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0F" w:rsidRPr="007357AD" w:rsidRDefault="0058640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it-IT"/>
        </w:rPr>
      </w:pP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 xml:space="preserve">CURRICULUM VITAE AI FINI DELLA VALUTAZIONE PER IL CONFERIMENTO DI INCARICHI DI ATTIVITÀ DIDATTICHE DI TIPOLOGIA D) </w:t>
      </w:r>
      <w:r w:rsidR="0039546E" w:rsidRPr="007357AD">
        <w:rPr>
          <w:rFonts w:ascii="Arial" w:eastAsia="Times New Roman" w:hAnsi="Arial" w:cs="Arial"/>
          <w:b/>
          <w:bCs/>
          <w:sz w:val="20"/>
          <w:lang w:eastAsia="it-IT"/>
        </w:rPr>
        <w:t>“BASIC LIFE SUPPORT AND DEFRIBRILLATION”</w:t>
      </w: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 xml:space="preserve"> NEI CORSI DI LAUREA DELLE PROFE</w:t>
      </w:r>
      <w:r w:rsidR="00A428BF" w:rsidRPr="007357AD">
        <w:rPr>
          <w:rFonts w:ascii="Arial" w:eastAsia="Times New Roman" w:hAnsi="Arial" w:cs="Arial"/>
          <w:b/>
          <w:bCs/>
          <w:sz w:val="20"/>
          <w:lang w:eastAsia="it-IT"/>
        </w:rPr>
        <w:t>SSIONI SANITARIE PER L’A.A. 2020/2021</w:t>
      </w:r>
      <w:r w:rsidRPr="007357AD">
        <w:rPr>
          <w:rFonts w:ascii="Arial" w:eastAsia="Times New Roman" w:hAnsi="Arial" w:cs="Arial"/>
          <w:b/>
          <w:bCs/>
          <w:sz w:val="20"/>
          <w:lang w:eastAsia="it-IT"/>
        </w:rPr>
        <w:t>.</w:t>
      </w:r>
    </w:p>
    <w:p w:rsidR="00A428BF" w:rsidRPr="00A428BF" w:rsidRDefault="00A428BF" w:rsidP="0058640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lang w:eastAsia="it-IT"/>
        </w:rPr>
      </w:pPr>
    </w:p>
    <w:p w:rsidR="0058640F" w:rsidRPr="00A428BF" w:rsidRDefault="00A428BF" w:rsidP="00A428BF">
      <w:pPr>
        <w:jc w:val="center"/>
        <w:rPr>
          <w:b/>
          <w:sz w:val="32"/>
        </w:rPr>
      </w:pPr>
      <w:r w:rsidRPr="00A428BF">
        <w:rPr>
          <w:b/>
          <w:sz w:val="32"/>
        </w:rPr>
        <w:t xml:space="preserve">(attenzione questo modello è solo per le attività </w:t>
      </w:r>
      <w:proofErr w:type="spellStart"/>
      <w:r w:rsidRPr="00A428BF">
        <w:rPr>
          <w:b/>
          <w:sz w:val="32"/>
        </w:rPr>
        <w:t>Blsd</w:t>
      </w:r>
      <w:proofErr w:type="spellEnd"/>
      <w:r w:rsidRPr="00A428BF">
        <w:rPr>
          <w:b/>
          <w:sz w:val="32"/>
        </w:rPr>
        <w:t>, per i seminari</w:t>
      </w:r>
      <w:r w:rsidRPr="00A428BF">
        <w:rPr>
          <w:b/>
          <w:sz w:val="32"/>
        </w:rPr>
        <w:t xml:space="preserve"> </w:t>
      </w:r>
      <w:r w:rsidRPr="00A428BF">
        <w:rPr>
          <w:b/>
          <w:sz w:val="32"/>
        </w:rPr>
        <w:t>compilare l’apposito modello allegato al presente bando)</w:t>
      </w: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763"/>
      </w:tblGrid>
      <w:tr w:rsidR="00A428BF" w:rsidRPr="001158FB" w:rsidTr="00A428BF">
        <w:trPr>
          <w:trHeight w:val="63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8BF" w:rsidRPr="001158FB" w:rsidRDefault="00A428BF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CANDIDATO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28BF" w:rsidRPr="001158FB" w:rsidRDefault="00A428BF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158FB" w:rsidRPr="001158FB" w:rsidTr="00A428BF">
        <w:trPr>
          <w:trHeight w:val="1149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ORSO DI STUDIO,</w:t>
            </w: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SEDE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, ORE E S.S.D. ATTIVITÀ BLSD</w:t>
            </w:r>
          </w:p>
        </w:tc>
        <w:tc>
          <w:tcPr>
            <w:tcW w:w="7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1158FB" w:rsidRPr="001158FB" w:rsidTr="000918F8">
        <w:trPr>
          <w:trHeight w:val="101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8FB" w:rsidRPr="001158FB" w:rsidRDefault="001158FB" w:rsidP="00A428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 DI STUDI</w:t>
            </w:r>
            <w:r w:rsidR="00A428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O POSSEDUTO E DATA COSEGUIMENTO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bookmarkStart w:id="0" w:name="_GoBack"/>
            <w:bookmarkEnd w:id="0"/>
          </w:p>
        </w:tc>
      </w:tr>
      <w:tr w:rsidR="001158FB" w:rsidRPr="001158FB" w:rsidTr="00A428BF">
        <w:trPr>
          <w:trHeight w:val="96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ATTESTATO ISTRUTTORE BLSD – DATA CONSEGUIMENTO</w:t>
            </w:r>
          </w:p>
        </w:tc>
        <w:tc>
          <w:tcPr>
            <w:tcW w:w="7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FB" w:rsidRPr="001158FB" w:rsidRDefault="001158FB" w:rsidP="001158F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1158FB" w:rsidRPr="00A428BF" w:rsidRDefault="001158FB">
      <w:pPr>
        <w:rPr>
          <w:sz w:val="2"/>
        </w:rPr>
      </w:pPr>
    </w:p>
    <w:tbl>
      <w:tblPr>
        <w:tblW w:w="100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763"/>
      </w:tblGrid>
      <w:tr w:rsidR="001158FB" w:rsidRPr="001158FB" w:rsidTr="00A428BF">
        <w:trPr>
          <w:trHeight w:val="631"/>
        </w:trPr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158FB" w:rsidRPr="001158FB" w:rsidRDefault="001158FB" w:rsidP="00CE3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1158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Pertinenza del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curriculum al tema del BLSD</w:t>
            </w:r>
          </w:p>
        </w:tc>
      </w:tr>
      <w:tr w:rsidR="00583CFC" w:rsidRPr="00583CFC" w:rsidTr="00A428BF">
        <w:trPr>
          <w:trHeight w:val="1621"/>
        </w:trPr>
        <w:tc>
          <w:tcPr>
            <w:tcW w:w="22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 formazione continua in ambito di emergenza  (ultimi 5 anni)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81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didattica svolta con continuità e in particolare con studenti dei corsi di laurea delle professioni sanitarie (ultimi 5 anni)</w:t>
            </w:r>
          </w:p>
        </w:tc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689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professionale in ambiti intensivi e/o di emergenza</w:t>
            </w:r>
          </w:p>
        </w:tc>
        <w:tc>
          <w:tcPr>
            <w:tcW w:w="7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583CFC" w:rsidRPr="00583CFC" w:rsidTr="00A428BF">
        <w:trPr>
          <w:trHeight w:val="16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CFC" w:rsidRPr="00583CFC" w:rsidRDefault="00583CFC" w:rsidP="00583CF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583CF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Attività scientifica e collaborazioni scientifiche in qualità di esperto della formazione in emergenza</w:t>
            </w:r>
          </w:p>
        </w:tc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CFC" w:rsidRPr="00583CFC" w:rsidRDefault="00583CFC" w:rsidP="00583C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:rsidR="0058640F" w:rsidRDefault="0058640F"/>
    <w:sectPr w:rsidR="005864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1D7"/>
    <w:rsid w:val="000918F8"/>
    <w:rsid w:val="000C0EF1"/>
    <w:rsid w:val="001158FB"/>
    <w:rsid w:val="00187F48"/>
    <w:rsid w:val="001F64BF"/>
    <w:rsid w:val="00220D9B"/>
    <w:rsid w:val="0039546E"/>
    <w:rsid w:val="004E5ECD"/>
    <w:rsid w:val="00583CFC"/>
    <w:rsid w:val="0058640F"/>
    <w:rsid w:val="007357AD"/>
    <w:rsid w:val="007E51D7"/>
    <w:rsid w:val="00A428BF"/>
    <w:rsid w:val="00B11CA8"/>
    <w:rsid w:val="00CE398B"/>
    <w:rsid w:val="00DF017D"/>
    <w:rsid w:val="00E5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98B3"/>
  <w15:docId w15:val="{F1A7B3F1-6E3D-4377-B4A4-B22BB814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Mariachiara Peretti</dc:creator>
  <cp:lastModifiedBy>Brunoalessandro Venza</cp:lastModifiedBy>
  <cp:revision>12</cp:revision>
  <cp:lastPrinted>2020-02-14T12:11:00Z</cp:lastPrinted>
  <dcterms:created xsi:type="dcterms:W3CDTF">2019-10-29T16:14:00Z</dcterms:created>
  <dcterms:modified xsi:type="dcterms:W3CDTF">2021-01-15T11:57:00Z</dcterms:modified>
</cp:coreProperties>
</file>