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1C5B2" w14:textId="28D2862B" w:rsidR="002E2B2E" w:rsidRPr="006A1DC7" w:rsidRDefault="007B7CED" w:rsidP="006B199E">
      <w:pPr>
        <w:tabs>
          <w:tab w:val="center" w:pos="4819"/>
        </w:tabs>
        <w:spacing w:after="0" w:line="360" w:lineRule="auto"/>
        <w:ind w:left="-284" w:right="-149" w:firstLine="142"/>
        <w:jc w:val="center"/>
        <w:rPr>
          <w:rFonts w:eastAsia="MS Mincho" w:cs="Arial"/>
          <w:b/>
          <w:noProof/>
          <w:sz w:val="40"/>
          <w:szCs w:val="40"/>
          <w:lang w:eastAsia="it-IT"/>
        </w:rPr>
      </w:pPr>
      <w:bookmarkStart w:id="0" w:name="_Toc455392960"/>
      <w:r w:rsidRPr="006A1DC7">
        <w:rPr>
          <w:rFonts w:eastAsia="MS Mincho" w:cs="Arial"/>
          <w:b/>
          <w:noProof/>
          <w:sz w:val="40"/>
          <w:szCs w:val="40"/>
          <w:lang w:eastAsia="it-IT"/>
        </w:rPr>
        <w:t xml:space="preserve">Obiettivi </w:t>
      </w:r>
      <w:r w:rsidR="002E2B2E" w:rsidRPr="006A1DC7">
        <w:rPr>
          <w:rFonts w:eastAsia="MS Mincho" w:cs="Arial"/>
          <w:b/>
          <w:noProof/>
          <w:sz w:val="40"/>
          <w:szCs w:val="40"/>
          <w:lang w:eastAsia="it-IT"/>
        </w:rPr>
        <w:t>di apprendimento</w:t>
      </w:r>
      <w:r w:rsidR="002D4003">
        <w:rPr>
          <w:rFonts w:eastAsia="MS Mincho" w:cs="Arial"/>
          <w:b/>
          <w:noProof/>
          <w:sz w:val="40"/>
          <w:szCs w:val="40"/>
          <w:lang w:eastAsia="it-IT"/>
        </w:rPr>
        <w:t xml:space="preserve">, </w:t>
      </w:r>
    </w:p>
    <w:p w14:paraId="45FA9C85" w14:textId="77777777" w:rsidR="002D4003" w:rsidRDefault="001B52D8" w:rsidP="006B199E">
      <w:pPr>
        <w:tabs>
          <w:tab w:val="center" w:pos="4819"/>
        </w:tabs>
        <w:spacing w:after="0" w:line="360" w:lineRule="auto"/>
        <w:ind w:left="-284" w:right="-149" w:firstLine="142"/>
        <w:jc w:val="center"/>
        <w:rPr>
          <w:rFonts w:eastAsia="MS Mincho" w:cs="Arial"/>
          <w:b/>
          <w:noProof/>
          <w:sz w:val="40"/>
          <w:szCs w:val="40"/>
          <w:lang w:eastAsia="it-IT"/>
        </w:rPr>
      </w:pPr>
      <w:r w:rsidRPr="006A1DC7">
        <w:rPr>
          <w:rFonts w:eastAsia="MS Mincho" w:cs="Arial"/>
          <w:b/>
          <w:noProof/>
          <w:sz w:val="40"/>
          <w:szCs w:val="40"/>
          <w:lang w:eastAsia="it-IT"/>
        </w:rPr>
        <w:t xml:space="preserve">modalità di </w:t>
      </w:r>
      <w:r w:rsidR="0000715A" w:rsidRPr="006A1DC7">
        <w:rPr>
          <w:rFonts w:eastAsia="MS Mincho" w:cs="Arial"/>
          <w:b/>
          <w:noProof/>
          <w:sz w:val="40"/>
          <w:szCs w:val="40"/>
          <w:lang w:eastAsia="it-IT"/>
        </w:rPr>
        <w:t>verifica dell</w:t>
      </w:r>
      <w:r w:rsidR="002E2B2E" w:rsidRPr="006A1DC7">
        <w:rPr>
          <w:rFonts w:eastAsia="MS Mincho" w:cs="Arial"/>
          <w:b/>
          <w:noProof/>
          <w:sz w:val="40"/>
          <w:szCs w:val="40"/>
          <w:lang w:eastAsia="it-IT"/>
        </w:rPr>
        <w:t>e attività formative</w:t>
      </w:r>
      <w:r w:rsidR="002D4003">
        <w:rPr>
          <w:rFonts w:eastAsia="MS Mincho" w:cs="Arial"/>
          <w:b/>
          <w:noProof/>
          <w:sz w:val="40"/>
          <w:szCs w:val="40"/>
          <w:lang w:eastAsia="it-IT"/>
        </w:rPr>
        <w:t xml:space="preserve"> e </w:t>
      </w:r>
    </w:p>
    <w:p w14:paraId="51DC0D82" w14:textId="650683C9" w:rsidR="006B199E" w:rsidRPr="006A1DC7" w:rsidRDefault="002D4003" w:rsidP="006B199E">
      <w:pPr>
        <w:tabs>
          <w:tab w:val="center" w:pos="4819"/>
        </w:tabs>
        <w:spacing w:after="0" w:line="360" w:lineRule="auto"/>
        <w:ind w:left="-284" w:right="-149" w:firstLine="142"/>
        <w:jc w:val="center"/>
        <w:rPr>
          <w:rFonts w:eastAsia="MS Mincho" w:cs="Arial"/>
          <w:b/>
          <w:noProof/>
          <w:sz w:val="40"/>
          <w:szCs w:val="40"/>
          <w:lang w:eastAsia="it-IT"/>
        </w:rPr>
      </w:pPr>
      <w:r>
        <w:rPr>
          <w:rFonts w:eastAsia="MS Mincho" w:cs="Arial"/>
          <w:b/>
          <w:noProof/>
          <w:sz w:val="40"/>
          <w:szCs w:val="40"/>
          <w:lang w:eastAsia="it-IT"/>
        </w:rPr>
        <w:t>criteri di valutazione</w:t>
      </w:r>
    </w:p>
    <w:p w14:paraId="3164D422" w14:textId="77777777" w:rsidR="002D4003" w:rsidRDefault="002D4003" w:rsidP="002868BC">
      <w:pPr>
        <w:jc w:val="both"/>
        <w:rPr>
          <w:rFonts w:ascii="Arial" w:hAnsi="Arial" w:cs="Arial"/>
          <w:sz w:val="24"/>
          <w:szCs w:val="24"/>
        </w:rPr>
      </w:pPr>
    </w:p>
    <w:p w14:paraId="59768B1F" w14:textId="77777777" w:rsidR="002D4003" w:rsidRDefault="002D4003" w:rsidP="002868BC">
      <w:pPr>
        <w:jc w:val="both"/>
        <w:rPr>
          <w:rFonts w:ascii="Arial" w:hAnsi="Arial" w:cs="Arial"/>
          <w:sz w:val="24"/>
          <w:szCs w:val="24"/>
        </w:rPr>
      </w:pPr>
      <w:r w:rsidRPr="002D4003">
        <w:rPr>
          <w:rFonts w:ascii="Arial" w:hAnsi="Arial" w:cs="Arial"/>
          <w:b/>
          <w:sz w:val="24"/>
          <w:szCs w:val="24"/>
        </w:rPr>
        <w:t>OBIETTIVI DI APPRENDIMENTO</w:t>
      </w:r>
      <w:r w:rsidRPr="002D4003">
        <w:rPr>
          <w:rFonts w:ascii="Arial" w:hAnsi="Arial" w:cs="Arial"/>
          <w:sz w:val="24"/>
          <w:szCs w:val="24"/>
        </w:rPr>
        <w:t xml:space="preserve"> </w:t>
      </w:r>
      <w:r w:rsidRPr="002D4003">
        <w:rPr>
          <w:rFonts w:ascii="Arial" w:hAnsi="Arial" w:cs="Arial"/>
          <w:i/>
          <w:color w:val="00B0F0"/>
          <w:sz w:val="24"/>
          <w:szCs w:val="24"/>
        </w:rPr>
        <w:t>(campo unico a livello di insegnamento)</w:t>
      </w:r>
      <w:r w:rsidRPr="002D4003">
        <w:rPr>
          <w:rFonts w:ascii="Arial" w:hAnsi="Arial" w:cs="Arial"/>
          <w:color w:val="00B0F0"/>
          <w:sz w:val="24"/>
          <w:szCs w:val="24"/>
        </w:rPr>
        <w:t xml:space="preserve"> </w:t>
      </w:r>
    </w:p>
    <w:p w14:paraId="7B7372AA" w14:textId="4CAF28DD" w:rsidR="002D4003" w:rsidRDefault="002D4003" w:rsidP="002868BC">
      <w:pPr>
        <w:jc w:val="both"/>
        <w:rPr>
          <w:rFonts w:ascii="Arial" w:hAnsi="Arial" w:cs="Arial"/>
          <w:sz w:val="24"/>
          <w:szCs w:val="24"/>
        </w:rPr>
      </w:pPr>
      <w:r w:rsidRPr="002D4003">
        <w:rPr>
          <w:rFonts w:ascii="Arial" w:hAnsi="Arial" w:cs="Arial"/>
          <w:sz w:val="24"/>
          <w:szCs w:val="24"/>
        </w:rPr>
        <w:t>Gli obiettivi di apprendimento sono comportamenti terminali attesi; sono risultati in termini di conoscenza, abilità e competenza che si auspica lo studente consegua attraverso le attività didattiche</w:t>
      </w:r>
      <w:r>
        <w:rPr>
          <w:rFonts w:ascii="Arial" w:hAnsi="Arial" w:cs="Arial"/>
          <w:sz w:val="24"/>
          <w:szCs w:val="24"/>
        </w:rPr>
        <w:t xml:space="preserve">. </w:t>
      </w:r>
    </w:p>
    <w:p w14:paraId="29F02F02" w14:textId="77777777" w:rsidR="002D4003" w:rsidRDefault="002D4003" w:rsidP="002868BC">
      <w:pPr>
        <w:jc w:val="both"/>
        <w:rPr>
          <w:rFonts w:ascii="Arial" w:hAnsi="Arial" w:cs="Arial"/>
          <w:sz w:val="24"/>
          <w:szCs w:val="24"/>
        </w:rPr>
      </w:pPr>
      <w:r w:rsidRPr="002D4003">
        <w:rPr>
          <w:rFonts w:ascii="Arial" w:hAnsi="Arial" w:cs="Arial"/>
          <w:sz w:val="24"/>
          <w:szCs w:val="24"/>
        </w:rPr>
        <w:t xml:space="preserve">Per definire un obiettivo di apprendimento occorre formulare le azioni “cognitive” attese su dei contenuti disciplinari, che variano al variare del contesto. </w:t>
      </w:r>
    </w:p>
    <w:p w14:paraId="33652664" w14:textId="77777777" w:rsidR="002D4003" w:rsidRDefault="002D4003" w:rsidP="002868BC">
      <w:pPr>
        <w:jc w:val="both"/>
        <w:rPr>
          <w:rFonts w:ascii="Arial" w:hAnsi="Arial" w:cs="Arial"/>
          <w:sz w:val="24"/>
          <w:szCs w:val="24"/>
        </w:rPr>
      </w:pPr>
      <w:r w:rsidRPr="002D4003">
        <w:rPr>
          <w:rFonts w:ascii="Arial" w:hAnsi="Arial" w:cs="Arial"/>
          <w:sz w:val="24"/>
          <w:szCs w:val="24"/>
        </w:rPr>
        <w:t xml:space="preserve">→ Es. “Il corso si prefigge di condurre gli studenti/studentesse all'essere in grado di utilizzare (AZIONE COGNITIVA) i concetti fondamentali della Docimologia e della Ricerca Educativa (CONTENUTO) nelle attività valutative scolastiche (CONTESTO)”. </w:t>
      </w:r>
    </w:p>
    <w:p w14:paraId="4869FA19" w14:textId="77777777" w:rsidR="002D4003" w:rsidRDefault="002D4003" w:rsidP="002868BC">
      <w:pPr>
        <w:jc w:val="both"/>
        <w:rPr>
          <w:rFonts w:ascii="Arial" w:hAnsi="Arial" w:cs="Arial"/>
          <w:sz w:val="24"/>
          <w:szCs w:val="24"/>
        </w:rPr>
      </w:pPr>
      <w:r w:rsidRPr="002D4003">
        <w:rPr>
          <w:rFonts w:ascii="Arial" w:hAnsi="Arial" w:cs="Arial"/>
          <w:sz w:val="24"/>
          <w:szCs w:val="24"/>
        </w:rPr>
        <w:t xml:space="preserve">Le azioni cognitive possono essere: “ricordare”, “comprendere”, “applicare” (nei processi basici, soprattutto negli insegnamenti di base) ovvero “analizzare”, “valutare”, “creare” (nei processi di ordine superiore, soprattutto negli insegnamenti degli ultimi anni). </w:t>
      </w:r>
    </w:p>
    <w:p w14:paraId="03BFE63B" w14:textId="77777777" w:rsidR="002D4003" w:rsidRDefault="002D4003" w:rsidP="002868BC">
      <w:pPr>
        <w:jc w:val="both"/>
        <w:rPr>
          <w:rFonts w:ascii="Arial" w:hAnsi="Arial" w:cs="Arial"/>
          <w:sz w:val="24"/>
          <w:szCs w:val="24"/>
        </w:rPr>
      </w:pPr>
      <w:r w:rsidRPr="002D4003">
        <w:rPr>
          <w:rFonts w:ascii="Arial" w:hAnsi="Arial" w:cs="Arial"/>
          <w:sz w:val="24"/>
          <w:szCs w:val="24"/>
        </w:rPr>
        <w:t xml:space="preserve">Può essere utile seguire in toto o in parte lo schema fornito dai descrittori di Dublino che organizza i risultati di apprendimento nelle seguenti categorie: Conoscenza e capacità di comprendere; Capacità applicativa; Autonomia di giudizio; Abilità nella comunicazione; Capacità di apprendere. </w:t>
      </w:r>
    </w:p>
    <w:p w14:paraId="76BF87C4" w14:textId="5E994190" w:rsidR="002D4003" w:rsidRDefault="002D4003" w:rsidP="002868BC">
      <w:pPr>
        <w:jc w:val="both"/>
        <w:rPr>
          <w:rFonts w:ascii="Arial" w:hAnsi="Arial" w:cs="Arial"/>
          <w:sz w:val="24"/>
          <w:szCs w:val="24"/>
        </w:rPr>
      </w:pPr>
      <w:r w:rsidRPr="002D4003">
        <w:rPr>
          <w:rFonts w:ascii="Arial" w:hAnsi="Arial" w:cs="Arial"/>
          <w:sz w:val="24"/>
          <w:szCs w:val="24"/>
        </w:rPr>
        <w:t>Nel caso di insegnamento suddiviso in modul</w:t>
      </w:r>
      <w:r>
        <w:rPr>
          <w:rFonts w:ascii="Arial" w:hAnsi="Arial" w:cs="Arial"/>
          <w:sz w:val="24"/>
          <w:szCs w:val="24"/>
        </w:rPr>
        <w:t>i</w:t>
      </w:r>
      <w:r w:rsidRPr="002D4003">
        <w:rPr>
          <w:rFonts w:ascii="Arial" w:hAnsi="Arial" w:cs="Arial"/>
          <w:sz w:val="24"/>
          <w:szCs w:val="24"/>
        </w:rPr>
        <w:t>, occorre definire l’obiettivo generale dell’insegnamento, nonché i contenuti specifici dei singoli moduli.</w:t>
      </w:r>
    </w:p>
    <w:p w14:paraId="642CAEE8" w14:textId="38751B09" w:rsidR="002D4003" w:rsidRDefault="002D4003" w:rsidP="002868BC">
      <w:pPr>
        <w:jc w:val="both"/>
        <w:rPr>
          <w:rFonts w:ascii="Arial" w:hAnsi="Arial" w:cs="Arial"/>
          <w:sz w:val="24"/>
          <w:szCs w:val="24"/>
        </w:rPr>
      </w:pPr>
    </w:p>
    <w:p w14:paraId="7F9B0D6B" w14:textId="4696F73D" w:rsidR="002D4003" w:rsidRDefault="002D4003" w:rsidP="002868BC">
      <w:pPr>
        <w:jc w:val="both"/>
        <w:rPr>
          <w:rFonts w:ascii="Arial" w:hAnsi="Arial" w:cs="Arial"/>
          <w:sz w:val="24"/>
          <w:szCs w:val="24"/>
        </w:rPr>
      </w:pPr>
      <w:r w:rsidRPr="002D4003">
        <w:rPr>
          <w:rFonts w:ascii="Arial" w:hAnsi="Arial" w:cs="Arial"/>
          <w:b/>
          <w:sz w:val="24"/>
          <w:szCs w:val="24"/>
        </w:rPr>
        <w:t xml:space="preserve">MODALITÀ DI VERIFICA DELL’APPRENDIMENTO </w:t>
      </w:r>
      <w:r w:rsidRPr="002D4003">
        <w:rPr>
          <w:rFonts w:ascii="Arial" w:hAnsi="Arial" w:cs="Arial"/>
          <w:i/>
          <w:color w:val="00B0F0"/>
          <w:sz w:val="24"/>
          <w:szCs w:val="24"/>
        </w:rPr>
        <w:t>(se presenti moduli: l’informazione viene specificata per ciascun modulo e non a livello di insegnamento)</w:t>
      </w:r>
    </w:p>
    <w:p w14:paraId="690984ED" w14:textId="77777777" w:rsidR="00C34930" w:rsidRDefault="002D4003" w:rsidP="002868BC">
      <w:pPr>
        <w:jc w:val="both"/>
        <w:rPr>
          <w:rFonts w:ascii="Arial" w:hAnsi="Arial" w:cs="Arial"/>
          <w:sz w:val="24"/>
          <w:szCs w:val="24"/>
        </w:rPr>
      </w:pPr>
      <w:r w:rsidRPr="002D4003">
        <w:rPr>
          <w:rFonts w:ascii="Arial" w:hAnsi="Arial" w:cs="Arial"/>
          <w:sz w:val="24"/>
          <w:szCs w:val="24"/>
        </w:rPr>
        <w:t xml:space="preserve">In questo campo si indicano le modalità con le quali viene accertato l’effettivo conseguimento dei risultati di apprendimento attesi da parte dello studente e, pertanto, se ne deve garantire la coerenza. La scelta del grado di strutturazione delle prove di esame dipende certamente dagli obiettivi di apprendimento che si intende controllare, ma può dipendere anche da altri fattori (es: il tempo a disposizione, il numero di studenti, il tipo e il numero degli esaminatori, …) </w:t>
      </w:r>
    </w:p>
    <w:p w14:paraId="7E3DA651" w14:textId="77777777" w:rsidR="00C34930" w:rsidRDefault="002D4003" w:rsidP="002868BC">
      <w:pPr>
        <w:jc w:val="both"/>
        <w:rPr>
          <w:rFonts w:ascii="Arial" w:hAnsi="Arial" w:cs="Arial"/>
          <w:sz w:val="24"/>
          <w:szCs w:val="24"/>
        </w:rPr>
      </w:pPr>
      <w:r w:rsidRPr="002D4003">
        <w:rPr>
          <w:rFonts w:ascii="Arial" w:hAnsi="Arial" w:cs="Arial"/>
          <w:sz w:val="24"/>
          <w:szCs w:val="24"/>
        </w:rPr>
        <w:lastRenderedPageBreak/>
        <w:t xml:space="preserve">→ Es. Se tra gli obiettivi di apprendimento vi è la conoscenza mnemonica o applicativa possono essere utile le prove di valutazione ad alta strutturazione, come test con scelte multiple, vero o falso, completamenti, corrispondenze, … Se invece si vogliono verificare capacità superiori, si possono utilizzare prove di valutazione </w:t>
      </w:r>
      <w:proofErr w:type="spellStart"/>
      <w:r w:rsidRPr="002D4003">
        <w:rPr>
          <w:rFonts w:ascii="Arial" w:hAnsi="Arial" w:cs="Arial"/>
          <w:sz w:val="24"/>
          <w:szCs w:val="24"/>
        </w:rPr>
        <w:t>semistrutturate</w:t>
      </w:r>
      <w:proofErr w:type="spellEnd"/>
      <w:r w:rsidRPr="002D4003">
        <w:rPr>
          <w:rFonts w:ascii="Arial" w:hAnsi="Arial" w:cs="Arial"/>
          <w:sz w:val="24"/>
          <w:szCs w:val="24"/>
        </w:rPr>
        <w:t xml:space="preserve">, come questionari a risposte aperte, relazioni-trattazioni sintetiche, schede di analisi/sintesi, prove di laboratorio con istruzioni/struttura di svolgimento, …. Se invece serve verificare abilità di analisi, di sintesi, di interpretazione/valutazione o abilità di riorganizzazione dei contenuti studiati anche in situazioni nuove, occorre utilizzare prove a bassa strutturazione, come interrogazioni tradizionali (“Mi parli di…”), trattazioni/relazioni non strutturate, articoli/saggi, prove di laboratorio/sul campo senza alcuna istruzione di svolgimento o scheda guida… </w:t>
      </w:r>
    </w:p>
    <w:p w14:paraId="29FB0469" w14:textId="77777777" w:rsidR="00C34930" w:rsidRDefault="002D4003" w:rsidP="002868BC">
      <w:pPr>
        <w:jc w:val="both"/>
        <w:rPr>
          <w:rFonts w:ascii="Arial" w:hAnsi="Arial" w:cs="Arial"/>
          <w:sz w:val="24"/>
          <w:szCs w:val="24"/>
        </w:rPr>
      </w:pPr>
      <w:r w:rsidRPr="002D4003">
        <w:rPr>
          <w:rFonts w:ascii="Arial" w:hAnsi="Arial" w:cs="Arial"/>
          <w:sz w:val="24"/>
          <w:szCs w:val="24"/>
        </w:rPr>
        <w:t xml:space="preserve">È qui importante specificare le modalità di svolgimento dell’esame (es. scritto con quesiti aperti, test a crocette, interrogazione orale, esposizione di un elaborato, …) nonché il tempo dedicato all’esame. Non limitarsi ad indicare “esame orale” o “esame scritto”. </w:t>
      </w:r>
    </w:p>
    <w:p w14:paraId="5E246EAB" w14:textId="2CF58395" w:rsidR="002D4003" w:rsidRDefault="002D4003" w:rsidP="002868BC">
      <w:pPr>
        <w:jc w:val="both"/>
        <w:rPr>
          <w:rFonts w:ascii="Arial" w:hAnsi="Arial" w:cs="Arial"/>
          <w:sz w:val="24"/>
          <w:szCs w:val="24"/>
        </w:rPr>
      </w:pPr>
      <w:r w:rsidRPr="002D4003">
        <w:rPr>
          <w:rFonts w:ascii="Arial" w:hAnsi="Arial" w:cs="Arial"/>
          <w:sz w:val="24"/>
          <w:szCs w:val="24"/>
        </w:rPr>
        <w:t>Occorre inoltre chiarire se le modalità d’esame sono differenziate fra frequentanti e non frequentanti e per studenti Erasmus e se il corso prevede prove intermedie. Nel caso l’insegnamento prevedesse unità logistiche e co-docenze che comportano modalità di verifica di apprendimento diversa, vanno qui esplicitate</w:t>
      </w:r>
    </w:p>
    <w:p w14:paraId="137E592D" w14:textId="77777777" w:rsidR="002D4003" w:rsidRDefault="002D4003" w:rsidP="002868BC">
      <w:pPr>
        <w:jc w:val="both"/>
        <w:rPr>
          <w:rFonts w:ascii="Arial" w:hAnsi="Arial" w:cs="Arial"/>
          <w:sz w:val="24"/>
          <w:szCs w:val="24"/>
        </w:rPr>
      </w:pPr>
    </w:p>
    <w:p w14:paraId="2C58E16A" w14:textId="5670A384" w:rsidR="00C34930" w:rsidRDefault="00C34930" w:rsidP="002868BC">
      <w:pPr>
        <w:jc w:val="both"/>
        <w:rPr>
          <w:rFonts w:ascii="Arial" w:hAnsi="Arial" w:cs="Arial"/>
          <w:sz w:val="24"/>
          <w:szCs w:val="24"/>
        </w:rPr>
      </w:pPr>
      <w:r w:rsidRPr="00C34930">
        <w:rPr>
          <w:rFonts w:ascii="Arial" w:hAnsi="Arial" w:cs="Arial"/>
          <w:b/>
          <w:sz w:val="24"/>
          <w:szCs w:val="24"/>
        </w:rPr>
        <w:t>CRITERI DI VALUTAZIONE</w:t>
      </w:r>
      <w:r w:rsidRPr="00C34930">
        <w:rPr>
          <w:rFonts w:ascii="Arial" w:hAnsi="Arial" w:cs="Arial"/>
          <w:sz w:val="24"/>
          <w:szCs w:val="24"/>
        </w:rPr>
        <w:t xml:space="preserve"> </w:t>
      </w:r>
      <w:r w:rsidRPr="00C34930">
        <w:rPr>
          <w:rFonts w:ascii="Arial" w:hAnsi="Arial" w:cs="Arial"/>
          <w:i/>
          <w:color w:val="00B0F0"/>
          <w:sz w:val="24"/>
          <w:szCs w:val="24"/>
        </w:rPr>
        <w:t>(se presenti moduli: l’informazione viene specificata per ciascun modulo e non a livello di insegnamento)</w:t>
      </w:r>
      <w:r w:rsidRPr="00C34930">
        <w:rPr>
          <w:rFonts w:ascii="Arial" w:hAnsi="Arial" w:cs="Arial"/>
          <w:sz w:val="24"/>
          <w:szCs w:val="24"/>
        </w:rPr>
        <w:t xml:space="preserve"> </w:t>
      </w:r>
    </w:p>
    <w:p w14:paraId="75504BC6" w14:textId="77777777" w:rsidR="00C34930" w:rsidRDefault="00C34930" w:rsidP="002868BC">
      <w:pPr>
        <w:jc w:val="both"/>
        <w:rPr>
          <w:rFonts w:ascii="Arial" w:hAnsi="Arial" w:cs="Arial"/>
          <w:sz w:val="24"/>
          <w:szCs w:val="24"/>
        </w:rPr>
      </w:pPr>
      <w:r w:rsidRPr="00C34930">
        <w:rPr>
          <w:rFonts w:ascii="Arial" w:hAnsi="Arial" w:cs="Arial"/>
          <w:sz w:val="24"/>
          <w:szCs w:val="24"/>
        </w:rPr>
        <w:t xml:space="preserve">I criteri di valutazione definiscono cosa viene valutato e in che termini viene valutato. Quindi vanno indicati i parametri di valutazione </w:t>
      </w:r>
    </w:p>
    <w:p w14:paraId="6C3DBE1D" w14:textId="77777777" w:rsidR="00C34930" w:rsidRDefault="00C34930" w:rsidP="002868BC">
      <w:pPr>
        <w:jc w:val="both"/>
        <w:rPr>
          <w:rFonts w:ascii="Arial" w:hAnsi="Arial" w:cs="Arial"/>
          <w:sz w:val="24"/>
          <w:szCs w:val="24"/>
        </w:rPr>
      </w:pPr>
      <w:r w:rsidRPr="00C34930">
        <w:rPr>
          <w:rFonts w:ascii="Arial" w:hAnsi="Arial" w:cs="Arial"/>
          <w:sz w:val="24"/>
          <w:szCs w:val="24"/>
        </w:rPr>
        <w:t xml:space="preserve">→ Es.: capacità di organizzare discorsivamente la conoscenza; capacità di ragionamento critico sullo studio realizzato; qualità dell’esposizione, competenza nell’impiego del lessico specialistico, efficacia, </w:t>
      </w:r>
      <w:proofErr w:type="gramStart"/>
      <w:r w:rsidRPr="00C34930">
        <w:rPr>
          <w:rFonts w:ascii="Arial" w:hAnsi="Arial" w:cs="Arial"/>
          <w:sz w:val="24"/>
          <w:szCs w:val="24"/>
        </w:rPr>
        <w:t>linearità,…</w:t>
      </w:r>
      <w:proofErr w:type="gramEnd"/>
      <w:r w:rsidRPr="00C34930">
        <w:rPr>
          <w:rFonts w:ascii="Arial" w:hAnsi="Arial" w:cs="Arial"/>
          <w:sz w:val="24"/>
          <w:szCs w:val="24"/>
        </w:rPr>
        <w:t xml:space="preserve"> </w:t>
      </w:r>
    </w:p>
    <w:p w14:paraId="54DF2615" w14:textId="77777777" w:rsidR="00C34930" w:rsidRDefault="00C34930" w:rsidP="002868BC">
      <w:pPr>
        <w:jc w:val="both"/>
        <w:rPr>
          <w:rFonts w:ascii="Arial" w:hAnsi="Arial" w:cs="Arial"/>
          <w:sz w:val="24"/>
          <w:szCs w:val="24"/>
        </w:rPr>
      </w:pPr>
      <w:r w:rsidRPr="00C34930">
        <w:rPr>
          <w:rFonts w:ascii="Arial" w:hAnsi="Arial" w:cs="Arial"/>
          <w:sz w:val="24"/>
          <w:szCs w:val="24"/>
        </w:rPr>
        <w:t xml:space="preserve">nonché il tipo di valutazione utilizzata e il punteggio attribuito alla singola parte della prova ed eventuali pesi di ciascuna parte della prova </w:t>
      </w:r>
    </w:p>
    <w:p w14:paraId="512A9B7A" w14:textId="17B34EB5" w:rsidR="002D4003" w:rsidRDefault="00C34930" w:rsidP="002868BC">
      <w:pPr>
        <w:jc w:val="both"/>
        <w:rPr>
          <w:rFonts w:ascii="Arial" w:hAnsi="Arial" w:cs="Arial"/>
          <w:sz w:val="24"/>
          <w:szCs w:val="24"/>
        </w:rPr>
      </w:pPr>
      <w:r w:rsidRPr="00C34930">
        <w:rPr>
          <w:rFonts w:ascii="Arial" w:hAnsi="Arial" w:cs="Arial"/>
          <w:sz w:val="24"/>
          <w:szCs w:val="24"/>
        </w:rPr>
        <w:t xml:space="preserve">→ Es.: voto in trentesimi, giudizio approvato/non approvato etc.; scritto fino a un </w:t>
      </w:r>
      <w:proofErr w:type="spellStart"/>
      <w:r w:rsidRPr="00C34930">
        <w:rPr>
          <w:rFonts w:ascii="Arial" w:hAnsi="Arial" w:cs="Arial"/>
          <w:sz w:val="24"/>
          <w:szCs w:val="24"/>
        </w:rPr>
        <w:t>max</w:t>
      </w:r>
      <w:proofErr w:type="spellEnd"/>
      <w:r w:rsidRPr="00C34930">
        <w:rPr>
          <w:rFonts w:ascii="Arial" w:hAnsi="Arial" w:cs="Arial"/>
          <w:sz w:val="24"/>
          <w:szCs w:val="24"/>
        </w:rPr>
        <w:t xml:space="preserve"> di 24/30, orale da 1/30 a 9/30, etc.</w:t>
      </w:r>
    </w:p>
    <w:p w14:paraId="6C11F6DF" w14:textId="77777777" w:rsidR="009F514B" w:rsidRDefault="009F514B" w:rsidP="0000715A">
      <w:pPr>
        <w:pBdr>
          <w:bottom w:val="single" w:sz="12" w:space="1" w:color="auto"/>
        </w:pBdr>
        <w:spacing w:before="0" w:after="0"/>
        <w:rPr>
          <w:rFonts w:ascii="Arial" w:hAnsi="Arial" w:cs="Arial"/>
          <w:i/>
          <w:iCs/>
          <w:color w:val="FF0000"/>
          <w:sz w:val="24"/>
          <w:szCs w:val="24"/>
        </w:rPr>
      </w:pPr>
    </w:p>
    <w:p w14:paraId="36140E79" w14:textId="77777777" w:rsidR="004276FF" w:rsidRPr="00B754EE" w:rsidRDefault="004276FF" w:rsidP="002868BC">
      <w:pPr>
        <w:jc w:val="both"/>
        <w:rPr>
          <w:rFonts w:ascii="Arial" w:hAnsi="Arial" w:cs="Arial"/>
          <w:sz w:val="24"/>
          <w:szCs w:val="24"/>
        </w:rPr>
      </w:pPr>
    </w:p>
    <w:p w14:paraId="164667EB" w14:textId="61A88BFD" w:rsidR="002868BC" w:rsidRPr="00B754EE" w:rsidRDefault="002868BC" w:rsidP="002868BC">
      <w:pPr>
        <w:jc w:val="both"/>
        <w:rPr>
          <w:rFonts w:ascii="Arial" w:hAnsi="Arial" w:cs="Arial"/>
          <w:sz w:val="24"/>
          <w:szCs w:val="24"/>
        </w:rPr>
      </w:pPr>
      <w:r w:rsidRPr="00B754EE">
        <w:rPr>
          <w:rFonts w:ascii="Arial" w:hAnsi="Arial" w:cs="Arial"/>
          <w:sz w:val="24"/>
          <w:szCs w:val="24"/>
        </w:rPr>
        <w:t>Compilare la seguente tabella</w:t>
      </w:r>
      <w:r w:rsidR="004E700C" w:rsidRPr="00B754EE">
        <w:rPr>
          <w:rFonts w:ascii="Arial" w:hAnsi="Arial" w:cs="Arial"/>
          <w:sz w:val="24"/>
          <w:szCs w:val="24"/>
        </w:rPr>
        <w:t xml:space="preserve"> (aggiungendo le righe necessarie)</w:t>
      </w:r>
      <w:r w:rsidR="00D67B08" w:rsidRPr="00B754EE">
        <w:rPr>
          <w:rFonts w:ascii="Arial" w:hAnsi="Arial" w:cs="Arial"/>
          <w:sz w:val="24"/>
          <w:szCs w:val="24"/>
        </w:rPr>
        <w:t xml:space="preserve">, inserendo </w:t>
      </w:r>
      <w:r w:rsidRPr="00B754EE">
        <w:rPr>
          <w:rFonts w:ascii="Arial" w:hAnsi="Arial" w:cs="Arial"/>
          <w:sz w:val="24"/>
          <w:szCs w:val="24"/>
        </w:rPr>
        <w:t xml:space="preserve">obiettivi </w:t>
      </w:r>
      <w:r w:rsidR="00F922A9" w:rsidRPr="00B754EE">
        <w:rPr>
          <w:rFonts w:ascii="Arial" w:hAnsi="Arial" w:cs="Arial"/>
          <w:sz w:val="24"/>
          <w:szCs w:val="24"/>
        </w:rPr>
        <w:t xml:space="preserve">e modalità di </w:t>
      </w:r>
      <w:r w:rsidR="009F514B" w:rsidRPr="00B754EE">
        <w:rPr>
          <w:rFonts w:ascii="Arial" w:hAnsi="Arial" w:cs="Arial"/>
          <w:sz w:val="24"/>
          <w:szCs w:val="24"/>
        </w:rPr>
        <w:t>verifica dell’apprendimento</w:t>
      </w:r>
      <w:r w:rsidR="00F922A9" w:rsidRPr="00B754EE">
        <w:rPr>
          <w:rFonts w:ascii="Arial" w:hAnsi="Arial" w:cs="Arial"/>
          <w:sz w:val="24"/>
          <w:szCs w:val="24"/>
        </w:rPr>
        <w:t xml:space="preserve"> </w:t>
      </w:r>
      <w:bookmarkStart w:id="1" w:name="_GoBack"/>
      <w:bookmarkEnd w:id="1"/>
      <w:r w:rsidR="00C34930">
        <w:rPr>
          <w:rFonts w:ascii="Arial" w:hAnsi="Arial" w:cs="Arial"/>
          <w:sz w:val="24"/>
          <w:szCs w:val="24"/>
        </w:rPr>
        <w:t xml:space="preserve">e criteri di valutazione </w:t>
      </w:r>
      <w:r w:rsidRPr="00B754EE">
        <w:rPr>
          <w:rFonts w:ascii="Arial" w:hAnsi="Arial" w:cs="Arial"/>
          <w:sz w:val="24"/>
          <w:szCs w:val="24"/>
        </w:rPr>
        <w:t>di ciascun</w:t>
      </w:r>
      <w:r w:rsidR="00D67B08" w:rsidRPr="00B754EE">
        <w:rPr>
          <w:rFonts w:ascii="Arial" w:hAnsi="Arial" w:cs="Arial"/>
          <w:sz w:val="24"/>
          <w:szCs w:val="24"/>
        </w:rPr>
        <w:t xml:space="preserve">a attività formativa (oltre agli insegnamenti, eventualmente anche di altre attività didattiche quali tirocini, </w:t>
      </w:r>
      <w:proofErr w:type="spellStart"/>
      <w:r w:rsidR="00D67B08" w:rsidRPr="00B754EE">
        <w:rPr>
          <w:rFonts w:ascii="Arial" w:hAnsi="Arial" w:cs="Arial"/>
          <w:sz w:val="24"/>
          <w:szCs w:val="24"/>
        </w:rPr>
        <w:t>ecc</w:t>
      </w:r>
      <w:proofErr w:type="spellEnd"/>
      <w:r w:rsidR="00D67B08" w:rsidRPr="00B754EE">
        <w:rPr>
          <w:rFonts w:ascii="Arial" w:hAnsi="Arial" w:cs="Arial"/>
          <w:sz w:val="24"/>
          <w:szCs w:val="24"/>
        </w:rPr>
        <w:t>, se serve)</w:t>
      </w:r>
      <w:r w:rsidRPr="00B754EE">
        <w:rPr>
          <w:rFonts w:ascii="Arial" w:hAnsi="Arial" w:cs="Arial"/>
          <w:sz w:val="24"/>
          <w:szCs w:val="24"/>
        </w:rPr>
        <w:t xml:space="preserve"> </w:t>
      </w:r>
      <w:r w:rsidR="00D67B08" w:rsidRPr="00B754EE">
        <w:rPr>
          <w:rFonts w:ascii="Arial" w:hAnsi="Arial" w:cs="Arial"/>
          <w:sz w:val="24"/>
          <w:szCs w:val="24"/>
        </w:rPr>
        <w:t>prevista</w:t>
      </w:r>
      <w:r w:rsidRPr="00B754EE">
        <w:rPr>
          <w:rFonts w:ascii="Arial" w:hAnsi="Arial" w:cs="Arial"/>
          <w:sz w:val="24"/>
          <w:szCs w:val="24"/>
        </w:rPr>
        <w:t xml:space="preserve"> dal piano didattico del CdS, sia in lingua italiana, sia in lingua inglese</w:t>
      </w:r>
      <w:r w:rsidR="004E700C" w:rsidRPr="00B754EE">
        <w:rPr>
          <w:rFonts w:ascii="Arial" w:hAnsi="Arial" w:cs="Arial"/>
          <w:sz w:val="24"/>
          <w:szCs w:val="24"/>
        </w:rPr>
        <w:t>:</w:t>
      </w:r>
    </w:p>
    <w:tbl>
      <w:tblPr>
        <w:tblStyle w:val="Tabellagriglia1chiar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3401"/>
        <w:gridCol w:w="3680"/>
      </w:tblGrid>
      <w:tr w:rsidR="00B754EE" w:rsidRPr="00B754EE" w14:paraId="65B4BEE9" w14:textId="77777777" w:rsidTr="00215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vAlign w:val="center"/>
          </w:tcPr>
          <w:p w14:paraId="08838728" w14:textId="77777777" w:rsidR="00465AEC" w:rsidRPr="00B754EE" w:rsidRDefault="00465AEC" w:rsidP="0021561C">
            <w:pPr>
              <w:jc w:val="center"/>
              <w:rPr>
                <w:rFonts w:ascii="Arial" w:hAnsi="Arial" w:cs="Arial"/>
                <w:sz w:val="24"/>
                <w:szCs w:val="24"/>
              </w:rPr>
            </w:pPr>
          </w:p>
        </w:tc>
        <w:tc>
          <w:tcPr>
            <w:tcW w:w="1766" w:type="pct"/>
            <w:tcBorders>
              <w:bottom w:val="single" w:sz="4" w:space="0" w:color="auto"/>
            </w:tcBorders>
            <w:vAlign w:val="center"/>
          </w:tcPr>
          <w:p w14:paraId="38E4B943" w14:textId="62C771DF" w:rsidR="00465AEC" w:rsidRPr="00B754EE" w:rsidRDefault="00465AEC" w:rsidP="0021561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54EE">
              <w:rPr>
                <w:rFonts w:ascii="Arial" w:hAnsi="Arial" w:cs="Arial"/>
                <w:b w:val="0"/>
                <w:sz w:val="24"/>
                <w:szCs w:val="24"/>
              </w:rPr>
              <w:t>Testo in italiano</w:t>
            </w:r>
          </w:p>
        </w:tc>
        <w:tc>
          <w:tcPr>
            <w:tcW w:w="1911" w:type="pct"/>
            <w:tcBorders>
              <w:bottom w:val="single" w:sz="4" w:space="0" w:color="auto"/>
            </w:tcBorders>
            <w:vAlign w:val="center"/>
          </w:tcPr>
          <w:p w14:paraId="39A40DDE" w14:textId="4B719201" w:rsidR="00465AEC" w:rsidRPr="00B754EE" w:rsidRDefault="00465AEC" w:rsidP="0021561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B754EE">
              <w:rPr>
                <w:rFonts w:ascii="Arial" w:hAnsi="Arial" w:cs="Arial"/>
                <w:b w:val="0"/>
                <w:sz w:val="24"/>
                <w:szCs w:val="24"/>
              </w:rPr>
              <w:t>Testo in inglese</w:t>
            </w:r>
          </w:p>
        </w:tc>
      </w:tr>
      <w:tr w:rsidR="00B754EE" w:rsidRPr="00B754EE" w14:paraId="475BBEC9" w14:textId="77777777" w:rsidTr="0021561C">
        <w:trPr>
          <w:trHeight w:val="227"/>
        </w:trPr>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1A4226" w14:textId="354439AD" w:rsidR="004D4CF4" w:rsidRPr="00B754EE" w:rsidRDefault="00B754EE" w:rsidP="0021561C">
            <w:pPr>
              <w:rPr>
                <w:rFonts w:ascii="Arial" w:hAnsi="Arial" w:cs="Arial"/>
                <w:sz w:val="24"/>
                <w:szCs w:val="24"/>
              </w:rPr>
            </w:pPr>
            <w:r>
              <w:rPr>
                <w:rFonts w:ascii="Arial" w:hAnsi="Arial" w:cs="Arial"/>
                <w:sz w:val="24"/>
                <w:szCs w:val="24"/>
              </w:rPr>
              <w:t>Insegnamento</w:t>
            </w:r>
          </w:p>
        </w:tc>
        <w:tc>
          <w:tcPr>
            <w:tcW w:w="1766"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68AD0E" w14:textId="76B6D73E"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C3D8A9" w14:textId="1DA7DA62"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61DBDF80" w14:textId="77777777" w:rsidTr="0021561C">
        <w:trPr>
          <w:trHeight w:val="694"/>
        </w:trPr>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6F16FF" w14:textId="2E3D83F8" w:rsidR="00465AEC" w:rsidRPr="00B754EE" w:rsidRDefault="00465AEC" w:rsidP="0021561C">
            <w:pPr>
              <w:rPr>
                <w:rFonts w:ascii="Arial" w:hAnsi="Arial" w:cs="Arial"/>
                <w:b w:val="0"/>
                <w:sz w:val="24"/>
                <w:szCs w:val="24"/>
              </w:rPr>
            </w:pPr>
            <w:r w:rsidRPr="00B754EE">
              <w:rPr>
                <w:rFonts w:ascii="Arial" w:hAnsi="Arial" w:cs="Arial"/>
                <w:b w:val="0"/>
                <w:sz w:val="24"/>
                <w:szCs w:val="24"/>
              </w:rPr>
              <w:t xml:space="preserve">Obiettivo </w:t>
            </w:r>
            <w:r w:rsidR="004D4CF4" w:rsidRPr="00B754EE">
              <w:rPr>
                <w:rFonts w:ascii="Arial" w:hAnsi="Arial" w:cs="Arial"/>
                <w:b w:val="0"/>
                <w:sz w:val="24"/>
                <w:szCs w:val="24"/>
              </w:rPr>
              <w:t>di apprendimento</w:t>
            </w:r>
          </w:p>
        </w:tc>
        <w:tc>
          <w:tcPr>
            <w:tcW w:w="17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D223D4" w14:textId="59C44221"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B56B23"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34930" w:rsidRPr="00B754EE" w14:paraId="50906BAE" w14:textId="77777777" w:rsidTr="0021561C">
        <w:trPr>
          <w:trHeight w:val="694"/>
        </w:trPr>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011302" w14:textId="5DC5BC6D" w:rsidR="00C34930" w:rsidRPr="00B754EE" w:rsidRDefault="00C34930" w:rsidP="0021561C">
            <w:pPr>
              <w:rPr>
                <w:rFonts w:ascii="Arial" w:hAnsi="Arial" w:cs="Arial"/>
                <w:sz w:val="24"/>
                <w:szCs w:val="24"/>
              </w:rPr>
            </w:pPr>
            <w:r w:rsidRPr="00B754EE">
              <w:rPr>
                <w:rFonts w:ascii="Arial" w:hAnsi="Arial" w:cs="Arial"/>
                <w:b w:val="0"/>
                <w:sz w:val="24"/>
                <w:szCs w:val="24"/>
              </w:rPr>
              <w:t>Modalità di verifica dell’apprendimento</w:t>
            </w:r>
          </w:p>
        </w:tc>
        <w:tc>
          <w:tcPr>
            <w:tcW w:w="17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42D824"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AC190"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C34930" w14:paraId="7B603982"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5B2F45F" w14:textId="24DE9CA5" w:rsidR="00465AEC" w:rsidRPr="00B754EE" w:rsidRDefault="00C34930" w:rsidP="0021561C">
            <w:pPr>
              <w:rPr>
                <w:rFonts w:ascii="Arial" w:hAnsi="Arial" w:cs="Arial"/>
                <w:b w:val="0"/>
                <w:sz w:val="24"/>
                <w:szCs w:val="24"/>
              </w:rPr>
            </w:pPr>
            <w:r w:rsidRPr="00C34930">
              <w:rPr>
                <w:rFonts w:ascii="Arial" w:hAnsi="Arial" w:cs="Arial"/>
                <w:b w:val="0"/>
                <w:sz w:val="24"/>
                <w:szCs w:val="24"/>
              </w:rPr>
              <w:t>Criteri di valutazione</w:t>
            </w:r>
          </w:p>
        </w:tc>
        <w:tc>
          <w:tcPr>
            <w:tcW w:w="1766"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5D55A1B3" w14:textId="3603E03E" w:rsidR="00465AEC" w:rsidRPr="00C34930"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911" w:type="pct"/>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39292AEB" w14:textId="77777777" w:rsidR="00465AEC" w:rsidRPr="00C34930"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B754EE" w:rsidRPr="00B754EE" w14:paraId="459FD739"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tcBorders>
            <w:vAlign w:val="center"/>
          </w:tcPr>
          <w:p w14:paraId="3F567214" w14:textId="1F96FCB2" w:rsidR="00465AEC" w:rsidRPr="00B754EE" w:rsidRDefault="00B754EE" w:rsidP="0021561C">
            <w:pPr>
              <w:rPr>
                <w:rFonts w:ascii="Arial" w:hAnsi="Arial" w:cs="Arial"/>
                <w:sz w:val="24"/>
                <w:szCs w:val="24"/>
              </w:rPr>
            </w:pPr>
            <w:r>
              <w:rPr>
                <w:rFonts w:ascii="Arial" w:hAnsi="Arial" w:cs="Arial"/>
                <w:sz w:val="24"/>
                <w:szCs w:val="24"/>
              </w:rPr>
              <w:t>Insegnamento</w:t>
            </w:r>
          </w:p>
        </w:tc>
        <w:tc>
          <w:tcPr>
            <w:tcW w:w="1766" w:type="pct"/>
            <w:tcBorders>
              <w:top w:val="single" w:sz="4" w:space="0" w:color="auto"/>
            </w:tcBorders>
            <w:vAlign w:val="center"/>
          </w:tcPr>
          <w:p w14:paraId="72633CE2" w14:textId="22334696"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auto"/>
            </w:tcBorders>
            <w:vAlign w:val="center"/>
          </w:tcPr>
          <w:p w14:paraId="64239F36"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1A9450E4" w14:textId="77777777" w:rsidTr="0021561C">
        <w:trPr>
          <w:trHeight w:val="648"/>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BFBFBF" w:themeColor="background1" w:themeShade="BF"/>
            </w:tcBorders>
            <w:vAlign w:val="center"/>
          </w:tcPr>
          <w:p w14:paraId="44EF8321" w14:textId="08BCFFDB" w:rsidR="00465AEC" w:rsidRPr="00B754EE" w:rsidRDefault="004D4CF4" w:rsidP="0021561C">
            <w:pPr>
              <w:rPr>
                <w:rFonts w:ascii="Arial" w:hAnsi="Arial" w:cs="Arial"/>
                <w:b w:val="0"/>
                <w:sz w:val="24"/>
                <w:szCs w:val="24"/>
              </w:rPr>
            </w:pPr>
            <w:r w:rsidRPr="00B754EE">
              <w:rPr>
                <w:rFonts w:ascii="Arial" w:hAnsi="Arial" w:cs="Arial"/>
                <w:b w:val="0"/>
                <w:sz w:val="24"/>
                <w:szCs w:val="24"/>
              </w:rPr>
              <w:t>Obiettivo di apprendimento</w:t>
            </w:r>
          </w:p>
        </w:tc>
        <w:tc>
          <w:tcPr>
            <w:tcW w:w="1766" w:type="pct"/>
            <w:tcBorders>
              <w:bottom w:val="single" w:sz="4" w:space="0" w:color="BFBFBF" w:themeColor="background1" w:themeShade="BF"/>
            </w:tcBorders>
            <w:vAlign w:val="center"/>
          </w:tcPr>
          <w:p w14:paraId="33866321" w14:textId="223D80BD"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BFBFBF" w:themeColor="background1" w:themeShade="BF"/>
            </w:tcBorders>
            <w:vAlign w:val="center"/>
          </w:tcPr>
          <w:p w14:paraId="4595B02C"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34930" w:rsidRPr="00B754EE" w14:paraId="4219863B" w14:textId="77777777" w:rsidTr="0021561C">
        <w:trPr>
          <w:trHeight w:val="648"/>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BFBFBF" w:themeColor="background1" w:themeShade="BF"/>
            </w:tcBorders>
            <w:vAlign w:val="center"/>
          </w:tcPr>
          <w:p w14:paraId="04DBEB07" w14:textId="0A38F9A6" w:rsidR="00C34930" w:rsidRPr="00B754EE" w:rsidRDefault="00C34930" w:rsidP="0021561C">
            <w:pPr>
              <w:rPr>
                <w:rFonts w:ascii="Arial" w:hAnsi="Arial" w:cs="Arial"/>
                <w:sz w:val="24"/>
                <w:szCs w:val="24"/>
              </w:rPr>
            </w:pPr>
            <w:r w:rsidRPr="00B754EE">
              <w:rPr>
                <w:rFonts w:ascii="Arial" w:hAnsi="Arial" w:cs="Arial"/>
                <w:b w:val="0"/>
                <w:sz w:val="24"/>
                <w:szCs w:val="24"/>
              </w:rPr>
              <w:t>Modalità di verifica dell’apprendimento</w:t>
            </w:r>
          </w:p>
        </w:tc>
        <w:tc>
          <w:tcPr>
            <w:tcW w:w="1766" w:type="pct"/>
            <w:tcBorders>
              <w:bottom w:val="single" w:sz="4" w:space="0" w:color="BFBFBF" w:themeColor="background1" w:themeShade="BF"/>
            </w:tcBorders>
            <w:vAlign w:val="center"/>
          </w:tcPr>
          <w:p w14:paraId="03D41056"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BFBFBF" w:themeColor="background1" w:themeShade="BF"/>
            </w:tcBorders>
            <w:vAlign w:val="center"/>
          </w:tcPr>
          <w:p w14:paraId="79836DD5"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18B5EF92"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vAlign w:val="center"/>
          </w:tcPr>
          <w:p w14:paraId="46F00A8D" w14:textId="2BB7F60D" w:rsidR="00465AEC" w:rsidRPr="00B754EE" w:rsidRDefault="00C34930" w:rsidP="0021561C">
            <w:pPr>
              <w:rPr>
                <w:rFonts w:ascii="Arial" w:hAnsi="Arial" w:cs="Arial"/>
                <w:b w:val="0"/>
                <w:sz w:val="24"/>
                <w:szCs w:val="24"/>
              </w:rPr>
            </w:pPr>
            <w:r w:rsidRPr="00C34930">
              <w:rPr>
                <w:rFonts w:ascii="Arial" w:hAnsi="Arial" w:cs="Arial"/>
                <w:b w:val="0"/>
                <w:sz w:val="24"/>
                <w:szCs w:val="24"/>
              </w:rPr>
              <w:t>Criteri di valutazione</w:t>
            </w:r>
          </w:p>
        </w:tc>
        <w:tc>
          <w:tcPr>
            <w:tcW w:w="1766" w:type="pct"/>
            <w:tcBorders>
              <w:bottom w:val="single" w:sz="4" w:space="0" w:color="auto"/>
            </w:tcBorders>
            <w:vAlign w:val="center"/>
          </w:tcPr>
          <w:p w14:paraId="01D1A742" w14:textId="5A16D95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auto"/>
            </w:tcBorders>
            <w:vAlign w:val="center"/>
          </w:tcPr>
          <w:p w14:paraId="630A2EE5"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35C3E22B"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tcBorders>
            <w:vAlign w:val="center"/>
          </w:tcPr>
          <w:p w14:paraId="730CCB41" w14:textId="1AD8EB83" w:rsidR="00465AEC" w:rsidRPr="00B754EE" w:rsidRDefault="00B754EE" w:rsidP="0021561C">
            <w:pPr>
              <w:rPr>
                <w:rFonts w:ascii="Arial" w:hAnsi="Arial" w:cs="Arial"/>
                <w:sz w:val="24"/>
                <w:szCs w:val="24"/>
              </w:rPr>
            </w:pPr>
            <w:r>
              <w:rPr>
                <w:rFonts w:ascii="Arial" w:hAnsi="Arial" w:cs="Arial"/>
                <w:sz w:val="24"/>
                <w:szCs w:val="24"/>
              </w:rPr>
              <w:t>Insegnamento</w:t>
            </w:r>
          </w:p>
        </w:tc>
        <w:tc>
          <w:tcPr>
            <w:tcW w:w="1766" w:type="pct"/>
            <w:tcBorders>
              <w:top w:val="single" w:sz="4" w:space="0" w:color="auto"/>
            </w:tcBorders>
            <w:vAlign w:val="center"/>
          </w:tcPr>
          <w:p w14:paraId="4CDE6D9B" w14:textId="50F46A31"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auto"/>
            </w:tcBorders>
            <w:vAlign w:val="center"/>
          </w:tcPr>
          <w:p w14:paraId="0C1FA9DB"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644D3A37" w14:textId="77777777" w:rsidTr="0021561C">
        <w:trPr>
          <w:trHeight w:val="630"/>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BFBFBF" w:themeColor="background1" w:themeShade="BF"/>
            </w:tcBorders>
            <w:vAlign w:val="center"/>
          </w:tcPr>
          <w:p w14:paraId="3E17A94D" w14:textId="63D6FD9A" w:rsidR="00465AEC" w:rsidRPr="00B754EE" w:rsidRDefault="004D4CF4" w:rsidP="0021561C">
            <w:pPr>
              <w:rPr>
                <w:rFonts w:ascii="Arial" w:hAnsi="Arial" w:cs="Arial"/>
                <w:b w:val="0"/>
                <w:sz w:val="24"/>
                <w:szCs w:val="24"/>
              </w:rPr>
            </w:pPr>
            <w:r w:rsidRPr="00B754EE">
              <w:rPr>
                <w:rFonts w:ascii="Arial" w:hAnsi="Arial" w:cs="Arial"/>
                <w:b w:val="0"/>
                <w:sz w:val="24"/>
                <w:szCs w:val="24"/>
              </w:rPr>
              <w:t>Obiettivo di apprendimento</w:t>
            </w:r>
          </w:p>
        </w:tc>
        <w:tc>
          <w:tcPr>
            <w:tcW w:w="1766" w:type="pct"/>
            <w:tcBorders>
              <w:bottom w:val="single" w:sz="4" w:space="0" w:color="BFBFBF" w:themeColor="background1" w:themeShade="BF"/>
            </w:tcBorders>
            <w:vAlign w:val="center"/>
          </w:tcPr>
          <w:p w14:paraId="2CC6CA29" w14:textId="093808C3"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BFBFBF" w:themeColor="background1" w:themeShade="BF"/>
            </w:tcBorders>
            <w:vAlign w:val="center"/>
          </w:tcPr>
          <w:p w14:paraId="614662E8"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34930" w:rsidRPr="00B754EE" w14:paraId="5F371F02" w14:textId="77777777" w:rsidTr="0021561C">
        <w:trPr>
          <w:trHeight w:val="630"/>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BFBFBF" w:themeColor="background1" w:themeShade="BF"/>
            </w:tcBorders>
            <w:vAlign w:val="center"/>
          </w:tcPr>
          <w:p w14:paraId="4BBE79B4" w14:textId="594C9B47" w:rsidR="00C34930" w:rsidRPr="00B754EE" w:rsidRDefault="00C34930" w:rsidP="0021561C">
            <w:pPr>
              <w:rPr>
                <w:rFonts w:ascii="Arial" w:hAnsi="Arial" w:cs="Arial"/>
                <w:sz w:val="24"/>
                <w:szCs w:val="24"/>
              </w:rPr>
            </w:pPr>
            <w:r w:rsidRPr="00B754EE">
              <w:rPr>
                <w:rFonts w:ascii="Arial" w:hAnsi="Arial" w:cs="Arial"/>
                <w:b w:val="0"/>
                <w:sz w:val="24"/>
                <w:szCs w:val="24"/>
              </w:rPr>
              <w:t>Modalità di verifica dell’apprendimento</w:t>
            </w:r>
          </w:p>
        </w:tc>
        <w:tc>
          <w:tcPr>
            <w:tcW w:w="1766" w:type="pct"/>
            <w:tcBorders>
              <w:bottom w:val="single" w:sz="4" w:space="0" w:color="BFBFBF" w:themeColor="background1" w:themeShade="BF"/>
            </w:tcBorders>
            <w:vAlign w:val="center"/>
          </w:tcPr>
          <w:p w14:paraId="654FC4EE"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BFBFBF" w:themeColor="background1" w:themeShade="BF"/>
            </w:tcBorders>
            <w:vAlign w:val="center"/>
          </w:tcPr>
          <w:p w14:paraId="4042D6CC" w14:textId="77777777" w:rsidR="00C34930" w:rsidRPr="00B754EE"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4397D397"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vAlign w:val="center"/>
          </w:tcPr>
          <w:p w14:paraId="602A1F0E" w14:textId="26FA0BEF" w:rsidR="00465AEC" w:rsidRPr="00B754EE" w:rsidRDefault="00C34930" w:rsidP="0021561C">
            <w:pPr>
              <w:rPr>
                <w:rFonts w:ascii="Arial" w:hAnsi="Arial" w:cs="Arial"/>
                <w:b w:val="0"/>
                <w:sz w:val="24"/>
                <w:szCs w:val="24"/>
              </w:rPr>
            </w:pPr>
            <w:r w:rsidRPr="00C34930">
              <w:rPr>
                <w:rFonts w:ascii="Arial" w:hAnsi="Arial" w:cs="Arial"/>
                <w:b w:val="0"/>
                <w:sz w:val="24"/>
                <w:szCs w:val="24"/>
              </w:rPr>
              <w:t>Criteri di valutazione</w:t>
            </w:r>
          </w:p>
        </w:tc>
        <w:tc>
          <w:tcPr>
            <w:tcW w:w="1766" w:type="pct"/>
            <w:tcBorders>
              <w:bottom w:val="single" w:sz="4" w:space="0" w:color="auto"/>
            </w:tcBorders>
            <w:vAlign w:val="center"/>
          </w:tcPr>
          <w:p w14:paraId="4AF6474F" w14:textId="45C3534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auto"/>
            </w:tcBorders>
            <w:vAlign w:val="center"/>
          </w:tcPr>
          <w:p w14:paraId="651A78C4" w14:textId="77777777" w:rsidR="00465AEC" w:rsidRPr="00B754EE" w:rsidRDefault="00465AEC"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38CC3720" w14:textId="77777777" w:rsidTr="0021561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tcBorders>
            <w:vAlign w:val="center"/>
          </w:tcPr>
          <w:p w14:paraId="3597DDA1" w14:textId="33A8B799" w:rsidR="00F922A9" w:rsidRPr="00B754EE" w:rsidRDefault="00F922A9" w:rsidP="0021561C">
            <w:pPr>
              <w:rPr>
                <w:rFonts w:ascii="Arial" w:hAnsi="Arial" w:cs="Arial"/>
                <w:sz w:val="24"/>
                <w:szCs w:val="24"/>
              </w:rPr>
            </w:pPr>
            <w:r w:rsidRPr="00B754EE">
              <w:rPr>
                <w:rFonts w:ascii="Arial" w:hAnsi="Arial" w:cs="Arial"/>
                <w:sz w:val="24"/>
                <w:szCs w:val="24"/>
              </w:rPr>
              <w:t>….</w:t>
            </w:r>
          </w:p>
        </w:tc>
        <w:tc>
          <w:tcPr>
            <w:tcW w:w="1766" w:type="pct"/>
            <w:tcBorders>
              <w:top w:val="single" w:sz="4" w:space="0" w:color="auto"/>
            </w:tcBorders>
            <w:vAlign w:val="center"/>
          </w:tcPr>
          <w:p w14:paraId="1E1E468D"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top w:val="single" w:sz="4" w:space="0" w:color="auto"/>
            </w:tcBorders>
            <w:vAlign w:val="center"/>
          </w:tcPr>
          <w:p w14:paraId="0A8559A1"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7BB2BD55" w14:textId="77777777" w:rsidTr="0021561C">
        <w:trPr>
          <w:trHeight w:val="650"/>
        </w:trPr>
        <w:tc>
          <w:tcPr>
            <w:cnfStyle w:val="001000000000" w:firstRow="0" w:lastRow="0" w:firstColumn="1" w:lastColumn="0" w:oddVBand="0" w:evenVBand="0" w:oddHBand="0" w:evenHBand="0" w:firstRowFirstColumn="0" w:firstRowLastColumn="0" w:lastRowFirstColumn="0" w:lastRowLastColumn="0"/>
            <w:tcW w:w="1323" w:type="pct"/>
            <w:vAlign w:val="center"/>
          </w:tcPr>
          <w:p w14:paraId="4A9C222A" w14:textId="23171A0E" w:rsidR="00F922A9" w:rsidRPr="00B754EE" w:rsidRDefault="00B754EE" w:rsidP="0021561C">
            <w:pPr>
              <w:rPr>
                <w:rFonts w:ascii="Arial" w:hAnsi="Arial" w:cs="Arial"/>
                <w:b w:val="0"/>
                <w:sz w:val="24"/>
                <w:szCs w:val="24"/>
              </w:rPr>
            </w:pPr>
            <w:r w:rsidRPr="00B754EE">
              <w:rPr>
                <w:rFonts w:ascii="Arial" w:hAnsi="Arial" w:cs="Arial"/>
                <w:b w:val="0"/>
                <w:sz w:val="24"/>
                <w:szCs w:val="24"/>
              </w:rPr>
              <w:t>….</w:t>
            </w:r>
          </w:p>
        </w:tc>
        <w:tc>
          <w:tcPr>
            <w:tcW w:w="1766" w:type="pct"/>
            <w:vAlign w:val="center"/>
          </w:tcPr>
          <w:p w14:paraId="62D78ADC"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vAlign w:val="center"/>
          </w:tcPr>
          <w:p w14:paraId="01F6FF74"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34930" w:rsidRPr="00C34930" w14:paraId="60102664" w14:textId="77777777" w:rsidTr="0021561C">
        <w:trPr>
          <w:trHeight w:val="650"/>
        </w:trPr>
        <w:tc>
          <w:tcPr>
            <w:cnfStyle w:val="001000000000" w:firstRow="0" w:lastRow="0" w:firstColumn="1" w:lastColumn="0" w:oddVBand="0" w:evenVBand="0" w:oddHBand="0" w:evenHBand="0" w:firstRowFirstColumn="0" w:firstRowLastColumn="0" w:lastRowFirstColumn="0" w:lastRowLastColumn="0"/>
            <w:tcW w:w="1323" w:type="pct"/>
            <w:vAlign w:val="center"/>
          </w:tcPr>
          <w:p w14:paraId="477DA5DF" w14:textId="239E301E" w:rsidR="00C34930" w:rsidRPr="00C34930" w:rsidRDefault="00C34930" w:rsidP="0021561C">
            <w:pPr>
              <w:rPr>
                <w:rFonts w:ascii="Arial" w:hAnsi="Arial" w:cs="Arial"/>
                <w:b w:val="0"/>
                <w:sz w:val="24"/>
                <w:szCs w:val="24"/>
              </w:rPr>
            </w:pPr>
            <w:r w:rsidRPr="00C34930">
              <w:rPr>
                <w:rFonts w:ascii="Arial" w:hAnsi="Arial" w:cs="Arial"/>
                <w:b w:val="0"/>
                <w:sz w:val="24"/>
                <w:szCs w:val="24"/>
              </w:rPr>
              <w:t>….</w:t>
            </w:r>
          </w:p>
        </w:tc>
        <w:tc>
          <w:tcPr>
            <w:tcW w:w="1766" w:type="pct"/>
            <w:vAlign w:val="center"/>
          </w:tcPr>
          <w:p w14:paraId="3A51497C" w14:textId="77777777" w:rsidR="00C34930" w:rsidRPr="00C34930"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vAlign w:val="center"/>
          </w:tcPr>
          <w:p w14:paraId="5B7CDBFC" w14:textId="77777777" w:rsidR="00C34930" w:rsidRPr="00C34930" w:rsidRDefault="00C34930"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754EE" w:rsidRPr="00B754EE" w14:paraId="0F0FDECE" w14:textId="77777777" w:rsidTr="0021561C">
        <w:trPr>
          <w:trHeight w:val="780"/>
        </w:trPr>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vAlign w:val="center"/>
          </w:tcPr>
          <w:p w14:paraId="184A9660" w14:textId="239ABFA6" w:rsidR="00F922A9" w:rsidRPr="00B754EE" w:rsidRDefault="00B754EE" w:rsidP="0021561C">
            <w:pPr>
              <w:rPr>
                <w:rFonts w:ascii="Arial" w:hAnsi="Arial" w:cs="Arial"/>
                <w:b w:val="0"/>
                <w:sz w:val="24"/>
                <w:szCs w:val="24"/>
              </w:rPr>
            </w:pPr>
            <w:r w:rsidRPr="00B754EE">
              <w:rPr>
                <w:rFonts w:ascii="Arial" w:hAnsi="Arial" w:cs="Arial"/>
                <w:b w:val="0"/>
                <w:sz w:val="24"/>
                <w:szCs w:val="24"/>
              </w:rPr>
              <w:t>….</w:t>
            </w:r>
          </w:p>
        </w:tc>
        <w:tc>
          <w:tcPr>
            <w:tcW w:w="1766" w:type="pct"/>
            <w:tcBorders>
              <w:bottom w:val="single" w:sz="4" w:space="0" w:color="auto"/>
            </w:tcBorders>
            <w:vAlign w:val="center"/>
          </w:tcPr>
          <w:p w14:paraId="00778CA3"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11" w:type="pct"/>
            <w:tcBorders>
              <w:bottom w:val="single" w:sz="4" w:space="0" w:color="auto"/>
            </w:tcBorders>
            <w:vAlign w:val="center"/>
          </w:tcPr>
          <w:p w14:paraId="055AFFB1" w14:textId="77777777" w:rsidR="00F922A9" w:rsidRPr="00B754EE" w:rsidRDefault="00F922A9" w:rsidP="0021561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4DC543D" w14:textId="77777777" w:rsidR="001B52D8" w:rsidRDefault="001B52D8" w:rsidP="002868BC">
      <w:pPr>
        <w:jc w:val="both"/>
        <w:rPr>
          <w:rFonts w:ascii="Arial" w:hAnsi="Arial" w:cs="Arial"/>
          <w:sz w:val="24"/>
          <w:szCs w:val="24"/>
        </w:rPr>
      </w:pPr>
    </w:p>
    <w:bookmarkEnd w:id="0"/>
    <w:p w14:paraId="008EF4F8" w14:textId="77777777" w:rsidR="002868BC" w:rsidRPr="002868BC" w:rsidRDefault="002868BC" w:rsidP="002868BC">
      <w:pPr>
        <w:jc w:val="both"/>
        <w:rPr>
          <w:rFonts w:ascii="Arial" w:eastAsia="MS Mincho" w:hAnsi="Arial" w:cs="Arial"/>
          <w:b/>
          <w:noProof/>
          <w:sz w:val="48"/>
          <w:szCs w:val="48"/>
          <w:lang w:eastAsia="it-IT"/>
        </w:rPr>
      </w:pPr>
    </w:p>
    <w:sectPr w:rsidR="002868BC" w:rsidRPr="002868BC" w:rsidSect="007B7CED">
      <w:headerReference w:type="default" r:id="rId8"/>
      <w:pgSz w:w="11906" w:h="16838" w:code="9"/>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F43FD" w14:textId="77777777" w:rsidR="000656D8" w:rsidRDefault="000656D8" w:rsidP="00B13C4D">
      <w:pPr>
        <w:spacing w:before="0" w:after="0" w:line="240" w:lineRule="auto"/>
      </w:pPr>
      <w:r>
        <w:separator/>
      </w:r>
    </w:p>
  </w:endnote>
  <w:endnote w:type="continuationSeparator" w:id="0">
    <w:p w14:paraId="113ECF43" w14:textId="77777777" w:rsidR="000656D8" w:rsidRDefault="000656D8"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Times New Roman"/>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E20DD" w14:textId="77777777" w:rsidR="000656D8" w:rsidRDefault="000656D8" w:rsidP="00B13C4D">
      <w:pPr>
        <w:spacing w:before="0" w:after="0" w:line="240" w:lineRule="auto"/>
      </w:pPr>
      <w:r>
        <w:separator/>
      </w:r>
    </w:p>
  </w:footnote>
  <w:footnote w:type="continuationSeparator" w:id="0">
    <w:p w14:paraId="44CD9B4D" w14:textId="77777777" w:rsidR="000656D8" w:rsidRDefault="000656D8"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FF6DC" w14:textId="15D33BBD" w:rsidR="002868BC" w:rsidRPr="003A7357" w:rsidRDefault="002868BC" w:rsidP="003A7357">
    <w:pPr>
      <w:tabs>
        <w:tab w:val="center" w:pos="4819"/>
        <w:tab w:val="left" w:pos="7088"/>
        <w:tab w:val="right" w:pos="9674"/>
      </w:tabs>
      <w:spacing w:after="0" w:line="100" w:lineRule="atLeast"/>
      <w:ind w:left="-284" w:right="-149" w:firstLine="142"/>
    </w:pPr>
    <w:r>
      <w:rPr>
        <w:noProof/>
        <w:lang w:eastAsia="it-IT"/>
      </w:rPr>
      <w:drawing>
        <wp:inline distT="0" distB="0" distL="0" distR="0" wp14:anchorId="4BF3E08A" wp14:editId="107DC96A">
          <wp:extent cx="2009775" cy="6477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solidFill>
                    <a:srgbClr val="FFFFFF"/>
                  </a:solidFill>
                  <a:ln>
                    <a:noFill/>
                  </a:ln>
                </pic:spPr>
              </pic:pic>
            </a:graphicData>
          </a:graphic>
        </wp:inline>
      </w:drawing>
    </w:r>
    <w:r w:rsidR="003A7357">
      <w:t xml:space="preserve">                                        </w:t>
    </w:r>
    <w:r w:rsidRPr="002868BC">
      <w:rPr>
        <w:rFonts w:ascii="Arial" w:hAnsi="Arial" w:cs="Arial"/>
        <w:b/>
        <w:bCs/>
      </w:rPr>
      <w:t>ISTITUZIONE NUOVO CORSO DI STUDIO</w:t>
    </w:r>
  </w:p>
  <w:p w14:paraId="309000C1" w14:textId="77777777" w:rsidR="002868BC" w:rsidRPr="002868BC" w:rsidRDefault="002868BC" w:rsidP="002868BC">
    <w:pPr>
      <w:pStyle w:val="Intestazione"/>
      <w:jc w:val="right"/>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0000404"/>
    <w:multiLevelType w:val="multilevel"/>
    <w:tmpl w:val="00000887"/>
    <w:lvl w:ilvl="0">
      <w:start w:val="1"/>
      <w:numFmt w:val="lowerLetter"/>
      <w:lvlText w:val="%1)"/>
      <w:lvlJc w:val="left"/>
      <w:pPr>
        <w:ind w:left="820" w:hanging="425"/>
      </w:pPr>
      <w:rPr>
        <w:rFonts w:ascii="Calibri" w:hAnsi="Calibri" w:cs="Calibri"/>
        <w:b/>
        <w:bCs/>
        <w:w w:val="99"/>
        <w:sz w:val="20"/>
        <w:szCs w:val="20"/>
      </w:rPr>
    </w:lvl>
    <w:lvl w:ilvl="1">
      <w:numFmt w:val="bullet"/>
      <w:lvlText w:val=""/>
      <w:lvlJc w:val="left"/>
      <w:pPr>
        <w:ind w:left="1107" w:hanging="356"/>
      </w:pPr>
      <w:rPr>
        <w:rFonts w:ascii="Symbol" w:hAnsi="Symbol" w:cs="Symbol"/>
        <w:b w:val="0"/>
        <w:bCs w:val="0"/>
        <w:w w:val="99"/>
        <w:sz w:val="20"/>
        <w:szCs w:val="20"/>
      </w:rPr>
    </w:lvl>
    <w:lvl w:ilvl="2">
      <w:numFmt w:val="bullet"/>
      <w:lvlText w:val="•"/>
      <w:lvlJc w:val="left"/>
      <w:pPr>
        <w:ind w:left="1107" w:hanging="356"/>
      </w:pPr>
    </w:lvl>
    <w:lvl w:ilvl="3">
      <w:numFmt w:val="bullet"/>
      <w:lvlText w:val="•"/>
      <w:lvlJc w:val="left"/>
      <w:pPr>
        <w:ind w:left="1115" w:hanging="356"/>
      </w:pPr>
    </w:lvl>
    <w:lvl w:ilvl="4">
      <w:numFmt w:val="bullet"/>
      <w:lvlText w:val="•"/>
      <w:lvlJc w:val="left"/>
      <w:pPr>
        <w:ind w:left="1115" w:hanging="356"/>
      </w:pPr>
    </w:lvl>
    <w:lvl w:ilvl="5">
      <w:numFmt w:val="bullet"/>
      <w:lvlText w:val="•"/>
      <w:lvlJc w:val="left"/>
      <w:pPr>
        <w:ind w:left="1115" w:hanging="356"/>
      </w:pPr>
    </w:lvl>
    <w:lvl w:ilvl="6">
      <w:numFmt w:val="bullet"/>
      <w:lvlText w:val="•"/>
      <w:lvlJc w:val="left"/>
      <w:pPr>
        <w:ind w:left="1175" w:hanging="356"/>
      </w:pPr>
    </w:lvl>
    <w:lvl w:ilvl="7">
      <w:numFmt w:val="bullet"/>
      <w:lvlText w:val="•"/>
      <w:lvlJc w:val="left"/>
      <w:pPr>
        <w:ind w:left="3426" w:hanging="356"/>
      </w:pPr>
    </w:lvl>
    <w:lvl w:ilvl="8">
      <w:numFmt w:val="bullet"/>
      <w:lvlText w:val="•"/>
      <w:lvlJc w:val="left"/>
      <w:pPr>
        <w:ind w:left="5677" w:hanging="356"/>
      </w:pPr>
    </w:lvl>
  </w:abstractNum>
  <w:abstractNum w:abstractNumId="2" w15:restartNumberingAfterBreak="0">
    <w:nsid w:val="0C9E390D"/>
    <w:multiLevelType w:val="hybridMultilevel"/>
    <w:tmpl w:val="AD1EE056"/>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182164CB"/>
    <w:multiLevelType w:val="hybridMultilevel"/>
    <w:tmpl w:val="11567128"/>
    <w:lvl w:ilvl="0" w:tplc="F3E419E8">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8F6B12"/>
    <w:multiLevelType w:val="hybridMultilevel"/>
    <w:tmpl w:val="8F52D878"/>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345733"/>
    <w:multiLevelType w:val="multilevel"/>
    <w:tmpl w:val="F5B00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4187462"/>
    <w:multiLevelType w:val="hybridMultilevel"/>
    <w:tmpl w:val="C24C6600"/>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8" w15:restartNumberingAfterBreak="0">
    <w:nsid w:val="2B5511A8"/>
    <w:multiLevelType w:val="hybridMultilevel"/>
    <w:tmpl w:val="FE801F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9" w15:restartNumberingAfterBreak="0">
    <w:nsid w:val="334806BE"/>
    <w:multiLevelType w:val="multilevel"/>
    <w:tmpl w:val="A7862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B5859A0"/>
    <w:multiLevelType w:val="hybridMultilevel"/>
    <w:tmpl w:val="EA64BBB6"/>
    <w:lvl w:ilvl="0" w:tplc="4B16FEC8">
      <w:start w:val="1"/>
      <w:numFmt w:val="decimal"/>
      <w:lvlText w:val="%1.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0FD6131"/>
    <w:multiLevelType w:val="hybridMultilevel"/>
    <w:tmpl w:val="AA7A86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1191EEC"/>
    <w:multiLevelType w:val="hybridMultilevel"/>
    <w:tmpl w:val="06D2E9F4"/>
    <w:lvl w:ilvl="0" w:tplc="C932F762">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15:restartNumberingAfterBreak="0">
    <w:nsid w:val="42C70541"/>
    <w:multiLevelType w:val="hybridMultilevel"/>
    <w:tmpl w:val="8C02CF46"/>
    <w:lvl w:ilvl="0" w:tplc="A7BC4FC4">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4A1DCE"/>
    <w:multiLevelType w:val="hybridMultilevel"/>
    <w:tmpl w:val="23F23DB4"/>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82F66FA"/>
    <w:multiLevelType w:val="hybridMultilevel"/>
    <w:tmpl w:val="AD1EE056"/>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6" w15:restartNumberingAfterBreak="0">
    <w:nsid w:val="48DF4871"/>
    <w:multiLevelType w:val="hybridMultilevel"/>
    <w:tmpl w:val="23F23DB4"/>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4A833B79"/>
    <w:multiLevelType w:val="multilevel"/>
    <w:tmpl w:val="0122C0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1CB1356"/>
    <w:multiLevelType w:val="hybridMultilevel"/>
    <w:tmpl w:val="A488A7B6"/>
    <w:lvl w:ilvl="0" w:tplc="4874012C">
      <w:start w:val="1"/>
      <w:numFmt w:val="bullet"/>
      <w:lvlText w:val="-"/>
      <w:lvlJc w:val="left"/>
      <w:pPr>
        <w:ind w:left="408" w:hanging="360"/>
      </w:pPr>
      <w:rPr>
        <w:rFonts w:ascii="Calibri" w:eastAsiaTheme="minorHAnsi" w:hAnsi="Calibri" w:cs="Lucida Sans Unicode" w:hint="default"/>
      </w:rPr>
    </w:lvl>
    <w:lvl w:ilvl="1" w:tplc="04100003" w:tentative="1">
      <w:start w:val="1"/>
      <w:numFmt w:val="bullet"/>
      <w:lvlText w:val="o"/>
      <w:lvlJc w:val="left"/>
      <w:pPr>
        <w:ind w:left="1128" w:hanging="360"/>
      </w:pPr>
      <w:rPr>
        <w:rFonts w:ascii="Courier New" w:hAnsi="Courier New" w:cs="Courier New" w:hint="default"/>
      </w:rPr>
    </w:lvl>
    <w:lvl w:ilvl="2" w:tplc="04100005" w:tentative="1">
      <w:start w:val="1"/>
      <w:numFmt w:val="bullet"/>
      <w:lvlText w:val=""/>
      <w:lvlJc w:val="left"/>
      <w:pPr>
        <w:ind w:left="1848" w:hanging="360"/>
      </w:pPr>
      <w:rPr>
        <w:rFonts w:ascii="Wingdings" w:hAnsi="Wingdings" w:hint="default"/>
      </w:rPr>
    </w:lvl>
    <w:lvl w:ilvl="3" w:tplc="04100001" w:tentative="1">
      <w:start w:val="1"/>
      <w:numFmt w:val="bullet"/>
      <w:lvlText w:val=""/>
      <w:lvlJc w:val="left"/>
      <w:pPr>
        <w:ind w:left="2568" w:hanging="360"/>
      </w:pPr>
      <w:rPr>
        <w:rFonts w:ascii="Symbol" w:hAnsi="Symbol" w:hint="default"/>
      </w:rPr>
    </w:lvl>
    <w:lvl w:ilvl="4" w:tplc="04100003" w:tentative="1">
      <w:start w:val="1"/>
      <w:numFmt w:val="bullet"/>
      <w:lvlText w:val="o"/>
      <w:lvlJc w:val="left"/>
      <w:pPr>
        <w:ind w:left="3288" w:hanging="360"/>
      </w:pPr>
      <w:rPr>
        <w:rFonts w:ascii="Courier New" w:hAnsi="Courier New" w:cs="Courier New" w:hint="default"/>
      </w:rPr>
    </w:lvl>
    <w:lvl w:ilvl="5" w:tplc="04100005" w:tentative="1">
      <w:start w:val="1"/>
      <w:numFmt w:val="bullet"/>
      <w:lvlText w:val=""/>
      <w:lvlJc w:val="left"/>
      <w:pPr>
        <w:ind w:left="4008" w:hanging="360"/>
      </w:pPr>
      <w:rPr>
        <w:rFonts w:ascii="Wingdings" w:hAnsi="Wingdings" w:hint="default"/>
      </w:rPr>
    </w:lvl>
    <w:lvl w:ilvl="6" w:tplc="04100001" w:tentative="1">
      <w:start w:val="1"/>
      <w:numFmt w:val="bullet"/>
      <w:lvlText w:val=""/>
      <w:lvlJc w:val="left"/>
      <w:pPr>
        <w:ind w:left="4728" w:hanging="360"/>
      </w:pPr>
      <w:rPr>
        <w:rFonts w:ascii="Symbol" w:hAnsi="Symbol" w:hint="default"/>
      </w:rPr>
    </w:lvl>
    <w:lvl w:ilvl="7" w:tplc="04100003" w:tentative="1">
      <w:start w:val="1"/>
      <w:numFmt w:val="bullet"/>
      <w:lvlText w:val="o"/>
      <w:lvlJc w:val="left"/>
      <w:pPr>
        <w:ind w:left="5448" w:hanging="360"/>
      </w:pPr>
      <w:rPr>
        <w:rFonts w:ascii="Courier New" w:hAnsi="Courier New" w:cs="Courier New" w:hint="default"/>
      </w:rPr>
    </w:lvl>
    <w:lvl w:ilvl="8" w:tplc="04100005" w:tentative="1">
      <w:start w:val="1"/>
      <w:numFmt w:val="bullet"/>
      <w:lvlText w:val=""/>
      <w:lvlJc w:val="left"/>
      <w:pPr>
        <w:ind w:left="6168" w:hanging="360"/>
      </w:pPr>
      <w:rPr>
        <w:rFonts w:ascii="Wingdings" w:hAnsi="Wingdings" w:hint="default"/>
      </w:rPr>
    </w:lvl>
  </w:abstractNum>
  <w:abstractNum w:abstractNumId="19" w15:restartNumberingAfterBreak="0">
    <w:nsid w:val="555F54CD"/>
    <w:multiLevelType w:val="hybridMultilevel"/>
    <w:tmpl w:val="1CF0A980"/>
    <w:lvl w:ilvl="0" w:tplc="4874012C">
      <w:start w:val="1"/>
      <w:numFmt w:val="bullet"/>
      <w:lvlText w:val="-"/>
      <w:lvlJc w:val="left"/>
      <w:pPr>
        <w:ind w:left="720" w:hanging="360"/>
      </w:pPr>
      <w:rPr>
        <w:rFonts w:ascii="Calibri" w:eastAsiaTheme="minorHAnsi" w:hAnsi="Calibri" w:cs="Lucida Sans Unicode"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B6E5FB0"/>
    <w:multiLevelType w:val="hybridMultilevel"/>
    <w:tmpl w:val="38D80D00"/>
    <w:lvl w:ilvl="0" w:tplc="0410000F">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1B36DCD"/>
    <w:multiLevelType w:val="multilevel"/>
    <w:tmpl w:val="F5B00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DF469A1"/>
    <w:multiLevelType w:val="hybridMultilevel"/>
    <w:tmpl w:val="7B167EDA"/>
    <w:lvl w:ilvl="0" w:tplc="4DDED636">
      <w:start w:val="2"/>
      <w:numFmt w:val="bullet"/>
      <w:lvlText w:val="-"/>
      <w:lvlJc w:val="left"/>
      <w:pPr>
        <w:ind w:left="717" w:hanging="360"/>
      </w:pPr>
      <w:rPr>
        <w:rFonts w:ascii="Arial" w:eastAsia="Times New Roman" w:hAnsi="Arial" w:cs="Aria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3" w15:restartNumberingAfterBreak="0">
    <w:nsid w:val="766D0160"/>
    <w:multiLevelType w:val="hybridMultilevel"/>
    <w:tmpl w:val="AD1EE056"/>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24" w15:restartNumberingAfterBreak="0">
    <w:nsid w:val="7827525F"/>
    <w:multiLevelType w:val="hybridMultilevel"/>
    <w:tmpl w:val="3C3A0018"/>
    <w:lvl w:ilvl="0" w:tplc="E93C3850">
      <w:start w:val="1"/>
      <w:numFmt w:val="decimal"/>
      <w:lvlText w:val="%1."/>
      <w:lvlJc w:val="left"/>
      <w:pPr>
        <w:ind w:left="1353" w:hanging="360"/>
      </w:pPr>
      <w:rPr>
        <w:strike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5" w15:restartNumberingAfterBreak="0">
    <w:nsid w:val="7B0B25AB"/>
    <w:multiLevelType w:val="hybridMultilevel"/>
    <w:tmpl w:val="23F23DB4"/>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5"/>
  </w:num>
  <w:num w:numId="2">
    <w:abstractNumId w:val="8"/>
  </w:num>
  <w:num w:numId="3">
    <w:abstractNumId w:val="24"/>
  </w:num>
  <w:num w:numId="4">
    <w:abstractNumId w:val="11"/>
  </w:num>
  <w:num w:numId="5">
    <w:abstractNumId w:val="6"/>
  </w:num>
  <w:num w:numId="6">
    <w:abstractNumId w:val="9"/>
  </w:num>
  <w:num w:numId="7">
    <w:abstractNumId w:val="22"/>
  </w:num>
  <w:num w:numId="8">
    <w:abstractNumId w:val="2"/>
  </w:num>
  <w:num w:numId="9">
    <w:abstractNumId w:val="10"/>
  </w:num>
  <w:num w:numId="10">
    <w:abstractNumId w:val="4"/>
  </w:num>
  <w:num w:numId="11">
    <w:abstractNumId w:val="20"/>
  </w:num>
  <w:num w:numId="12">
    <w:abstractNumId w:val="16"/>
  </w:num>
  <w:num w:numId="13">
    <w:abstractNumId w:val="14"/>
  </w:num>
  <w:num w:numId="14">
    <w:abstractNumId w:val="1"/>
  </w:num>
  <w:num w:numId="15">
    <w:abstractNumId w:val="12"/>
  </w:num>
  <w:num w:numId="16">
    <w:abstractNumId w:val="5"/>
  </w:num>
  <w:num w:numId="17">
    <w:abstractNumId w:val="21"/>
  </w:num>
  <w:num w:numId="18">
    <w:abstractNumId w:val="13"/>
  </w:num>
  <w:num w:numId="19">
    <w:abstractNumId w:val="3"/>
  </w:num>
  <w:num w:numId="20">
    <w:abstractNumId w:val="17"/>
  </w:num>
  <w:num w:numId="21">
    <w:abstractNumId w:val="18"/>
  </w:num>
  <w:num w:numId="22">
    <w:abstractNumId w:val="19"/>
  </w:num>
  <w:num w:numId="23">
    <w:abstractNumId w:val="23"/>
  </w:num>
  <w:num w:numId="2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NotTrackFormatting/>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1378"/>
    <w:rsid w:val="0000365A"/>
    <w:rsid w:val="0000413C"/>
    <w:rsid w:val="00004EB2"/>
    <w:rsid w:val="0000715A"/>
    <w:rsid w:val="00007AEE"/>
    <w:rsid w:val="00013983"/>
    <w:rsid w:val="000141EA"/>
    <w:rsid w:val="00014CB9"/>
    <w:rsid w:val="00021FD4"/>
    <w:rsid w:val="00023B9A"/>
    <w:rsid w:val="00024B43"/>
    <w:rsid w:val="000272CB"/>
    <w:rsid w:val="00032838"/>
    <w:rsid w:val="00036F13"/>
    <w:rsid w:val="00040358"/>
    <w:rsid w:val="000415B7"/>
    <w:rsid w:val="00042400"/>
    <w:rsid w:val="00042A0F"/>
    <w:rsid w:val="00043E94"/>
    <w:rsid w:val="0004470D"/>
    <w:rsid w:val="000473DB"/>
    <w:rsid w:val="00055911"/>
    <w:rsid w:val="00056A39"/>
    <w:rsid w:val="00057CE2"/>
    <w:rsid w:val="000656D8"/>
    <w:rsid w:val="00065AFF"/>
    <w:rsid w:val="00066857"/>
    <w:rsid w:val="00066B37"/>
    <w:rsid w:val="00067523"/>
    <w:rsid w:val="00070BC3"/>
    <w:rsid w:val="0007277E"/>
    <w:rsid w:val="0007342C"/>
    <w:rsid w:val="0008439A"/>
    <w:rsid w:val="00085C82"/>
    <w:rsid w:val="000863F7"/>
    <w:rsid w:val="00091952"/>
    <w:rsid w:val="00091F61"/>
    <w:rsid w:val="0009296F"/>
    <w:rsid w:val="000957F1"/>
    <w:rsid w:val="000975BE"/>
    <w:rsid w:val="000A053B"/>
    <w:rsid w:val="000A05EA"/>
    <w:rsid w:val="000A1915"/>
    <w:rsid w:val="000A28BE"/>
    <w:rsid w:val="000A2A81"/>
    <w:rsid w:val="000A4DD3"/>
    <w:rsid w:val="000A5B9A"/>
    <w:rsid w:val="000A749D"/>
    <w:rsid w:val="000B1349"/>
    <w:rsid w:val="000B1949"/>
    <w:rsid w:val="000B197F"/>
    <w:rsid w:val="000B3169"/>
    <w:rsid w:val="000B5BED"/>
    <w:rsid w:val="000B6721"/>
    <w:rsid w:val="000B78C1"/>
    <w:rsid w:val="000C23F5"/>
    <w:rsid w:val="000C2ED9"/>
    <w:rsid w:val="000C2EF3"/>
    <w:rsid w:val="000C4193"/>
    <w:rsid w:val="000C4B43"/>
    <w:rsid w:val="000C637E"/>
    <w:rsid w:val="000C7A4F"/>
    <w:rsid w:val="000D11B0"/>
    <w:rsid w:val="000D17D5"/>
    <w:rsid w:val="000D18E9"/>
    <w:rsid w:val="000D23B7"/>
    <w:rsid w:val="000D3826"/>
    <w:rsid w:val="000D4726"/>
    <w:rsid w:val="000D4C80"/>
    <w:rsid w:val="000D58E8"/>
    <w:rsid w:val="000D5D85"/>
    <w:rsid w:val="000D7C34"/>
    <w:rsid w:val="000D7DD5"/>
    <w:rsid w:val="000E0854"/>
    <w:rsid w:val="000E0AC0"/>
    <w:rsid w:val="000E0D3F"/>
    <w:rsid w:val="000E2622"/>
    <w:rsid w:val="000E352E"/>
    <w:rsid w:val="000E4C89"/>
    <w:rsid w:val="000E55A4"/>
    <w:rsid w:val="000E5C92"/>
    <w:rsid w:val="000E60AA"/>
    <w:rsid w:val="000E62B3"/>
    <w:rsid w:val="000E63D5"/>
    <w:rsid w:val="000E68D4"/>
    <w:rsid w:val="000E69C4"/>
    <w:rsid w:val="000F033C"/>
    <w:rsid w:val="000F0C4D"/>
    <w:rsid w:val="000F4ECC"/>
    <w:rsid w:val="000F5D5C"/>
    <w:rsid w:val="000F64E2"/>
    <w:rsid w:val="000F6690"/>
    <w:rsid w:val="000F6908"/>
    <w:rsid w:val="000F6B24"/>
    <w:rsid w:val="00100C18"/>
    <w:rsid w:val="00103ADE"/>
    <w:rsid w:val="00103E2B"/>
    <w:rsid w:val="00103E34"/>
    <w:rsid w:val="001051A7"/>
    <w:rsid w:val="00106220"/>
    <w:rsid w:val="00107506"/>
    <w:rsid w:val="00107D48"/>
    <w:rsid w:val="00111FF3"/>
    <w:rsid w:val="00112033"/>
    <w:rsid w:val="0011224B"/>
    <w:rsid w:val="00116068"/>
    <w:rsid w:val="001209AE"/>
    <w:rsid w:val="001219EE"/>
    <w:rsid w:val="00122BC6"/>
    <w:rsid w:val="0012301E"/>
    <w:rsid w:val="001241C9"/>
    <w:rsid w:val="00126044"/>
    <w:rsid w:val="00126B95"/>
    <w:rsid w:val="00134BE1"/>
    <w:rsid w:val="001356A5"/>
    <w:rsid w:val="00136150"/>
    <w:rsid w:val="00140A89"/>
    <w:rsid w:val="00140BEE"/>
    <w:rsid w:val="001410AF"/>
    <w:rsid w:val="0014328C"/>
    <w:rsid w:val="00145B85"/>
    <w:rsid w:val="001468F7"/>
    <w:rsid w:val="0015152A"/>
    <w:rsid w:val="0015224D"/>
    <w:rsid w:val="00152F9F"/>
    <w:rsid w:val="00152FE8"/>
    <w:rsid w:val="00154FFF"/>
    <w:rsid w:val="001603FF"/>
    <w:rsid w:val="001625C4"/>
    <w:rsid w:val="0016588C"/>
    <w:rsid w:val="00165E92"/>
    <w:rsid w:val="0016787D"/>
    <w:rsid w:val="00167D5D"/>
    <w:rsid w:val="001734A4"/>
    <w:rsid w:val="00173E5C"/>
    <w:rsid w:val="001744AE"/>
    <w:rsid w:val="00176965"/>
    <w:rsid w:val="00182E55"/>
    <w:rsid w:val="001832FD"/>
    <w:rsid w:val="00185C76"/>
    <w:rsid w:val="00193B0D"/>
    <w:rsid w:val="001963DB"/>
    <w:rsid w:val="00196A28"/>
    <w:rsid w:val="001A12EE"/>
    <w:rsid w:val="001A182C"/>
    <w:rsid w:val="001A3DD6"/>
    <w:rsid w:val="001A7A37"/>
    <w:rsid w:val="001B1B31"/>
    <w:rsid w:val="001B1D63"/>
    <w:rsid w:val="001B4E91"/>
    <w:rsid w:val="001B52D8"/>
    <w:rsid w:val="001B5492"/>
    <w:rsid w:val="001B5DD9"/>
    <w:rsid w:val="001C067F"/>
    <w:rsid w:val="001C3F17"/>
    <w:rsid w:val="001C4A9F"/>
    <w:rsid w:val="001C56D6"/>
    <w:rsid w:val="001C5DC5"/>
    <w:rsid w:val="001C6A8A"/>
    <w:rsid w:val="001C6D00"/>
    <w:rsid w:val="001C6FC5"/>
    <w:rsid w:val="001C75FF"/>
    <w:rsid w:val="001C7BBA"/>
    <w:rsid w:val="001D07A2"/>
    <w:rsid w:val="001D1CD1"/>
    <w:rsid w:val="001D255E"/>
    <w:rsid w:val="001D4DAB"/>
    <w:rsid w:val="001D6CCF"/>
    <w:rsid w:val="001D6F91"/>
    <w:rsid w:val="001E208E"/>
    <w:rsid w:val="001E520F"/>
    <w:rsid w:val="001E5BC5"/>
    <w:rsid w:val="001F3FEC"/>
    <w:rsid w:val="001F41B9"/>
    <w:rsid w:val="001F4757"/>
    <w:rsid w:val="001F7A26"/>
    <w:rsid w:val="00202715"/>
    <w:rsid w:val="00202D91"/>
    <w:rsid w:val="00204A5C"/>
    <w:rsid w:val="002075A0"/>
    <w:rsid w:val="002134FF"/>
    <w:rsid w:val="0021352F"/>
    <w:rsid w:val="0021421D"/>
    <w:rsid w:val="0021561C"/>
    <w:rsid w:val="00216EFE"/>
    <w:rsid w:val="00221B9B"/>
    <w:rsid w:val="00222735"/>
    <w:rsid w:val="00222F58"/>
    <w:rsid w:val="00223DC4"/>
    <w:rsid w:val="00223ED8"/>
    <w:rsid w:val="0022567C"/>
    <w:rsid w:val="002260D2"/>
    <w:rsid w:val="00226547"/>
    <w:rsid w:val="00227DD3"/>
    <w:rsid w:val="00232B20"/>
    <w:rsid w:val="002339C7"/>
    <w:rsid w:val="00233C7C"/>
    <w:rsid w:val="0023421B"/>
    <w:rsid w:val="0023616B"/>
    <w:rsid w:val="00236FBE"/>
    <w:rsid w:val="00240B5E"/>
    <w:rsid w:val="0024357D"/>
    <w:rsid w:val="00243B4B"/>
    <w:rsid w:val="00243C52"/>
    <w:rsid w:val="00246168"/>
    <w:rsid w:val="00254196"/>
    <w:rsid w:val="0025535D"/>
    <w:rsid w:val="00257467"/>
    <w:rsid w:val="0025747E"/>
    <w:rsid w:val="00257C89"/>
    <w:rsid w:val="002607C0"/>
    <w:rsid w:val="00261893"/>
    <w:rsid w:val="00262258"/>
    <w:rsid w:val="00262553"/>
    <w:rsid w:val="00262BC1"/>
    <w:rsid w:val="0026377C"/>
    <w:rsid w:val="00265CA2"/>
    <w:rsid w:val="002664FC"/>
    <w:rsid w:val="0026783F"/>
    <w:rsid w:val="00267C4A"/>
    <w:rsid w:val="00271795"/>
    <w:rsid w:val="00274049"/>
    <w:rsid w:val="00274F9C"/>
    <w:rsid w:val="00275293"/>
    <w:rsid w:val="002757ED"/>
    <w:rsid w:val="00276440"/>
    <w:rsid w:val="002778BD"/>
    <w:rsid w:val="00277917"/>
    <w:rsid w:val="00277A0E"/>
    <w:rsid w:val="00280C74"/>
    <w:rsid w:val="00280F46"/>
    <w:rsid w:val="00282741"/>
    <w:rsid w:val="00285995"/>
    <w:rsid w:val="002868BC"/>
    <w:rsid w:val="00292B86"/>
    <w:rsid w:val="002945F9"/>
    <w:rsid w:val="00295666"/>
    <w:rsid w:val="00296EEE"/>
    <w:rsid w:val="00297941"/>
    <w:rsid w:val="00297DEA"/>
    <w:rsid w:val="002A0FB9"/>
    <w:rsid w:val="002A1EFC"/>
    <w:rsid w:val="002A2FC3"/>
    <w:rsid w:val="002A469F"/>
    <w:rsid w:val="002A4D33"/>
    <w:rsid w:val="002A52F6"/>
    <w:rsid w:val="002A540A"/>
    <w:rsid w:val="002A5CF4"/>
    <w:rsid w:val="002A5D84"/>
    <w:rsid w:val="002B09AC"/>
    <w:rsid w:val="002B0B47"/>
    <w:rsid w:val="002B142D"/>
    <w:rsid w:val="002B2CDF"/>
    <w:rsid w:val="002B49AE"/>
    <w:rsid w:val="002B5133"/>
    <w:rsid w:val="002B683C"/>
    <w:rsid w:val="002B6C31"/>
    <w:rsid w:val="002B6E2C"/>
    <w:rsid w:val="002B7B43"/>
    <w:rsid w:val="002C124F"/>
    <w:rsid w:val="002C2245"/>
    <w:rsid w:val="002C23BB"/>
    <w:rsid w:val="002C28CE"/>
    <w:rsid w:val="002C3268"/>
    <w:rsid w:val="002C33B8"/>
    <w:rsid w:val="002C3F06"/>
    <w:rsid w:val="002C43D0"/>
    <w:rsid w:val="002C6902"/>
    <w:rsid w:val="002C6D26"/>
    <w:rsid w:val="002D13A5"/>
    <w:rsid w:val="002D1ECF"/>
    <w:rsid w:val="002D3493"/>
    <w:rsid w:val="002D38E1"/>
    <w:rsid w:val="002D4003"/>
    <w:rsid w:val="002D49B4"/>
    <w:rsid w:val="002D523D"/>
    <w:rsid w:val="002D6345"/>
    <w:rsid w:val="002E2B2E"/>
    <w:rsid w:val="002E32A9"/>
    <w:rsid w:val="002E4C53"/>
    <w:rsid w:val="002E5CC7"/>
    <w:rsid w:val="002E69E1"/>
    <w:rsid w:val="002F1F47"/>
    <w:rsid w:val="002F3790"/>
    <w:rsid w:val="002F43FE"/>
    <w:rsid w:val="002F4C3E"/>
    <w:rsid w:val="002F4F63"/>
    <w:rsid w:val="002F52B4"/>
    <w:rsid w:val="00302BCB"/>
    <w:rsid w:val="00305571"/>
    <w:rsid w:val="00306DBD"/>
    <w:rsid w:val="0031179C"/>
    <w:rsid w:val="00312FEE"/>
    <w:rsid w:val="00315206"/>
    <w:rsid w:val="00315517"/>
    <w:rsid w:val="003204FB"/>
    <w:rsid w:val="003208F0"/>
    <w:rsid w:val="00320ECF"/>
    <w:rsid w:val="00321A34"/>
    <w:rsid w:val="00322DB9"/>
    <w:rsid w:val="00325BAE"/>
    <w:rsid w:val="00332B0D"/>
    <w:rsid w:val="0034008F"/>
    <w:rsid w:val="00340412"/>
    <w:rsid w:val="00342254"/>
    <w:rsid w:val="003439CD"/>
    <w:rsid w:val="003441FE"/>
    <w:rsid w:val="003442F6"/>
    <w:rsid w:val="00347B0A"/>
    <w:rsid w:val="0035099F"/>
    <w:rsid w:val="0035265F"/>
    <w:rsid w:val="00353B00"/>
    <w:rsid w:val="00354EA9"/>
    <w:rsid w:val="0035627F"/>
    <w:rsid w:val="00356453"/>
    <w:rsid w:val="0035697E"/>
    <w:rsid w:val="00356FB1"/>
    <w:rsid w:val="003577EA"/>
    <w:rsid w:val="0036024B"/>
    <w:rsid w:val="003602E3"/>
    <w:rsid w:val="003607FE"/>
    <w:rsid w:val="00361076"/>
    <w:rsid w:val="00362899"/>
    <w:rsid w:val="00364728"/>
    <w:rsid w:val="00364DC8"/>
    <w:rsid w:val="0036525D"/>
    <w:rsid w:val="00365BFB"/>
    <w:rsid w:val="00366CD6"/>
    <w:rsid w:val="0036778A"/>
    <w:rsid w:val="00371F56"/>
    <w:rsid w:val="00377EDA"/>
    <w:rsid w:val="003812AD"/>
    <w:rsid w:val="003816F4"/>
    <w:rsid w:val="00382206"/>
    <w:rsid w:val="00384CC3"/>
    <w:rsid w:val="00387482"/>
    <w:rsid w:val="00387CC6"/>
    <w:rsid w:val="00387F78"/>
    <w:rsid w:val="003907D7"/>
    <w:rsid w:val="003917E8"/>
    <w:rsid w:val="003922D7"/>
    <w:rsid w:val="00392411"/>
    <w:rsid w:val="003948D3"/>
    <w:rsid w:val="00395624"/>
    <w:rsid w:val="003A012C"/>
    <w:rsid w:val="003A06B9"/>
    <w:rsid w:val="003A2A29"/>
    <w:rsid w:val="003A32E5"/>
    <w:rsid w:val="003A46B3"/>
    <w:rsid w:val="003A4C0C"/>
    <w:rsid w:val="003A7357"/>
    <w:rsid w:val="003B017E"/>
    <w:rsid w:val="003B0380"/>
    <w:rsid w:val="003B0921"/>
    <w:rsid w:val="003B1F8C"/>
    <w:rsid w:val="003B2662"/>
    <w:rsid w:val="003B3A8C"/>
    <w:rsid w:val="003C3236"/>
    <w:rsid w:val="003C356D"/>
    <w:rsid w:val="003C5E92"/>
    <w:rsid w:val="003D0084"/>
    <w:rsid w:val="003D16F8"/>
    <w:rsid w:val="003D37E2"/>
    <w:rsid w:val="003D5198"/>
    <w:rsid w:val="003D7567"/>
    <w:rsid w:val="003E0608"/>
    <w:rsid w:val="003E38A1"/>
    <w:rsid w:val="003E4395"/>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E2F"/>
    <w:rsid w:val="004028DE"/>
    <w:rsid w:val="0040398D"/>
    <w:rsid w:val="00403AB2"/>
    <w:rsid w:val="00404E4F"/>
    <w:rsid w:val="00405370"/>
    <w:rsid w:val="00405D0F"/>
    <w:rsid w:val="004067E1"/>
    <w:rsid w:val="00406F9A"/>
    <w:rsid w:val="004070BF"/>
    <w:rsid w:val="0041069E"/>
    <w:rsid w:val="00413815"/>
    <w:rsid w:val="0041509A"/>
    <w:rsid w:val="0041565A"/>
    <w:rsid w:val="0041717A"/>
    <w:rsid w:val="004171BB"/>
    <w:rsid w:val="00421748"/>
    <w:rsid w:val="00421F51"/>
    <w:rsid w:val="0042241C"/>
    <w:rsid w:val="00426246"/>
    <w:rsid w:val="00426EB1"/>
    <w:rsid w:val="0042768B"/>
    <w:rsid w:val="004276FF"/>
    <w:rsid w:val="0043118B"/>
    <w:rsid w:val="00431845"/>
    <w:rsid w:val="00433202"/>
    <w:rsid w:val="0043368B"/>
    <w:rsid w:val="0043526F"/>
    <w:rsid w:val="00435E73"/>
    <w:rsid w:val="00442EFD"/>
    <w:rsid w:val="00442F41"/>
    <w:rsid w:val="004452BA"/>
    <w:rsid w:val="00446372"/>
    <w:rsid w:val="004475C3"/>
    <w:rsid w:val="00447EC4"/>
    <w:rsid w:val="00452110"/>
    <w:rsid w:val="00453659"/>
    <w:rsid w:val="004555DF"/>
    <w:rsid w:val="004557B7"/>
    <w:rsid w:val="0045584E"/>
    <w:rsid w:val="0045659C"/>
    <w:rsid w:val="00456CC8"/>
    <w:rsid w:val="00460817"/>
    <w:rsid w:val="004630AA"/>
    <w:rsid w:val="00463109"/>
    <w:rsid w:val="00463C13"/>
    <w:rsid w:val="00465AEC"/>
    <w:rsid w:val="00470BF7"/>
    <w:rsid w:val="004730D1"/>
    <w:rsid w:val="00475849"/>
    <w:rsid w:val="00480CCB"/>
    <w:rsid w:val="004810AB"/>
    <w:rsid w:val="004835CF"/>
    <w:rsid w:val="00484910"/>
    <w:rsid w:val="00484F99"/>
    <w:rsid w:val="004901B5"/>
    <w:rsid w:val="00490296"/>
    <w:rsid w:val="0049394F"/>
    <w:rsid w:val="004942E0"/>
    <w:rsid w:val="004A098D"/>
    <w:rsid w:val="004A18B7"/>
    <w:rsid w:val="004A356A"/>
    <w:rsid w:val="004A55C5"/>
    <w:rsid w:val="004A5B8F"/>
    <w:rsid w:val="004B3B72"/>
    <w:rsid w:val="004B3D2F"/>
    <w:rsid w:val="004B41FC"/>
    <w:rsid w:val="004C0014"/>
    <w:rsid w:val="004C09A5"/>
    <w:rsid w:val="004C0A49"/>
    <w:rsid w:val="004C1D8C"/>
    <w:rsid w:val="004C2B8D"/>
    <w:rsid w:val="004C366C"/>
    <w:rsid w:val="004C42C6"/>
    <w:rsid w:val="004C550C"/>
    <w:rsid w:val="004C6584"/>
    <w:rsid w:val="004C6889"/>
    <w:rsid w:val="004D0805"/>
    <w:rsid w:val="004D1A4D"/>
    <w:rsid w:val="004D293B"/>
    <w:rsid w:val="004D3900"/>
    <w:rsid w:val="004D3ED6"/>
    <w:rsid w:val="004D4CF4"/>
    <w:rsid w:val="004D66B2"/>
    <w:rsid w:val="004D7F67"/>
    <w:rsid w:val="004E051B"/>
    <w:rsid w:val="004E15B9"/>
    <w:rsid w:val="004E2389"/>
    <w:rsid w:val="004E6BD4"/>
    <w:rsid w:val="004E700C"/>
    <w:rsid w:val="004F1CBB"/>
    <w:rsid w:val="004F271B"/>
    <w:rsid w:val="004F28E6"/>
    <w:rsid w:val="004F3AFE"/>
    <w:rsid w:val="004F5E8F"/>
    <w:rsid w:val="00501CCB"/>
    <w:rsid w:val="0050426F"/>
    <w:rsid w:val="005055E8"/>
    <w:rsid w:val="005058DB"/>
    <w:rsid w:val="00506D34"/>
    <w:rsid w:val="00510797"/>
    <w:rsid w:val="00510A86"/>
    <w:rsid w:val="00511F02"/>
    <w:rsid w:val="005122E7"/>
    <w:rsid w:val="0051345D"/>
    <w:rsid w:val="00514182"/>
    <w:rsid w:val="005165DA"/>
    <w:rsid w:val="0051689B"/>
    <w:rsid w:val="00516B0C"/>
    <w:rsid w:val="00517AB2"/>
    <w:rsid w:val="00520BC1"/>
    <w:rsid w:val="005224BD"/>
    <w:rsid w:val="00522F4A"/>
    <w:rsid w:val="00523D3A"/>
    <w:rsid w:val="00525581"/>
    <w:rsid w:val="00526952"/>
    <w:rsid w:val="00526B4B"/>
    <w:rsid w:val="005274DE"/>
    <w:rsid w:val="0053040C"/>
    <w:rsid w:val="005309DC"/>
    <w:rsid w:val="00532B07"/>
    <w:rsid w:val="005358D3"/>
    <w:rsid w:val="00540179"/>
    <w:rsid w:val="00541A31"/>
    <w:rsid w:val="00543B18"/>
    <w:rsid w:val="005457A8"/>
    <w:rsid w:val="00553AA9"/>
    <w:rsid w:val="0055451E"/>
    <w:rsid w:val="00554FC4"/>
    <w:rsid w:val="0055595A"/>
    <w:rsid w:val="0056197F"/>
    <w:rsid w:val="0056218C"/>
    <w:rsid w:val="00562E4C"/>
    <w:rsid w:val="005633A5"/>
    <w:rsid w:val="005648A0"/>
    <w:rsid w:val="005653F8"/>
    <w:rsid w:val="00565790"/>
    <w:rsid w:val="005669B9"/>
    <w:rsid w:val="00566CCA"/>
    <w:rsid w:val="00574478"/>
    <w:rsid w:val="005747B0"/>
    <w:rsid w:val="005752A4"/>
    <w:rsid w:val="005823BD"/>
    <w:rsid w:val="00582C5D"/>
    <w:rsid w:val="005836EC"/>
    <w:rsid w:val="0058439C"/>
    <w:rsid w:val="005853DB"/>
    <w:rsid w:val="005856EC"/>
    <w:rsid w:val="00585E4E"/>
    <w:rsid w:val="00587B58"/>
    <w:rsid w:val="00590F96"/>
    <w:rsid w:val="0059178E"/>
    <w:rsid w:val="0059184E"/>
    <w:rsid w:val="005935E9"/>
    <w:rsid w:val="00593C94"/>
    <w:rsid w:val="00594F7C"/>
    <w:rsid w:val="005A0883"/>
    <w:rsid w:val="005A1BAF"/>
    <w:rsid w:val="005A23D7"/>
    <w:rsid w:val="005A2F43"/>
    <w:rsid w:val="005A409A"/>
    <w:rsid w:val="005A44DD"/>
    <w:rsid w:val="005A661F"/>
    <w:rsid w:val="005B02F0"/>
    <w:rsid w:val="005B35C9"/>
    <w:rsid w:val="005B5EB8"/>
    <w:rsid w:val="005C0757"/>
    <w:rsid w:val="005C1BD4"/>
    <w:rsid w:val="005C327B"/>
    <w:rsid w:val="005C4488"/>
    <w:rsid w:val="005C61C7"/>
    <w:rsid w:val="005C77E5"/>
    <w:rsid w:val="005D2CE3"/>
    <w:rsid w:val="005D2DCF"/>
    <w:rsid w:val="005D33C7"/>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4780"/>
    <w:rsid w:val="006059CF"/>
    <w:rsid w:val="00605A1D"/>
    <w:rsid w:val="006078BD"/>
    <w:rsid w:val="006110E9"/>
    <w:rsid w:val="00611C63"/>
    <w:rsid w:val="00611EE2"/>
    <w:rsid w:val="00612E98"/>
    <w:rsid w:val="00613A11"/>
    <w:rsid w:val="00614027"/>
    <w:rsid w:val="00614520"/>
    <w:rsid w:val="00617718"/>
    <w:rsid w:val="006207C3"/>
    <w:rsid w:val="00621759"/>
    <w:rsid w:val="00624DCF"/>
    <w:rsid w:val="006251D9"/>
    <w:rsid w:val="006253E5"/>
    <w:rsid w:val="00627557"/>
    <w:rsid w:val="00630164"/>
    <w:rsid w:val="00631F8A"/>
    <w:rsid w:val="006355C2"/>
    <w:rsid w:val="006363B7"/>
    <w:rsid w:val="00636F0B"/>
    <w:rsid w:val="00641B77"/>
    <w:rsid w:val="006460AD"/>
    <w:rsid w:val="006473EC"/>
    <w:rsid w:val="00647CEF"/>
    <w:rsid w:val="00650D35"/>
    <w:rsid w:val="006524A6"/>
    <w:rsid w:val="00652AB3"/>
    <w:rsid w:val="006561A0"/>
    <w:rsid w:val="00656485"/>
    <w:rsid w:val="006577CD"/>
    <w:rsid w:val="006600CF"/>
    <w:rsid w:val="006602BB"/>
    <w:rsid w:val="00667385"/>
    <w:rsid w:val="0067020E"/>
    <w:rsid w:val="00670820"/>
    <w:rsid w:val="00673801"/>
    <w:rsid w:val="006745AF"/>
    <w:rsid w:val="006755CC"/>
    <w:rsid w:val="00675687"/>
    <w:rsid w:val="00683BC4"/>
    <w:rsid w:val="00685996"/>
    <w:rsid w:val="00687BF5"/>
    <w:rsid w:val="00687BF8"/>
    <w:rsid w:val="00687F92"/>
    <w:rsid w:val="0069015A"/>
    <w:rsid w:val="006928A1"/>
    <w:rsid w:val="00693A23"/>
    <w:rsid w:val="0069401B"/>
    <w:rsid w:val="00696684"/>
    <w:rsid w:val="006A0C4D"/>
    <w:rsid w:val="006A1DC7"/>
    <w:rsid w:val="006A30E4"/>
    <w:rsid w:val="006A33E6"/>
    <w:rsid w:val="006A3823"/>
    <w:rsid w:val="006A3859"/>
    <w:rsid w:val="006A3B64"/>
    <w:rsid w:val="006A4AF8"/>
    <w:rsid w:val="006A4DEF"/>
    <w:rsid w:val="006A4E7C"/>
    <w:rsid w:val="006A5384"/>
    <w:rsid w:val="006A67CA"/>
    <w:rsid w:val="006A6B92"/>
    <w:rsid w:val="006B199E"/>
    <w:rsid w:val="006B1FA3"/>
    <w:rsid w:val="006B21E9"/>
    <w:rsid w:val="006B31B7"/>
    <w:rsid w:val="006B61E6"/>
    <w:rsid w:val="006B679E"/>
    <w:rsid w:val="006B6891"/>
    <w:rsid w:val="006C366F"/>
    <w:rsid w:val="006C3670"/>
    <w:rsid w:val="006C4886"/>
    <w:rsid w:val="006C6EF1"/>
    <w:rsid w:val="006D1C78"/>
    <w:rsid w:val="006D29C1"/>
    <w:rsid w:val="006D2F83"/>
    <w:rsid w:val="006D3533"/>
    <w:rsid w:val="006D6697"/>
    <w:rsid w:val="006D710C"/>
    <w:rsid w:val="006E22A7"/>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1A7E"/>
    <w:rsid w:val="0071457A"/>
    <w:rsid w:val="00716CA7"/>
    <w:rsid w:val="0072071F"/>
    <w:rsid w:val="00721426"/>
    <w:rsid w:val="0072189A"/>
    <w:rsid w:val="00721E0F"/>
    <w:rsid w:val="0073068E"/>
    <w:rsid w:val="00737AFA"/>
    <w:rsid w:val="00742186"/>
    <w:rsid w:val="00742388"/>
    <w:rsid w:val="007432B9"/>
    <w:rsid w:val="00743D21"/>
    <w:rsid w:val="0074536C"/>
    <w:rsid w:val="0074555B"/>
    <w:rsid w:val="00746931"/>
    <w:rsid w:val="0074741F"/>
    <w:rsid w:val="00747A2E"/>
    <w:rsid w:val="00750C66"/>
    <w:rsid w:val="00752E86"/>
    <w:rsid w:val="00753199"/>
    <w:rsid w:val="007535C2"/>
    <w:rsid w:val="00753A4D"/>
    <w:rsid w:val="00753E5D"/>
    <w:rsid w:val="00754800"/>
    <w:rsid w:val="0076250D"/>
    <w:rsid w:val="00764081"/>
    <w:rsid w:val="0076431A"/>
    <w:rsid w:val="00766892"/>
    <w:rsid w:val="007711E0"/>
    <w:rsid w:val="0077136E"/>
    <w:rsid w:val="00771745"/>
    <w:rsid w:val="00773BD1"/>
    <w:rsid w:val="0077448F"/>
    <w:rsid w:val="00775AE1"/>
    <w:rsid w:val="00775DFC"/>
    <w:rsid w:val="00777AC0"/>
    <w:rsid w:val="00781AE9"/>
    <w:rsid w:val="0078234D"/>
    <w:rsid w:val="00782CF4"/>
    <w:rsid w:val="00782E76"/>
    <w:rsid w:val="0078436B"/>
    <w:rsid w:val="0078497E"/>
    <w:rsid w:val="00784F54"/>
    <w:rsid w:val="007869A4"/>
    <w:rsid w:val="007869C1"/>
    <w:rsid w:val="00787759"/>
    <w:rsid w:val="00787E13"/>
    <w:rsid w:val="0079018F"/>
    <w:rsid w:val="00790D3C"/>
    <w:rsid w:val="007913F1"/>
    <w:rsid w:val="007927C7"/>
    <w:rsid w:val="00795621"/>
    <w:rsid w:val="00795DE0"/>
    <w:rsid w:val="007A2478"/>
    <w:rsid w:val="007A391B"/>
    <w:rsid w:val="007A3D7B"/>
    <w:rsid w:val="007A4539"/>
    <w:rsid w:val="007A5525"/>
    <w:rsid w:val="007A656E"/>
    <w:rsid w:val="007A75C1"/>
    <w:rsid w:val="007B024B"/>
    <w:rsid w:val="007B0FD0"/>
    <w:rsid w:val="007B40A9"/>
    <w:rsid w:val="007B460C"/>
    <w:rsid w:val="007B7CED"/>
    <w:rsid w:val="007B7F14"/>
    <w:rsid w:val="007C1CEC"/>
    <w:rsid w:val="007C64E0"/>
    <w:rsid w:val="007D08CB"/>
    <w:rsid w:val="007D2B0C"/>
    <w:rsid w:val="007D487D"/>
    <w:rsid w:val="007E003D"/>
    <w:rsid w:val="007E2376"/>
    <w:rsid w:val="007E2C13"/>
    <w:rsid w:val="007E6B21"/>
    <w:rsid w:val="007E6EDB"/>
    <w:rsid w:val="007E7914"/>
    <w:rsid w:val="007F1D9E"/>
    <w:rsid w:val="007F2C19"/>
    <w:rsid w:val="007F31D5"/>
    <w:rsid w:val="007F3C48"/>
    <w:rsid w:val="007F60B2"/>
    <w:rsid w:val="0080166C"/>
    <w:rsid w:val="0080385E"/>
    <w:rsid w:val="00805DC8"/>
    <w:rsid w:val="00806B58"/>
    <w:rsid w:val="008119A9"/>
    <w:rsid w:val="0081226B"/>
    <w:rsid w:val="008129C5"/>
    <w:rsid w:val="00812C71"/>
    <w:rsid w:val="00813086"/>
    <w:rsid w:val="00813BD6"/>
    <w:rsid w:val="008156C2"/>
    <w:rsid w:val="00816284"/>
    <w:rsid w:val="00824F2C"/>
    <w:rsid w:val="008256DC"/>
    <w:rsid w:val="008256E6"/>
    <w:rsid w:val="008272BF"/>
    <w:rsid w:val="0082736A"/>
    <w:rsid w:val="008274DE"/>
    <w:rsid w:val="00830061"/>
    <w:rsid w:val="00831412"/>
    <w:rsid w:val="00832969"/>
    <w:rsid w:val="00833919"/>
    <w:rsid w:val="008344A9"/>
    <w:rsid w:val="008348DB"/>
    <w:rsid w:val="00834D12"/>
    <w:rsid w:val="00837DD2"/>
    <w:rsid w:val="00840C45"/>
    <w:rsid w:val="00841D4D"/>
    <w:rsid w:val="0084287B"/>
    <w:rsid w:val="00843DE6"/>
    <w:rsid w:val="00843ED3"/>
    <w:rsid w:val="00844742"/>
    <w:rsid w:val="00844A61"/>
    <w:rsid w:val="00844BD3"/>
    <w:rsid w:val="00850CF9"/>
    <w:rsid w:val="00854290"/>
    <w:rsid w:val="008571F7"/>
    <w:rsid w:val="00861ED1"/>
    <w:rsid w:val="0086273D"/>
    <w:rsid w:val="00864A81"/>
    <w:rsid w:val="00864F4F"/>
    <w:rsid w:val="0086558B"/>
    <w:rsid w:val="00867D10"/>
    <w:rsid w:val="008718CD"/>
    <w:rsid w:val="008723BC"/>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54F3"/>
    <w:rsid w:val="008A60AE"/>
    <w:rsid w:val="008A7996"/>
    <w:rsid w:val="008A79FC"/>
    <w:rsid w:val="008B1F03"/>
    <w:rsid w:val="008B3D04"/>
    <w:rsid w:val="008B5BBD"/>
    <w:rsid w:val="008B5C5C"/>
    <w:rsid w:val="008C035F"/>
    <w:rsid w:val="008C0864"/>
    <w:rsid w:val="008C0E0E"/>
    <w:rsid w:val="008C3C1A"/>
    <w:rsid w:val="008C4C26"/>
    <w:rsid w:val="008C5557"/>
    <w:rsid w:val="008C57BB"/>
    <w:rsid w:val="008C6009"/>
    <w:rsid w:val="008C62C9"/>
    <w:rsid w:val="008C6D0C"/>
    <w:rsid w:val="008D15C5"/>
    <w:rsid w:val="008D1973"/>
    <w:rsid w:val="008D2F4A"/>
    <w:rsid w:val="008D37DD"/>
    <w:rsid w:val="008D44D4"/>
    <w:rsid w:val="008D4713"/>
    <w:rsid w:val="008D7EC1"/>
    <w:rsid w:val="008E077B"/>
    <w:rsid w:val="008E426C"/>
    <w:rsid w:val="008F1038"/>
    <w:rsid w:val="008F3EFF"/>
    <w:rsid w:val="008F486E"/>
    <w:rsid w:val="008F58A6"/>
    <w:rsid w:val="008F72C5"/>
    <w:rsid w:val="009004D1"/>
    <w:rsid w:val="009005F7"/>
    <w:rsid w:val="00900BB4"/>
    <w:rsid w:val="00902436"/>
    <w:rsid w:val="009035E0"/>
    <w:rsid w:val="00904A50"/>
    <w:rsid w:val="00910DFF"/>
    <w:rsid w:val="00911E53"/>
    <w:rsid w:val="0091544E"/>
    <w:rsid w:val="0091598B"/>
    <w:rsid w:val="0092007A"/>
    <w:rsid w:val="00921046"/>
    <w:rsid w:val="00921FC1"/>
    <w:rsid w:val="009245E4"/>
    <w:rsid w:val="00924EBF"/>
    <w:rsid w:val="009258FA"/>
    <w:rsid w:val="00926E65"/>
    <w:rsid w:val="00932AE3"/>
    <w:rsid w:val="00933888"/>
    <w:rsid w:val="00935B61"/>
    <w:rsid w:val="00935F07"/>
    <w:rsid w:val="00936766"/>
    <w:rsid w:val="0093771B"/>
    <w:rsid w:val="00940D71"/>
    <w:rsid w:val="0094100A"/>
    <w:rsid w:val="00941C43"/>
    <w:rsid w:val="009432B6"/>
    <w:rsid w:val="00943A74"/>
    <w:rsid w:val="009457C7"/>
    <w:rsid w:val="00945922"/>
    <w:rsid w:val="00946C3A"/>
    <w:rsid w:val="00946FF6"/>
    <w:rsid w:val="00947EFB"/>
    <w:rsid w:val="00950AA1"/>
    <w:rsid w:val="0095171B"/>
    <w:rsid w:val="009538EC"/>
    <w:rsid w:val="0095618D"/>
    <w:rsid w:val="00956A15"/>
    <w:rsid w:val="00960CEE"/>
    <w:rsid w:val="00962820"/>
    <w:rsid w:val="00962F4B"/>
    <w:rsid w:val="00967408"/>
    <w:rsid w:val="009707C8"/>
    <w:rsid w:val="0097216F"/>
    <w:rsid w:val="009731AF"/>
    <w:rsid w:val="00973D41"/>
    <w:rsid w:val="00974130"/>
    <w:rsid w:val="009760EB"/>
    <w:rsid w:val="009768F8"/>
    <w:rsid w:val="00980D03"/>
    <w:rsid w:val="00982F69"/>
    <w:rsid w:val="009866A4"/>
    <w:rsid w:val="00995B5D"/>
    <w:rsid w:val="009968C6"/>
    <w:rsid w:val="00997A8B"/>
    <w:rsid w:val="00997E61"/>
    <w:rsid w:val="009A021D"/>
    <w:rsid w:val="009A0C6D"/>
    <w:rsid w:val="009A0EE2"/>
    <w:rsid w:val="009A4210"/>
    <w:rsid w:val="009A60BA"/>
    <w:rsid w:val="009A6BD1"/>
    <w:rsid w:val="009A72DA"/>
    <w:rsid w:val="009A7BE9"/>
    <w:rsid w:val="009A7FA2"/>
    <w:rsid w:val="009B04D0"/>
    <w:rsid w:val="009B0557"/>
    <w:rsid w:val="009B2651"/>
    <w:rsid w:val="009B4334"/>
    <w:rsid w:val="009B4A70"/>
    <w:rsid w:val="009B7721"/>
    <w:rsid w:val="009C06C4"/>
    <w:rsid w:val="009C0DF5"/>
    <w:rsid w:val="009C1AD4"/>
    <w:rsid w:val="009C32F5"/>
    <w:rsid w:val="009C3ABD"/>
    <w:rsid w:val="009C499F"/>
    <w:rsid w:val="009C6075"/>
    <w:rsid w:val="009C6317"/>
    <w:rsid w:val="009C7BA6"/>
    <w:rsid w:val="009D2724"/>
    <w:rsid w:val="009D40CC"/>
    <w:rsid w:val="009D62EF"/>
    <w:rsid w:val="009D6C93"/>
    <w:rsid w:val="009E078B"/>
    <w:rsid w:val="009E1BC1"/>
    <w:rsid w:val="009E7AD1"/>
    <w:rsid w:val="009E7DEC"/>
    <w:rsid w:val="009F020D"/>
    <w:rsid w:val="009F1B9B"/>
    <w:rsid w:val="009F4623"/>
    <w:rsid w:val="009F514B"/>
    <w:rsid w:val="00A00790"/>
    <w:rsid w:val="00A05951"/>
    <w:rsid w:val="00A05A88"/>
    <w:rsid w:val="00A05ED5"/>
    <w:rsid w:val="00A0661D"/>
    <w:rsid w:val="00A0689E"/>
    <w:rsid w:val="00A06B1F"/>
    <w:rsid w:val="00A11EBD"/>
    <w:rsid w:val="00A12EA6"/>
    <w:rsid w:val="00A151B1"/>
    <w:rsid w:val="00A15357"/>
    <w:rsid w:val="00A15C7C"/>
    <w:rsid w:val="00A17092"/>
    <w:rsid w:val="00A214F7"/>
    <w:rsid w:val="00A226B7"/>
    <w:rsid w:val="00A232D0"/>
    <w:rsid w:val="00A23AA6"/>
    <w:rsid w:val="00A27AE6"/>
    <w:rsid w:val="00A3171A"/>
    <w:rsid w:val="00A33172"/>
    <w:rsid w:val="00A34E51"/>
    <w:rsid w:val="00A35C5C"/>
    <w:rsid w:val="00A36CF0"/>
    <w:rsid w:val="00A370EB"/>
    <w:rsid w:val="00A37708"/>
    <w:rsid w:val="00A37B36"/>
    <w:rsid w:val="00A41077"/>
    <w:rsid w:val="00A415EA"/>
    <w:rsid w:val="00A424A2"/>
    <w:rsid w:val="00A4391F"/>
    <w:rsid w:val="00A4400E"/>
    <w:rsid w:val="00A457DC"/>
    <w:rsid w:val="00A459FE"/>
    <w:rsid w:val="00A46C69"/>
    <w:rsid w:val="00A5005C"/>
    <w:rsid w:val="00A50D75"/>
    <w:rsid w:val="00A526A6"/>
    <w:rsid w:val="00A53390"/>
    <w:rsid w:val="00A53431"/>
    <w:rsid w:val="00A53B13"/>
    <w:rsid w:val="00A54128"/>
    <w:rsid w:val="00A55C1C"/>
    <w:rsid w:val="00A57899"/>
    <w:rsid w:val="00A60EDD"/>
    <w:rsid w:val="00A610C7"/>
    <w:rsid w:val="00A61923"/>
    <w:rsid w:val="00A635A2"/>
    <w:rsid w:val="00A645AB"/>
    <w:rsid w:val="00A64CD5"/>
    <w:rsid w:val="00A65017"/>
    <w:rsid w:val="00A656E0"/>
    <w:rsid w:val="00A66C01"/>
    <w:rsid w:val="00A675B0"/>
    <w:rsid w:val="00A70C04"/>
    <w:rsid w:val="00A71182"/>
    <w:rsid w:val="00A715F0"/>
    <w:rsid w:val="00A71DC3"/>
    <w:rsid w:val="00A72BE5"/>
    <w:rsid w:val="00A73732"/>
    <w:rsid w:val="00A750F7"/>
    <w:rsid w:val="00A75E15"/>
    <w:rsid w:val="00A77DB3"/>
    <w:rsid w:val="00A81137"/>
    <w:rsid w:val="00A82403"/>
    <w:rsid w:val="00A83E51"/>
    <w:rsid w:val="00A8537E"/>
    <w:rsid w:val="00A87076"/>
    <w:rsid w:val="00A8794A"/>
    <w:rsid w:val="00A87CC8"/>
    <w:rsid w:val="00A91077"/>
    <w:rsid w:val="00A924A0"/>
    <w:rsid w:val="00A9447E"/>
    <w:rsid w:val="00A94572"/>
    <w:rsid w:val="00A95C50"/>
    <w:rsid w:val="00AA0042"/>
    <w:rsid w:val="00AA00CB"/>
    <w:rsid w:val="00AA2B07"/>
    <w:rsid w:val="00AA396A"/>
    <w:rsid w:val="00AA784E"/>
    <w:rsid w:val="00AB2007"/>
    <w:rsid w:val="00AB56DC"/>
    <w:rsid w:val="00AB678D"/>
    <w:rsid w:val="00AB68A2"/>
    <w:rsid w:val="00AB6D57"/>
    <w:rsid w:val="00AB6DA9"/>
    <w:rsid w:val="00AB7084"/>
    <w:rsid w:val="00AB71F2"/>
    <w:rsid w:val="00AC031C"/>
    <w:rsid w:val="00AC1382"/>
    <w:rsid w:val="00AC308F"/>
    <w:rsid w:val="00AC66AF"/>
    <w:rsid w:val="00AC7CB7"/>
    <w:rsid w:val="00AD0C47"/>
    <w:rsid w:val="00AD4272"/>
    <w:rsid w:val="00AD534B"/>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C04"/>
    <w:rsid w:val="00AF2FA1"/>
    <w:rsid w:val="00AF3356"/>
    <w:rsid w:val="00AF56A8"/>
    <w:rsid w:val="00AF5CCF"/>
    <w:rsid w:val="00AF63F5"/>
    <w:rsid w:val="00AF6858"/>
    <w:rsid w:val="00AF6BEB"/>
    <w:rsid w:val="00B0070C"/>
    <w:rsid w:val="00B03289"/>
    <w:rsid w:val="00B07B2E"/>
    <w:rsid w:val="00B108BB"/>
    <w:rsid w:val="00B13202"/>
    <w:rsid w:val="00B13921"/>
    <w:rsid w:val="00B13C4D"/>
    <w:rsid w:val="00B15472"/>
    <w:rsid w:val="00B1644F"/>
    <w:rsid w:val="00B24A1E"/>
    <w:rsid w:val="00B25963"/>
    <w:rsid w:val="00B26313"/>
    <w:rsid w:val="00B315B8"/>
    <w:rsid w:val="00B32738"/>
    <w:rsid w:val="00B36675"/>
    <w:rsid w:val="00B37FDF"/>
    <w:rsid w:val="00B40162"/>
    <w:rsid w:val="00B40611"/>
    <w:rsid w:val="00B42871"/>
    <w:rsid w:val="00B432AA"/>
    <w:rsid w:val="00B446A2"/>
    <w:rsid w:val="00B44988"/>
    <w:rsid w:val="00B44B73"/>
    <w:rsid w:val="00B44F03"/>
    <w:rsid w:val="00B467C9"/>
    <w:rsid w:val="00B53072"/>
    <w:rsid w:val="00B54286"/>
    <w:rsid w:val="00B5655B"/>
    <w:rsid w:val="00B56639"/>
    <w:rsid w:val="00B56BCC"/>
    <w:rsid w:val="00B57248"/>
    <w:rsid w:val="00B60791"/>
    <w:rsid w:val="00B60F10"/>
    <w:rsid w:val="00B63518"/>
    <w:rsid w:val="00B64181"/>
    <w:rsid w:val="00B6468B"/>
    <w:rsid w:val="00B64C32"/>
    <w:rsid w:val="00B657F0"/>
    <w:rsid w:val="00B66F9B"/>
    <w:rsid w:val="00B67DB8"/>
    <w:rsid w:val="00B70F54"/>
    <w:rsid w:val="00B71E25"/>
    <w:rsid w:val="00B722C5"/>
    <w:rsid w:val="00B736B6"/>
    <w:rsid w:val="00B74286"/>
    <w:rsid w:val="00B754EE"/>
    <w:rsid w:val="00B777C1"/>
    <w:rsid w:val="00B8082F"/>
    <w:rsid w:val="00B834A2"/>
    <w:rsid w:val="00B86D54"/>
    <w:rsid w:val="00B9066C"/>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B0CF2"/>
    <w:rsid w:val="00BB2856"/>
    <w:rsid w:val="00BB28B3"/>
    <w:rsid w:val="00BB2E46"/>
    <w:rsid w:val="00BB454D"/>
    <w:rsid w:val="00BB4D56"/>
    <w:rsid w:val="00BB740C"/>
    <w:rsid w:val="00BB7F02"/>
    <w:rsid w:val="00BC0E50"/>
    <w:rsid w:val="00BC4145"/>
    <w:rsid w:val="00BC6689"/>
    <w:rsid w:val="00BC6D34"/>
    <w:rsid w:val="00BC767D"/>
    <w:rsid w:val="00BD1357"/>
    <w:rsid w:val="00BD2EB3"/>
    <w:rsid w:val="00BD4E21"/>
    <w:rsid w:val="00BE26B7"/>
    <w:rsid w:val="00BF2FD9"/>
    <w:rsid w:val="00BF3F0D"/>
    <w:rsid w:val="00BF55FF"/>
    <w:rsid w:val="00BF7C1E"/>
    <w:rsid w:val="00C03123"/>
    <w:rsid w:val="00C04461"/>
    <w:rsid w:val="00C05929"/>
    <w:rsid w:val="00C06431"/>
    <w:rsid w:val="00C0727C"/>
    <w:rsid w:val="00C12803"/>
    <w:rsid w:val="00C12882"/>
    <w:rsid w:val="00C16D1A"/>
    <w:rsid w:val="00C200B9"/>
    <w:rsid w:val="00C2179B"/>
    <w:rsid w:val="00C2235A"/>
    <w:rsid w:val="00C22EFD"/>
    <w:rsid w:val="00C31009"/>
    <w:rsid w:val="00C31DA0"/>
    <w:rsid w:val="00C33328"/>
    <w:rsid w:val="00C33F5E"/>
    <w:rsid w:val="00C34930"/>
    <w:rsid w:val="00C375D8"/>
    <w:rsid w:val="00C41D71"/>
    <w:rsid w:val="00C42A36"/>
    <w:rsid w:val="00C43D70"/>
    <w:rsid w:val="00C45C56"/>
    <w:rsid w:val="00C50579"/>
    <w:rsid w:val="00C5265B"/>
    <w:rsid w:val="00C5683C"/>
    <w:rsid w:val="00C60051"/>
    <w:rsid w:val="00C62E22"/>
    <w:rsid w:val="00C63890"/>
    <w:rsid w:val="00C6392A"/>
    <w:rsid w:val="00C643F6"/>
    <w:rsid w:val="00C6471E"/>
    <w:rsid w:val="00C65E46"/>
    <w:rsid w:val="00C6643D"/>
    <w:rsid w:val="00C70701"/>
    <w:rsid w:val="00C70C1A"/>
    <w:rsid w:val="00C71A2D"/>
    <w:rsid w:val="00C741B6"/>
    <w:rsid w:val="00C7460D"/>
    <w:rsid w:val="00C754F7"/>
    <w:rsid w:val="00C80B11"/>
    <w:rsid w:val="00C81334"/>
    <w:rsid w:val="00C8354A"/>
    <w:rsid w:val="00C85377"/>
    <w:rsid w:val="00C86E13"/>
    <w:rsid w:val="00C87D03"/>
    <w:rsid w:val="00C9053B"/>
    <w:rsid w:val="00C93784"/>
    <w:rsid w:val="00C93DB7"/>
    <w:rsid w:val="00C972E6"/>
    <w:rsid w:val="00CA0D6D"/>
    <w:rsid w:val="00CA159D"/>
    <w:rsid w:val="00CA1633"/>
    <w:rsid w:val="00CA2601"/>
    <w:rsid w:val="00CA72D6"/>
    <w:rsid w:val="00CA7B43"/>
    <w:rsid w:val="00CA7F64"/>
    <w:rsid w:val="00CB1615"/>
    <w:rsid w:val="00CB2197"/>
    <w:rsid w:val="00CB33B2"/>
    <w:rsid w:val="00CC16B8"/>
    <w:rsid w:val="00CC2C97"/>
    <w:rsid w:val="00CC30E8"/>
    <w:rsid w:val="00CC3631"/>
    <w:rsid w:val="00CC4BA8"/>
    <w:rsid w:val="00CC4D2C"/>
    <w:rsid w:val="00CC51E4"/>
    <w:rsid w:val="00CC6010"/>
    <w:rsid w:val="00CC6E39"/>
    <w:rsid w:val="00CC7677"/>
    <w:rsid w:val="00CD014A"/>
    <w:rsid w:val="00CD0499"/>
    <w:rsid w:val="00CD1948"/>
    <w:rsid w:val="00CD2169"/>
    <w:rsid w:val="00CD2F5D"/>
    <w:rsid w:val="00CD371C"/>
    <w:rsid w:val="00CD3839"/>
    <w:rsid w:val="00CD6A86"/>
    <w:rsid w:val="00CD6F15"/>
    <w:rsid w:val="00CE0D71"/>
    <w:rsid w:val="00CE327D"/>
    <w:rsid w:val="00CE3366"/>
    <w:rsid w:val="00CE56E4"/>
    <w:rsid w:val="00CE594A"/>
    <w:rsid w:val="00CE5A26"/>
    <w:rsid w:val="00CE7DEE"/>
    <w:rsid w:val="00CF1571"/>
    <w:rsid w:val="00CF2FD7"/>
    <w:rsid w:val="00CF7242"/>
    <w:rsid w:val="00D00836"/>
    <w:rsid w:val="00D03F4C"/>
    <w:rsid w:val="00D044A5"/>
    <w:rsid w:val="00D05744"/>
    <w:rsid w:val="00D05C4E"/>
    <w:rsid w:val="00D061A7"/>
    <w:rsid w:val="00D07187"/>
    <w:rsid w:val="00D122C6"/>
    <w:rsid w:val="00D13664"/>
    <w:rsid w:val="00D148B3"/>
    <w:rsid w:val="00D158EF"/>
    <w:rsid w:val="00D201FE"/>
    <w:rsid w:val="00D205BE"/>
    <w:rsid w:val="00D20990"/>
    <w:rsid w:val="00D22FE0"/>
    <w:rsid w:val="00D23212"/>
    <w:rsid w:val="00D25043"/>
    <w:rsid w:val="00D251D0"/>
    <w:rsid w:val="00D31C94"/>
    <w:rsid w:val="00D31DB9"/>
    <w:rsid w:val="00D32385"/>
    <w:rsid w:val="00D32564"/>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85A"/>
    <w:rsid w:val="00D53F0D"/>
    <w:rsid w:val="00D56369"/>
    <w:rsid w:val="00D56E39"/>
    <w:rsid w:val="00D57110"/>
    <w:rsid w:val="00D616FC"/>
    <w:rsid w:val="00D6170E"/>
    <w:rsid w:val="00D62E04"/>
    <w:rsid w:val="00D63799"/>
    <w:rsid w:val="00D64AED"/>
    <w:rsid w:val="00D65CDB"/>
    <w:rsid w:val="00D65F51"/>
    <w:rsid w:val="00D67B08"/>
    <w:rsid w:val="00D70662"/>
    <w:rsid w:val="00D71FDB"/>
    <w:rsid w:val="00D7269A"/>
    <w:rsid w:val="00D72CDF"/>
    <w:rsid w:val="00D73F51"/>
    <w:rsid w:val="00D74C98"/>
    <w:rsid w:val="00D75549"/>
    <w:rsid w:val="00D75936"/>
    <w:rsid w:val="00D77645"/>
    <w:rsid w:val="00D81597"/>
    <w:rsid w:val="00D8445C"/>
    <w:rsid w:val="00D8468F"/>
    <w:rsid w:val="00D85085"/>
    <w:rsid w:val="00D911D3"/>
    <w:rsid w:val="00D92CE8"/>
    <w:rsid w:val="00D9325A"/>
    <w:rsid w:val="00D96B92"/>
    <w:rsid w:val="00DA17C2"/>
    <w:rsid w:val="00DA1A01"/>
    <w:rsid w:val="00DA521A"/>
    <w:rsid w:val="00DA5437"/>
    <w:rsid w:val="00DA6B18"/>
    <w:rsid w:val="00DB36E0"/>
    <w:rsid w:val="00DB5361"/>
    <w:rsid w:val="00DC06EA"/>
    <w:rsid w:val="00DC08FB"/>
    <w:rsid w:val="00DC194D"/>
    <w:rsid w:val="00DC1BD0"/>
    <w:rsid w:val="00DC1EFF"/>
    <w:rsid w:val="00DC2066"/>
    <w:rsid w:val="00DC362B"/>
    <w:rsid w:val="00DC4CF5"/>
    <w:rsid w:val="00DC50DC"/>
    <w:rsid w:val="00DC649A"/>
    <w:rsid w:val="00DD02FC"/>
    <w:rsid w:val="00DD0B76"/>
    <w:rsid w:val="00DD18FB"/>
    <w:rsid w:val="00DD2A39"/>
    <w:rsid w:val="00DD30EE"/>
    <w:rsid w:val="00DD3F3D"/>
    <w:rsid w:val="00DD496B"/>
    <w:rsid w:val="00DD58BC"/>
    <w:rsid w:val="00DD5D91"/>
    <w:rsid w:val="00DD7673"/>
    <w:rsid w:val="00DE06B7"/>
    <w:rsid w:val="00DE4270"/>
    <w:rsid w:val="00DE52A7"/>
    <w:rsid w:val="00DE5EA0"/>
    <w:rsid w:val="00DE65B8"/>
    <w:rsid w:val="00DF03C0"/>
    <w:rsid w:val="00DF3999"/>
    <w:rsid w:val="00DF57D0"/>
    <w:rsid w:val="00E00182"/>
    <w:rsid w:val="00E00B3C"/>
    <w:rsid w:val="00E02A36"/>
    <w:rsid w:val="00E03404"/>
    <w:rsid w:val="00E03783"/>
    <w:rsid w:val="00E07D62"/>
    <w:rsid w:val="00E1107A"/>
    <w:rsid w:val="00E119D4"/>
    <w:rsid w:val="00E1322C"/>
    <w:rsid w:val="00E13570"/>
    <w:rsid w:val="00E141CA"/>
    <w:rsid w:val="00E15420"/>
    <w:rsid w:val="00E160D0"/>
    <w:rsid w:val="00E21979"/>
    <w:rsid w:val="00E234FC"/>
    <w:rsid w:val="00E25E2C"/>
    <w:rsid w:val="00E265B8"/>
    <w:rsid w:val="00E2673C"/>
    <w:rsid w:val="00E26786"/>
    <w:rsid w:val="00E26B5B"/>
    <w:rsid w:val="00E31E6D"/>
    <w:rsid w:val="00E33794"/>
    <w:rsid w:val="00E33EC1"/>
    <w:rsid w:val="00E3521D"/>
    <w:rsid w:val="00E37C25"/>
    <w:rsid w:val="00E412F4"/>
    <w:rsid w:val="00E42041"/>
    <w:rsid w:val="00E42C4B"/>
    <w:rsid w:val="00E4383B"/>
    <w:rsid w:val="00E51293"/>
    <w:rsid w:val="00E533B9"/>
    <w:rsid w:val="00E61B97"/>
    <w:rsid w:val="00E71B23"/>
    <w:rsid w:val="00E72715"/>
    <w:rsid w:val="00E77FDE"/>
    <w:rsid w:val="00E81B44"/>
    <w:rsid w:val="00E843F4"/>
    <w:rsid w:val="00E85E02"/>
    <w:rsid w:val="00E86917"/>
    <w:rsid w:val="00E90C45"/>
    <w:rsid w:val="00E934C2"/>
    <w:rsid w:val="00E93EDF"/>
    <w:rsid w:val="00E94E57"/>
    <w:rsid w:val="00E96845"/>
    <w:rsid w:val="00E96879"/>
    <w:rsid w:val="00EA013F"/>
    <w:rsid w:val="00EA09BF"/>
    <w:rsid w:val="00EA1A40"/>
    <w:rsid w:val="00EA1D6F"/>
    <w:rsid w:val="00EA2217"/>
    <w:rsid w:val="00EA53AB"/>
    <w:rsid w:val="00EA5C25"/>
    <w:rsid w:val="00EB3E82"/>
    <w:rsid w:val="00EB4543"/>
    <w:rsid w:val="00EB6E3B"/>
    <w:rsid w:val="00EC1345"/>
    <w:rsid w:val="00EC2009"/>
    <w:rsid w:val="00EC2038"/>
    <w:rsid w:val="00EC29A8"/>
    <w:rsid w:val="00EC2CF6"/>
    <w:rsid w:val="00EC75C4"/>
    <w:rsid w:val="00ED066E"/>
    <w:rsid w:val="00ED1CFF"/>
    <w:rsid w:val="00ED221B"/>
    <w:rsid w:val="00ED4FA8"/>
    <w:rsid w:val="00ED5FAF"/>
    <w:rsid w:val="00ED6514"/>
    <w:rsid w:val="00ED652A"/>
    <w:rsid w:val="00EE1A43"/>
    <w:rsid w:val="00EE2BFB"/>
    <w:rsid w:val="00EE2DF1"/>
    <w:rsid w:val="00EE2E9D"/>
    <w:rsid w:val="00EE5B29"/>
    <w:rsid w:val="00EE6386"/>
    <w:rsid w:val="00EE693C"/>
    <w:rsid w:val="00EE6A51"/>
    <w:rsid w:val="00EE7900"/>
    <w:rsid w:val="00EE7E58"/>
    <w:rsid w:val="00EF2545"/>
    <w:rsid w:val="00EF5AE6"/>
    <w:rsid w:val="00EF6D10"/>
    <w:rsid w:val="00EF6FC4"/>
    <w:rsid w:val="00EF70E1"/>
    <w:rsid w:val="00F02B93"/>
    <w:rsid w:val="00F04B64"/>
    <w:rsid w:val="00F04E17"/>
    <w:rsid w:val="00F0527F"/>
    <w:rsid w:val="00F0668C"/>
    <w:rsid w:val="00F10249"/>
    <w:rsid w:val="00F10903"/>
    <w:rsid w:val="00F11AD7"/>
    <w:rsid w:val="00F13337"/>
    <w:rsid w:val="00F133C1"/>
    <w:rsid w:val="00F14CA8"/>
    <w:rsid w:val="00F16245"/>
    <w:rsid w:val="00F16B99"/>
    <w:rsid w:val="00F2297A"/>
    <w:rsid w:val="00F22B55"/>
    <w:rsid w:val="00F2323D"/>
    <w:rsid w:val="00F23DFC"/>
    <w:rsid w:val="00F26B08"/>
    <w:rsid w:val="00F27A00"/>
    <w:rsid w:val="00F3093A"/>
    <w:rsid w:val="00F31A81"/>
    <w:rsid w:val="00F31B63"/>
    <w:rsid w:val="00F31F16"/>
    <w:rsid w:val="00F32EA1"/>
    <w:rsid w:val="00F3447D"/>
    <w:rsid w:val="00F3455D"/>
    <w:rsid w:val="00F3692F"/>
    <w:rsid w:val="00F37431"/>
    <w:rsid w:val="00F409AE"/>
    <w:rsid w:val="00F40F06"/>
    <w:rsid w:val="00F431EB"/>
    <w:rsid w:val="00F45C4B"/>
    <w:rsid w:val="00F46A25"/>
    <w:rsid w:val="00F478F6"/>
    <w:rsid w:val="00F5089E"/>
    <w:rsid w:val="00F514A2"/>
    <w:rsid w:val="00F518B9"/>
    <w:rsid w:val="00F5231E"/>
    <w:rsid w:val="00F5407A"/>
    <w:rsid w:val="00F5478D"/>
    <w:rsid w:val="00F556D4"/>
    <w:rsid w:val="00F566F5"/>
    <w:rsid w:val="00F56BD8"/>
    <w:rsid w:val="00F6684D"/>
    <w:rsid w:val="00F66DF3"/>
    <w:rsid w:val="00F67D8F"/>
    <w:rsid w:val="00F7341E"/>
    <w:rsid w:val="00F73AA6"/>
    <w:rsid w:val="00F74A6C"/>
    <w:rsid w:val="00F75431"/>
    <w:rsid w:val="00F7578E"/>
    <w:rsid w:val="00F75DA9"/>
    <w:rsid w:val="00F76072"/>
    <w:rsid w:val="00F76633"/>
    <w:rsid w:val="00F7782F"/>
    <w:rsid w:val="00F83CE9"/>
    <w:rsid w:val="00F84797"/>
    <w:rsid w:val="00F854EB"/>
    <w:rsid w:val="00F85E08"/>
    <w:rsid w:val="00F86395"/>
    <w:rsid w:val="00F87A25"/>
    <w:rsid w:val="00F90CDA"/>
    <w:rsid w:val="00F922A9"/>
    <w:rsid w:val="00F94094"/>
    <w:rsid w:val="00F94F2C"/>
    <w:rsid w:val="00F95431"/>
    <w:rsid w:val="00F957CB"/>
    <w:rsid w:val="00F96497"/>
    <w:rsid w:val="00F96D20"/>
    <w:rsid w:val="00F97526"/>
    <w:rsid w:val="00FA0A79"/>
    <w:rsid w:val="00FA722D"/>
    <w:rsid w:val="00FA7700"/>
    <w:rsid w:val="00FA778B"/>
    <w:rsid w:val="00FB1941"/>
    <w:rsid w:val="00FB1B41"/>
    <w:rsid w:val="00FB2368"/>
    <w:rsid w:val="00FB2C48"/>
    <w:rsid w:val="00FB5AD9"/>
    <w:rsid w:val="00FB6323"/>
    <w:rsid w:val="00FB66F9"/>
    <w:rsid w:val="00FB676A"/>
    <w:rsid w:val="00FB7477"/>
    <w:rsid w:val="00FC05B9"/>
    <w:rsid w:val="00FC6548"/>
    <w:rsid w:val="00FD098C"/>
    <w:rsid w:val="00FD7108"/>
    <w:rsid w:val="00FE300F"/>
    <w:rsid w:val="00FE411C"/>
    <w:rsid w:val="00FE73B2"/>
    <w:rsid w:val="00FF02ED"/>
    <w:rsid w:val="00FF12DB"/>
    <w:rsid w:val="00FF1326"/>
    <w:rsid w:val="00FF16F8"/>
    <w:rsid w:val="00FF27CF"/>
    <w:rsid w:val="00FF341A"/>
    <w:rsid w:val="00FF63F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1E5CED"/>
  <w15:docId w15:val="{5C211C65-95FA-436D-B8E9-49B49467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F6D10"/>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paragraph" w:styleId="Titolo5">
    <w:name w:val="heading 5"/>
    <w:basedOn w:val="Normale"/>
    <w:next w:val="Normale"/>
    <w:link w:val="Titolo5Carattere"/>
    <w:uiPriority w:val="9"/>
    <w:semiHidden/>
    <w:unhideWhenUsed/>
    <w:qFormat/>
    <w:rsid w:val="00A750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Titolo5Carattere">
    <w:name w:val="Titolo 5 Carattere"/>
    <w:basedOn w:val="Carpredefinitoparagrafo"/>
    <w:link w:val="Titolo5"/>
    <w:uiPriority w:val="9"/>
    <w:semiHidden/>
    <w:rsid w:val="00A750F7"/>
    <w:rPr>
      <w:rFonts w:asciiTheme="majorHAnsi" w:eastAsiaTheme="majorEastAsia" w:hAnsiTheme="majorHAnsi" w:cstheme="majorBidi"/>
      <w:color w:val="243F60" w:themeColor="accent1" w:themeShade="7F"/>
      <w:sz w:val="20"/>
      <w:szCs w:val="20"/>
    </w:rPr>
  </w:style>
  <w:style w:type="table" w:styleId="Tabellagriglia1chiara">
    <w:name w:val="Grid Table 1 Light"/>
    <w:basedOn w:val="Tabellanormale"/>
    <w:uiPriority w:val="46"/>
    <w:rsid w:val="002868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2554580">
      <w:bodyDiv w:val="1"/>
      <w:marLeft w:val="0"/>
      <w:marRight w:val="0"/>
      <w:marTop w:val="0"/>
      <w:marBottom w:val="0"/>
      <w:divBdr>
        <w:top w:val="none" w:sz="0" w:space="0" w:color="auto"/>
        <w:left w:val="none" w:sz="0" w:space="0" w:color="auto"/>
        <w:bottom w:val="none" w:sz="0" w:space="0" w:color="auto"/>
        <w:right w:val="none" w:sz="0" w:space="0" w:color="auto"/>
      </w:divBdr>
    </w:div>
    <w:div w:id="764157638">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6A288-00B0-4EB1-A190-0284AD42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771</Words>
  <Characters>4401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alberto.ciolfi</dc:creator>
  <cp:lastModifiedBy>Cinzia Mirti</cp:lastModifiedBy>
  <cp:revision>3</cp:revision>
  <cp:lastPrinted>2019-02-22T11:25:00Z</cp:lastPrinted>
  <dcterms:created xsi:type="dcterms:W3CDTF">2022-07-04T12:04:00Z</dcterms:created>
  <dcterms:modified xsi:type="dcterms:W3CDTF">2022-07-04T12:30:00Z</dcterms:modified>
</cp:coreProperties>
</file>