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D3003" w14:textId="77777777" w:rsidR="00147576" w:rsidRDefault="004476B5" w:rsidP="004476B5">
      <w:pPr>
        <w:pStyle w:val="Titolo1"/>
      </w:pPr>
      <w:r>
        <w:t>DOUBLE DEGREE PROGRAMME</w:t>
      </w:r>
    </w:p>
    <w:p w14:paraId="1AB7BD88" w14:textId="77777777" w:rsidR="004476B5" w:rsidRDefault="004476B5" w:rsidP="004476B5">
      <w:pPr>
        <w:pStyle w:val="Titolo"/>
      </w:pPr>
      <w:r>
        <w:t>MAIN ASPECTS TO BE DEFINED</w:t>
      </w:r>
    </w:p>
    <w:p w14:paraId="15EEC71A" w14:textId="77777777" w:rsidR="00F36FD6" w:rsidRDefault="00F36FD6" w:rsidP="00F36FD6"/>
    <w:p w14:paraId="0458E8DF" w14:textId="77777777" w:rsidR="004476B5" w:rsidRDefault="004476B5" w:rsidP="004476B5"/>
    <w:p w14:paraId="61EA5DDE" w14:textId="77777777" w:rsidR="004476B5" w:rsidRDefault="004476B5" w:rsidP="004476B5">
      <w:pPr>
        <w:pStyle w:val="Citazioneintensa"/>
      </w:pPr>
      <w:r>
        <w:t>CONTACTS</w:t>
      </w:r>
    </w:p>
    <w:p w14:paraId="772009F4" w14:textId="77777777" w:rsidR="004476B5" w:rsidRDefault="004476B5" w:rsidP="004476B5"/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36FD6" w14:paraId="63336844" w14:textId="77777777" w:rsidTr="00D642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shd w:val="clear" w:color="auto" w:fill="auto"/>
          </w:tcPr>
          <w:p w14:paraId="232ABC98" w14:textId="77777777" w:rsidR="00F36FD6" w:rsidRDefault="00F36FD6" w:rsidP="004476B5"/>
        </w:tc>
        <w:tc>
          <w:tcPr>
            <w:tcW w:w="3209" w:type="dxa"/>
          </w:tcPr>
          <w:p w14:paraId="3991DCE0" w14:textId="77777777" w:rsidR="00F36FD6" w:rsidRPr="00D6428A" w:rsidRDefault="00D6428A" w:rsidP="00D642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D6428A">
              <w:rPr>
                <w:sz w:val="40"/>
                <w:szCs w:val="40"/>
              </w:rPr>
              <w:t>UNIVR</w:t>
            </w:r>
          </w:p>
        </w:tc>
        <w:tc>
          <w:tcPr>
            <w:tcW w:w="3210" w:type="dxa"/>
          </w:tcPr>
          <w:p w14:paraId="2BD3460F" w14:textId="77777777" w:rsidR="00F36FD6" w:rsidRPr="00D6428A" w:rsidRDefault="00D6428A" w:rsidP="00D642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proofErr w:type="spellStart"/>
            <w:r w:rsidRPr="00D6428A">
              <w:rPr>
                <w:sz w:val="40"/>
                <w:szCs w:val="40"/>
              </w:rPr>
              <w:t>UNI</w:t>
            </w:r>
            <w:r w:rsidRPr="00D6428A">
              <w:rPr>
                <w:color w:val="FF0000"/>
                <w:sz w:val="40"/>
                <w:szCs w:val="40"/>
              </w:rPr>
              <w:t>xx</w:t>
            </w:r>
            <w:proofErr w:type="spellEnd"/>
          </w:p>
        </w:tc>
      </w:tr>
      <w:tr w:rsidR="00F36FD6" w14:paraId="1EF83D5A" w14:textId="77777777" w:rsidTr="00D6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4633E918" w14:textId="77777777" w:rsidR="00F36FD6" w:rsidRDefault="00D6428A" w:rsidP="004476B5">
            <w:r>
              <w:t>OFFICIAL UNIVERSITY NAME</w:t>
            </w:r>
          </w:p>
        </w:tc>
        <w:tc>
          <w:tcPr>
            <w:tcW w:w="3209" w:type="dxa"/>
            <w:vAlign w:val="center"/>
          </w:tcPr>
          <w:p w14:paraId="5082293D" w14:textId="77777777" w:rsidR="00F36FD6" w:rsidRDefault="00D6428A" w:rsidP="00447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Università di Verona</w:t>
            </w:r>
          </w:p>
        </w:tc>
        <w:tc>
          <w:tcPr>
            <w:tcW w:w="3210" w:type="dxa"/>
            <w:vAlign w:val="center"/>
          </w:tcPr>
          <w:p w14:paraId="2C74FC1A" w14:textId="77777777" w:rsidR="00F36FD6" w:rsidRDefault="00F36FD6" w:rsidP="00447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6FD6" w14:paraId="6417A9CF" w14:textId="77777777" w:rsidTr="00D64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3456593F" w14:textId="77777777" w:rsidR="00F36FD6" w:rsidRDefault="00D6428A" w:rsidP="004476B5">
            <w:r>
              <w:t>ACRONYM for the Agreement</w:t>
            </w:r>
          </w:p>
        </w:tc>
        <w:tc>
          <w:tcPr>
            <w:tcW w:w="3209" w:type="dxa"/>
            <w:vAlign w:val="center"/>
          </w:tcPr>
          <w:p w14:paraId="6FAA9E86" w14:textId="77777777" w:rsidR="00F36FD6" w:rsidRDefault="00D6428A" w:rsidP="00447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UniVR</w:t>
            </w:r>
            <w:proofErr w:type="spellEnd"/>
          </w:p>
        </w:tc>
        <w:tc>
          <w:tcPr>
            <w:tcW w:w="3210" w:type="dxa"/>
            <w:vAlign w:val="center"/>
          </w:tcPr>
          <w:p w14:paraId="7F90764F" w14:textId="77777777" w:rsidR="00F36FD6" w:rsidRDefault="00F36FD6" w:rsidP="00447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6FD6" w14:paraId="482D7D9F" w14:textId="77777777" w:rsidTr="00D6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7ADA66CD" w14:textId="77777777" w:rsidR="00F36FD6" w:rsidRDefault="00D6428A" w:rsidP="004476B5">
            <w:r>
              <w:t>Country</w:t>
            </w:r>
          </w:p>
        </w:tc>
        <w:tc>
          <w:tcPr>
            <w:tcW w:w="3209" w:type="dxa"/>
            <w:vAlign w:val="center"/>
          </w:tcPr>
          <w:p w14:paraId="27A6C94D" w14:textId="77777777" w:rsidR="00F36FD6" w:rsidRDefault="00D6428A" w:rsidP="00447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Italy</w:t>
            </w:r>
            <w:proofErr w:type="spellEnd"/>
          </w:p>
        </w:tc>
        <w:tc>
          <w:tcPr>
            <w:tcW w:w="3210" w:type="dxa"/>
            <w:vAlign w:val="center"/>
          </w:tcPr>
          <w:p w14:paraId="44854825" w14:textId="77777777" w:rsidR="00F36FD6" w:rsidRDefault="00F36FD6" w:rsidP="00447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6FD6" w14:paraId="050CCA70" w14:textId="77777777" w:rsidTr="00D64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14390FDC" w14:textId="77777777" w:rsidR="00F36FD6" w:rsidRDefault="00D6428A" w:rsidP="004476B5">
            <w:r>
              <w:t>UNIVERSITY WEBPAGE</w:t>
            </w:r>
          </w:p>
        </w:tc>
        <w:tc>
          <w:tcPr>
            <w:tcW w:w="3209" w:type="dxa"/>
            <w:vAlign w:val="center"/>
          </w:tcPr>
          <w:p w14:paraId="6C222F41" w14:textId="77777777" w:rsidR="00F36FD6" w:rsidRDefault="00A8403A" w:rsidP="00447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" w:history="1">
              <w:r w:rsidR="00D6428A" w:rsidRPr="00A942D3">
                <w:rPr>
                  <w:rStyle w:val="Collegamentoipertestuale"/>
                </w:rPr>
                <w:t>www.univr.it</w:t>
              </w:r>
            </w:hyperlink>
          </w:p>
        </w:tc>
        <w:tc>
          <w:tcPr>
            <w:tcW w:w="3210" w:type="dxa"/>
            <w:vAlign w:val="center"/>
          </w:tcPr>
          <w:p w14:paraId="767BC3A0" w14:textId="77777777" w:rsidR="00F36FD6" w:rsidRDefault="00F36FD6" w:rsidP="00447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080A" w14:paraId="3E02EA9B" w14:textId="77777777" w:rsidTr="00D6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56BEE129" w14:textId="77777777" w:rsidR="0098080A" w:rsidRDefault="0098080A" w:rsidP="0098080A">
            <w:r>
              <w:t>SOURCE PROGRAMME LEVEL</w:t>
            </w:r>
          </w:p>
        </w:tc>
        <w:tc>
          <w:tcPr>
            <w:tcW w:w="3209" w:type="dxa"/>
            <w:vAlign w:val="center"/>
          </w:tcPr>
          <w:p w14:paraId="73D0BDC1" w14:textId="77777777" w:rsidR="0098080A" w:rsidRDefault="0098080A" w:rsidP="00447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2A0C897B" w14:textId="77777777" w:rsidR="0098080A" w:rsidRDefault="0098080A" w:rsidP="00447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6FD6" w14:paraId="6E3B3924" w14:textId="77777777" w:rsidTr="00D64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10EF1B9F" w14:textId="77777777" w:rsidR="00F36FD6" w:rsidRDefault="00D6428A" w:rsidP="004476B5">
            <w:r>
              <w:t>SOURCE PROGRAMME NAME</w:t>
            </w:r>
          </w:p>
        </w:tc>
        <w:tc>
          <w:tcPr>
            <w:tcW w:w="3209" w:type="dxa"/>
            <w:vAlign w:val="center"/>
          </w:tcPr>
          <w:p w14:paraId="40035809" w14:textId="77777777" w:rsidR="00F36FD6" w:rsidRDefault="00F36FD6" w:rsidP="00447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5B5530BA" w14:textId="77777777" w:rsidR="00F36FD6" w:rsidRDefault="00F36FD6" w:rsidP="00447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6FD6" w14:paraId="15DDE7DC" w14:textId="77777777" w:rsidTr="00D6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710C17A8" w14:textId="77777777" w:rsidR="00F36FD6" w:rsidRDefault="00D6428A" w:rsidP="004476B5">
            <w:r>
              <w:t>SOURCE PROGRAMME WEBPAGE</w:t>
            </w:r>
          </w:p>
        </w:tc>
        <w:tc>
          <w:tcPr>
            <w:tcW w:w="3209" w:type="dxa"/>
            <w:vAlign w:val="center"/>
          </w:tcPr>
          <w:p w14:paraId="77F4725A" w14:textId="77777777" w:rsidR="00F36FD6" w:rsidRDefault="00F36FD6" w:rsidP="00447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77D3DD4E" w14:textId="77777777" w:rsidR="00F36FD6" w:rsidRDefault="00F36FD6" w:rsidP="00447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36FD6" w14:paraId="173F133A" w14:textId="77777777" w:rsidTr="00D6428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7D149366" w14:textId="77777777" w:rsidR="00F36FD6" w:rsidRDefault="00D6428A" w:rsidP="004476B5">
            <w:r>
              <w:t>DD ACADEMIC COORDINATOR</w:t>
            </w:r>
          </w:p>
        </w:tc>
        <w:tc>
          <w:tcPr>
            <w:tcW w:w="3209" w:type="dxa"/>
            <w:vAlign w:val="center"/>
          </w:tcPr>
          <w:p w14:paraId="19679DE7" w14:textId="77777777" w:rsidR="00F36FD6" w:rsidRDefault="00F36FD6" w:rsidP="00447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3721657C" w14:textId="77777777" w:rsidR="00F36FD6" w:rsidRDefault="00F36FD6" w:rsidP="00447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36FD6" w14:paraId="41FF02F8" w14:textId="77777777" w:rsidTr="00D642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69D14EFE" w14:textId="77777777" w:rsidR="00F36FD6" w:rsidRDefault="00D6428A" w:rsidP="004476B5">
            <w:r>
              <w:t>DD ADMINISTRATIVE CONTACT</w:t>
            </w:r>
          </w:p>
        </w:tc>
        <w:tc>
          <w:tcPr>
            <w:tcW w:w="3209" w:type="dxa"/>
            <w:vAlign w:val="center"/>
          </w:tcPr>
          <w:p w14:paraId="1DD04596" w14:textId="77777777" w:rsidR="00F36FD6" w:rsidRDefault="00A8403A" w:rsidP="00447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="00D6428A" w:rsidRPr="00A942D3">
                <w:rPr>
                  <w:rStyle w:val="Collegamentoipertestuale"/>
                </w:rPr>
                <w:t>clizia.buniotto@univr.it</w:t>
              </w:r>
            </w:hyperlink>
          </w:p>
          <w:p w14:paraId="5A0A40C4" w14:textId="77777777" w:rsidR="00D6428A" w:rsidRDefault="00A8403A" w:rsidP="00447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="00D6428A" w:rsidRPr="00A942D3">
                <w:rPr>
                  <w:rStyle w:val="Collegamentoipertestuale"/>
                </w:rPr>
                <w:t>offerta.formativa@univr.it</w:t>
              </w:r>
            </w:hyperlink>
            <w:r w:rsidR="00D6428A">
              <w:t xml:space="preserve"> </w:t>
            </w:r>
          </w:p>
        </w:tc>
        <w:tc>
          <w:tcPr>
            <w:tcW w:w="3210" w:type="dxa"/>
            <w:vAlign w:val="center"/>
          </w:tcPr>
          <w:p w14:paraId="56637EA9" w14:textId="77777777" w:rsidR="00F36FD6" w:rsidRDefault="00F36FD6" w:rsidP="004476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F21BB4F" w14:textId="77777777" w:rsidR="004476B5" w:rsidRDefault="004476B5" w:rsidP="004476B5"/>
    <w:p w14:paraId="7C1BB005" w14:textId="77777777" w:rsidR="00FE65F9" w:rsidRDefault="00FE65F9" w:rsidP="004476B5"/>
    <w:p w14:paraId="4D3CA66D" w14:textId="77777777" w:rsidR="00FE65F9" w:rsidRDefault="00FE65F9" w:rsidP="00FE65F9">
      <w:pPr>
        <w:pStyle w:val="Citazioneintensa"/>
      </w:pPr>
      <w:r>
        <w:t>AGREEMENT</w:t>
      </w:r>
    </w:p>
    <w:p w14:paraId="2AC9921E" w14:textId="77777777" w:rsidR="00FE65F9" w:rsidRDefault="00FE65F9" w:rsidP="004476B5"/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43342" w14:paraId="2BB3F8FB" w14:textId="77777777" w:rsidTr="00E72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shd w:val="clear" w:color="auto" w:fill="auto"/>
          </w:tcPr>
          <w:p w14:paraId="11F75FAB" w14:textId="77777777" w:rsidR="00943342" w:rsidRDefault="00943342" w:rsidP="00E72D0C"/>
        </w:tc>
        <w:tc>
          <w:tcPr>
            <w:tcW w:w="3209" w:type="dxa"/>
          </w:tcPr>
          <w:p w14:paraId="5A1DE3A2" w14:textId="77777777" w:rsidR="00943342" w:rsidRPr="00D6428A" w:rsidRDefault="008E2088" w:rsidP="00E72D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FINAL DECISION</w:t>
            </w:r>
          </w:p>
        </w:tc>
        <w:tc>
          <w:tcPr>
            <w:tcW w:w="3210" w:type="dxa"/>
          </w:tcPr>
          <w:p w14:paraId="47B2A6C0" w14:textId="77777777" w:rsidR="00943342" w:rsidRPr="00D6428A" w:rsidRDefault="008E2088" w:rsidP="00E72D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notes</w:t>
            </w:r>
          </w:p>
        </w:tc>
      </w:tr>
      <w:tr w:rsidR="00943342" w14:paraId="48B0E810" w14:textId="77777777" w:rsidTr="00E7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326377DF" w14:textId="77777777" w:rsidR="00943342" w:rsidRDefault="008E2088" w:rsidP="00E72D0C">
            <w:r>
              <w:t>START ACADEMIC YEAR</w:t>
            </w:r>
          </w:p>
        </w:tc>
        <w:tc>
          <w:tcPr>
            <w:tcW w:w="3209" w:type="dxa"/>
            <w:vAlign w:val="center"/>
          </w:tcPr>
          <w:p w14:paraId="2CFA72D1" w14:textId="77777777" w:rsidR="00943342" w:rsidRDefault="00943342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1F13765F" w14:textId="77777777" w:rsidR="00943342" w:rsidRDefault="00943342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3342" w14:paraId="145209A9" w14:textId="77777777" w:rsidTr="00E72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45C38794" w14:textId="77777777" w:rsidR="00943342" w:rsidRDefault="008E2088" w:rsidP="00E72D0C">
            <w:r>
              <w:t>FINAL DOCUMENTATION</w:t>
            </w:r>
          </w:p>
        </w:tc>
        <w:tc>
          <w:tcPr>
            <w:tcW w:w="3209" w:type="dxa"/>
            <w:vAlign w:val="center"/>
          </w:tcPr>
          <w:p w14:paraId="79350377" w14:textId="77777777" w:rsidR="00943342" w:rsidRDefault="00943342" w:rsidP="00E72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01D2F01C" w14:textId="77777777" w:rsidR="00943342" w:rsidRDefault="008E2088" w:rsidP="008E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UNIVR </w:t>
            </w:r>
            <w:proofErr w:type="spellStart"/>
            <w:r>
              <w:t>needs</w:t>
            </w:r>
            <w:proofErr w:type="spellEnd"/>
            <w:r>
              <w:t xml:space="preserve">: Agreement, DD study plan from </w:t>
            </w:r>
            <w:proofErr w:type="spellStart"/>
            <w:r>
              <w:t>both</w:t>
            </w:r>
            <w:proofErr w:type="spellEnd"/>
            <w:r>
              <w:t xml:space="preserve"> sides (</w:t>
            </w:r>
            <w:proofErr w:type="spellStart"/>
            <w:r>
              <w:t>see</w:t>
            </w:r>
            <w:proofErr w:type="spellEnd"/>
            <w:r>
              <w:t xml:space="preserve"> All.3_Matching </w:t>
            </w:r>
            <w:proofErr w:type="spellStart"/>
            <w:r>
              <w:t>Modules</w:t>
            </w:r>
            <w:proofErr w:type="spellEnd"/>
            <w:r>
              <w:t>)</w:t>
            </w:r>
          </w:p>
        </w:tc>
      </w:tr>
      <w:tr w:rsidR="00943342" w14:paraId="6FB8269D" w14:textId="77777777" w:rsidTr="00E7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A4967AC" w14:textId="77777777" w:rsidR="00943342" w:rsidRDefault="008E2088" w:rsidP="00E72D0C">
            <w:r>
              <w:t>AGREEMENT LANGUAGE</w:t>
            </w:r>
          </w:p>
        </w:tc>
        <w:tc>
          <w:tcPr>
            <w:tcW w:w="3209" w:type="dxa"/>
            <w:vAlign w:val="center"/>
          </w:tcPr>
          <w:p w14:paraId="5D1B02B5" w14:textId="77777777" w:rsidR="00943342" w:rsidRDefault="00943342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7043AFB2" w14:textId="77777777" w:rsidR="00943342" w:rsidRDefault="008E2088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UNIVR: English</w:t>
            </w:r>
          </w:p>
        </w:tc>
      </w:tr>
      <w:tr w:rsidR="00943342" w14:paraId="6D564BE2" w14:textId="77777777" w:rsidTr="00E72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06AE450F" w14:textId="77777777" w:rsidR="00943342" w:rsidRDefault="008E2088" w:rsidP="00E72D0C">
            <w:r>
              <w:t>AGREEMENT FORMAT</w:t>
            </w:r>
          </w:p>
        </w:tc>
        <w:tc>
          <w:tcPr>
            <w:tcW w:w="3209" w:type="dxa"/>
            <w:vAlign w:val="center"/>
          </w:tcPr>
          <w:p w14:paraId="669BF2D7" w14:textId="77777777" w:rsidR="00943342" w:rsidRDefault="00943342" w:rsidP="00E72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07C00A42" w14:textId="77777777" w:rsidR="00943342" w:rsidRDefault="008E2088" w:rsidP="008E2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UNIVR: </w:t>
            </w:r>
            <w:proofErr w:type="spellStart"/>
            <w:r>
              <w:t>our</w:t>
            </w:r>
            <w:proofErr w:type="spellEnd"/>
            <w:r>
              <w:t xml:space="preserve"> format or </w:t>
            </w:r>
            <w:proofErr w:type="spellStart"/>
            <w:r>
              <w:t>yours</w:t>
            </w:r>
            <w:proofErr w:type="spellEnd"/>
            <w:r>
              <w:t xml:space="preserve">, </w:t>
            </w:r>
            <w:proofErr w:type="spellStart"/>
            <w:r>
              <w:t>indifferently</w:t>
            </w:r>
            <w:proofErr w:type="spellEnd"/>
          </w:p>
        </w:tc>
      </w:tr>
    </w:tbl>
    <w:p w14:paraId="22AA0900" w14:textId="77777777" w:rsidR="00FE65F9" w:rsidRDefault="00FE65F9" w:rsidP="004476B5"/>
    <w:p w14:paraId="70280E0D" w14:textId="77777777" w:rsidR="0098080A" w:rsidRDefault="0098080A" w:rsidP="0098080A">
      <w:pPr>
        <w:pStyle w:val="Citazioneintensa"/>
      </w:pPr>
      <w:r>
        <w:lastRenderedPageBreak/>
        <w:t>PROGRAMME</w:t>
      </w:r>
    </w:p>
    <w:p w14:paraId="4BB00CBF" w14:textId="77777777" w:rsidR="0098080A" w:rsidRDefault="0098080A" w:rsidP="0098080A"/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98080A" w14:paraId="63667B7C" w14:textId="77777777" w:rsidTr="00E72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shd w:val="clear" w:color="auto" w:fill="auto"/>
          </w:tcPr>
          <w:p w14:paraId="3BE5D753" w14:textId="77777777" w:rsidR="0098080A" w:rsidRDefault="0098080A" w:rsidP="00E72D0C"/>
        </w:tc>
        <w:tc>
          <w:tcPr>
            <w:tcW w:w="3209" w:type="dxa"/>
          </w:tcPr>
          <w:p w14:paraId="7B82601E" w14:textId="77777777" w:rsidR="0098080A" w:rsidRPr="00D6428A" w:rsidRDefault="0098080A" w:rsidP="00E72D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FINAL DECISION</w:t>
            </w:r>
          </w:p>
        </w:tc>
        <w:tc>
          <w:tcPr>
            <w:tcW w:w="3210" w:type="dxa"/>
          </w:tcPr>
          <w:p w14:paraId="53AE5E5A" w14:textId="77777777" w:rsidR="0098080A" w:rsidRPr="00D6428A" w:rsidRDefault="0098080A" w:rsidP="00E72D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notes</w:t>
            </w:r>
          </w:p>
        </w:tc>
      </w:tr>
      <w:tr w:rsidR="0098080A" w14:paraId="53F23240" w14:textId="77777777" w:rsidTr="00E7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6D9C2740" w14:textId="77777777" w:rsidR="0098080A" w:rsidRDefault="0098080A" w:rsidP="0098080A">
            <w:r>
              <w:t>ECTS ABROAD</w:t>
            </w:r>
          </w:p>
        </w:tc>
        <w:tc>
          <w:tcPr>
            <w:tcW w:w="3209" w:type="dxa"/>
            <w:vAlign w:val="center"/>
          </w:tcPr>
          <w:p w14:paraId="1A9AAEF9" w14:textId="77777777" w:rsidR="0098080A" w:rsidRDefault="0098080A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3B374F83" w14:textId="77777777" w:rsidR="0098080A" w:rsidRDefault="0098080A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080A" w14:paraId="707B38DD" w14:textId="77777777" w:rsidTr="00E72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0D7E9D0A" w14:textId="77777777" w:rsidR="0098080A" w:rsidRDefault="0098080A" w:rsidP="00E72D0C">
            <w:r>
              <w:t>MOBILITY PERIOD (</w:t>
            </w:r>
            <w:proofErr w:type="spellStart"/>
            <w:r>
              <w:t>semesters</w:t>
            </w:r>
            <w:proofErr w:type="spellEnd"/>
            <w:r>
              <w:t>)</w:t>
            </w:r>
          </w:p>
        </w:tc>
        <w:tc>
          <w:tcPr>
            <w:tcW w:w="3209" w:type="dxa"/>
            <w:vAlign w:val="center"/>
          </w:tcPr>
          <w:p w14:paraId="4D5B4FAA" w14:textId="77777777" w:rsidR="0098080A" w:rsidRDefault="0098080A" w:rsidP="00E72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430C0E17" w14:textId="77777777" w:rsidR="00B43094" w:rsidRDefault="00B43094" w:rsidP="00B43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This</w:t>
            </w:r>
            <w:proofErr w:type="spellEnd"/>
            <w:r>
              <w:t xml:space="preserve"> can be </w:t>
            </w:r>
            <w:proofErr w:type="spellStart"/>
            <w:r>
              <w:t>different</w:t>
            </w:r>
            <w:proofErr w:type="spellEnd"/>
            <w:r>
              <w:t xml:space="preserve"> for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partner’s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>.</w:t>
            </w:r>
          </w:p>
          <w:p w14:paraId="40856052" w14:textId="77777777" w:rsidR="00B43094" w:rsidRDefault="00B43094" w:rsidP="00B43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CD0D11" w14:textId="77777777" w:rsidR="0098080A" w:rsidRDefault="0098080A" w:rsidP="00B430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UNIVR: </w:t>
            </w:r>
            <w:proofErr w:type="spellStart"/>
            <w:r w:rsidR="00B43094">
              <w:t>we</w:t>
            </w:r>
            <w:proofErr w:type="spellEnd"/>
            <w:r w:rsidR="00B43094">
              <w:t xml:space="preserve"> </w:t>
            </w:r>
            <w:proofErr w:type="spellStart"/>
            <w:r w:rsidR="00B43094">
              <w:t>normally</w:t>
            </w:r>
            <w:proofErr w:type="spellEnd"/>
            <w:r w:rsidR="00B43094">
              <w:t xml:space="preserve"> </w:t>
            </w:r>
            <w:proofErr w:type="spellStart"/>
            <w:r w:rsidR="00B43094">
              <w:t>avoid</w:t>
            </w:r>
            <w:proofErr w:type="spellEnd"/>
            <w:r w:rsidR="00B43094">
              <w:t xml:space="preserve"> </w:t>
            </w:r>
            <w:proofErr w:type="spellStart"/>
            <w:r w:rsidR="00B43094">
              <w:t>mobility</w:t>
            </w:r>
            <w:proofErr w:type="spellEnd"/>
            <w:r w:rsidR="00B43094">
              <w:t xml:space="preserve"> </w:t>
            </w:r>
            <w:proofErr w:type="spellStart"/>
            <w:r w:rsidR="00B43094">
              <w:t>during</w:t>
            </w:r>
            <w:proofErr w:type="spellEnd"/>
            <w:r w:rsidR="00B43094">
              <w:t xml:space="preserve"> the first </w:t>
            </w:r>
            <w:proofErr w:type="spellStart"/>
            <w:r w:rsidR="00B43094">
              <w:t>year</w:t>
            </w:r>
            <w:proofErr w:type="spellEnd"/>
            <w:r w:rsidR="00B43094">
              <w:t xml:space="preserve"> for </w:t>
            </w:r>
            <w:proofErr w:type="spellStart"/>
            <w:r w:rsidR="00B43094">
              <w:t>our</w:t>
            </w:r>
            <w:proofErr w:type="spellEnd"/>
            <w:r w:rsidR="00B43094">
              <w:t xml:space="preserve"> </w:t>
            </w:r>
            <w:proofErr w:type="spellStart"/>
            <w:r w:rsidR="00B43094">
              <w:t>students</w:t>
            </w:r>
            <w:proofErr w:type="spellEnd"/>
            <w:r w:rsidR="00B43094">
              <w:t>.</w:t>
            </w:r>
          </w:p>
        </w:tc>
      </w:tr>
      <w:tr w:rsidR="0098080A" w14:paraId="1DDBE529" w14:textId="77777777" w:rsidTr="00E7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42416182" w14:textId="77777777" w:rsidR="0098080A" w:rsidRDefault="0084051E" w:rsidP="00E72D0C">
            <w:r>
              <w:t>PROGRAMME COURSES LANGUAGE</w:t>
            </w:r>
          </w:p>
        </w:tc>
        <w:tc>
          <w:tcPr>
            <w:tcW w:w="3209" w:type="dxa"/>
            <w:vAlign w:val="center"/>
          </w:tcPr>
          <w:p w14:paraId="61468F5E" w14:textId="77777777" w:rsidR="0098080A" w:rsidRDefault="0098080A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6AF6EC80" w14:textId="77777777" w:rsidR="0098080A" w:rsidRDefault="0098080A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080A" w14:paraId="259B668D" w14:textId="77777777" w:rsidTr="00E72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17F316B6" w14:textId="77777777" w:rsidR="0098080A" w:rsidRDefault="0084051E" w:rsidP="001C6DBC">
            <w:r>
              <w:t>NUMBER</w:t>
            </w:r>
            <w:r w:rsidR="001C6DBC">
              <w:t xml:space="preserve"> OF</w:t>
            </w:r>
            <w:r>
              <w:t xml:space="preserve"> STUDENTS</w:t>
            </w:r>
          </w:p>
        </w:tc>
        <w:tc>
          <w:tcPr>
            <w:tcW w:w="3209" w:type="dxa"/>
            <w:vAlign w:val="center"/>
          </w:tcPr>
          <w:p w14:paraId="63BAFC29" w14:textId="77777777" w:rsidR="0098080A" w:rsidRDefault="0098080A" w:rsidP="00E72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1768AC01" w14:textId="77777777" w:rsidR="0098080A" w:rsidRDefault="0084051E" w:rsidP="00E72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Per </w:t>
            </w:r>
            <w:proofErr w:type="spellStart"/>
            <w:r>
              <w:t>year</w:t>
            </w:r>
            <w:proofErr w:type="spellEnd"/>
            <w:r>
              <w:t xml:space="preserve">, for </w:t>
            </w:r>
            <w:proofErr w:type="spellStart"/>
            <w:r>
              <w:t>each</w:t>
            </w:r>
            <w:proofErr w:type="spellEnd"/>
            <w:r>
              <w:t xml:space="preserve"> side</w:t>
            </w:r>
          </w:p>
        </w:tc>
      </w:tr>
      <w:tr w:rsidR="001C6DBC" w14:paraId="682A7F82" w14:textId="77777777" w:rsidTr="00E7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55B9EDF0" w14:textId="77777777" w:rsidR="001C6DBC" w:rsidRDefault="008B6277" w:rsidP="00B763ED">
            <w:r w:rsidRPr="008B6277">
              <w:t>SINGLE COURSE GRAD</w:t>
            </w:r>
            <w:r w:rsidR="00B763ED">
              <w:t>ING</w:t>
            </w:r>
            <w:r w:rsidRPr="008B6277">
              <w:t xml:space="preserve"> MATCH</w:t>
            </w:r>
          </w:p>
        </w:tc>
        <w:tc>
          <w:tcPr>
            <w:tcW w:w="3209" w:type="dxa"/>
            <w:vAlign w:val="center"/>
          </w:tcPr>
          <w:p w14:paraId="58E9EB4D" w14:textId="77777777" w:rsidR="001C6DBC" w:rsidRDefault="001C6DBC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20F4BE05" w14:textId="77777777" w:rsidR="001C6DBC" w:rsidRDefault="001C6DBC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B6277" w14:paraId="3ED4558E" w14:textId="77777777" w:rsidTr="00E72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416A992F" w14:textId="77777777" w:rsidR="008B6277" w:rsidRDefault="008B6277" w:rsidP="008B6277">
            <w:r>
              <w:t>FINAL THESIS GRAD</w:t>
            </w:r>
            <w:r w:rsidR="00B763ED">
              <w:t>ING</w:t>
            </w:r>
            <w:r>
              <w:t xml:space="preserve"> MATCH</w:t>
            </w:r>
          </w:p>
        </w:tc>
        <w:tc>
          <w:tcPr>
            <w:tcW w:w="3209" w:type="dxa"/>
            <w:vAlign w:val="center"/>
          </w:tcPr>
          <w:p w14:paraId="31837CB0" w14:textId="77777777" w:rsidR="008B6277" w:rsidRDefault="008B6277" w:rsidP="00E72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1C5332E6" w14:textId="77777777" w:rsidR="008B6277" w:rsidRDefault="008B6277" w:rsidP="00E72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4051E" w14:paraId="6D49D5CF" w14:textId="77777777" w:rsidTr="00E7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72E304AC" w14:textId="77777777" w:rsidR="0084051E" w:rsidRDefault="0084051E" w:rsidP="0084051E">
            <w:r>
              <w:t xml:space="preserve">FINAL THESIS </w:t>
            </w:r>
          </w:p>
        </w:tc>
        <w:tc>
          <w:tcPr>
            <w:tcW w:w="3209" w:type="dxa"/>
            <w:vAlign w:val="center"/>
          </w:tcPr>
          <w:p w14:paraId="0A371D65" w14:textId="77777777" w:rsidR="0084051E" w:rsidRDefault="0084051E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7F6F562C" w14:textId="77777777" w:rsidR="0084051E" w:rsidRDefault="0084051E" w:rsidP="008405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UNIVR</w:t>
            </w:r>
            <w:r w:rsidR="00B763ED">
              <w:t xml:space="preserve">: can be </w:t>
            </w:r>
            <w:proofErr w:type="spellStart"/>
            <w:r w:rsidR="00B763ED">
              <w:t>at</w:t>
            </w:r>
            <w:proofErr w:type="spellEnd"/>
            <w:r w:rsidR="00B763ED">
              <w:t xml:space="preserve"> home or </w:t>
            </w:r>
            <w:proofErr w:type="spellStart"/>
            <w:r w:rsidR="00B763ED">
              <w:t>abroad</w:t>
            </w:r>
            <w:proofErr w:type="spellEnd"/>
            <w:r w:rsidR="00B763ED">
              <w:t xml:space="preserve"> in the </w:t>
            </w:r>
            <w:proofErr w:type="spellStart"/>
            <w:r w:rsidR="00B763ED">
              <w:t>programme</w:t>
            </w:r>
            <w:proofErr w:type="spellEnd"/>
            <w:r w:rsidR="00B763ED">
              <w:t xml:space="preserve"> </w:t>
            </w:r>
            <w:proofErr w:type="spellStart"/>
            <w:r w:rsidR="00B763ED">
              <w:t>lanuguage</w:t>
            </w:r>
            <w:proofErr w:type="spellEnd"/>
            <w:r w:rsidR="00B763ED">
              <w:t xml:space="preserve">, </w:t>
            </w:r>
            <w:proofErr w:type="spellStart"/>
            <w:r>
              <w:t>possibly</w:t>
            </w:r>
            <w:proofErr w:type="spellEnd"/>
            <w:r>
              <w:t xml:space="preserve"> with a coordinator from the </w:t>
            </w:r>
            <w:proofErr w:type="spellStart"/>
            <w:r>
              <w:t>chosen</w:t>
            </w:r>
            <w:proofErr w:type="spellEnd"/>
            <w:r>
              <w:t xml:space="preserve"> University and a </w:t>
            </w:r>
            <w:proofErr w:type="spellStart"/>
            <w:r>
              <w:t>representative</w:t>
            </w:r>
            <w:proofErr w:type="spellEnd"/>
            <w:r>
              <w:t xml:space="preserve"> from the </w:t>
            </w:r>
            <w:proofErr w:type="spellStart"/>
            <w:r>
              <w:t>other</w:t>
            </w:r>
            <w:proofErr w:type="spellEnd"/>
            <w:r>
              <w:t xml:space="preserve"> one (joint Commission)</w:t>
            </w:r>
          </w:p>
        </w:tc>
      </w:tr>
      <w:tr w:rsidR="00D07F72" w14:paraId="40845156" w14:textId="77777777" w:rsidTr="00E72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449C61E8" w14:textId="77777777" w:rsidR="00D07F72" w:rsidRDefault="00D07F72" w:rsidP="0084051E">
            <w:r>
              <w:t>CASE OF FAILURE</w:t>
            </w:r>
          </w:p>
        </w:tc>
        <w:tc>
          <w:tcPr>
            <w:tcW w:w="3209" w:type="dxa"/>
            <w:vAlign w:val="center"/>
          </w:tcPr>
          <w:p w14:paraId="3E64D6ED" w14:textId="77777777" w:rsidR="00D07F72" w:rsidRDefault="00D07F72" w:rsidP="00E72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3D960D2D" w14:textId="77777777" w:rsidR="00D07F72" w:rsidRDefault="000818EF" w:rsidP="008405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UNIVR: </w:t>
            </w:r>
            <w:r w:rsidRPr="000818EF">
              <w:t xml:space="preserve">Failure in the part of the </w:t>
            </w:r>
            <w:r>
              <w:t>DD</w:t>
            </w:r>
            <w:r w:rsidRPr="000818EF">
              <w:t xml:space="preserve"> </w:t>
            </w:r>
            <w:proofErr w:type="spellStart"/>
            <w:r w:rsidRPr="000818EF">
              <w:t>program</w:t>
            </w:r>
            <w:r>
              <w:t>me</w:t>
            </w:r>
            <w:proofErr w:type="spellEnd"/>
            <w:r w:rsidRPr="000818EF">
              <w:t xml:space="preserve"> </w:t>
            </w:r>
            <w:proofErr w:type="spellStart"/>
            <w:r w:rsidRPr="000818EF">
              <w:t>taken</w:t>
            </w:r>
            <w:proofErr w:type="spellEnd"/>
            <w:r w:rsidRPr="000818EF">
              <w:t xml:space="preserve"> in the </w:t>
            </w:r>
            <w:proofErr w:type="spellStart"/>
            <w:r w:rsidRPr="000818EF">
              <w:t>host</w:t>
            </w:r>
            <w:proofErr w:type="spellEnd"/>
            <w:r w:rsidRPr="000818EF">
              <w:t xml:space="preserve"> institution does not automatically lead to the failure in the home degree. In such cases, credit can be</w:t>
            </w:r>
            <w:r>
              <w:t xml:space="preserve"> </w:t>
            </w:r>
            <w:proofErr w:type="spellStart"/>
            <w:r>
              <w:t>eventually</w:t>
            </w:r>
            <w:proofErr w:type="spellEnd"/>
            <w:r w:rsidRPr="000818EF">
              <w:t xml:space="preserve"> </w:t>
            </w:r>
            <w:proofErr w:type="spellStart"/>
            <w:r w:rsidRPr="000818EF">
              <w:t>given</w:t>
            </w:r>
            <w:proofErr w:type="spellEnd"/>
            <w:r w:rsidRPr="000818EF">
              <w:t xml:space="preserve"> for </w:t>
            </w:r>
            <w:proofErr w:type="spellStart"/>
            <w:r w:rsidRPr="000818EF">
              <w:t>courses</w:t>
            </w:r>
            <w:proofErr w:type="spellEnd"/>
            <w:r w:rsidRPr="000818EF">
              <w:t xml:space="preserve"> passed on the host institution and be counted towards the home degree. </w:t>
            </w:r>
          </w:p>
        </w:tc>
      </w:tr>
    </w:tbl>
    <w:p w14:paraId="2F312FDA" w14:textId="77777777" w:rsidR="0098080A" w:rsidRDefault="0098080A" w:rsidP="0098080A"/>
    <w:p w14:paraId="0D058F59" w14:textId="77777777" w:rsidR="00D07F72" w:rsidRDefault="00D07F72" w:rsidP="0098080A"/>
    <w:p w14:paraId="2958F1F2" w14:textId="77777777" w:rsidR="00D07F72" w:rsidRDefault="00D07F72" w:rsidP="00D07F72">
      <w:pPr>
        <w:pStyle w:val="Citazioneintensa"/>
      </w:pPr>
      <w:r>
        <w:t>ADMISSION AND SELECTION</w:t>
      </w:r>
    </w:p>
    <w:p w14:paraId="5446959F" w14:textId="77777777" w:rsidR="00D07F72" w:rsidRDefault="00D07F72" w:rsidP="00D07F72"/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07F72" w14:paraId="602C1F35" w14:textId="77777777" w:rsidTr="00E72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shd w:val="clear" w:color="auto" w:fill="auto"/>
          </w:tcPr>
          <w:p w14:paraId="32E6E442" w14:textId="77777777" w:rsidR="00D07F72" w:rsidRDefault="00D07F72" w:rsidP="00E72D0C"/>
        </w:tc>
        <w:tc>
          <w:tcPr>
            <w:tcW w:w="3209" w:type="dxa"/>
          </w:tcPr>
          <w:p w14:paraId="5ECF763E" w14:textId="77777777" w:rsidR="00D07F72" w:rsidRPr="00D6428A" w:rsidRDefault="00D07F72" w:rsidP="00E72D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FINAL DECISION</w:t>
            </w:r>
          </w:p>
        </w:tc>
        <w:tc>
          <w:tcPr>
            <w:tcW w:w="3210" w:type="dxa"/>
          </w:tcPr>
          <w:p w14:paraId="57F80030" w14:textId="77777777" w:rsidR="00D07F72" w:rsidRPr="00D6428A" w:rsidRDefault="00D07F72" w:rsidP="00E72D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notes</w:t>
            </w:r>
          </w:p>
        </w:tc>
      </w:tr>
      <w:tr w:rsidR="00D07F72" w14:paraId="7452DCD0" w14:textId="77777777" w:rsidTr="00E7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17B61211" w14:textId="77777777" w:rsidR="00D07F72" w:rsidRDefault="00CF298F" w:rsidP="00E72D0C">
            <w:r>
              <w:t>ACADEMIC REQUIREMENTS</w:t>
            </w:r>
          </w:p>
        </w:tc>
        <w:tc>
          <w:tcPr>
            <w:tcW w:w="3209" w:type="dxa"/>
            <w:vAlign w:val="center"/>
          </w:tcPr>
          <w:p w14:paraId="3EDFD989" w14:textId="77777777" w:rsidR="00D07F72" w:rsidRDefault="00D07F72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2CA941ED" w14:textId="77777777" w:rsidR="00D07F72" w:rsidRDefault="00D07F72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7F72" w14:paraId="68778A4C" w14:textId="77777777" w:rsidTr="00E72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9EE0EDA" w14:textId="77777777" w:rsidR="00D07F72" w:rsidRDefault="00CF298F" w:rsidP="00E72D0C">
            <w:r>
              <w:t>REQUIREMENTS BY LAW</w:t>
            </w:r>
          </w:p>
        </w:tc>
        <w:tc>
          <w:tcPr>
            <w:tcW w:w="3209" w:type="dxa"/>
            <w:vAlign w:val="center"/>
          </w:tcPr>
          <w:p w14:paraId="2CBC7B44" w14:textId="77777777" w:rsidR="00D07F72" w:rsidRDefault="00D07F72" w:rsidP="00E72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55D1B0C6" w14:textId="77777777" w:rsidR="00D07F72" w:rsidRDefault="00D07F72" w:rsidP="00E72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07F72" w14:paraId="25843AA3" w14:textId="77777777" w:rsidTr="00E7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4D0174CD" w14:textId="77777777" w:rsidR="00D07F72" w:rsidRDefault="00CF298F" w:rsidP="00E72D0C">
            <w:r>
              <w:t>LANGUAGE REQUIREMENTS</w:t>
            </w:r>
          </w:p>
        </w:tc>
        <w:tc>
          <w:tcPr>
            <w:tcW w:w="3209" w:type="dxa"/>
            <w:vAlign w:val="center"/>
          </w:tcPr>
          <w:p w14:paraId="4BEACB97" w14:textId="77777777" w:rsidR="00D07F72" w:rsidRDefault="00D07F72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09914802" w14:textId="77777777" w:rsidR="00D07F72" w:rsidRDefault="00D07F72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07F72" w14:paraId="4C7501EC" w14:textId="77777777" w:rsidTr="00E72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5CCA44BF" w14:textId="77777777" w:rsidR="00D07F72" w:rsidRDefault="00CF298F" w:rsidP="00E72D0C">
            <w:r>
              <w:t>FINAL STUDENT SELECTION DEADLINE</w:t>
            </w:r>
          </w:p>
        </w:tc>
        <w:tc>
          <w:tcPr>
            <w:tcW w:w="3209" w:type="dxa"/>
            <w:vAlign w:val="center"/>
          </w:tcPr>
          <w:p w14:paraId="56BC42CE" w14:textId="77777777" w:rsidR="00D07F72" w:rsidRDefault="00D07F72" w:rsidP="00E72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0F5BB680" w14:textId="77777777" w:rsidR="00D07F72" w:rsidRDefault="00D07F72" w:rsidP="00E72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FD7A821" w14:textId="77777777" w:rsidR="00D07F72" w:rsidRDefault="00D07F72" w:rsidP="00D07F72"/>
    <w:p w14:paraId="4F59DB52" w14:textId="77777777" w:rsidR="00CF298F" w:rsidRDefault="00CF298F" w:rsidP="00CF298F">
      <w:pPr>
        <w:pStyle w:val="Citazioneintensa"/>
      </w:pPr>
      <w:r>
        <w:lastRenderedPageBreak/>
        <w:t>FINANCIAL SUPPORT AND STUDENT SERVICES</w:t>
      </w:r>
    </w:p>
    <w:p w14:paraId="453FB0C1" w14:textId="77777777" w:rsidR="00CF298F" w:rsidRDefault="00CF298F" w:rsidP="00CF298F"/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F298F" w14:paraId="611EE2EA" w14:textId="77777777" w:rsidTr="00E72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shd w:val="clear" w:color="auto" w:fill="auto"/>
          </w:tcPr>
          <w:p w14:paraId="376CBF65" w14:textId="77777777" w:rsidR="00CF298F" w:rsidRDefault="00CF298F" w:rsidP="00CF298F"/>
        </w:tc>
        <w:tc>
          <w:tcPr>
            <w:tcW w:w="3209" w:type="dxa"/>
          </w:tcPr>
          <w:p w14:paraId="61F75304" w14:textId="77777777" w:rsidR="00CF298F" w:rsidRPr="00D6428A" w:rsidRDefault="00CF298F" w:rsidP="00CF29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D6428A">
              <w:rPr>
                <w:sz w:val="40"/>
                <w:szCs w:val="40"/>
              </w:rPr>
              <w:t>UNIVR</w:t>
            </w:r>
          </w:p>
        </w:tc>
        <w:tc>
          <w:tcPr>
            <w:tcW w:w="3210" w:type="dxa"/>
          </w:tcPr>
          <w:p w14:paraId="6838ABAC" w14:textId="77777777" w:rsidR="00CF298F" w:rsidRPr="00D6428A" w:rsidRDefault="00CF298F" w:rsidP="00CF29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proofErr w:type="spellStart"/>
            <w:r w:rsidRPr="00D6428A">
              <w:rPr>
                <w:sz w:val="40"/>
                <w:szCs w:val="40"/>
              </w:rPr>
              <w:t>UNI</w:t>
            </w:r>
            <w:r w:rsidRPr="00D6428A">
              <w:rPr>
                <w:color w:val="FF0000"/>
                <w:sz w:val="40"/>
                <w:szCs w:val="40"/>
              </w:rPr>
              <w:t>xx</w:t>
            </w:r>
            <w:proofErr w:type="spellEnd"/>
          </w:p>
        </w:tc>
      </w:tr>
      <w:tr w:rsidR="00CF298F" w14:paraId="71B882BB" w14:textId="77777777" w:rsidTr="00E7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78F40764" w14:textId="77777777" w:rsidR="00CF298F" w:rsidRDefault="00CF298F" w:rsidP="00E72D0C">
            <w:r>
              <w:t>SCHOLARSHIPS</w:t>
            </w:r>
          </w:p>
        </w:tc>
        <w:tc>
          <w:tcPr>
            <w:tcW w:w="3209" w:type="dxa"/>
            <w:vAlign w:val="center"/>
          </w:tcPr>
          <w:p w14:paraId="44CC861B" w14:textId="77777777" w:rsidR="00CF298F" w:rsidRDefault="00CF298F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7541A088" w14:textId="77777777" w:rsidR="00CF298F" w:rsidRDefault="00CF298F" w:rsidP="00E72D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298F" w14:paraId="2DE78BE4" w14:textId="77777777" w:rsidTr="00E72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4E7C2D8E" w14:textId="77777777" w:rsidR="00CF298F" w:rsidRDefault="00CF298F" w:rsidP="00CF298F">
            <w:r>
              <w:t>EXTRA FEES</w:t>
            </w:r>
          </w:p>
        </w:tc>
        <w:tc>
          <w:tcPr>
            <w:tcW w:w="3209" w:type="dxa"/>
            <w:vAlign w:val="center"/>
          </w:tcPr>
          <w:p w14:paraId="0CEC708A" w14:textId="77777777" w:rsidR="00CF298F" w:rsidRDefault="00CF298F" w:rsidP="00CF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65A60A57" w14:textId="77777777" w:rsidR="00CF298F" w:rsidRDefault="00CF298F" w:rsidP="00CF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98F" w14:paraId="12517881" w14:textId="77777777" w:rsidTr="00E7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26EE6CF7" w14:textId="77777777" w:rsidR="00CF298F" w:rsidRDefault="00CF298F" w:rsidP="00CF298F">
            <w:r>
              <w:t>HOUSING</w:t>
            </w:r>
          </w:p>
        </w:tc>
        <w:tc>
          <w:tcPr>
            <w:tcW w:w="3209" w:type="dxa"/>
            <w:vAlign w:val="center"/>
          </w:tcPr>
          <w:p w14:paraId="23D70FFB" w14:textId="77777777" w:rsidR="00CF298F" w:rsidRDefault="00CF298F" w:rsidP="00CF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0C8CD845" w14:textId="77777777" w:rsidR="00CF298F" w:rsidRDefault="00CF298F" w:rsidP="00CF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298F" w14:paraId="071513BD" w14:textId="77777777" w:rsidTr="00E72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5A88B17F" w14:textId="77777777" w:rsidR="00CF298F" w:rsidRDefault="00CF298F" w:rsidP="00CF298F">
            <w:r>
              <w:t>CANTEEN</w:t>
            </w:r>
          </w:p>
        </w:tc>
        <w:tc>
          <w:tcPr>
            <w:tcW w:w="3209" w:type="dxa"/>
            <w:vAlign w:val="center"/>
          </w:tcPr>
          <w:p w14:paraId="490E3DA9" w14:textId="77777777" w:rsidR="00CF298F" w:rsidRDefault="00CF298F" w:rsidP="00CF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42606525" w14:textId="77777777" w:rsidR="00CF298F" w:rsidRDefault="00CF298F" w:rsidP="00CF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298F" w14:paraId="3025DCEF" w14:textId="77777777" w:rsidTr="00E72D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4EA2DE39" w14:textId="77777777" w:rsidR="00CF298F" w:rsidRDefault="00CF298F" w:rsidP="00CF298F">
            <w:r>
              <w:t>LIBRARIES</w:t>
            </w:r>
          </w:p>
        </w:tc>
        <w:tc>
          <w:tcPr>
            <w:tcW w:w="3209" w:type="dxa"/>
            <w:vAlign w:val="center"/>
          </w:tcPr>
          <w:p w14:paraId="5934231F" w14:textId="77777777" w:rsidR="00CF298F" w:rsidRDefault="00CF298F" w:rsidP="00CF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4034441D" w14:textId="77777777" w:rsidR="00CF298F" w:rsidRDefault="00CF298F" w:rsidP="00CF29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298F" w14:paraId="67CC0294" w14:textId="77777777" w:rsidTr="00E72D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vAlign w:val="center"/>
          </w:tcPr>
          <w:p w14:paraId="379992D8" w14:textId="77777777" w:rsidR="00CF298F" w:rsidRDefault="00DD0B35" w:rsidP="00CF298F">
            <w:r>
              <w:t>ACADEMIC SUPPORT</w:t>
            </w:r>
          </w:p>
        </w:tc>
        <w:tc>
          <w:tcPr>
            <w:tcW w:w="3209" w:type="dxa"/>
            <w:vAlign w:val="center"/>
          </w:tcPr>
          <w:p w14:paraId="19A33007" w14:textId="77777777" w:rsidR="00CF298F" w:rsidRDefault="00CF298F" w:rsidP="00CF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10" w:type="dxa"/>
            <w:vAlign w:val="center"/>
          </w:tcPr>
          <w:p w14:paraId="247641EE" w14:textId="77777777" w:rsidR="00CF298F" w:rsidRDefault="00CF298F" w:rsidP="00CF2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88BCDAC" w14:textId="77777777" w:rsidR="00CF298F" w:rsidRDefault="00CF298F" w:rsidP="00CF298F"/>
    <w:p w14:paraId="465DF429" w14:textId="77777777" w:rsidR="00836B15" w:rsidRDefault="00836B15" w:rsidP="00CF298F"/>
    <w:p w14:paraId="1D6C96F9" w14:textId="77777777" w:rsidR="00836B15" w:rsidRDefault="00836B15" w:rsidP="00836B15">
      <w:pPr>
        <w:pStyle w:val="Citazioneintensa"/>
      </w:pPr>
      <w:r>
        <w:t>DD PROGRAMME STUDY PLANS</w:t>
      </w:r>
    </w:p>
    <w:p w14:paraId="69E88C45" w14:textId="77777777" w:rsidR="00836B15" w:rsidRDefault="00836B15" w:rsidP="00836B15"/>
    <w:tbl>
      <w:tblPr>
        <w:tblStyle w:val="Tabellagriglia5scura-colore1"/>
        <w:tblW w:w="0" w:type="auto"/>
        <w:tblLook w:val="04A0" w:firstRow="1" w:lastRow="0" w:firstColumn="1" w:lastColumn="0" w:noHBand="0" w:noVBand="1"/>
      </w:tblPr>
      <w:tblGrid>
        <w:gridCol w:w="3209"/>
        <w:gridCol w:w="6419"/>
      </w:tblGrid>
      <w:tr w:rsidR="00836B15" w14:paraId="205AB941" w14:textId="77777777" w:rsidTr="008654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  <w:shd w:val="clear" w:color="auto" w:fill="auto"/>
          </w:tcPr>
          <w:p w14:paraId="195A2DA7" w14:textId="77777777" w:rsidR="00836B15" w:rsidRDefault="00836B15" w:rsidP="00E72D0C">
            <w:r>
              <w:t>N</w:t>
            </w:r>
          </w:p>
        </w:tc>
        <w:tc>
          <w:tcPr>
            <w:tcW w:w="6419" w:type="dxa"/>
          </w:tcPr>
          <w:p w14:paraId="33961970" w14:textId="77777777" w:rsidR="00836B15" w:rsidRPr="00D6428A" w:rsidRDefault="00836B15" w:rsidP="00E72D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notes</w:t>
            </w:r>
          </w:p>
        </w:tc>
      </w:tr>
      <w:tr w:rsidR="00836B15" w14:paraId="2F99D45B" w14:textId="77777777" w:rsidTr="008B5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vAlign w:val="center"/>
          </w:tcPr>
          <w:p w14:paraId="5381A4BD" w14:textId="77777777" w:rsidR="00836B15" w:rsidRDefault="008B5E9C" w:rsidP="00E72D0C">
            <w:r w:rsidRPr="008B5E9C">
              <w:t>Ogni ateneo fornisce il piano degli insegnamenti del proprio CdS, in modo da permettere la predisposizione del piano congiunto. Vanno indicati i corsi divisi per anno (se applicabile), eventuali propedeuticità, insegnamenti obbligatori/a scelta, crediti per ogni insegnamento, lingua erogazione insegnamento se diversa dalla lingua di erogazione del CdS, ed ogni altra informazione ritenuta utile.</w:t>
            </w:r>
          </w:p>
        </w:tc>
      </w:tr>
    </w:tbl>
    <w:p w14:paraId="3B747DE7" w14:textId="77777777" w:rsidR="00CF298F" w:rsidRPr="00D07F72" w:rsidRDefault="00CF298F" w:rsidP="00D07F72"/>
    <w:sectPr w:rsidR="00CF298F" w:rsidRPr="00D07F72" w:rsidSect="00F36FD6">
      <w:pgSz w:w="11906" w:h="16838"/>
      <w:pgMar w:top="1417" w:right="1134" w:bottom="1134" w:left="1134" w:header="708" w:footer="708" w:gutter="0"/>
      <w:pgNumType w:start="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612B3" w14:textId="77777777" w:rsidR="00A8403A" w:rsidRDefault="00A8403A" w:rsidP="00F36FD6">
      <w:pPr>
        <w:spacing w:after="0" w:line="240" w:lineRule="auto"/>
      </w:pPr>
      <w:r>
        <w:separator/>
      </w:r>
    </w:p>
  </w:endnote>
  <w:endnote w:type="continuationSeparator" w:id="0">
    <w:p w14:paraId="34DFE013" w14:textId="77777777" w:rsidR="00A8403A" w:rsidRDefault="00A8403A" w:rsidP="00F3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916CEA" w14:textId="77777777" w:rsidR="00A8403A" w:rsidRDefault="00A8403A" w:rsidP="00F36FD6">
      <w:pPr>
        <w:spacing w:after="0" w:line="240" w:lineRule="auto"/>
      </w:pPr>
      <w:r>
        <w:separator/>
      </w:r>
    </w:p>
  </w:footnote>
  <w:footnote w:type="continuationSeparator" w:id="0">
    <w:p w14:paraId="4BA09987" w14:textId="77777777" w:rsidR="00A8403A" w:rsidRDefault="00A8403A" w:rsidP="00F36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B5"/>
    <w:rsid w:val="000818EF"/>
    <w:rsid w:val="001C6DBC"/>
    <w:rsid w:val="00210138"/>
    <w:rsid w:val="004476B5"/>
    <w:rsid w:val="00774474"/>
    <w:rsid w:val="007939E7"/>
    <w:rsid w:val="00836B15"/>
    <w:rsid w:val="0084051E"/>
    <w:rsid w:val="008B5E9C"/>
    <w:rsid w:val="008B6277"/>
    <w:rsid w:val="008E2088"/>
    <w:rsid w:val="008E3D3C"/>
    <w:rsid w:val="00943342"/>
    <w:rsid w:val="0098080A"/>
    <w:rsid w:val="00A3445B"/>
    <w:rsid w:val="00A8403A"/>
    <w:rsid w:val="00B43094"/>
    <w:rsid w:val="00B763ED"/>
    <w:rsid w:val="00CF298F"/>
    <w:rsid w:val="00D07F72"/>
    <w:rsid w:val="00D6428A"/>
    <w:rsid w:val="00DD0B35"/>
    <w:rsid w:val="00F36FD6"/>
    <w:rsid w:val="00F82A27"/>
    <w:rsid w:val="00FE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04B3"/>
  <w15:chartTrackingRefBased/>
  <w15:docId w15:val="{92EED655-ABC9-4EC3-8845-E489A9B9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6B5"/>
  </w:style>
  <w:style w:type="paragraph" w:styleId="Titolo1">
    <w:name w:val="heading 1"/>
    <w:basedOn w:val="Normale"/>
    <w:next w:val="Normale"/>
    <w:link w:val="Titolo1Carattere"/>
    <w:uiPriority w:val="9"/>
    <w:qFormat/>
    <w:rsid w:val="004476B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76B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76B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76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76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76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76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76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76B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76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76B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76B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76B5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76B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76B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76B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76B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76B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476B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76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76B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76B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76B5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476B5"/>
    <w:rPr>
      <w:b/>
      <w:bCs/>
    </w:rPr>
  </w:style>
  <w:style w:type="character" w:styleId="Enfasicorsivo">
    <w:name w:val="Emphasis"/>
    <w:basedOn w:val="Carpredefinitoparagrafo"/>
    <w:uiPriority w:val="20"/>
    <w:qFormat/>
    <w:rsid w:val="004476B5"/>
    <w:rPr>
      <w:i/>
      <w:iCs/>
    </w:rPr>
  </w:style>
  <w:style w:type="paragraph" w:styleId="Nessunaspaziatura">
    <w:name w:val="No Spacing"/>
    <w:uiPriority w:val="1"/>
    <w:qFormat/>
    <w:rsid w:val="004476B5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476B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76B5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76B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76B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4476B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476B5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476B5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4476B5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4476B5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476B5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F3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6FD6"/>
  </w:style>
  <w:style w:type="paragraph" w:styleId="Pidipagina">
    <w:name w:val="footer"/>
    <w:basedOn w:val="Normale"/>
    <w:link w:val="PidipaginaCarattere"/>
    <w:uiPriority w:val="99"/>
    <w:unhideWhenUsed/>
    <w:rsid w:val="00F36F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6FD6"/>
  </w:style>
  <w:style w:type="table" w:styleId="Grigliatabella">
    <w:name w:val="Table Grid"/>
    <w:basedOn w:val="Tabellanormale"/>
    <w:uiPriority w:val="39"/>
    <w:rsid w:val="00F36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1">
    <w:name w:val="Grid Table 5 Dark Accent 1"/>
    <w:basedOn w:val="Tabellanormale"/>
    <w:uiPriority w:val="50"/>
    <w:rsid w:val="00D6428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Collegamentoipertestuale">
    <w:name w:val="Hyperlink"/>
    <w:basedOn w:val="Carpredefinitoparagrafo"/>
    <w:uiPriority w:val="99"/>
    <w:unhideWhenUsed/>
    <w:rsid w:val="00D6428A"/>
    <w:rPr>
      <w:color w:val="0563C1" w:themeColor="hyperlink"/>
      <w:u w:val="single"/>
    </w:rPr>
  </w:style>
  <w:style w:type="character" w:customStyle="1" w:styleId="Bodytext2">
    <w:name w:val="Body text (2)_"/>
    <w:basedOn w:val="Carpredefinitoparagrafo"/>
    <w:link w:val="Bodytext20"/>
    <w:locked/>
    <w:rsid w:val="000818E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e"/>
    <w:link w:val="Bodytext2"/>
    <w:rsid w:val="000818EF"/>
    <w:pPr>
      <w:widowControl w:val="0"/>
      <w:shd w:val="clear" w:color="auto" w:fill="FFFFFF"/>
      <w:spacing w:after="300" w:line="386" w:lineRule="exact"/>
      <w:ind w:hanging="56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5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zia.buniotto@univr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vr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erta.formativa@univ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DE51-5AC5-4D0E-A823-D67401038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Clizia Buniotto</dc:creator>
  <cp:keywords/>
  <dc:description/>
  <cp:lastModifiedBy>Laura Baruffaldi</cp:lastModifiedBy>
  <cp:revision>2</cp:revision>
  <dcterms:created xsi:type="dcterms:W3CDTF">2020-07-14T07:30:00Z</dcterms:created>
  <dcterms:modified xsi:type="dcterms:W3CDTF">2020-07-14T07:30:00Z</dcterms:modified>
</cp:coreProperties>
</file>