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BF05" w14:textId="55104B4A" w:rsidR="00891A94" w:rsidRDefault="00891A94" w:rsidP="00B644AD">
      <w:pPr>
        <w:rPr>
          <w:noProof/>
        </w:rPr>
      </w:pPr>
    </w:p>
    <w:p w14:paraId="3864306D" w14:textId="4F6516DA" w:rsidR="00941FD8" w:rsidRDefault="005B6D6D" w:rsidP="002A5594">
      <w:pPr>
        <w:tabs>
          <w:tab w:val="left" w:pos="1125"/>
        </w:tabs>
        <w:spacing w:after="0" w:line="240" w:lineRule="auto"/>
        <w:rPr>
          <w:noProof/>
        </w:rPr>
      </w:pPr>
      <w:r>
        <w:rPr>
          <w:noProof/>
        </w:rPr>
        <w:tab/>
      </w:r>
    </w:p>
    <w:p w14:paraId="742A9BC2" w14:textId="21A65744" w:rsidR="00D87039" w:rsidRDefault="00D87039" w:rsidP="002A5594">
      <w:pPr>
        <w:tabs>
          <w:tab w:val="left" w:pos="1125"/>
        </w:tabs>
        <w:spacing w:after="0" w:line="240" w:lineRule="auto"/>
        <w:rPr>
          <w:noProof/>
        </w:rPr>
      </w:pPr>
    </w:p>
    <w:p w14:paraId="056E93DD" w14:textId="06B071F5" w:rsidR="00D87039" w:rsidRDefault="00761181" w:rsidP="002A5594">
      <w:pPr>
        <w:tabs>
          <w:tab w:val="left" w:pos="1125"/>
        </w:tabs>
        <w:spacing w:after="0" w:line="240" w:lineRule="auto"/>
        <w:rPr>
          <w:noProof/>
        </w:rPr>
      </w:pPr>
      <w:bookmarkStart w:id="0" w:name="_Hlk220318783"/>
      <w:bookmarkEnd w:id="0"/>
      <w:r w:rsidRPr="00F30643">
        <w:rPr>
          <w:noProof/>
        </w:rPr>
        <w:drawing>
          <wp:inline distT="0" distB="0" distL="0" distR="0" wp14:anchorId="3A108784" wp14:editId="7180380C">
            <wp:extent cx="6308222" cy="1232453"/>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8309" cy="1244192"/>
                    </a:xfrm>
                    <a:prstGeom prst="rect">
                      <a:avLst/>
                    </a:prstGeom>
                  </pic:spPr>
                </pic:pic>
              </a:graphicData>
            </a:graphic>
          </wp:inline>
        </w:drawing>
      </w:r>
    </w:p>
    <w:p w14:paraId="5AB787D0" w14:textId="2BFD2F0E" w:rsidR="00D87039" w:rsidRDefault="00D87039" w:rsidP="002A5594">
      <w:pPr>
        <w:tabs>
          <w:tab w:val="left" w:pos="1125"/>
        </w:tabs>
        <w:spacing w:after="0" w:line="240" w:lineRule="auto"/>
        <w:rPr>
          <w:noProof/>
        </w:rPr>
      </w:pPr>
    </w:p>
    <w:p w14:paraId="2B02F61E" w14:textId="2BA8A20F" w:rsidR="00B644AD" w:rsidRDefault="00B644AD" w:rsidP="002A5594">
      <w:pPr>
        <w:tabs>
          <w:tab w:val="left" w:pos="1125"/>
        </w:tabs>
        <w:spacing w:after="0" w:line="240" w:lineRule="auto"/>
        <w:rPr>
          <w:noProof/>
        </w:rPr>
      </w:pPr>
    </w:p>
    <w:p w14:paraId="7F5DE606" w14:textId="504E6672" w:rsidR="00B644AD" w:rsidRDefault="00B644AD" w:rsidP="002A5594">
      <w:pPr>
        <w:tabs>
          <w:tab w:val="left" w:pos="1125"/>
        </w:tabs>
        <w:spacing w:after="0" w:line="240" w:lineRule="auto"/>
        <w:rPr>
          <w:noProof/>
        </w:rPr>
      </w:pPr>
    </w:p>
    <w:p w14:paraId="6ABCFD67" w14:textId="6F523806" w:rsidR="00B644AD" w:rsidRDefault="00B644AD" w:rsidP="002A5594">
      <w:pPr>
        <w:tabs>
          <w:tab w:val="left" w:pos="1125"/>
        </w:tabs>
        <w:spacing w:after="0" w:line="240" w:lineRule="auto"/>
        <w:rPr>
          <w:noProof/>
        </w:rPr>
      </w:pPr>
    </w:p>
    <w:p w14:paraId="30897D2A" w14:textId="77777777" w:rsidR="00995F25" w:rsidRDefault="00995F25" w:rsidP="002A5594">
      <w:pPr>
        <w:tabs>
          <w:tab w:val="left" w:pos="1125"/>
        </w:tabs>
        <w:spacing w:after="0" w:line="240" w:lineRule="auto"/>
        <w:rPr>
          <w:i/>
          <w:iCs/>
          <w:color w:val="002060"/>
        </w:rPr>
      </w:pPr>
    </w:p>
    <w:p w14:paraId="274C5770" w14:textId="77777777" w:rsidR="00995F25" w:rsidRDefault="00995F25" w:rsidP="002A5594">
      <w:pPr>
        <w:tabs>
          <w:tab w:val="left" w:pos="1125"/>
        </w:tabs>
        <w:spacing w:after="0" w:line="240" w:lineRule="auto"/>
        <w:rPr>
          <w:i/>
          <w:iCs/>
          <w:color w:val="002060"/>
        </w:rPr>
      </w:pPr>
    </w:p>
    <w:p w14:paraId="7A391FEE" w14:textId="77777777" w:rsidR="00995F25" w:rsidRDefault="00995F25" w:rsidP="002A5594">
      <w:pPr>
        <w:tabs>
          <w:tab w:val="left" w:pos="1125"/>
        </w:tabs>
        <w:spacing w:after="0" w:line="240" w:lineRule="auto"/>
        <w:rPr>
          <w:i/>
          <w:iCs/>
          <w:color w:val="002060"/>
        </w:rPr>
      </w:pPr>
    </w:p>
    <w:p w14:paraId="75C7275D" w14:textId="77777777" w:rsidR="00995F25" w:rsidRDefault="00995F25" w:rsidP="002A5594">
      <w:pPr>
        <w:tabs>
          <w:tab w:val="left" w:pos="1125"/>
        </w:tabs>
        <w:spacing w:after="0" w:line="240" w:lineRule="auto"/>
        <w:rPr>
          <w:i/>
          <w:iCs/>
          <w:color w:val="002060"/>
        </w:rPr>
      </w:pPr>
    </w:p>
    <w:p w14:paraId="0F0E1D1B" w14:textId="77777777" w:rsidR="00995F25" w:rsidRDefault="00995F25" w:rsidP="002A5594">
      <w:pPr>
        <w:tabs>
          <w:tab w:val="left" w:pos="1125"/>
        </w:tabs>
        <w:spacing w:after="0" w:line="240" w:lineRule="auto"/>
        <w:rPr>
          <w:i/>
          <w:iCs/>
          <w:color w:val="002060"/>
        </w:rPr>
      </w:pPr>
    </w:p>
    <w:p w14:paraId="4F71CE42" w14:textId="77777777" w:rsidR="00995F25" w:rsidRDefault="00995F25" w:rsidP="002A5594">
      <w:pPr>
        <w:tabs>
          <w:tab w:val="left" w:pos="1125"/>
        </w:tabs>
        <w:spacing w:after="0" w:line="240" w:lineRule="auto"/>
        <w:rPr>
          <w:i/>
          <w:iCs/>
          <w:color w:val="002060"/>
        </w:rPr>
      </w:pPr>
    </w:p>
    <w:p w14:paraId="68B158D2" w14:textId="77777777" w:rsidR="00995F25" w:rsidRDefault="00995F25" w:rsidP="002A5594">
      <w:pPr>
        <w:tabs>
          <w:tab w:val="left" w:pos="1125"/>
        </w:tabs>
        <w:spacing w:after="0" w:line="240" w:lineRule="auto"/>
        <w:rPr>
          <w:i/>
          <w:iCs/>
          <w:color w:val="002060"/>
        </w:rPr>
      </w:pPr>
    </w:p>
    <w:p w14:paraId="5C2DF060" w14:textId="77777777" w:rsidR="00995F25" w:rsidRDefault="00995F25" w:rsidP="002A5594">
      <w:pPr>
        <w:tabs>
          <w:tab w:val="left" w:pos="1125"/>
        </w:tabs>
        <w:spacing w:after="0" w:line="240" w:lineRule="auto"/>
        <w:rPr>
          <w:i/>
          <w:iCs/>
          <w:color w:val="002060"/>
        </w:rPr>
      </w:pPr>
    </w:p>
    <w:p w14:paraId="5D6F4986" w14:textId="77777777" w:rsidR="00995F25" w:rsidRDefault="00995F25" w:rsidP="002A5594">
      <w:pPr>
        <w:tabs>
          <w:tab w:val="left" w:pos="1125"/>
        </w:tabs>
        <w:spacing w:after="0" w:line="240" w:lineRule="auto"/>
        <w:rPr>
          <w:i/>
          <w:iCs/>
          <w:color w:val="002060"/>
        </w:rPr>
      </w:pPr>
    </w:p>
    <w:p w14:paraId="61589D40" w14:textId="330A8190" w:rsidR="00C951DC" w:rsidRPr="00995F25" w:rsidRDefault="005D1442" w:rsidP="002A5594">
      <w:pPr>
        <w:tabs>
          <w:tab w:val="left" w:pos="1125"/>
        </w:tabs>
        <w:spacing w:after="0" w:line="240" w:lineRule="auto"/>
        <w:rPr>
          <w:i/>
          <w:iCs/>
          <w:color w:val="002060"/>
          <w:sz w:val="28"/>
          <w:szCs w:val="28"/>
        </w:rPr>
      </w:pPr>
      <w:r>
        <w:rPr>
          <w:i/>
          <w:iCs/>
          <w:color w:val="002060"/>
          <w:sz w:val="28"/>
          <w:szCs w:val="28"/>
        </w:rPr>
        <w:t>Attivazione annuale del</w:t>
      </w:r>
      <w:r w:rsidR="00C951DC" w:rsidRPr="00995F25">
        <w:rPr>
          <w:i/>
          <w:iCs/>
          <w:color w:val="002060"/>
          <w:sz w:val="28"/>
          <w:szCs w:val="28"/>
        </w:rPr>
        <w:t xml:space="preserve"> Corso di Studio</w:t>
      </w:r>
    </w:p>
    <w:p w14:paraId="30392857" w14:textId="77777777" w:rsidR="00C951DC" w:rsidRPr="00995F25" w:rsidRDefault="00C951DC" w:rsidP="00C951DC">
      <w:pPr>
        <w:tabs>
          <w:tab w:val="left" w:pos="1125"/>
        </w:tabs>
        <w:spacing w:after="0" w:line="240" w:lineRule="auto"/>
        <w:rPr>
          <w:i/>
          <w:iCs/>
          <w:color w:val="002060"/>
          <w:sz w:val="28"/>
          <w:szCs w:val="28"/>
        </w:rPr>
      </w:pPr>
      <w:r w:rsidRPr="00995F25">
        <w:rPr>
          <w:i/>
          <w:iCs/>
          <w:color w:val="002060"/>
          <w:sz w:val="28"/>
          <w:szCs w:val="28"/>
        </w:rPr>
        <w:t>Istruzioni per la redazione della Scheda Unica Annuale dei Corsi di Studio (SUA-CdS)</w:t>
      </w:r>
    </w:p>
    <w:p w14:paraId="4D5DA126" w14:textId="1BCD5A97" w:rsidR="00C951DC" w:rsidRDefault="00C951DC" w:rsidP="002A5594">
      <w:pPr>
        <w:tabs>
          <w:tab w:val="left" w:pos="1125"/>
        </w:tabs>
        <w:spacing w:after="0" w:line="240" w:lineRule="auto"/>
        <w:rPr>
          <w:i/>
          <w:iCs/>
          <w:color w:val="002060"/>
        </w:rPr>
      </w:pPr>
    </w:p>
    <w:p w14:paraId="6A5FA178" w14:textId="71C27499" w:rsidR="00C161C2" w:rsidRDefault="00C161C2" w:rsidP="002A5594">
      <w:pPr>
        <w:tabs>
          <w:tab w:val="left" w:pos="1125"/>
        </w:tabs>
        <w:spacing w:after="0" w:line="240" w:lineRule="auto"/>
        <w:rPr>
          <w:i/>
          <w:iCs/>
          <w:color w:val="002060"/>
        </w:rPr>
      </w:pPr>
    </w:p>
    <w:p w14:paraId="4C000306" w14:textId="3780D752" w:rsidR="00C161C2" w:rsidRDefault="00C161C2" w:rsidP="002A5594">
      <w:pPr>
        <w:tabs>
          <w:tab w:val="left" w:pos="1125"/>
        </w:tabs>
        <w:spacing w:after="0" w:line="240" w:lineRule="auto"/>
        <w:rPr>
          <w:i/>
          <w:iCs/>
          <w:color w:val="002060"/>
        </w:rPr>
      </w:pPr>
    </w:p>
    <w:p w14:paraId="64D12BF8" w14:textId="4790B85D" w:rsidR="00C161C2" w:rsidRDefault="00C161C2" w:rsidP="002A5594">
      <w:pPr>
        <w:tabs>
          <w:tab w:val="left" w:pos="1125"/>
        </w:tabs>
        <w:spacing w:after="0" w:line="240" w:lineRule="auto"/>
        <w:rPr>
          <w:i/>
          <w:iCs/>
          <w:color w:val="002060"/>
        </w:rPr>
      </w:pPr>
    </w:p>
    <w:p w14:paraId="15FD9783" w14:textId="696EE7DB" w:rsidR="00C161C2" w:rsidRDefault="00C161C2" w:rsidP="002A5594">
      <w:pPr>
        <w:tabs>
          <w:tab w:val="left" w:pos="1125"/>
        </w:tabs>
        <w:spacing w:after="0" w:line="240" w:lineRule="auto"/>
        <w:rPr>
          <w:i/>
          <w:iCs/>
          <w:color w:val="002060"/>
        </w:rPr>
      </w:pPr>
    </w:p>
    <w:p w14:paraId="5EC1B86A" w14:textId="48CC9E03" w:rsidR="0091572F" w:rsidRDefault="0091572F" w:rsidP="002A5594">
      <w:pPr>
        <w:tabs>
          <w:tab w:val="left" w:pos="1125"/>
        </w:tabs>
        <w:spacing w:after="0" w:line="240" w:lineRule="auto"/>
        <w:rPr>
          <w:i/>
          <w:iCs/>
          <w:color w:val="002060"/>
        </w:rPr>
      </w:pPr>
    </w:p>
    <w:p w14:paraId="6CD6BB52" w14:textId="04DD17A7" w:rsidR="0091572F" w:rsidRDefault="0091572F" w:rsidP="002A5594">
      <w:pPr>
        <w:tabs>
          <w:tab w:val="left" w:pos="1125"/>
        </w:tabs>
        <w:spacing w:after="0" w:line="240" w:lineRule="auto"/>
        <w:rPr>
          <w:i/>
          <w:iCs/>
          <w:color w:val="002060"/>
        </w:rPr>
      </w:pPr>
    </w:p>
    <w:p w14:paraId="30E113A5" w14:textId="45BB80B3" w:rsidR="0091572F" w:rsidRDefault="0091572F" w:rsidP="002A5594">
      <w:pPr>
        <w:tabs>
          <w:tab w:val="left" w:pos="1125"/>
        </w:tabs>
        <w:spacing w:after="0" w:line="240" w:lineRule="auto"/>
        <w:rPr>
          <w:i/>
          <w:iCs/>
          <w:color w:val="002060"/>
        </w:rPr>
      </w:pPr>
    </w:p>
    <w:p w14:paraId="4545321D" w14:textId="0AA04945" w:rsidR="0091572F" w:rsidRDefault="0091572F" w:rsidP="002A5594">
      <w:pPr>
        <w:tabs>
          <w:tab w:val="left" w:pos="1125"/>
        </w:tabs>
        <w:spacing w:after="0" w:line="240" w:lineRule="auto"/>
        <w:rPr>
          <w:i/>
          <w:iCs/>
          <w:color w:val="002060"/>
        </w:rPr>
      </w:pPr>
    </w:p>
    <w:p w14:paraId="4227A186" w14:textId="056C7A22" w:rsidR="0091572F" w:rsidRDefault="0091572F" w:rsidP="002A5594">
      <w:pPr>
        <w:tabs>
          <w:tab w:val="left" w:pos="1125"/>
        </w:tabs>
        <w:spacing w:after="0" w:line="240" w:lineRule="auto"/>
        <w:rPr>
          <w:i/>
          <w:iCs/>
          <w:color w:val="002060"/>
        </w:rPr>
      </w:pPr>
    </w:p>
    <w:p w14:paraId="2D9625C5" w14:textId="7433D1FA" w:rsidR="0091572F" w:rsidRDefault="0091572F" w:rsidP="002A5594">
      <w:pPr>
        <w:tabs>
          <w:tab w:val="left" w:pos="1125"/>
        </w:tabs>
        <w:spacing w:after="0" w:line="240" w:lineRule="auto"/>
        <w:rPr>
          <w:i/>
          <w:iCs/>
          <w:color w:val="002060"/>
        </w:rPr>
      </w:pPr>
    </w:p>
    <w:p w14:paraId="030B54BE" w14:textId="64BEA64F" w:rsidR="0091572F" w:rsidRDefault="0091572F" w:rsidP="002A5594">
      <w:pPr>
        <w:tabs>
          <w:tab w:val="left" w:pos="1125"/>
        </w:tabs>
        <w:spacing w:after="0" w:line="240" w:lineRule="auto"/>
        <w:rPr>
          <w:i/>
          <w:iCs/>
          <w:color w:val="002060"/>
        </w:rPr>
      </w:pPr>
    </w:p>
    <w:p w14:paraId="00FF01C4" w14:textId="51F3773F" w:rsidR="0091572F" w:rsidRDefault="0091572F" w:rsidP="002A5594">
      <w:pPr>
        <w:tabs>
          <w:tab w:val="left" w:pos="1125"/>
        </w:tabs>
        <w:spacing w:after="0" w:line="240" w:lineRule="auto"/>
        <w:rPr>
          <w:i/>
          <w:iCs/>
          <w:color w:val="002060"/>
        </w:rPr>
      </w:pPr>
    </w:p>
    <w:p w14:paraId="04328AD3" w14:textId="220484EA" w:rsidR="0091572F" w:rsidRDefault="0091572F" w:rsidP="002A5594">
      <w:pPr>
        <w:tabs>
          <w:tab w:val="left" w:pos="1125"/>
        </w:tabs>
        <w:spacing w:after="0" w:line="240" w:lineRule="auto"/>
        <w:rPr>
          <w:i/>
          <w:iCs/>
          <w:color w:val="002060"/>
        </w:rPr>
      </w:pPr>
    </w:p>
    <w:p w14:paraId="226BCAB1" w14:textId="1C4BBF4C" w:rsidR="0091572F" w:rsidRDefault="0091572F" w:rsidP="002A5594">
      <w:pPr>
        <w:tabs>
          <w:tab w:val="left" w:pos="1125"/>
        </w:tabs>
        <w:spacing w:after="0" w:line="240" w:lineRule="auto"/>
        <w:rPr>
          <w:i/>
          <w:iCs/>
          <w:color w:val="002060"/>
        </w:rPr>
      </w:pPr>
    </w:p>
    <w:p w14:paraId="20F675AB" w14:textId="2A0CD74C" w:rsidR="0091572F" w:rsidRDefault="0091572F" w:rsidP="002A5594">
      <w:pPr>
        <w:tabs>
          <w:tab w:val="left" w:pos="1125"/>
        </w:tabs>
        <w:spacing w:after="0" w:line="240" w:lineRule="auto"/>
        <w:rPr>
          <w:i/>
          <w:iCs/>
          <w:color w:val="002060"/>
        </w:rPr>
      </w:pPr>
    </w:p>
    <w:p w14:paraId="49AC3E99" w14:textId="6FEA5210" w:rsidR="0091572F" w:rsidRDefault="0091572F" w:rsidP="002A5594">
      <w:pPr>
        <w:tabs>
          <w:tab w:val="left" w:pos="1125"/>
        </w:tabs>
        <w:spacing w:after="0" w:line="240" w:lineRule="auto"/>
        <w:rPr>
          <w:i/>
          <w:iCs/>
          <w:color w:val="002060"/>
        </w:rPr>
      </w:pPr>
    </w:p>
    <w:p w14:paraId="0B5B31E4" w14:textId="77777777" w:rsidR="0091572F" w:rsidRDefault="0091572F" w:rsidP="002A5594">
      <w:pPr>
        <w:tabs>
          <w:tab w:val="left" w:pos="1125"/>
        </w:tabs>
        <w:spacing w:after="0" w:line="240" w:lineRule="auto"/>
        <w:rPr>
          <w:i/>
          <w:iCs/>
          <w:color w:val="002060"/>
        </w:rPr>
      </w:pPr>
    </w:p>
    <w:p w14:paraId="6989BC42" w14:textId="77777777" w:rsidR="00C161C2" w:rsidRPr="00761181" w:rsidRDefault="00C161C2" w:rsidP="002A5594">
      <w:pPr>
        <w:tabs>
          <w:tab w:val="left" w:pos="1125"/>
        </w:tabs>
        <w:spacing w:after="0" w:line="240" w:lineRule="auto"/>
        <w:rPr>
          <w:i/>
          <w:iCs/>
          <w:color w:val="002060"/>
        </w:rPr>
      </w:pPr>
    </w:p>
    <w:p w14:paraId="3C68C660" w14:textId="1A8F15E3" w:rsidR="00B644AD" w:rsidRDefault="00B644AD" w:rsidP="002A5594">
      <w:pPr>
        <w:tabs>
          <w:tab w:val="left" w:pos="1125"/>
        </w:tabs>
        <w:spacing w:after="0" w:line="240" w:lineRule="auto"/>
        <w:rPr>
          <w:noProof/>
        </w:rPr>
      </w:pPr>
    </w:p>
    <w:p w14:paraId="7E47641A" w14:textId="13D833F5" w:rsidR="00B644AD" w:rsidRDefault="00B644AD" w:rsidP="002A5594">
      <w:pPr>
        <w:tabs>
          <w:tab w:val="left" w:pos="1125"/>
        </w:tabs>
        <w:spacing w:after="0" w:line="240" w:lineRule="auto"/>
        <w:rPr>
          <w:noProof/>
        </w:rPr>
      </w:pPr>
    </w:p>
    <w:p w14:paraId="684DF0E1" w14:textId="111ECE65" w:rsidR="00B644AD" w:rsidRDefault="00B644AD" w:rsidP="002A5594">
      <w:pPr>
        <w:tabs>
          <w:tab w:val="left" w:pos="1125"/>
        </w:tabs>
        <w:spacing w:after="0" w:line="240" w:lineRule="auto"/>
        <w:rPr>
          <w:noProof/>
        </w:rPr>
      </w:pPr>
    </w:p>
    <w:p w14:paraId="65E0A652" w14:textId="76C6AB0C" w:rsidR="00B644AD" w:rsidRDefault="00B644AD" w:rsidP="002A5594">
      <w:pPr>
        <w:tabs>
          <w:tab w:val="left" w:pos="1125"/>
        </w:tabs>
        <w:spacing w:after="0" w:line="240" w:lineRule="auto"/>
        <w:rPr>
          <w:noProof/>
        </w:rPr>
      </w:pPr>
    </w:p>
    <w:p w14:paraId="3E9CE678" w14:textId="24424DDB" w:rsidR="00623ABE" w:rsidRDefault="00623ABE" w:rsidP="002A5594">
      <w:pPr>
        <w:tabs>
          <w:tab w:val="left" w:pos="1125"/>
        </w:tabs>
        <w:spacing w:after="0" w:line="240" w:lineRule="auto"/>
        <w:rPr>
          <w:noProof/>
        </w:rPr>
      </w:pPr>
    </w:p>
    <w:p w14:paraId="1EB1903F" w14:textId="1CF77185" w:rsidR="00623ABE" w:rsidRDefault="00623ABE" w:rsidP="002A5594">
      <w:pPr>
        <w:tabs>
          <w:tab w:val="left" w:pos="1125"/>
        </w:tabs>
        <w:spacing w:after="0" w:line="240" w:lineRule="auto"/>
        <w:rPr>
          <w:noProof/>
        </w:rPr>
      </w:pPr>
    </w:p>
    <w:p w14:paraId="5BCAAA5F" w14:textId="08F6DB0D" w:rsidR="00623ABE" w:rsidRDefault="00623ABE" w:rsidP="002A5594">
      <w:pPr>
        <w:tabs>
          <w:tab w:val="left" w:pos="1125"/>
        </w:tabs>
        <w:spacing w:after="0" w:line="240" w:lineRule="auto"/>
        <w:rPr>
          <w:noProof/>
        </w:rPr>
      </w:pPr>
    </w:p>
    <w:p w14:paraId="013E41B7" w14:textId="77777777" w:rsidR="00623ABE" w:rsidRDefault="00623ABE" w:rsidP="002A5594">
      <w:pPr>
        <w:tabs>
          <w:tab w:val="left" w:pos="1125"/>
        </w:tabs>
        <w:spacing w:after="0" w:line="240" w:lineRule="auto"/>
        <w:rPr>
          <w:noProof/>
        </w:rPr>
      </w:pPr>
    </w:p>
    <w:p w14:paraId="63F83629" w14:textId="369E6CF4" w:rsidR="00B644AD" w:rsidRPr="004F0882" w:rsidRDefault="00623ABE" w:rsidP="002A5594">
      <w:pPr>
        <w:tabs>
          <w:tab w:val="left" w:pos="1125"/>
        </w:tabs>
        <w:spacing w:after="0" w:line="240" w:lineRule="auto"/>
        <w:rPr>
          <w:noProof/>
          <w:color w:val="002060"/>
        </w:rPr>
      </w:pPr>
      <w:r w:rsidRPr="004F0882">
        <w:rPr>
          <w:noProof/>
          <w:color w:val="002060"/>
        </w:rPr>
        <w:t>Indice</w:t>
      </w:r>
    </w:p>
    <w:p w14:paraId="4FE76BE4" w14:textId="7C22F400" w:rsidR="00B644AD" w:rsidRPr="004F0882" w:rsidRDefault="00B644AD" w:rsidP="002A5594">
      <w:pPr>
        <w:tabs>
          <w:tab w:val="left" w:pos="1125"/>
        </w:tabs>
        <w:spacing w:after="0" w:line="240" w:lineRule="auto"/>
        <w:rPr>
          <w:noProof/>
          <w:color w:val="002060"/>
        </w:rPr>
      </w:pPr>
    </w:p>
    <w:p w14:paraId="145A2C74" w14:textId="006A39AE" w:rsidR="00DF6123" w:rsidRPr="004F0882" w:rsidRDefault="00DF6123">
      <w:pPr>
        <w:pStyle w:val="Sommario1"/>
        <w:tabs>
          <w:tab w:val="right" w:leader="dot" w:pos="9628"/>
        </w:tabs>
        <w:rPr>
          <w:rFonts w:asciiTheme="minorHAnsi" w:eastAsiaTheme="minorEastAsia" w:hAnsiTheme="minorHAnsi" w:cstheme="minorHAnsi"/>
          <w:b w:val="0"/>
          <w:bCs w:val="0"/>
          <w:caps w:val="0"/>
          <w:noProof/>
          <w:color w:val="002060"/>
          <w:sz w:val="22"/>
          <w:szCs w:val="22"/>
          <w:lang w:eastAsia="it-IT"/>
        </w:rPr>
      </w:pPr>
      <w:r w:rsidRPr="004F0882">
        <w:rPr>
          <w:rFonts w:asciiTheme="minorHAnsi" w:hAnsiTheme="minorHAnsi" w:cstheme="minorHAnsi"/>
          <w:noProof/>
          <w:color w:val="002060"/>
        </w:rPr>
        <w:fldChar w:fldCharType="begin"/>
      </w:r>
      <w:r w:rsidRPr="004F0882">
        <w:rPr>
          <w:rFonts w:asciiTheme="minorHAnsi" w:hAnsiTheme="minorHAnsi" w:cstheme="minorHAnsi"/>
          <w:noProof/>
          <w:color w:val="002060"/>
        </w:rPr>
        <w:instrText xml:space="preserve"> TOC \o "1-2" \h \z \u </w:instrText>
      </w:r>
      <w:r w:rsidRPr="004F0882">
        <w:rPr>
          <w:rFonts w:asciiTheme="minorHAnsi" w:hAnsiTheme="minorHAnsi" w:cstheme="minorHAnsi"/>
          <w:noProof/>
          <w:color w:val="002060"/>
        </w:rPr>
        <w:fldChar w:fldCharType="separate"/>
      </w:r>
      <w:hyperlink w:anchor="_Toc224115720" w:history="1">
        <w:r w:rsidRPr="004F0882">
          <w:rPr>
            <w:rStyle w:val="Collegamentoipertestuale"/>
            <w:rFonts w:asciiTheme="minorHAnsi" w:hAnsiTheme="minorHAnsi" w:cstheme="minorHAnsi"/>
            <w:noProof/>
            <w:color w:val="002060"/>
          </w:rPr>
          <w:t>Premessa</w:t>
        </w:r>
        <w:r w:rsidRPr="004F0882">
          <w:rPr>
            <w:rFonts w:asciiTheme="minorHAnsi" w:hAnsiTheme="minorHAnsi" w:cstheme="minorHAnsi"/>
            <w:noProof/>
            <w:webHidden/>
            <w:color w:val="002060"/>
          </w:rPr>
          <w:tab/>
        </w:r>
        <w:r w:rsidRPr="004F0882">
          <w:rPr>
            <w:rFonts w:asciiTheme="minorHAnsi" w:hAnsiTheme="minorHAnsi" w:cstheme="minorHAnsi"/>
            <w:noProof/>
            <w:webHidden/>
            <w:color w:val="002060"/>
          </w:rPr>
          <w:fldChar w:fldCharType="begin"/>
        </w:r>
        <w:r w:rsidRPr="004F0882">
          <w:rPr>
            <w:rFonts w:asciiTheme="minorHAnsi" w:hAnsiTheme="minorHAnsi" w:cstheme="minorHAnsi"/>
            <w:noProof/>
            <w:webHidden/>
            <w:color w:val="002060"/>
          </w:rPr>
          <w:instrText xml:space="preserve"> PAGEREF _Toc224115720 \h </w:instrText>
        </w:r>
        <w:r w:rsidRPr="004F0882">
          <w:rPr>
            <w:rFonts w:asciiTheme="minorHAnsi" w:hAnsiTheme="minorHAnsi" w:cstheme="minorHAnsi"/>
            <w:noProof/>
            <w:webHidden/>
            <w:color w:val="002060"/>
          </w:rPr>
        </w:r>
        <w:r w:rsidRPr="004F0882">
          <w:rPr>
            <w:rFonts w:asciiTheme="minorHAnsi" w:hAnsiTheme="minorHAnsi" w:cstheme="minorHAnsi"/>
            <w:noProof/>
            <w:webHidden/>
            <w:color w:val="002060"/>
          </w:rPr>
          <w:fldChar w:fldCharType="separate"/>
        </w:r>
        <w:r w:rsidR="00A80087">
          <w:rPr>
            <w:rFonts w:asciiTheme="minorHAnsi" w:hAnsiTheme="minorHAnsi" w:cstheme="minorHAnsi"/>
            <w:noProof/>
            <w:webHidden/>
            <w:color w:val="002060"/>
          </w:rPr>
          <w:t>3</w:t>
        </w:r>
        <w:r w:rsidRPr="004F0882">
          <w:rPr>
            <w:rFonts w:asciiTheme="minorHAnsi" w:hAnsiTheme="minorHAnsi" w:cstheme="minorHAnsi"/>
            <w:noProof/>
            <w:webHidden/>
            <w:color w:val="002060"/>
          </w:rPr>
          <w:fldChar w:fldCharType="end"/>
        </w:r>
      </w:hyperlink>
    </w:p>
    <w:p w14:paraId="4FA5226D" w14:textId="14D25435" w:rsidR="00DF6123" w:rsidRPr="004F0882" w:rsidRDefault="00A80087">
      <w:pPr>
        <w:pStyle w:val="Sommario1"/>
        <w:tabs>
          <w:tab w:val="right" w:leader="dot" w:pos="9628"/>
        </w:tabs>
        <w:rPr>
          <w:rFonts w:asciiTheme="minorHAnsi" w:eastAsiaTheme="minorEastAsia" w:hAnsiTheme="minorHAnsi" w:cstheme="minorHAnsi"/>
          <w:b w:val="0"/>
          <w:bCs w:val="0"/>
          <w:caps w:val="0"/>
          <w:noProof/>
          <w:color w:val="002060"/>
          <w:sz w:val="22"/>
          <w:szCs w:val="22"/>
          <w:lang w:eastAsia="it-IT"/>
        </w:rPr>
      </w:pPr>
      <w:hyperlink w:anchor="_Toc224115736" w:history="1">
        <w:r w:rsidR="00DF6123" w:rsidRPr="004F0882">
          <w:rPr>
            <w:rStyle w:val="Collegamentoipertestuale"/>
            <w:rFonts w:asciiTheme="minorHAnsi" w:hAnsiTheme="minorHAnsi" w:cstheme="minorHAnsi"/>
            <w:noProof/>
            <w:color w:val="002060"/>
          </w:rPr>
          <w:t>Istruzioni di compilazione</w:t>
        </w:r>
        <w:r w:rsidR="00DF6123" w:rsidRPr="004F0882">
          <w:rPr>
            <w:rFonts w:asciiTheme="minorHAnsi" w:hAnsiTheme="minorHAnsi" w:cstheme="minorHAnsi"/>
            <w:noProof/>
            <w:webHidden/>
            <w:color w:val="002060"/>
          </w:rPr>
          <w:tab/>
        </w:r>
        <w:r w:rsidR="00DF6123" w:rsidRPr="004F0882">
          <w:rPr>
            <w:rFonts w:asciiTheme="minorHAnsi" w:hAnsiTheme="minorHAnsi" w:cstheme="minorHAnsi"/>
            <w:noProof/>
            <w:webHidden/>
            <w:color w:val="002060"/>
          </w:rPr>
          <w:fldChar w:fldCharType="begin"/>
        </w:r>
        <w:r w:rsidR="00DF6123" w:rsidRPr="004F0882">
          <w:rPr>
            <w:rFonts w:asciiTheme="minorHAnsi" w:hAnsiTheme="minorHAnsi" w:cstheme="minorHAnsi"/>
            <w:noProof/>
            <w:webHidden/>
            <w:color w:val="002060"/>
          </w:rPr>
          <w:instrText xml:space="preserve"> PAGEREF _Toc224115736 \h </w:instrText>
        </w:r>
        <w:r w:rsidR="00DF6123" w:rsidRPr="004F0882">
          <w:rPr>
            <w:rFonts w:asciiTheme="minorHAnsi" w:hAnsiTheme="minorHAnsi" w:cstheme="minorHAnsi"/>
            <w:noProof/>
            <w:webHidden/>
            <w:color w:val="002060"/>
          </w:rPr>
        </w:r>
        <w:r w:rsidR="00DF6123" w:rsidRPr="004F0882">
          <w:rPr>
            <w:rFonts w:asciiTheme="minorHAnsi" w:hAnsiTheme="minorHAnsi" w:cstheme="minorHAnsi"/>
            <w:noProof/>
            <w:webHidden/>
            <w:color w:val="002060"/>
          </w:rPr>
          <w:fldChar w:fldCharType="separate"/>
        </w:r>
        <w:r>
          <w:rPr>
            <w:rFonts w:asciiTheme="minorHAnsi" w:hAnsiTheme="minorHAnsi" w:cstheme="minorHAnsi"/>
            <w:noProof/>
            <w:webHidden/>
            <w:color w:val="002060"/>
          </w:rPr>
          <w:t>6</w:t>
        </w:r>
        <w:r w:rsidR="00DF6123" w:rsidRPr="004F0882">
          <w:rPr>
            <w:rFonts w:asciiTheme="minorHAnsi" w:hAnsiTheme="minorHAnsi" w:cstheme="minorHAnsi"/>
            <w:noProof/>
            <w:webHidden/>
            <w:color w:val="002060"/>
          </w:rPr>
          <w:fldChar w:fldCharType="end"/>
        </w:r>
      </w:hyperlink>
    </w:p>
    <w:p w14:paraId="0D26956E" w14:textId="534A3003" w:rsidR="00DF6123" w:rsidRPr="004F0882" w:rsidRDefault="00A80087">
      <w:pPr>
        <w:pStyle w:val="Sommario1"/>
        <w:tabs>
          <w:tab w:val="right" w:leader="dot" w:pos="9628"/>
        </w:tabs>
        <w:rPr>
          <w:rFonts w:asciiTheme="minorHAnsi" w:eastAsiaTheme="minorEastAsia" w:hAnsiTheme="minorHAnsi" w:cstheme="minorHAnsi"/>
          <w:b w:val="0"/>
          <w:bCs w:val="0"/>
          <w:caps w:val="0"/>
          <w:noProof/>
          <w:color w:val="002060"/>
          <w:sz w:val="22"/>
          <w:szCs w:val="22"/>
          <w:lang w:eastAsia="it-IT"/>
        </w:rPr>
      </w:pPr>
      <w:hyperlink w:anchor="_Toc224115737" w:history="1">
        <w:r w:rsidR="00DF6123" w:rsidRPr="004F0882">
          <w:rPr>
            <w:rStyle w:val="Collegamentoipertestuale"/>
            <w:rFonts w:asciiTheme="minorHAnsi" w:hAnsiTheme="minorHAnsi" w:cstheme="minorHAnsi"/>
            <w:noProof/>
            <w:color w:val="002060"/>
          </w:rPr>
          <w:t>INFORMAZIONI GENERALI SUL CORSO DI STUDIO</w:t>
        </w:r>
        <w:r w:rsidR="00DF6123" w:rsidRPr="004F0882">
          <w:rPr>
            <w:rFonts w:asciiTheme="minorHAnsi" w:hAnsiTheme="minorHAnsi" w:cstheme="minorHAnsi"/>
            <w:noProof/>
            <w:webHidden/>
            <w:color w:val="002060"/>
          </w:rPr>
          <w:tab/>
        </w:r>
        <w:r w:rsidR="00DF6123" w:rsidRPr="004F0882">
          <w:rPr>
            <w:rFonts w:asciiTheme="minorHAnsi" w:hAnsiTheme="minorHAnsi" w:cstheme="minorHAnsi"/>
            <w:noProof/>
            <w:webHidden/>
            <w:color w:val="002060"/>
          </w:rPr>
          <w:fldChar w:fldCharType="begin"/>
        </w:r>
        <w:r w:rsidR="00DF6123" w:rsidRPr="004F0882">
          <w:rPr>
            <w:rFonts w:asciiTheme="minorHAnsi" w:hAnsiTheme="minorHAnsi" w:cstheme="minorHAnsi"/>
            <w:noProof/>
            <w:webHidden/>
            <w:color w:val="002060"/>
          </w:rPr>
          <w:instrText xml:space="preserve"> PAGEREF _Toc224115737 \h </w:instrText>
        </w:r>
        <w:r w:rsidR="00DF6123" w:rsidRPr="004F0882">
          <w:rPr>
            <w:rFonts w:asciiTheme="minorHAnsi" w:hAnsiTheme="minorHAnsi" w:cstheme="minorHAnsi"/>
            <w:noProof/>
            <w:webHidden/>
            <w:color w:val="002060"/>
          </w:rPr>
        </w:r>
        <w:r w:rsidR="00DF6123" w:rsidRPr="004F0882">
          <w:rPr>
            <w:rFonts w:asciiTheme="minorHAnsi" w:hAnsiTheme="minorHAnsi" w:cstheme="minorHAnsi"/>
            <w:noProof/>
            <w:webHidden/>
            <w:color w:val="002060"/>
          </w:rPr>
          <w:fldChar w:fldCharType="separate"/>
        </w:r>
        <w:r>
          <w:rPr>
            <w:rFonts w:asciiTheme="minorHAnsi" w:hAnsiTheme="minorHAnsi" w:cstheme="minorHAnsi"/>
            <w:noProof/>
            <w:webHidden/>
            <w:color w:val="002060"/>
          </w:rPr>
          <w:t>6</w:t>
        </w:r>
        <w:r w:rsidR="00DF6123" w:rsidRPr="004F0882">
          <w:rPr>
            <w:rFonts w:asciiTheme="minorHAnsi" w:hAnsiTheme="minorHAnsi" w:cstheme="minorHAnsi"/>
            <w:noProof/>
            <w:webHidden/>
            <w:color w:val="002060"/>
          </w:rPr>
          <w:fldChar w:fldCharType="end"/>
        </w:r>
      </w:hyperlink>
    </w:p>
    <w:p w14:paraId="1C3F4AAB" w14:textId="659D69DE" w:rsidR="00DF6123" w:rsidRPr="004F0882" w:rsidRDefault="00A80087">
      <w:pPr>
        <w:pStyle w:val="Sommario2"/>
        <w:tabs>
          <w:tab w:val="right" w:leader="dot" w:pos="9628"/>
        </w:tabs>
        <w:rPr>
          <w:rFonts w:eastAsiaTheme="minorEastAsia" w:cstheme="minorHAnsi"/>
          <w:b w:val="0"/>
          <w:bCs w:val="0"/>
          <w:noProof/>
          <w:color w:val="002060"/>
          <w:sz w:val="22"/>
          <w:szCs w:val="22"/>
          <w:lang w:eastAsia="it-IT"/>
        </w:rPr>
      </w:pPr>
      <w:hyperlink w:anchor="_Toc224115738" w:history="1">
        <w:r w:rsidR="00DF6123" w:rsidRPr="004F0882">
          <w:rPr>
            <w:rStyle w:val="Collegamentoipertestuale"/>
            <w:rFonts w:cstheme="minorHAnsi"/>
            <w:noProof/>
            <w:color w:val="002060"/>
          </w:rPr>
          <w:t>PROFILO</w:t>
        </w:r>
        <w:r w:rsidR="00DF6123" w:rsidRPr="004F0882">
          <w:rPr>
            <w:rFonts w:cstheme="minorHAnsi"/>
            <w:noProof/>
            <w:webHidden/>
            <w:color w:val="002060"/>
          </w:rPr>
          <w:tab/>
        </w:r>
        <w:r w:rsidR="00DF6123" w:rsidRPr="004F0882">
          <w:rPr>
            <w:rFonts w:cstheme="minorHAnsi"/>
            <w:noProof/>
            <w:webHidden/>
            <w:color w:val="002060"/>
          </w:rPr>
          <w:fldChar w:fldCharType="begin"/>
        </w:r>
        <w:r w:rsidR="00DF6123" w:rsidRPr="004F0882">
          <w:rPr>
            <w:rFonts w:cstheme="minorHAnsi"/>
            <w:noProof/>
            <w:webHidden/>
            <w:color w:val="002060"/>
          </w:rPr>
          <w:instrText xml:space="preserve"> PAGEREF _Toc224115738 \h </w:instrText>
        </w:r>
        <w:r w:rsidR="00DF6123" w:rsidRPr="004F0882">
          <w:rPr>
            <w:rFonts w:cstheme="minorHAnsi"/>
            <w:noProof/>
            <w:webHidden/>
            <w:color w:val="002060"/>
          </w:rPr>
        </w:r>
        <w:r w:rsidR="00DF6123" w:rsidRPr="004F0882">
          <w:rPr>
            <w:rFonts w:cstheme="minorHAnsi"/>
            <w:noProof/>
            <w:webHidden/>
            <w:color w:val="002060"/>
          </w:rPr>
          <w:fldChar w:fldCharType="separate"/>
        </w:r>
        <w:r>
          <w:rPr>
            <w:rFonts w:cstheme="minorHAnsi"/>
            <w:noProof/>
            <w:webHidden/>
            <w:color w:val="002060"/>
          </w:rPr>
          <w:t>6</w:t>
        </w:r>
        <w:r w:rsidR="00DF6123" w:rsidRPr="004F0882">
          <w:rPr>
            <w:rFonts w:cstheme="minorHAnsi"/>
            <w:noProof/>
            <w:webHidden/>
            <w:color w:val="002060"/>
          </w:rPr>
          <w:fldChar w:fldCharType="end"/>
        </w:r>
      </w:hyperlink>
    </w:p>
    <w:p w14:paraId="43205451" w14:textId="2E562BB3" w:rsidR="00DF6123" w:rsidRPr="004F0882" w:rsidRDefault="00A80087">
      <w:pPr>
        <w:pStyle w:val="Sommario2"/>
        <w:tabs>
          <w:tab w:val="right" w:leader="dot" w:pos="9628"/>
        </w:tabs>
        <w:rPr>
          <w:rFonts w:eastAsiaTheme="minorEastAsia" w:cstheme="minorHAnsi"/>
          <w:b w:val="0"/>
          <w:bCs w:val="0"/>
          <w:noProof/>
          <w:color w:val="002060"/>
          <w:sz w:val="22"/>
          <w:szCs w:val="22"/>
          <w:lang w:eastAsia="it-IT"/>
        </w:rPr>
      </w:pPr>
      <w:hyperlink w:anchor="_Toc224115739" w:history="1">
        <w:r w:rsidR="00DF6123" w:rsidRPr="004F0882">
          <w:rPr>
            <w:rStyle w:val="Collegamentoipertestuale"/>
            <w:rFonts w:cstheme="minorHAnsi"/>
            <w:noProof/>
            <w:color w:val="002060"/>
          </w:rPr>
          <w:t>RISORSE DI PERSONALE</w:t>
        </w:r>
        <w:r w:rsidR="00DF6123" w:rsidRPr="004F0882">
          <w:rPr>
            <w:rFonts w:cstheme="minorHAnsi"/>
            <w:noProof/>
            <w:webHidden/>
            <w:color w:val="002060"/>
          </w:rPr>
          <w:tab/>
        </w:r>
        <w:r w:rsidR="00DF6123" w:rsidRPr="004F0882">
          <w:rPr>
            <w:rFonts w:cstheme="minorHAnsi"/>
            <w:noProof/>
            <w:webHidden/>
            <w:color w:val="002060"/>
          </w:rPr>
          <w:fldChar w:fldCharType="begin"/>
        </w:r>
        <w:r w:rsidR="00DF6123" w:rsidRPr="004F0882">
          <w:rPr>
            <w:rFonts w:cstheme="minorHAnsi"/>
            <w:noProof/>
            <w:webHidden/>
            <w:color w:val="002060"/>
          </w:rPr>
          <w:instrText xml:space="preserve"> PAGEREF _Toc224115739 \h </w:instrText>
        </w:r>
        <w:r w:rsidR="00DF6123" w:rsidRPr="004F0882">
          <w:rPr>
            <w:rFonts w:cstheme="minorHAnsi"/>
            <w:noProof/>
            <w:webHidden/>
            <w:color w:val="002060"/>
          </w:rPr>
        </w:r>
        <w:r w:rsidR="00DF6123" w:rsidRPr="004F0882">
          <w:rPr>
            <w:rFonts w:cstheme="minorHAnsi"/>
            <w:noProof/>
            <w:webHidden/>
            <w:color w:val="002060"/>
          </w:rPr>
          <w:fldChar w:fldCharType="separate"/>
        </w:r>
        <w:r>
          <w:rPr>
            <w:rFonts w:cstheme="minorHAnsi"/>
            <w:noProof/>
            <w:webHidden/>
            <w:color w:val="002060"/>
          </w:rPr>
          <w:t>7</w:t>
        </w:r>
        <w:r w:rsidR="00DF6123" w:rsidRPr="004F0882">
          <w:rPr>
            <w:rFonts w:cstheme="minorHAnsi"/>
            <w:noProof/>
            <w:webHidden/>
            <w:color w:val="002060"/>
          </w:rPr>
          <w:fldChar w:fldCharType="end"/>
        </w:r>
      </w:hyperlink>
    </w:p>
    <w:p w14:paraId="4A4F8B3B" w14:textId="6BA6CD72" w:rsidR="00DF6123" w:rsidRPr="004F0882" w:rsidRDefault="00A80087">
      <w:pPr>
        <w:pStyle w:val="Sommario2"/>
        <w:tabs>
          <w:tab w:val="right" w:leader="dot" w:pos="9628"/>
        </w:tabs>
        <w:rPr>
          <w:rFonts w:eastAsiaTheme="minorEastAsia" w:cstheme="minorHAnsi"/>
          <w:b w:val="0"/>
          <w:bCs w:val="0"/>
          <w:noProof/>
          <w:color w:val="002060"/>
          <w:sz w:val="22"/>
          <w:szCs w:val="22"/>
          <w:lang w:eastAsia="it-IT"/>
        </w:rPr>
      </w:pPr>
      <w:hyperlink w:anchor="_Toc224115740" w:history="1">
        <w:r w:rsidR="00DF6123" w:rsidRPr="004F0882">
          <w:rPr>
            <w:rStyle w:val="Collegamentoipertestuale"/>
            <w:rFonts w:cstheme="minorHAnsi"/>
            <w:noProof/>
            <w:color w:val="002060"/>
          </w:rPr>
          <w:t>DOCUMENTAZIONE</w:t>
        </w:r>
        <w:r w:rsidR="00DF6123" w:rsidRPr="004F0882">
          <w:rPr>
            <w:rFonts w:cstheme="minorHAnsi"/>
            <w:noProof/>
            <w:webHidden/>
            <w:color w:val="002060"/>
          </w:rPr>
          <w:tab/>
        </w:r>
        <w:r w:rsidR="00DF6123" w:rsidRPr="004F0882">
          <w:rPr>
            <w:rFonts w:cstheme="minorHAnsi"/>
            <w:noProof/>
            <w:webHidden/>
            <w:color w:val="002060"/>
          </w:rPr>
          <w:fldChar w:fldCharType="begin"/>
        </w:r>
        <w:r w:rsidR="00DF6123" w:rsidRPr="004F0882">
          <w:rPr>
            <w:rFonts w:cstheme="minorHAnsi"/>
            <w:noProof/>
            <w:webHidden/>
            <w:color w:val="002060"/>
          </w:rPr>
          <w:instrText xml:space="preserve"> PAGEREF _Toc224115740 \h </w:instrText>
        </w:r>
        <w:r w:rsidR="00DF6123" w:rsidRPr="004F0882">
          <w:rPr>
            <w:rFonts w:cstheme="minorHAnsi"/>
            <w:noProof/>
            <w:webHidden/>
            <w:color w:val="002060"/>
          </w:rPr>
        </w:r>
        <w:r w:rsidR="00DF6123" w:rsidRPr="004F0882">
          <w:rPr>
            <w:rFonts w:cstheme="minorHAnsi"/>
            <w:noProof/>
            <w:webHidden/>
            <w:color w:val="002060"/>
          </w:rPr>
          <w:fldChar w:fldCharType="separate"/>
        </w:r>
        <w:r>
          <w:rPr>
            <w:rFonts w:cstheme="minorHAnsi"/>
            <w:noProof/>
            <w:webHidden/>
            <w:color w:val="002060"/>
          </w:rPr>
          <w:t>9</w:t>
        </w:r>
        <w:r w:rsidR="00DF6123" w:rsidRPr="004F0882">
          <w:rPr>
            <w:rFonts w:cstheme="minorHAnsi"/>
            <w:noProof/>
            <w:webHidden/>
            <w:color w:val="002060"/>
          </w:rPr>
          <w:fldChar w:fldCharType="end"/>
        </w:r>
      </w:hyperlink>
    </w:p>
    <w:p w14:paraId="689D2E2C" w14:textId="08412F04" w:rsidR="00DF6123" w:rsidRPr="004F0882" w:rsidRDefault="00A80087">
      <w:pPr>
        <w:pStyle w:val="Sommario1"/>
        <w:tabs>
          <w:tab w:val="right" w:leader="dot" w:pos="9628"/>
        </w:tabs>
        <w:rPr>
          <w:rFonts w:asciiTheme="minorHAnsi" w:eastAsiaTheme="minorEastAsia" w:hAnsiTheme="minorHAnsi" w:cstheme="minorHAnsi"/>
          <w:b w:val="0"/>
          <w:bCs w:val="0"/>
          <w:caps w:val="0"/>
          <w:noProof/>
          <w:color w:val="002060"/>
          <w:sz w:val="22"/>
          <w:szCs w:val="22"/>
          <w:lang w:eastAsia="it-IT"/>
        </w:rPr>
      </w:pPr>
      <w:hyperlink w:anchor="_Toc224115741" w:history="1">
        <w:r w:rsidR="00DF6123" w:rsidRPr="004F0882">
          <w:rPr>
            <w:rStyle w:val="Collegamentoipertestuale"/>
            <w:rFonts w:asciiTheme="minorHAnsi" w:hAnsiTheme="minorHAnsi" w:cstheme="minorHAnsi"/>
            <w:noProof/>
            <w:color w:val="002060"/>
          </w:rPr>
          <w:t>STRUTTURA DEL CDS E PERCORSI FORMATIVI</w:t>
        </w:r>
        <w:r w:rsidR="00DF6123" w:rsidRPr="004F0882">
          <w:rPr>
            <w:rFonts w:asciiTheme="minorHAnsi" w:hAnsiTheme="minorHAnsi" w:cstheme="minorHAnsi"/>
            <w:noProof/>
            <w:webHidden/>
            <w:color w:val="002060"/>
          </w:rPr>
          <w:tab/>
        </w:r>
        <w:r w:rsidR="00DF6123" w:rsidRPr="004F0882">
          <w:rPr>
            <w:rFonts w:asciiTheme="minorHAnsi" w:hAnsiTheme="minorHAnsi" w:cstheme="minorHAnsi"/>
            <w:noProof/>
            <w:webHidden/>
            <w:color w:val="002060"/>
          </w:rPr>
          <w:fldChar w:fldCharType="begin"/>
        </w:r>
        <w:r w:rsidR="00DF6123" w:rsidRPr="004F0882">
          <w:rPr>
            <w:rFonts w:asciiTheme="minorHAnsi" w:hAnsiTheme="minorHAnsi" w:cstheme="minorHAnsi"/>
            <w:noProof/>
            <w:webHidden/>
            <w:color w:val="002060"/>
          </w:rPr>
          <w:instrText xml:space="preserve"> PAGEREF _Toc224115741 \h </w:instrText>
        </w:r>
        <w:r w:rsidR="00DF6123" w:rsidRPr="004F0882">
          <w:rPr>
            <w:rFonts w:asciiTheme="minorHAnsi" w:hAnsiTheme="minorHAnsi" w:cstheme="minorHAnsi"/>
            <w:noProof/>
            <w:webHidden/>
            <w:color w:val="002060"/>
          </w:rPr>
        </w:r>
        <w:r w:rsidR="00DF6123" w:rsidRPr="004F0882">
          <w:rPr>
            <w:rFonts w:asciiTheme="minorHAnsi" w:hAnsiTheme="minorHAnsi" w:cstheme="minorHAnsi"/>
            <w:noProof/>
            <w:webHidden/>
            <w:color w:val="002060"/>
          </w:rPr>
          <w:fldChar w:fldCharType="separate"/>
        </w:r>
        <w:r>
          <w:rPr>
            <w:rFonts w:asciiTheme="minorHAnsi" w:hAnsiTheme="minorHAnsi" w:cstheme="minorHAnsi"/>
            <w:noProof/>
            <w:webHidden/>
            <w:color w:val="002060"/>
          </w:rPr>
          <w:t>13</w:t>
        </w:r>
        <w:r w:rsidR="00DF6123" w:rsidRPr="004F0882">
          <w:rPr>
            <w:rFonts w:asciiTheme="minorHAnsi" w:hAnsiTheme="minorHAnsi" w:cstheme="minorHAnsi"/>
            <w:noProof/>
            <w:webHidden/>
            <w:color w:val="002060"/>
          </w:rPr>
          <w:fldChar w:fldCharType="end"/>
        </w:r>
      </w:hyperlink>
    </w:p>
    <w:p w14:paraId="710142B8" w14:textId="123415E6" w:rsidR="00DF6123" w:rsidRPr="004F0882" w:rsidRDefault="00A80087">
      <w:pPr>
        <w:pStyle w:val="Sommario2"/>
        <w:tabs>
          <w:tab w:val="right" w:leader="dot" w:pos="9628"/>
        </w:tabs>
        <w:rPr>
          <w:rFonts w:eastAsiaTheme="minorEastAsia" w:cstheme="minorHAnsi"/>
          <w:b w:val="0"/>
          <w:bCs w:val="0"/>
          <w:noProof/>
          <w:color w:val="002060"/>
          <w:sz w:val="22"/>
          <w:szCs w:val="22"/>
          <w:lang w:eastAsia="it-IT"/>
        </w:rPr>
      </w:pPr>
      <w:hyperlink w:anchor="_Toc224115742" w:history="1">
        <w:r w:rsidR="00DF6123" w:rsidRPr="004F0882">
          <w:rPr>
            <w:rStyle w:val="Collegamentoipertestuale"/>
            <w:rFonts w:cstheme="minorHAnsi"/>
            <w:noProof/>
            <w:color w:val="002060"/>
          </w:rPr>
          <w:t>ORDINAMENTO DIDATTICO</w:t>
        </w:r>
        <w:r w:rsidR="00DF6123" w:rsidRPr="004F0882">
          <w:rPr>
            <w:rFonts w:cstheme="minorHAnsi"/>
            <w:noProof/>
            <w:webHidden/>
            <w:color w:val="002060"/>
          </w:rPr>
          <w:tab/>
        </w:r>
        <w:r w:rsidR="00DF6123" w:rsidRPr="004F0882">
          <w:rPr>
            <w:rFonts w:cstheme="minorHAnsi"/>
            <w:noProof/>
            <w:webHidden/>
            <w:color w:val="002060"/>
          </w:rPr>
          <w:fldChar w:fldCharType="begin"/>
        </w:r>
        <w:r w:rsidR="00DF6123" w:rsidRPr="004F0882">
          <w:rPr>
            <w:rFonts w:cstheme="minorHAnsi"/>
            <w:noProof/>
            <w:webHidden/>
            <w:color w:val="002060"/>
          </w:rPr>
          <w:instrText xml:space="preserve"> PAGEREF _Toc224115742 \h </w:instrText>
        </w:r>
        <w:r w:rsidR="00DF6123" w:rsidRPr="004F0882">
          <w:rPr>
            <w:rFonts w:cstheme="minorHAnsi"/>
            <w:noProof/>
            <w:webHidden/>
            <w:color w:val="002060"/>
          </w:rPr>
        </w:r>
        <w:r w:rsidR="00DF6123" w:rsidRPr="004F0882">
          <w:rPr>
            <w:rFonts w:cstheme="minorHAnsi"/>
            <w:noProof/>
            <w:webHidden/>
            <w:color w:val="002060"/>
          </w:rPr>
          <w:fldChar w:fldCharType="separate"/>
        </w:r>
        <w:r>
          <w:rPr>
            <w:rFonts w:cstheme="minorHAnsi"/>
            <w:noProof/>
            <w:webHidden/>
            <w:color w:val="002060"/>
          </w:rPr>
          <w:t>13</w:t>
        </w:r>
        <w:r w:rsidR="00DF6123" w:rsidRPr="004F0882">
          <w:rPr>
            <w:rFonts w:cstheme="minorHAnsi"/>
            <w:noProof/>
            <w:webHidden/>
            <w:color w:val="002060"/>
          </w:rPr>
          <w:fldChar w:fldCharType="end"/>
        </w:r>
      </w:hyperlink>
    </w:p>
    <w:p w14:paraId="58698CE5" w14:textId="645CE78F" w:rsidR="00DF6123" w:rsidRDefault="00A80087">
      <w:pPr>
        <w:pStyle w:val="Sommario2"/>
        <w:tabs>
          <w:tab w:val="right" w:leader="dot" w:pos="9628"/>
        </w:tabs>
        <w:rPr>
          <w:rFonts w:cstheme="minorHAnsi"/>
          <w:noProof/>
          <w:color w:val="002060"/>
        </w:rPr>
      </w:pPr>
      <w:hyperlink w:anchor="_Toc224115743" w:history="1">
        <w:r w:rsidR="00DF6123" w:rsidRPr="004F0882">
          <w:rPr>
            <w:rStyle w:val="Collegamentoipertestuale"/>
            <w:rFonts w:cstheme="minorHAnsi"/>
            <w:noProof/>
            <w:color w:val="002060"/>
          </w:rPr>
          <w:t>OFFERTA DIDATTICA PROGRAMMATA</w:t>
        </w:r>
        <w:r w:rsidR="00DF6123" w:rsidRPr="004F0882">
          <w:rPr>
            <w:rFonts w:cstheme="minorHAnsi"/>
            <w:noProof/>
            <w:webHidden/>
            <w:color w:val="002060"/>
          </w:rPr>
          <w:tab/>
        </w:r>
        <w:r w:rsidR="00DF6123" w:rsidRPr="004F0882">
          <w:rPr>
            <w:rFonts w:cstheme="minorHAnsi"/>
            <w:noProof/>
            <w:webHidden/>
            <w:color w:val="002060"/>
          </w:rPr>
          <w:fldChar w:fldCharType="begin"/>
        </w:r>
        <w:r w:rsidR="00DF6123" w:rsidRPr="004F0882">
          <w:rPr>
            <w:rFonts w:cstheme="minorHAnsi"/>
            <w:noProof/>
            <w:webHidden/>
            <w:color w:val="002060"/>
          </w:rPr>
          <w:instrText xml:space="preserve"> PAGEREF _Toc224115743 \h </w:instrText>
        </w:r>
        <w:r w:rsidR="00DF6123" w:rsidRPr="004F0882">
          <w:rPr>
            <w:rFonts w:cstheme="minorHAnsi"/>
            <w:noProof/>
            <w:webHidden/>
            <w:color w:val="002060"/>
          </w:rPr>
        </w:r>
        <w:r w:rsidR="00DF6123" w:rsidRPr="004F0882">
          <w:rPr>
            <w:rFonts w:cstheme="minorHAnsi"/>
            <w:noProof/>
            <w:webHidden/>
            <w:color w:val="002060"/>
          </w:rPr>
          <w:fldChar w:fldCharType="separate"/>
        </w:r>
        <w:r>
          <w:rPr>
            <w:rFonts w:cstheme="minorHAnsi"/>
            <w:noProof/>
            <w:webHidden/>
            <w:color w:val="002060"/>
          </w:rPr>
          <w:t>19</w:t>
        </w:r>
        <w:r w:rsidR="00DF6123" w:rsidRPr="004F0882">
          <w:rPr>
            <w:rFonts w:cstheme="minorHAnsi"/>
            <w:noProof/>
            <w:webHidden/>
            <w:color w:val="002060"/>
          </w:rPr>
          <w:fldChar w:fldCharType="end"/>
        </w:r>
      </w:hyperlink>
    </w:p>
    <w:p w14:paraId="266D6E59" w14:textId="4E2E8CCE" w:rsidR="00E1363F" w:rsidRPr="004F0882" w:rsidRDefault="00A80087" w:rsidP="00E1363F">
      <w:pPr>
        <w:pStyle w:val="Sommario2"/>
        <w:tabs>
          <w:tab w:val="right" w:leader="dot" w:pos="9628"/>
        </w:tabs>
        <w:rPr>
          <w:rFonts w:eastAsiaTheme="minorEastAsia" w:cstheme="minorHAnsi"/>
          <w:b w:val="0"/>
          <w:bCs w:val="0"/>
          <w:noProof/>
          <w:color w:val="002060"/>
          <w:sz w:val="22"/>
          <w:szCs w:val="22"/>
          <w:lang w:eastAsia="it-IT"/>
        </w:rPr>
      </w:pPr>
      <w:hyperlink w:anchor="_Toc224115744" w:history="1">
        <w:r w:rsidR="00E1363F" w:rsidRPr="004F0882">
          <w:rPr>
            <w:rStyle w:val="Collegamentoipertestuale"/>
            <w:rFonts w:cstheme="minorHAnsi"/>
            <w:noProof/>
            <w:color w:val="002060"/>
          </w:rPr>
          <w:t>OFFERTA DIDATTICA EROGATA NELL’ANNO ACCADEMICO</w:t>
        </w:r>
        <w:r w:rsidR="00E1363F" w:rsidRPr="004F0882">
          <w:rPr>
            <w:rFonts w:cstheme="minorHAnsi"/>
            <w:noProof/>
            <w:webHidden/>
            <w:color w:val="002060"/>
          </w:rPr>
          <w:tab/>
        </w:r>
        <w:r w:rsidR="00E1363F" w:rsidRPr="004F0882">
          <w:rPr>
            <w:rFonts w:cstheme="minorHAnsi"/>
            <w:noProof/>
            <w:webHidden/>
            <w:color w:val="002060"/>
          </w:rPr>
          <w:fldChar w:fldCharType="begin"/>
        </w:r>
        <w:r w:rsidR="00E1363F" w:rsidRPr="004F0882">
          <w:rPr>
            <w:rFonts w:cstheme="minorHAnsi"/>
            <w:noProof/>
            <w:webHidden/>
            <w:color w:val="002060"/>
          </w:rPr>
          <w:instrText xml:space="preserve"> PAGEREF _Toc224115744 \h </w:instrText>
        </w:r>
        <w:r w:rsidR="00E1363F" w:rsidRPr="004F0882">
          <w:rPr>
            <w:rFonts w:cstheme="minorHAnsi"/>
            <w:noProof/>
            <w:webHidden/>
            <w:color w:val="002060"/>
          </w:rPr>
        </w:r>
        <w:r w:rsidR="00E1363F" w:rsidRPr="004F0882">
          <w:rPr>
            <w:rFonts w:cstheme="minorHAnsi"/>
            <w:noProof/>
            <w:webHidden/>
            <w:color w:val="002060"/>
          </w:rPr>
          <w:fldChar w:fldCharType="separate"/>
        </w:r>
        <w:r>
          <w:rPr>
            <w:rFonts w:cstheme="minorHAnsi"/>
            <w:noProof/>
            <w:webHidden/>
            <w:color w:val="002060"/>
          </w:rPr>
          <w:t>21</w:t>
        </w:r>
        <w:r w:rsidR="00E1363F" w:rsidRPr="004F0882">
          <w:rPr>
            <w:rFonts w:cstheme="minorHAnsi"/>
            <w:noProof/>
            <w:webHidden/>
            <w:color w:val="002060"/>
          </w:rPr>
          <w:fldChar w:fldCharType="end"/>
        </w:r>
      </w:hyperlink>
    </w:p>
    <w:p w14:paraId="49977002" w14:textId="5AE5D337" w:rsidR="00E1363F" w:rsidRPr="004F0882" w:rsidRDefault="00E1363F" w:rsidP="00E1363F">
      <w:pPr>
        <w:pStyle w:val="Sommario1"/>
        <w:tabs>
          <w:tab w:val="right" w:leader="dot" w:pos="9628"/>
        </w:tabs>
        <w:rPr>
          <w:rFonts w:asciiTheme="minorHAnsi" w:eastAsiaTheme="minorEastAsia" w:hAnsiTheme="minorHAnsi" w:cstheme="minorHAnsi"/>
          <w:b w:val="0"/>
          <w:bCs w:val="0"/>
          <w:caps w:val="0"/>
          <w:noProof/>
          <w:color w:val="002060"/>
          <w:sz w:val="22"/>
          <w:szCs w:val="22"/>
          <w:lang w:eastAsia="it-IT"/>
        </w:rPr>
      </w:pPr>
      <w:r w:rsidRPr="00E1363F">
        <w:rPr>
          <w:rStyle w:val="Collegamentoipertestuale"/>
          <w:rFonts w:asciiTheme="minorHAnsi" w:hAnsiTheme="minorHAnsi" w:cstheme="minorHAnsi"/>
          <w:noProof/>
          <w:color w:val="002060"/>
          <w:u w:val="none"/>
        </w:rPr>
        <w:t xml:space="preserve">RISORSE </w:t>
      </w:r>
      <w:hyperlink w:anchor="_Toc224115741" w:history="1">
        <w:r w:rsidRPr="004F0882">
          <w:rPr>
            <w:rStyle w:val="Collegamentoipertestuale"/>
            <w:rFonts w:asciiTheme="minorHAnsi" w:hAnsiTheme="minorHAnsi" w:cstheme="minorHAnsi"/>
            <w:noProof/>
            <w:color w:val="002060"/>
          </w:rPr>
          <w:t>STRUTTURA</w:t>
        </w:r>
        <w:r>
          <w:rPr>
            <w:rStyle w:val="Collegamentoipertestuale"/>
            <w:rFonts w:asciiTheme="minorHAnsi" w:hAnsiTheme="minorHAnsi" w:cstheme="minorHAnsi"/>
            <w:noProof/>
            <w:color w:val="002060"/>
          </w:rPr>
          <w:t xml:space="preserve">LI </w:t>
        </w:r>
        <w:r w:rsidRPr="004F0882">
          <w:rPr>
            <w:rStyle w:val="Collegamentoipertestuale"/>
            <w:rFonts w:asciiTheme="minorHAnsi" w:hAnsiTheme="minorHAnsi" w:cstheme="minorHAnsi"/>
            <w:noProof/>
            <w:color w:val="002060"/>
          </w:rPr>
          <w:t xml:space="preserve">E </w:t>
        </w:r>
        <w:r>
          <w:rPr>
            <w:rStyle w:val="Collegamentoipertestuale"/>
            <w:rFonts w:asciiTheme="minorHAnsi" w:hAnsiTheme="minorHAnsi" w:cstheme="minorHAnsi"/>
            <w:noProof/>
            <w:color w:val="002060"/>
          </w:rPr>
          <w:t>SERVIZI, MONITORAGGIO E SISTEMA AQ</w:t>
        </w:r>
        <w:r w:rsidRPr="004F0882">
          <w:rPr>
            <w:rFonts w:asciiTheme="minorHAnsi" w:hAnsiTheme="minorHAnsi" w:cstheme="minorHAnsi"/>
            <w:noProof/>
            <w:webHidden/>
            <w:color w:val="002060"/>
          </w:rPr>
          <w:tab/>
        </w:r>
      </w:hyperlink>
      <w:r>
        <w:rPr>
          <w:rFonts w:asciiTheme="minorHAnsi" w:hAnsiTheme="minorHAnsi" w:cstheme="minorHAnsi"/>
          <w:noProof/>
          <w:color w:val="002060"/>
        </w:rPr>
        <w:t>22</w:t>
      </w:r>
    </w:p>
    <w:p w14:paraId="49403363" w14:textId="4B40E837" w:rsidR="00DF6123" w:rsidRPr="004F0882" w:rsidRDefault="00A80087">
      <w:pPr>
        <w:pStyle w:val="Sommario2"/>
        <w:tabs>
          <w:tab w:val="right" w:leader="dot" w:pos="9628"/>
        </w:tabs>
        <w:rPr>
          <w:rFonts w:eastAsiaTheme="minorEastAsia" w:cstheme="minorHAnsi"/>
          <w:b w:val="0"/>
          <w:bCs w:val="0"/>
          <w:noProof/>
          <w:color w:val="002060"/>
          <w:sz w:val="22"/>
          <w:szCs w:val="22"/>
          <w:lang w:eastAsia="it-IT"/>
        </w:rPr>
      </w:pPr>
      <w:hyperlink w:anchor="_Toc224115745" w:history="1">
        <w:r w:rsidR="00DF6123" w:rsidRPr="004F0882">
          <w:rPr>
            <w:rStyle w:val="Collegamentoipertestuale"/>
            <w:rFonts w:cstheme="minorHAnsi"/>
            <w:noProof/>
            <w:color w:val="002060"/>
          </w:rPr>
          <w:t>SERVIZI PER GLI STUDENTI</w:t>
        </w:r>
        <w:r w:rsidR="00DF6123" w:rsidRPr="004F0882">
          <w:rPr>
            <w:rFonts w:cstheme="minorHAnsi"/>
            <w:noProof/>
            <w:webHidden/>
            <w:color w:val="002060"/>
          </w:rPr>
          <w:tab/>
        </w:r>
        <w:r w:rsidR="00DF6123" w:rsidRPr="004F0882">
          <w:rPr>
            <w:rFonts w:cstheme="minorHAnsi"/>
            <w:noProof/>
            <w:webHidden/>
            <w:color w:val="002060"/>
          </w:rPr>
          <w:fldChar w:fldCharType="begin"/>
        </w:r>
        <w:r w:rsidR="00DF6123" w:rsidRPr="004F0882">
          <w:rPr>
            <w:rFonts w:cstheme="minorHAnsi"/>
            <w:noProof/>
            <w:webHidden/>
            <w:color w:val="002060"/>
          </w:rPr>
          <w:instrText xml:space="preserve"> PAGEREF _Toc224115745 \h </w:instrText>
        </w:r>
        <w:r w:rsidR="00DF6123" w:rsidRPr="004F0882">
          <w:rPr>
            <w:rFonts w:cstheme="minorHAnsi"/>
            <w:noProof/>
            <w:webHidden/>
            <w:color w:val="002060"/>
          </w:rPr>
        </w:r>
        <w:r w:rsidR="00DF6123" w:rsidRPr="004F0882">
          <w:rPr>
            <w:rFonts w:cstheme="minorHAnsi"/>
            <w:noProof/>
            <w:webHidden/>
            <w:color w:val="002060"/>
          </w:rPr>
          <w:fldChar w:fldCharType="separate"/>
        </w:r>
        <w:r>
          <w:rPr>
            <w:rFonts w:cstheme="minorHAnsi"/>
            <w:noProof/>
            <w:webHidden/>
            <w:color w:val="002060"/>
          </w:rPr>
          <w:t>22</w:t>
        </w:r>
        <w:r w:rsidR="00DF6123" w:rsidRPr="004F0882">
          <w:rPr>
            <w:rFonts w:cstheme="minorHAnsi"/>
            <w:noProof/>
            <w:webHidden/>
            <w:color w:val="002060"/>
          </w:rPr>
          <w:fldChar w:fldCharType="end"/>
        </w:r>
      </w:hyperlink>
    </w:p>
    <w:p w14:paraId="3F002652" w14:textId="3DE4DCDE" w:rsidR="00DF6123" w:rsidRPr="004F0882" w:rsidRDefault="00A80087">
      <w:pPr>
        <w:pStyle w:val="Sommario2"/>
        <w:tabs>
          <w:tab w:val="right" w:leader="dot" w:pos="9628"/>
        </w:tabs>
        <w:rPr>
          <w:rFonts w:eastAsiaTheme="minorEastAsia" w:cstheme="minorHAnsi"/>
          <w:b w:val="0"/>
          <w:bCs w:val="0"/>
          <w:noProof/>
          <w:color w:val="002060"/>
          <w:sz w:val="22"/>
          <w:szCs w:val="22"/>
          <w:lang w:eastAsia="it-IT"/>
        </w:rPr>
      </w:pPr>
      <w:hyperlink w:anchor="_Toc224115746" w:history="1">
        <w:r w:rsidR="00DF6123" w:rsidRPr="004F0882">
          <w:rPr>
            <w:rStyle w:val="Collegamentoipertestuale"/>
            <w:rFonts w:cstheme="minorHAnsi"/>
            <w:noProof/>
            <w:color w:val="002060"/>
          </w:rPr>
          <w:t>MONITORAGGIO DEI RISULTATI</w:t>
        </w:r>
        <w:r w:rsidR="00DF6123" w:rsidRPr="004F0882">
          <w:rPr>
            <w:rFonts w:cstheme="minorHAnsi"/>
            <w:noProof/>
            <w:webHidden/>
            <w:color w:val="002060"/>
          </w:rPr>
          <w:tab/>
        </w:r>
        <w:r w:rsidR="00DF6123" w:rsidRPr="004F0882">
          <w:rPr>
            <w:rFonts w:cstheme="minorHAnsi"/>
            <w:noProof/>
            <w:webHidden/>
            <w:color w:val="002060"/>
          </w:rPr>
          <w:fldChar w:fldCharType="begin"/>
        </w:r>
        <w:r w:rsidR="00DF6123" w:rsidRPr="004F0882">
          <w:rPr>
            <w:rFonts w:cstheme="minorHAnsi"/>
            <w:noProof/>
            <w:webHidden/>
            <w:color w:val="002060"/>
          </w:rPr>
          <w:instrText xml:space="preserve"> PAGEREF _Toc224115746 \h </w:instrText>
        </w:r>
        <w:r w:rsidR="00DF6123" w:rsidRPr="004F0882">
          <w:rPr>
            <w:rFonts w:cstheme="minorHAnsi"/>
            <w:noProof/>
            <w:webHidden/>
            <w:color w:val="002060"/>
          </w:rPr>
        </w:r>
        <w:r w:rsidR="00DF6123" w:rsidRPr="004F0882">
          <w:rPr>
            <w:rFonts w:cstheme="minorHAnsi"/>
            <w:noProof/>
            <w:webHidden/>
            <w:color w:val="002060"/>
          </w:rPr>
          <w:fldChar w:fldCharType="separate"/>
        </w:r>
        <w:r>
          <w:rPr>
            <w:rFonts w:cstheme="minorHAnsi"/>
            <w:noProof/>
            <w:webHidden/>
            <w:color w:val="002060"/>
          </w:rPr>
          <w:t>2</w:t>
        </w:r>
        <w:r w:rsidR="00DF6123" w:rsidRPr="004F0882">
          <w:rPr>
            <w:rFonts w:cstheme="minorHAnsi"/>
            <w:noProof/>
            <w:webHidden/>
            <w:color w:val="002060"/>
          </w:rPr>
          <w:fldChar w:fldCharType="end"/>
        </w:r>
      </w:hyperlink>
      <w:r>
        <w:rPr>
          <w:rFonts w:cstheme="minorHAnsi"/>
          <w:noProof/>
          <w:color w:val="002060"/>
        </w:rPr>
        <w:t>2</w:t>
      </w:r>
    </w:p>
    <w:p w14:paraId="03CAEAF7" w14:textId="4E8061C8" w:rsidR="00DF6123" w:rsidRPr="004F0882" w:rsidRDefault="00A80087">
      <w:pPr>
        <w:pStyle w:val="Sommario2"/>
        <w:tabs>
          <w:tab w:val="right" w:leader="dot" w:pos="9628"/>
        </w:tabs>
        <w:rPr>
          <w:rFonts w:eastAsiaTheme="minorEastAsia" w:cstheme="minorHAnsi"/>
          <w:b w:val="0"/>
          <w:bCs w:val="0"/>
          <w:noProof/>
          <w:color w:val="002060"/>
          <w:sz w:val="22"/>
          <w:szCs w:val="22"/>
          <w:lang w:eastAsia="it-IT"/>
        </w:rPr>
      </w:pPr>
      <w:hyperlink w:anchor="_Toc224115747" w:history="1">
        <w:r w:rsidR="00DF6123" w:rsidRPr="004F0882">
          <w:rPr>
            <w:rStyle w:val="Collegamentoipertestuale"/>
            <w:rFonts w:cstheme="minorHAnsi"/>
            <w:noProof/>
            <w:color w:val="002060"/>
          </w:rPr>
          <w:t>ORGANIZZAZIONE E GESTIONE DELLA QUALITA’</w:t>
        </w:r>
        <w:r w:rsidR="00DF6123" w:rsidRPr="004F0882">
          <w:rPr>
            <w:rFonts w:cstheme="minorHAnsi"/>
            <w:noProof/>
            <w:webHidden/>
            <w:color w:val="002060"/>
          </w:rPr>
          <w:tab/>
        </w:r>
        <w:r w:rsidR="00DF6123" w:rsidRPr="004F0882">
          <w:rPr>
            <w:rFonts w:cstheme="minorHAnsi"/>
            <w:noProof/>
            <w:webHidden/>
            <w:color w:val="002060"/>
          </w:rPr>
          <w:fldChar w:fldCharType="begin"/>
        </w:r>
        <w:r w:rsidR="00DF6123" w:rsidRPr="004F0882">
          <w:rPr>
            <w:rFonts w:cstheme="minorHAnsi"/>
            <w:noProof/>
            <w:webHidden/>
            <w:color w:val="002060"/>
          </w:rPr>
          <w:instrText xml:space="preserve"> PAGEREF _Toc224115747 \h </w:instrText>
        </w:r>
        <w:r w:rsidR="00DF6123" w:rsidRPr="004F0882">
          <w:rPr>
            <w:rFonts w:cstheme="minorHAnsi"/>
            <w:noProof/>
            <w:webHidden/>
            <w:color w:val="002060"/>
          </w:rPr>
        </w:r>
        <w:r w:rsidR="00DF6123" w:rsidRPr="004F0882">
          <w:rPr>
            <w:rFonts w:cstheme="minorHAnsi"/>
            <w:noProof/>
            <w:webHidden/>
            <w:color w:val="002060"/>
          </w:rPr>
          <w:fldChar w:fldCharType="separate"/>
        </w:r>
        <w:r>
          <w:rPr>
            <w:rFonts w:cstheme="minorHAnsi"/>
            <w:noProof/>
            <w:webHidden/>
            <w:color w:val="002060"/>
          </w:rPr>
          <w:t>23</w:t>
        </w:r>
        <w:r w:rsidR="00DF6123" w:rsidRPr="004F0882">
          <w:rPr>
            <w:rFonts w:cstheme="minorHAnsi"/>
            <w:noProof/>
            <w:webHidden/>
            <w:color w:val="002060"/>
          </w:rPr>
          <w:fldChar w:fldCharType="end"/>
        </w:r>
      </w:hyperlink>
    </w:p>
    <w:p w14:paraId="392947FE" w14:textId="448CC954" w:rsidR="00B644AD" w:rsidRPr="00BE05D8" w:rsidRDefault="00DF6123" w:rsidP="002A5594">
      <w:pPr>
        <w:tabs>
          <w:tab w:val="left" w:pos="1125"/>
        </w:tabs>
        <w:spacing w:after="0" w:line="240" w:lineRule="auto"/>
        <w:rPr>
          <w:rFonts w:cstheme="minorHAnsi"/>
          <w:noProof/>
        </w:rPr>
      </w:pPr>
      <w:r w:rsidRPr="004F0882">
        <w:rPr>
          <w:rFonts w:cstheme="minorHAnsi"/>
          <w:noProof/>
          <w:color w:val="002060"/>
          <w:sz w:val="24"/>
          <w:szCs w:val="24"/>
        </w:rPr>
        <w:fldChar w:fldCharType="end"/>
      </w:r>
    </w:p>
    <w:p w14:paraId="5F312A6E" w14:textId="7C35A4FC" w:rsidR="00B644AD" w:rsidRPr="00BE05D8" w:rsidRDefault="00B644AD" w:rsidP="002A5594">
      <w:pPr>
        <w:tabs>
          <w:tab w:val="left" w:pos="1125"/>
        </w:tabs>
        <w:spacing w:after="0" w:line="240" w:lineRule="auto"/>
        <w:rPr>
          <w:rFonts w:cstheme="minorHAnsi"/>
          <w:noProof/>
        </w:rPr>
      </w:pPr>
    </w:p>
    <w:p w14:paraId="31074E62" w14:textId="0056E2BE" w:rsidR="00B644AD" w:rsidRDefault="00B644AD" w:rsidP="002A5594">
      <w:pPr>
        <w:tabs>
          <w:tab w:val="left" w:pos="1125"/>
        </w:tabs>
        <w:spacing w:after="0" w:line="240" w:lineRule="auto"/>
        <w:rPr>
          <w:noProof/>
        </w:rPr>
      </w:pPr>
    </w:p>
    <w:p w14:paraId="20453E09" w14:textId="1B699CCA" w:rsidR="00B644AD" w:rsidRDefault="00B644AD" w:rsidP="002A5594">
      <w:pPr>
        <w:tabs>
          <w:tab w:val="left" w:pos="1125"/>
        </w:tabs>
        <w:spacing w:after="0" w:line="240" w:lineRule="auto"/>
        <w:rPr>
          <w:noProof/>
        </w:rPr>
      </w:pPr>
    </w:p>
    <w:p w14:paraId="3010B783" w14:textId="0C5CD803" w:rsidR="00B644AD" w:rsidRDefault="00B644AD" w:rsidP="002A5594">
      <w:pPr>
        <w:tabs>
          <w:tab w:val="left" w:pos="1125"/>
        </w:tabs>
        <w:spacing w:after="0" w:line="240" w:lineRule="auto"/>
        <w:rPr>
          <w:noProof/>
        </w:rPr>
      </w:pPr>
    </w:p>
    <w:p w14:paraId="60D7A023" w14:textId="4B274FA2" w:rsidR="00B644AD" w:rsidRDefault="00B644AD" w:rsidP="002A5594">
      <w:pPr>
        <w:tabs>
          <w:tab w:val="left" w:pos="1125"/>
        </w:tabs>
        <w:spacing w:after="0" w:line="240" w:lineRule="auto"/>
        <w:rPr>
          <w:noProof/>
        </w:rPr>
      </w:pPr>
    </w:p>
    <w:p w14:paraId="3E26C96D" w14:textId="34863BCE" w:rsidR="00B644AD" w:rsidRDefault="00B644AD" w:rsidP="002A5594">
      <w:pPr>
        <w:tabs>
          <w:tab w:val="left" w:pos="1125"/>
        </w:tabs>
        <w:spacing w:after="0" w:line="240" w:lineRule="auto"/>
        <w:rPr>
          <w:noProof/>
        </w:rPr>
      </w:pPr>
    </w:p>
    <w:p w14:paraId="1CB113F9" w14:textId="5057EB88" w:rsidR="0091572F" w:rsidRDefault="0091572F" w:rsidP="002A5594">
      <w:pPr>
        <w:tabs>
          <w:tab w:val="left" w:pos="1125"/>
        </w:tabs>
        <w:spacing w:after="0" w:line="240" w:lineRule="auto"/>
        <w:rPr>
          <w:noProof/>
        </w:rPr>
      </w:pPr>
    </w:p>
    <w:p w14:paraId="57F3A376" w14:textId="38D2C4A7" w:rsidR="0091572F" w:rsidRDefault="0091572F" w:rsidP="002A5594">
      <w:pPr>
        <w:tabs>
          <w:tab w:val="left" w:pos="1125"/>
        </w:tabs>
        <w:spacing w:after="0" w:line="240" w:lineRule="auto"/>
        <w:rPr>
          <w:noProof/>
        </w:rPr>
      </w:pPr>
    </w:p>
    <w:p w14:paraId="08CF0BE5" w14:textId="0A07FFC6" w:rsidR="0091572F" w:rsidRDefault="0091572F" w:rsidP="002A5594">
      <w:pPr>
        <w:tabs>
          <w:tab w:val="left" w:pos="1125"/>
        </w:tabs>
        <w:spacing w:after="0" w:line="240" w:lineRule="auto"/>
        <w:rPr>
          <w:noProof/>
        </w:rPr>
      </w:pPr>
    </w:p>
    <w:p w14:paraId="6FEC0F84" w14:textId="4E1C2AD2" w:rsidR="0091572F" w:rsidRDefault="0091572F" w:rsidP="002A5594">
      <w:pPr>
        <w:tabs>
          <w:tab w:val="left" w:pos="1125"/>
        </w:tabs>
        <w:spacing w:after="0" w:line="240" w:lineRule="auto"/>
        <w:rPr>
          <w:noProof/>
        </w:rPr>
      </w:pPr>
    </w:p>
    <w:p w14:paraId="29A39B79" w14:textId="04903AFD" w:rsidR="0091572F" w:rsidRDefault="0091572F" w:rsidP="002A5594">
      <w:pPr>
        <w:tabs>
          <w:tab w:val="left" w:pos="1125"/>
        </w:tabs>
        <w:spacing w:after="0" w:line="240" w:lineRule="auto"/>
        <w:rPr>
          <w:noProof/>
        </w:rPr>
      </w:pPr>
    </w:p>
    <w:p w14:paraId="2C33C112" w14:textId="58829C1D" w:rsidR="0091572F" w:rsidRDefault="0091572F" w:rsidP="002A5594">
      <w:pPr>
        <w:tabs>
          <w:tab w:val="left" w:pos="1125"/>
        </w:tabs>
        <w:spacing w:after="0" w:line="240" w:lineRule="auto"/>
        <w:rPr>
          <w:noProof/>
        </w:rPr>
      </w:pPr>
    </w:p>
    <w:p w14:paraId="25ABF6CD" w14:textId="5127F063" w:rsidR="0091572F" w:rsidRDefault="0091572F" w:rsidP="002A5594">
      <w:pPr>
        <w:tabs>
          <w:tab w:val="left" w:pos="1125"/>
        </w:tabs>
        <w:spacing w:after="0" w:line="240" w:lineRule="auto"/>
        <w:rPr>
          <w:noProof/>
        </w:rPr>
      </w:pPr>
    </w:p>
    <w:p w14:paraId="043DDE9C" w14:textId="5491B593" w:rsidR="0091572F" w:rsidRDefault="0091572F" w:rsidP="002A5594">
      <w:pPr>
        <w:tabs>
          <w:tab w:val="left" w:pos="1125"/>
        </w:tabs>
        <w:spacing w:after="0" w:line="240" w:lineRule="auto"/>
        <w:rPr>
          <w:noProof/>
        </w:rPr>
      </w:pPr>
    </w:p>
    <w:p w14:paraId="74EFBD5D" w14:textId="2C408761" w:rsidR="0091572F" w:rsidRDefault="0091572F" w:rsidP="002A5594">
      <w:pPr>
        <w:tabs>
          <w:tab w:val="left" w:pos="1125"/>
        </w:tabs>
        <w:spacing w:after="0" w:line="240" w:lineRule="auto"/>
        <w:rPr>
          <w:noProof/>
        </w:rPr>
      </w:pPr>
    </w:p>
    <w:p w14:paraId="5D87C444" w14:textId="3C813CE5" w:rsidR="0091572F" w:rsidRDefault="0091572F" w:rsidP="002A5594">
      <w:pPr>
        <w:tabs>
          <w:tab w:val="left" w:pos="1125"/>
        </w:tabs>
        <w:spacing w:after="0" w:line="240" w:lineRule="auto"/>
        <w:rPr>
          <w:noProof/>
        </w:rPr>
      </w:pPr>
    </w:p>
    <w:p w14:paraId="4509EF03" w14:textId="29232D6B" w:rsidR="0091572F" w:rsidRDefault="0091572F" w:rsidP="002A5594">
      <w:pPr>
        <w:tabs>
          <w:tab w:val="left" w:pos="1125"/>
        </w:tabs>
        <w:spacing w:after="0" w:line="240" w:lineRule="auto"/>
        <w:rPr>
          <w:noProof/>
        </w:rPr>
      </w:pPr>
    </w:p>
    <w:p w14:paraId="459227DB" w14:textId="130FC910" w:rsidR="0091572F" w:rsidRDefault="0091572F" w:rsidP="002A5594">
      <w:pPr>
        <w:tabs>
          <w:tab w:val="left" w:pos="1125"/>
        </w:tabs>
        <w:spacing w:after="0" w:line="240" w:lineRule="auto"/>
        <w:rPr>
          <w:noProof/>
        </w:rPr>
      </w:pPr>
    </w:p>
    <w:p w14:paraId="5FA12FBF" w14:textId="45B1906C" w:rsidR="0091572F" w:rsidRDefault="0091572F" w:rsidP="002A5594">
      <w:pPr>
        <w:tabs>
          <w:tab w:val="left" w:pos="1125"/>
        </w:tabs>
        <w:spacing w:after="0" w:line="240" w:lineRule="auto"/>
        <w:rPr>
          <w:noProof/>
        </w:rPr>
      </w:pPr>
    </w:p>
    <w:p w14:paraId="6AC3C13C" w14:textId="622E34D9" w:rsidR="00C951DC" w:rsidRDefault="00995F25" w:rsidP="00595B64">
      <w:pPr>
        <w:pStyle w:val="Titolo1"/>
        <w:rPr>
          <w:rFonts w:asciiTheme="minorHAnsi" w:hAnsiTheme="minorHAnsi" w:cstheme="minorHAnsi"/>
          <w:b/>
          <w:bCs/>
          <w:color w:val="002060"/>
        </w:rPr>
      </w:pPr>
      <w:bookmarkStart w:id="1" w:name="_Toc224115720"/>
      <w:r w:rsidRPr="00595B64">
        <w:rPr>
          <w:rFonts w:asciiTheme="minorHAnsi" w:hAnsiTheme="minorHAnsi" w:cstheme="minorHAnsi"/>
          <w:b/>
          <w:bCs/>
          <w:color w:val="002060"/>
        </w:rPr>
        <w:lastRenderedPageBreak/>
        <w:t>Premessa</w:t>
      </w:r>
      <w:bookmarkEnd w:id="1"/>
    </w:p>
    <w:p w14:paraId="21AE5C39" w14:textId="77777777" w:rsidR="003D50F7" w:rsidRPr="003D50F7" w:rsidRDefault="003D50F7" w:rsidP="003D50F7"/>
    <w:p w14:paraId="34C6FEB2" w14:textId="3914C60F" w:rsidR="00595B64" w:rsidRDefault="005D1442" w:rsidP="005D1442">
      <w:pPr>
        <w:spacing w:after="0"/>
        <w:jc w:val="both"/>
        <w:rPr>
          <w:i/>
          <w:iCs/>
          <w:color w:val="002060"/>
        </w:rPr>
      </w:pPr>
      <w:r w:rsidRPr="005D1442">
        <w:rPr>
          <w:i/>
          <w:iCs/>
          <w:color w:val="002060"/>
        </w:rPr>
        <w:t xml:space="preserve">L’intento del documento è di fornire una guida pratica per </w:t>
      </w:r>
      <w:r w:rsidRPr="004231F9">
        <w:rPr>
          <w:b/>
          <w:bCs/>
          <w:i/>
          <w:iCs/>
          <w:color w:val="002060"/>
        </w:rPr>
        <w:t>l’aggiornamento annuale della SUA-CdS</w:t>
      </w:r>
      <w:r w:rsidRPr="005D1442">
        <w:rPr>
          <w:i/>
          <w:iCs/>
          <w:color w:val="002060"/>
        </w:rPr>
        <w:t>.</w:t>
      </w:r>
    </w:p>
    <w:p w14:paraId="6CFEEEA2" w14:textId="77777777" w:rsidR="003D50F7" w:rsidRDefault="003D50F7" w:rsidP="005D1442">
      <w:pPr>
        <w:spacing w:after="0"/>
        <w:jc w:val="both"/>
        <w:rPr>
          <w:i/>
          <w:iCs/>
          <w:color w:val="002060"/>
        </w:rPr>
      </w:pPr>
    </w:p>
    <w:p w14:paraId="6B4D70D0" w14:textId="0B15BE1B" w:rsidR="005D1442" w:rsidRDefault="005D1442" w:rsidP="005D1442">
      <w:pPr>
        <w:spacing w:after="0"/>
        <w:jc w:val="both"/>
        <w:rPr>
          <w:i/>
          <w:iCs/>
          <w:color w:val="002060"/>
        </w:rPr>
      </w:pPr>
      <w:r w:rsidRPr="005D1442">
        <w:rPr>
          <w:i/>
          <w:iCs/>
          <w:color w:val="002060"/>
        </w:rPr>
        <w:t xml:space="preserve">L’aggiornamento annuale della SUA-CdS fa parte del processo di </w:t>
      </w:r>
      <w:r w:rsidRPr="004231F9">
        <w:rPr>
          <w:b/>
          <w:bCs/>
          <w:i/>
          <w:iCs/>
          <w:color w:val="002060"/>
        </w:rPr>
        <w:t>ATTIVAZIONE ANNUALE</w:t>
      </w:r>
      <w:r w:rsidRPr="005D1442">
        <w:rPr>
          <w:i/>
          <w:iCs/>
          <w:color w:val="002060"/>
        </w:rPr>
        <w:t xml:space="preserve"> del Corso di Studio (CdS) le cui tempistiche di realizzazione si trovano nel Calendario sulla progettazione e gestione annuale della didattica, pubblicato alla pagina web</w:t>
      </w:r>
      <w:r>
        <w:rPr>
          <w:i/>
          <w:iCs/>
          <w:color w:val="002060"/>
        </w:rPr>
        <w:t xml:space="preserve"> </w:t>
      </w:r>
      <w:r w:rsidRPr="005D1442">
        <w:rPr>
          <w:i/>
          <w:iCs/>
          <w:color w:val="002060"/>
        </w:rPr>
        <w:t>dedicata alla Programmazione e progettazione annuale della didattica</w:t>
      </w:r>
      <w:r>
        <w:rPr>
          <w:i/>
          <w:iCs/>
          <w:color w:val="002060"/>
        </w:rPr>
        <w:t xml:space="preserve"> (</w:t>
      </w:r>
      <w:hyperlink r:id="rId12" w:history="1">
        <w:r w:rsidRPr="005D1442">
          <w:rPr>
            <w:rStyle w:val="Testosegnaposto"/>
            <w:i/>
            <w:iCs/>
          </w:rPr>
          <w:t>https://www.univr.it/it/aq-didattica</w:t>
        </w:r>
      </w:hyperlink>
      <w:r>
        <w:rPr>
          <w:i/>
          <w:iCs/>
          <w:color w:val="002060"/>
        </w:rPr>
        <w:t>).</w:t>
      </w:r>
    </w:p>
    <w:p w14:paraId="5C2AD205" w14:textId="77777777" w:rsidR="003D50F7" w:rsidRPr="005D1442" w:rsidRDefault="003D50F7" w:rsidP="005D1442">
      <w:pPr>
        <w:spacing w:after="0"/>
        <w:jc w:val="both"/>
        <w:rPr>
          <w:i/>
          <w:iCs/>
          <w:color w:val="002060"/>
        </w:rPr>
      </w:pPr>
    </w:p>
    <w:p w14:paraId="14EDD373" w14:textId="71C7FD34" w:rsidR="005D1442" w:rsidRDefault="005D1442" w:rsidP="005D1442">
      <w:pPr>
        <w:spacing w:after="0"/>
        <w:jc w:val="both"/>
        <w:rPr>
          <w:i/>
          <w:iCs/>
          <w:color w:val="002060"/>
        </w:rPr>
      </w:pPr>
      <w:r w:rsidRPr="005D1442">
        <w:rPr>
          <w:i/>
          <w:iCs/>
          <w:color w:val="002060"/>
        </w:rPr>
        <w:t>La redazione annuale della SUA-CdS è un adempimento richiesto a tutti i CdS dell’Ateneo, in un’ottica di aggiornamento e di miglioramento continuo delle informazioni.</w:t>
      </w:r>
    </w:p>
    <w:p w14:paraId="2049A99B" w14:textId="77777777" w:rsidR="003D50F7" w:rsidRPr="005D1442" w:rsidRDefault="003D50F7" w:rsidP="005D1442">
      <w:pPr>
        <w:spacing w:after="0"/>
        <w:jc w:val="both"/>
        <w:rPr>
          <w:i/>
          <w:iCs/>
          <w:color w:val="002060"/>
        </w:rPr>
      </w:pPr>
    </w:p>
    <w:p w14:paraId="5A89E3E6" w14:textId="44FC6092" w:rsidR="005D1442" w:rsidRDefault="005D1442" w:rsidP="005D1442">
      <w:pPr>
        <w:spacing w:after="0"/>
        <w:jc w:val="both"/>
        <w:rPr>
          <w:i/>
          <w:iCs/>
          <w:color w:val="002060"/>
        </w:rPr>
      </w:pPr>
      <w:r w:rsidRPr="005D1442">
        <w:rPr>
          <w:i/>
          <w:iCs/>
          <w:color w:val="002060"/>
        </w:rPr>
        <w:t xml:space="preserve">Le proposte e i suggerimenti di ciascun quadro tengono conto dell’esperienza maturata negli anni grazie al contributo di tutti gli attori del sistema AVA, delle indicazioni del Presidio della Qualità, delle Linee guida CUN, delle Linee Guida Anvur, reperibili alla pagina web dedicata. </w:t>
      </w:r>
    </w:p>
    <w:p w14:paraId="2111A2E6" w14:textId="77777777" w:rsidR="003D50F7" w:rsidRDefault="003D50F7" w:rsidP="005D1442">
      <w:pPr>
        <w:spacing w:after="0"/>
        <w:jc w:val="both"/>
        <w:rPr>
          <w:i/>
          <w:iCs/>
          <w:color w:val="002060"/>
        </w:rPr>
      </w:pPr>
    </w:p>
    <w:p w14:paraId="5C886D98" w14:textId="2F545C3B" w:rsidR="004231F9" w:rsidRDefault="004231F9" w:rsidP="005D1442">
      <w:pPr>
        <w:spacing w:after="0"/>
        <w:jc w:val="both"/>
        <w:rPr>
          <w:i/>
          <w:iCs/>
          <w:color w:val="002060"/>
        </w:rPr>
      </w:pPr>
      <w:r>
        <w:rPr>
          <w:i/>
          <w:iCs/>
          <w:color w:val="002060"/>
        </w:rPr>
        <w:t>Nelle presenti istruzioni sono riportati tutti i campi presenti nella SUA-CdS:</w:t>
      </w:r>
    </w:p>
    <w:p w14:paraId="44B34AC2" w14:textId="432A3382" w:rsidR="005D1442" w:rsidRDefault="004231F9" w:rsidP="005D1442">
      <w:pPr>
        <w:spacing w:after="0"/>
        <w:jc w:val="both"/>
        <w:rPr>
          <w:i/>
          <w:iCs/>
          <w:color w:val="002060"/>
        </w:rPr>
      </w:pPr>
      <w:r>
        <w:rPr>
          <w:i/>
          <w:iCs/>
          <w:color w:val="002060"/>
        </w:rPr>
        <w:t>- il simbolo</w:t>
      </w:r>
      <w:r w:rsidR="005D1442" w:rsidRPr="005D1442">
        <w:rPr>
          <w:i/>
          <w:iCs/>
          <w:color w:val="002060"/>
        </w:rPr>
        <w:t xml:space="preserve"> </w:t>
      </w:r>
      <w:r w:rsidR="005D1442" w:rsidRPr="00224D31">
        <w:rPr>
          <w:rFonts w:eastAsiaTheme="majorEastAsia" w:cstheme="minorHAnsi"/>
          <w:b/>
          <w:bCs/>
          <w:color w:val="FFFFFF" w:themeColor="background1"/>
          <w:shd w:val="clear" w:color="auto" w:fill="0070C0"/>
        </w:rPr>
        <w:t>RaD</w:t>
      </w:r>
      <w:r w:rsidR="005D1442" w:rsidRPr="005D1442">
        <w:rPr>
          <w:i/>
          <w:iCs/>
          <w:color w:val="002060"/>
        </w:rPr>
        <w:t xml:space="preserve"> significa che il contenuto del </w:t>
      </w:r>
      <w:r w:rsidR="005D1442">
        <w:rPr>
          <w:i/>
          <w:iCs/>
          <w:color w:val="002060"/>
        </w:rPr>
        <w:t xml:space="preserve">campo è di </w:t>
      </w:r>
      <w:r w:rsidR="005D1442" w:rsidRPr="004231F9">
        <w:rPr>
          <w:b/>
          <w:bCs/>
          <w:i/>
          <w:iCs/>
          <w:color w:val="002060"/>
        </w:rPr>
        <w:t>ordinamento</w:t>
      </w:r>
      <w:r w:rsidR="005D1442">
        <w:rPr>
          <w:i/>
          <w:iCs/>
          <w:color w:val="002060"/>
        </w:rPr>
        <w:t xml:space="preserve"> e, in quanto tale,</w:t>
      </w:r>
      <w:r w:rsidR="005D1442" w:rsidRPr="005D1442">
        <w:rPr>
          <w:i/>
          <w:iCs/>
          <w:color w:val="002060"/>
        </w:rPr>
        <w:t xml:space="preserve"> </w:t>
      </w:r>
      <w:r w:rsidR="005D1442" w:rsidRPr="00C5013D">
        <w:rPr>
          <w:b/>
          <w:bCs/>
          <w:i/>
          <w:iCs/>
          <w:color w:val="002060"/>
        </w:rPr>
        <w:t>non è modificabile in questa fase di aggiornamento annuale della SUA-CdS</w:t>
      </w:r>
      <w:r w:rsidR="005D1442" w:rsidRPr="005D1442">
        <w:rPr>
          <w:i/>
          <w:iCs/>
          <w:color w:val="002060"/>
        </w:rPr>
        <w:t>, ma può essere stato eventualmente già oggetto di modifica e sottoposto al parere del CUN</w:t>
      </w:r>
      <w:r>
        <w:rPr>
          <w:i/>
          <w:iCs/>
          <w:color w:val="002060"/>
        </w:rPr>
        <w:t>;</w:t>
      </w:r>
    </w:p>
    <w:p w14:paraId="1C32CF98" w14:textId="33202C55" w:rsidR="004231F9" w:rsidRPr="005D1442" w:rsidRDefault="004231F9" w:rsidP="005D1442">
      <w:pPr>
        <w:spacing w:after="0"/>
        <w:jc w:val="both"/>
        <w:rPr>
          <w:i/>
          <w:iCs/>
          <w:color w:val="002060"/>
        </w:rPr>
      </w:pPr>
      <w:r>
        <w:rPr>
          <w:i/>
          <w:iCs/>
          <w:color w:val="002060"/>
        </w:rPr>
        <w:t xml:space="preserve">- il simbolo </w:t>
      </w:r>
      <w:r w:rsidRPr="0017009F">
        <w:rPr>
          <w:rFonts w:cstheme="minorHAnsi"/>
          <w:b/>
          <w:bCs/>
          <w:noProof/>
        </w:rPr>
        <w:drawing>
          <wp:inline distT="0" distB="0" distL="0" distR="0" wp14:anchorId="23B7CA0B" wp14:editId="5CCEC9DB">
            <wp:extent cx="170324" cy="174928"/>
            <wp:effectExtent l="0" t="0" r="0" b="0"/>
            <wp:docPr id="118"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0324" cy="174928"/>
                    </a:xfrm>
                    <a:prstGeom prst="rect">
                      <a:avLst/>
                    </a:prstGeom>
                  </pic:spPr>
                </pic:pic>
              </a:graphicData>
            </a:graphic>
          </wp:inline>
        </w:drawing>
      </w:r>
      <w:r>
        <w:rPr>
          <w:i/>
          <w:iCs/>
          <w:color w:val="002060"/>
        </w:rPr>
        <w:t xml:space="preserve"> significa che il campo può essere aggiornato annualmente.</w:t>
      </w:r>
    </w:p>
    <w:p w14:paraId="5EDE4BDF" w14:textId="77777777" w:rsidR="003D50F7" w:rsidRDefault="003D50F7" w:rsidP="005D1442">
      <w:pPr>
        <w:spacing w:after="0"/>
        <w:jc w:val="both"/>
        <w:rPr>
          <w:i/>
          <w:iCs/>
          <w:color w:val="002060"/>
        </w:rPr>
      </w:pPr>
    </w:p>
    <w:p w14:paraId="36E5498C" w14:textId="50DD8FB1" w:rsidR="005D1442" w:rsidRDefault="005D1442" w:rsidP="005D1442">
      <w:pPr>
        <w:spacing w:after="0"/>
        <w:jc w:val="both"/>
        <w:rPr>
          <w:i/>
          <w:iCs/>
          <w:color w:val="002060"/>
        </w:rPr>
      </w:pPr>
      <w:r w:rsidRPr="005D1442">
        <w:rPr>
          <w:i/>
          <w:iCs/>
          <w:color w:val="002060"/>
        </w:rPr>
        <w:t>Per le tempistiche delle modifiche di ordinamento (</w:t>
      </w:r>
      <w:r>
        <w:rPr>
          <w:i/>
          <w:iCs/>
          <w:color w:val="002060"/>
        </w:rPr>
        <w:t>campi</w:t>
      </w:r>
      <w:r w:rsidRPr="005D1442">
        <w:rPr>
          <w:i/>
          <w:iCs/>
          <w:color w:val="002060"/>
        </w:rPr>
        <w:t xml:space="preserve"> </w:t>
      </w:r>
      <w:r w:rsidRPr="00224D31">
        <w:rPr>
          <w:rFonts w:eastAsiaTheme="majorEastAsia" w:cstheme="minorHAnsi"/>
          <w:b/>
          <w:bCs/>
          <w:color w:val="FFFFFF" w:themeColor="background1"/>
          <w:shd w:val="clear" w:color="auto" w:fill="0070C0"/>
        </w:rPr>
        <w:t>RaD</w:t>
      </w:r>
      <w:r w:rsidRPr="005D1442">
        <w:rPr>
          <w:i/>
          <w:iCs/>
          <w:color w:val="002060"/>
        </w:rPr>
        <w:t>) si fa rimando al Calendario sulla progettazione e gestione annuale della didattica.</w:t>
      </w:r>
    </w:p>
    <w:p w14:paraId="564C86D5" w14:textId="77777777" w:rsidR="003D50F7" w:rsidRPr="005D1442" w:rsidRDefault="003D50F7" w:rsidP="005D1442">
      <w:pPr>
        <w:spacing w:after="0"/>
        <w:jc w:val="both"/>
        <w:rPr>
          <w:i/>
          <w:iCs/>
          <w:color w:val="002060"/>
        </w:rPr>
      </w:pPr>
    </w:p>
    <w:p w14:paraId="15434E2A" w14:textId="7EFA8524" w:rsidR="005D1442" w:rsidRPr="005D1442" w:rsidRDefault="005D1442" w:rsidP="005D1442">
      <w:pPr>
        <w:spacing w:after="0"/>
        <w:jc w:val="both"/>
        <w:rPr>
          <w:i/>
          <w:iCs/>
          <w:color w:val="002060"/>
        </w:rPr>
      </w:pPr>
      <w:r w:rsidRPr="005D1442">
        <w:rPr>
          <w:i/>
          <w:iCs/>
          <w:color w:val="002060"/>
        </w:rPr>
        <w:t xml:space="preserve">L’aver riportato tutti i </w:t>
      </w:r>
      <w:r>
        <w:rPr>
          <w:i/>
          <w:iCs/>
          <w:color w:val="002060"/>
        </w:rPr>
        <w:t>campi</w:t>
      </w:r>
      <w:r w:rsidRPr="005D1442">
        <w:rPr>
          <w:i/>
          <w:iCs/>
          <w:color w:val="002060"/>
        </w:rPr>
        <w:t xml:space="preserve"> (anche i </w:t>
      </w:r>
      <w:r w:rsidRPr="00224D31">
        <w:rPr>
          <w:rFonts w:eastAsiaTheme="majorEastAsia" w:cstheme="minorHAnsi"/>
          <w:b/>
          <w:bCs/>
          <w:color w:val="FFFFFF" w:themeColor="background1"/>
          <w:shd w:val="clear" w:color="auto" w:fill="0070C0"/>
        </w:rPr>
        <w:t>RaD</w:t>
      </w:r>
      <w:r w:rsidRPr="005D1442">
        <w:rPr>
          <w:i/>
          <w:iCs/>
          <w:color w:val="002060"/>
        </w:rPr>
        <w:t>) ha il duplice scopo di:</w:t>
      </w:r>
    </w:p>
    <w:p w14:paraId="56206E41" w14:textId="7199C0EF" w:rsidR="005D1442" w:rsidRPr="005D1442" w:rsidRDefault="005D1442" w:rsidP="005D1442">
      <w:pPr>
        <w:spacing w:after="0"/>
        <w:jc w:val="both"/>
        <w:rPr>
          <w:i/>
          <w:iCs/>
          <w:color w:val="002060"/>
        </w:rPr>
      </w:pPr>
      <w:r w:rsidRPr="005D1442">
        <w:rPr>
          <w:i/>
          <w:iCs/>
          <w:color w:val="002060"/>
        </w:rPr>
        <w:t xml:space="preserve">-dare una visione d’insieme della banca dati SUA-CdS, per meglio spiegare il significato dei singoli </w:t>
      </w:r>
      <w:r>
        <w:rPr>
          <w:i/>
          <w:iCs/>
          <w:color w:val="002060"/>
        </w:rPr>
        <w:t>campi</w:t>
      </w:r>
      <w:r w:rsidRPr="005D1442">
        <w:rPr>
          <w:i/>
          <w:iCs/>
          <w:color w:val="002060"/>
        </w:rPr>
        <w:t xml:space="preserve"> soggetti a rivisitazione annuale</w:t>
      </w:r>
    </w:p>
    <w:p w14:paraId="70860002" w14:textId="1D0BFDF9" w:rsidR="005D1442" w:rsidRPr="005D1442" w:rsidRDefault="005D1442" w:rsidP="005D1442">
      <w:pPr>
        <w:spacing w:after="0"/>
        <w:jc w:val="both"/>
        <w:rPr>
          <w:i/>
          <w:iCs/>
          <w:color w:val="002060"/>
        </w:rPr>
      </w:pPr>
      <w:r w:rsidRPr="005D1442">
        <w:rPr>
          <w:i/>
          <w:iCs/>
          <w:color w:val="002060"/>
        </w:rPr>
        <w:t xml:space="preserve">-prestare attenzione al fatto che i </w:t>
      </w:r>
      <w:r>
        <w:rPr>
          <w:i/>
          <w:iCs/>
          <w:color w:val="002060"/>
        </w:rPr>
        <w:t>campi</w:t>
      </w:r>
      <w:r w:rsidRPr="005D1442">
        <w:rPr>
          <w:i/>
          <w:iCs/>
          <w:color w:val="002060"/>
        </w:rPr>
        <w:t xml:space="preserve"> a redazione annuale devono essere coerenti con quelli ordinamentali (es.: i contenuti del </w:t>
      </w:r>
      <w:r>
        <w:rPr>
          <w:i/>
          <w:iCs/>
          <w:color w:val="002060"/>
        </w:rPr>
        <w:t>campo</w:t>
      </w:r>
      <w:r w:rsidRPr="005D1442">
        <w:rPr>
          <w:i/>
          <w:iCs/>
          <w:color w:val="002060"/>
        </w:rPr>
        <w:t xml:space="preserve"> </w:t>
      </w:r>
      <w:r>
        <w:rPr>
          <w:i/>
          <w:iCs/>
          <w:color w:val="002060"/>
        </w:rPr>
        <w:t>“</w:t>
      </w:r>
      <w:r w:rsidRPr="005D1442">
        <w:rPr>
          <w:i/>
          <w:iCs/>
          <w:color w:val="002060"/>
        </w:rPr>
        <w:t>Modalità di ammissione</w:t>
      </w:r>
      <w:r>
        <w:rPr>
          <w:i/>
          <w:iCs/>
          <w:color w:val="002060"/>
        </w:rPr>
        <w:t>”</w:t>
      </w:r>
      <w:r w:rsidRPr="005D1442">
        <w:rPr>
          <w:i/>
          <w:iCs/>
          <w:color w:val="002060"/>
        </w:rPr>
        <w:t xml:space="preserve"> devono essere coerenti con quelli del </w:t>
      </w:r>
      <w:r>
        <w:rPr>
          <w:i/>
          <w:iCs/>
          <w:color w:val="002060"/>
        </w:rPr>
        <w:t>campo</w:t>
      </w:r>
      <w:r w:rsidRPr="005D1442">
        <w:rPr>
          <w:i/>
          <w:iCs/>
          <w:color w:val="002060"/>
        </w:rPr>
        <w:t xml:space="preserve"> </w:t>
      </w:r>
      <w:r>
        <w:rPr>
          <w:i/>
          <w:iCs/>
          <w:color w:val="002060"/>
        </w:rPr>
        <w:t>“</w:t>
      </w:r>
      <w:r w:rsidRPr="005D1442">
        <w:rPr>
          <w:i/>
          <w:iCs/>
          <w:color w:val="002060"/>
        </w:rPr>
        <w:t>Conoscenze richieste per l’accesso</w:t>
      </w:r>
      <w:r>
        <w:rPr>
          <w:i/>
          <w:iCs/>
          <w:color w:val="002060"/>
        </w:rPr>
        <w:t>”</w:t>
      </w:r>
      <w:r w:rsidRPr="005D1442">
        <w:rPr>
          <w:i/>
          <w:iCs/>
          <w:color w:val="002060"/>
        </w:rPr>
        <w:t>)</w:t>
      </w:r>
    </w:p>
    <w:p w14:paraId="68F348BE" w14:textId="77777777" w:rsidR="003D50F7" w:rsidRDefault="003D50F7" w:rsidP="005D1442">
      <w:pPr>
        <w:spacing w:after="0"/>
        <w:jc w:val="both"/>
        <w:rPr>
          <w:i/>
          <w:iCs/>
          <w:color w:val="002060"/>
        </w:rPr>
      </w:pPr>
    </w:p>
    <w:p w14:paraId="2BCBA2F1" w14:textId="11118A4C" w:rsidR="005D1442" w:rsidRPr="005D1442" w:rsidRDefault="005D1442" w:rsidP="005D1442">
      <w:pPr>
        <w:spacing w:after="0"/>
        <w:jc w:val="both"/>
        <w:rPr>
          <w:i/>
          <w:iCs/>
          <w:color w:val="002060"/>
        </w:rPr>
      </w:pPr>
      <w:r w:rsidRPr="005D1442">
        <w:rPr>
          <w:i/>
          <w:iCs/>
          <w:color w:val="002060"/>
        </w:rPr>
        <w:t>Gli aggiornamenti vanno inseriti direttamente online nella SUA-CdS dove sono pre-caricati i testi dell’anno precedente, testi oggetto di revisione.</w:t>
      </w:r>
    </w:p>
    <w:p w14:paraId="5AD8104B" w14:textId="77777777" w:rsidR="003D50F7" w:rsidRDefault="003D50F7" w:rsidP="005D1442">
      <w:pPr>
        <w:spacing w:after="0"/>
        <w:jc w:val="both"/>
        <w:rPr>
          <w:b/>
          <w:bCs/>
          <w:i/>
          <w:iCs/>
          <w:color w:val="002060"/>
        </w:rPr>
      </w:pPr>
    </w:p>
    <w:p w14:paraId="3E36BFEF" w14:textId="583A97A2" w:rsidR="005D1442" w:rsidRPr="005D1442" w:rsidRDefault="005D1442" w:rsidP="005D1442">
      <w:pPr>
        <w:spacing w:after="0"/>
        <w:jc w:val="both"/>
        <w:rPr>
          <w:i/>
          <w:iCs/>
          <w:color w:val="002060"/>
        </w:rPr>
      </w:pPr>
      <w:r w:rsidRPr="004231F9">
        <w:rPr>
          <w:b/>
          <w:bCs/>
          <w:i/>
          <w:iCs/>
          <w:color w:val="002060"/>
        </w:rPr>
        <w:t>Per accedere alla SUA-CdS i docenti Referenti entrano dal sito loginmiur.cineca.it</w:t>
      </w:r>
      <w:r w:rsidRPr="005D1442">
        <w:rPr>
          <w:i/>
          <w:iCs/>
          <w:color w:val="002060"/>
        </w:rPr>
        <w:t xml:space="preserve">, i tecnici amministrativi da ava.miur.it </w:t>
      </w:r>
    </w:p>
    <w:p w14:paraId="51ED97C7" w14:textId="77777777" w:rsidR="003D50F7" w:rsidRDefault="003D50F7" w:rsidP="005D1442">
      <w:pPr>
        <w:spacing w:after="0"/>
        <w:jc w:val="both"/>
        <w:rPr>
          <w:i/>
          <w:iCs/>
          <w:color w:val="002060"/>
        </w:rPr>
      </w:pPr>
    </w:p>
    <w:p w14:paraId="556DF922" w14:textId="2DF60369" w:rsidR="005D1442" w:rsidRPr="00891A94" w:rsidRDefault="005D1442" w:rsidP="00891A94">
      <w:pPr>
        <w:spacing w:after="0"/>
        <w:jc w:val="both"/>
        <w:rPr>
          <w:i/>
          <w:iCs/>
          <w:color w:val="002060"/>
        </w:rPr>
      </w:pPr>
      <w:r w:rsidRPr="00891A94">
        <w:rPr>
          <w:i/>
          <w:iCs/>
          <w:color w:val="002060"/>
        </w:rPr>
        <w:t xml:space="preserve">L’abilitazione in scrittura è fruibile da un solo soggetto alla volta e va chiesta all’U.O. Offerta Formativa </w:t>
      </w:r>
    </w:p>
    <w:p w14:paraId="25CC7350" w14:textId="77777777" w:rsidR="005D1442" w:rsidRPr="005D1442" w:rsidRDefault="005D1442" w:rsidP="005D1442">
      <w:pPr>
        <w:spacing w:after="0"/>
        <w:jc w:val="both"/>
        <w:rPr>
          <w:i/>
          <w:iCs/>
          <w:color w:val="002060"/>
          <w:u w:val="single"/>
        </w:rPr>
      </w:pPr>
      <w:r w:rsidRPr="005D1442">
        <w:rPr>
          <w:i/>
          <w:iCs/>
          <w:color w:val="002060"/>
        </w:rPr>
        <w:t xml:space="preserve">Per informazioni rivolgersi a: </w:t>
      </w:r>
      <w:hyperlink r:id="rId14" w:history="1">
        <w:r w:rsidRPr="005D1442">
          <w:rPr>
            <w:rStyle w:val="Testosegnaposto"/>
            <w:i/>
            <w:iCs/>
          </w:rPr>
          <w:t>offerta.formativa@ateneo.univr.it</w:t>
        </w:r>
      </w:hyperlink>
    </w:p>
    <w:p w14:paraId="34155950" w14:textId="77777777" w:rsidR="003D06A5" w:rsidRDefault="003D06A5" w:rsidP="00C951DC">
      <w:pPr>
        <w:spacing w:after="0"/>
        <w:rPr>
          <w:i/>
          <w:iCs/>
          <w:color w:val="002060"/>
        </w:rPr>
      </w:pPr>
    </w:p>
    <w:p w14:paraId="563C3A41" w14:textId="77777777" w:rsidR="00177513" w:rsidRDefault="00177513" w:rsidP="00C951DC">
      <w:pPr>
        <w:spacing w:after="0"/>
        <w:rPr>
          <w:i/>
          <w:iCs/>
          <w:color w:val="002060"/>
        </w:rPr>
      </w:pPr>
    </w:p>
    <w:p w14:paraId="1BE147B2" w14:textId="2BFDC185" w:rsidR="00B7378B" w:rsidRDefault="00B7378B" w:rsidP="00C951DC">
      <w:pPr>
        <w:spacing w:after="0"/>
        <w:rPr>
          <w:i/>
          <w:iCs/>
          <w:color w:val="002060"/>
        </w:rPr>
      </w:pPr>
    </w:p>
    <w:p w14:paraId="7F22BE18" w14:textId="77777777" w:rsidR="00712323" w:rsidRDefault="00712323" w:rsidP="00B644AD">
      <w:pPr>
        <w:pStyle w:val="Titolo1"/>
        <w:shd w:val="clear" w:color="auto" w:fill="002060"/>
        <w:jc w:val="center"/>
        <w:rPr>
          <w:rFonts w:asciiTheme="minorHAnsi" w:hAnsiTheme="minorHAnsi"/>
          <w:b/>
          <w:bCs/>
          <w:color w:val="FFFFFF" w:themeColor="background1"/>
          <w:sz w:val="36"/>
          <w:szCs w:val="36"/>
        </w:rPr>
        <w:sectPr w:rsidR="00712323" w:rsidSect="00B134B3">
          <w:headerReference w:type="default" r:id="rId15"/>
          <w:footerReference w:type="default" r:id="rId16"/>
          <w:pgSz w:w="11906" w:h="16838"/>
          <w:pgMar w:top="1417" w:right="1134" w:bottom="1134" w:left="1134" w:header="708" w:footer="708" w:gutter="0"/>
          <w:cols w:space="708"/>
          <w:docGrid w:linePitch="360"/>
        </w:sectPr>
      </w:pPr>
    </w:p>
    <w:tbl>
      <w:tblPr>
        <w:tblStyle w:val="Grigliatabellachiara"/>
        <w:tblpPr w:leftFromText="141" w:rightFromText="141" w:vertAnchor="page" w:horzAnchor="margin" w:tblpY="5381"/>
        <w:tblW w:w="5000" w:type="pct"/>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shd w:val="clear" w:color="auto" w:fill="FFFFFF" w:themeFill="background1"/>
        <w:tblLook w:val="04A0" w:firstRow="1" w:lastRow="0" w:firstColumn="1" w:lastColumn="0" w:noHBand="0" w:noVBand="1"/>
      </w:tblPr>
      <w:tblGrid>
        <w:gridCol w:w="9608"/>
      </w:tblGrid>
      <w:tr w:rsidR="009F6799" w:rsidRPr="009E1C07" w14:paraId="7CC12A2D" w14:textId="77777777" w:rsidTr="007C35C8">
        <w:trPr>
          <w:trHeight w:val="227"/>
        </w:trPr>
        <w:tc>
          <w:tcPr>
            <w:tcW w:w="5000" w:type="pct"/>
            <w:shd w:val="clear" w:color="auto" w:fill="B4C6E7" w:themeFill="accent1" w:themeFillTint="66"/>
            <w:vAlign w:val="center"/>
          </w:tcPr>
          <w:p w14:paraId="7C344828" w14:textId="2F01D978" w:rsidR="009F6799" w:rsidRPr="009E1C07" w:rsidRDefault="007329D5" w:rsidP="007C35C8">
            <w:pPr>
              <w:pStyle w:val="Titolo2"/>
              <w:jc w:val="center"/>
              <w:outlineLvl w:val="1"/>
              <w:rPr>
                <w:rFonts w:asciiTheme="minorHAnsi" w:hAnsiTheme="minorHAnsi" w:cstheme="minorHAnsi"/>
                <w:b/>
                <w:bCs/>
                <w:color w:val="auto"/>
                <w:sz w:val="18"/>
                <w:szCs w:val="18"/>
              </w:rPr>
            </w:pPr>
            <w:bookmarkStart w:id="2" w:name="_Toc224115721"/>
            <w:r w:rsidRPr="00715993">
              <w:rPr>
                <w:noProof/>
              </w:rPr>
              <w:lastRenderedPageBreak/>
              <w:drawing>
                <wp:anchor distT="0" distB="0" distL="114300" distR="114300" simplePos="0" relativeHeight="251660288" behindDoc="0" locked="0" layoutInCell="1" allowOverlap="1" wp14:anchorId="2D0E5461" wp14:editId="558D08E1">
                  <wp:simplePos x="0" y="0"/>
                  <wp:positionH relativeFrom="column">
                    <wp:posOffset>5365750</wp:posOffset>
                  </wp:positionH>
                  <wp:positionV relativeFrom="paragraph">
                    <wp:posOffset>-297815</wp:posOffset>
                  </wp:positionV>
                  <wp:extent cx="886460" cy="662305"/>
                  <wp:effectExtent l="0" t="0" r="8890" b="4445"/>
                  <wp:wrapNone/>
                  <wp:docPr id="184"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6460" cy="662305"/>
                          </a:xfrm>
                          <a:prstGeom prst="rect">
                            <a:avLst/>
                          </a:prstGeom>
                        </pic:spPr>
                      </pic:pic>
                    </a:graphicData>
                  </a:graphic>
                  <wp14:sizeRelH relativeFrom="margin">
                    <wp14:pctWidth>0</wp14:pctWidth>
                  </wp14:sizeRelH>
                  <wp14:sizeRelV relativeFrom="margin">
                    <wp14:pctHeight>0</wp14:pctHeight>
                  </wp14:sizeRelV>
                </wp:anchor>
              </w:drawing>
            </w:r>
            <w:r w:rsidR="009F6799" w:rsidRPr="009E1C07">
              <w:rPr>
                <w:rFonts w:asciiTheme="minorHAnsi" w:hAnsiTheme="minorHAnsi" w:cstheme="minorHAnsi"/>
                <w:b/>
                <w:bCs/>
                <w:color w:val="auto"/>
                <w:sz w:val="18"/>
                <w:szCs w:val="18"/>
              </w:rPr>
              <w:t>INFORMAZIONI GENERALI SUL CORSO DI STUDIO</w:t>
            </w:r>
            <w:bookmarkEnd w:id="2"/>
          </w:p>
        </w:tc>
      </w:tr>
      <w:tr w:rsidR="009F6799" w:rsidRPr="009E1C07" w14:paraId="1885E754" w14:textId="75532AD6" w:rsidTr="007C35C8">
        <w:trPr>
          <w:trHeight w:val="227"/>
        </w:trPr>
        <w:tc>
          <w:tcPr>
            <w:tcW w:w="5000" w:type="pct"/>
            <w:shd w:val="clear" w:color="auto" w:fill="2F5496" w:themeFill="accent1" w:themeFillShade="BF"/>
          </w:tcPr>
          <w:p w14:paraId="5FAD5AEC" w14:textId="399EC7DA" w:rsidR="00B7630E" w:rsidRPr="009E1C07" w:rsidRDefault="00B7630E" w:rsidP="007C35C8">
            <w:pPr>
              <w:pStyle w:val="Titolo2"/>
              <w:outlineLvl w:val="1"/>
              <w:rPr>
                <w:rFonts w:asciiTheme="minorHAnsi" w:hAnsiTheme="minorHAnsi" w:cstheme="minorHAnsi"/>
                <w:b/>
                <w:bCs/>
                <w:color w:val="FFFFFF" w:themeColor="background1"/>
                <w:sz w:val="16"/>
                <w:szCs w:val="16"/>
              </w:rPr>
            </w:pPr>
            <w:bookmarkStart w:id="3" w:name="_Toc224115722"/>
            <w:r w:rsidRPr="009E1C07">
              <w:rPr>
                <w:rFonts w:asciiTheme="minorHAnsi" w:hAnsiTheme="minorHAnsi" w:cstheme="minorHAnsi"/>
                <w:b/>
                <w:bCs/>
                <w:color w:val="FFFFFF" w:themeColor="background1"/>
                <w:sz w:val="16"/>
                <w:szCs w:val="16"/>
              </w:rPr>
              <w:t>P</w:t>
            </w:r>
            <w:r w:rsidR="009F6799" w:rsidRPr="009E1C07">
              <w:rPr>
                <w:rFonts w:asciiTheme="minorHAnsi" w:hAnsiTheme="minorHAnsi" w:cstheme="minorHAnsi"/>
                <w:b/>
                <w:bCs/>
                <w:color w:val="FFFFFF" w:themeColor="background1"/>
                <w:sz w:val="16"/>
                <w:szCs w:val="16"/>
              </w:rPr>
              <w:t>rofilo</w:t>
            </w:r>
            <w:bookmarkEnd w:id="3"/>
          </w:p>
        </w:tc>
      </w:tr>
      <w:tr w:rsidR="00B7630E" w:rsidRPr="009E1C07" w14:paraId="5A732256" w14:textId="03F44D38" w:rsidTr="007C35C8">
        <w:trPr>
          <w:trHeight w:val="283"/>
        </w:trPr>
        <w:tc>
          <w:tcPr>
            <w:tcW w:w="5000" w:type="pct"/>
            <w:shd w:val="clear" w:color="auto" w:fill="FFFFFF" w:themeFill="background1"/>
          </w:tcPr>
          <w:p w14:paraId="66515D3F" w14:textId="5D126577" w:rsidR="00B7630E" w:rsidRPr="009E1C07" w:rsidRDefault="00B7630E" w:rsidP="007C35C8">
            <w:pPr>
              <w:rPr>
                <w:sz w:val="16"/>
                <w:szCs w:val="16"/>
              </w:rPr>
            </w:pPr>
            <w:r w:rsidRPr="009E1C07">
              <w:rPr>
                <w:rFonts w:cstheme="minorHAnsi"/>
                <w:b/>
                <w:bCs/>
                <w:color w:val="0070C0"/>
                <w:sz w:val="16"/>
                <w:szCs w:val="16"/>
              </w:rPr>
              <w:t xml:space="preserve">Informazioni generali </w:t>
            </w:r>
            <w:r w:rsidRPr="009E1C07">
              <w:rPr>
                <w:rFonts w:cstheme="minorHAnsi"/>
                <w:b/>
                <w:bCs/>
                <w:color w:val="FFFFFF" w:themeColor="background1"/>
                <w:sz w:val="16"/>
                <w:szCs w:val="16"/>
                <w:shd w:val="clear" w:color="auto" w:fill="0070C0"/>
              </w:rPr>
              <w:t xml:space="preserve">RaD  </w:t>
            </w:r>
          </w:p>
        </w:tc>
      </w:tr>
      <w:tr w:rsidR="00B7630E" w:rsidRPr="009E1C07" w14:paraId="29280498" w14:textId="7D733F43" w:rsidTr="007C35C8">
        <w:trPr>
          <w:trHeight w:val="227"/>
        </w:trPr>
        <w:tc>
          <w:tcPr>
            <w:tcW w:w="5000" w:type="pct"/>
            <w:shd w:val="clear" w:color="auto" w:fill="FFFFFF" w:themeFill="background1"/>
          </w:tcPr>
          <w:p w14:paraId="0DF91F07" w14:textId="62B2EEBC" w:rsidR="00B7630E" w:rsidRPr="009E1C07" w:rsidRDefault="00B7630E" w:rsidP="007C35C8">
            <w:pPr>
              <w:pStyle w:val="Titolo3"/>
              <w:outlineLvl w:val="2"/>
              <w:rPr>
                <w:rFonts w:asciiTheme="minorHAnsi" w:hAnsiTheme="minorHAnsi" w:cstheme="minorHAnsi"/>
                <w:sz w:val="16"/>
                <w:szCs w:val="16"/>
              </w:rPr>
            </w:pPr>
            <w:bookmarkStart w:id="4" w:name="_Toc224115276"/>
            <w:r w:rsidRPr="009E1C07">
              <w:rPr>
                <w:rFonts w:asciiTheme="minorHAnsi" w:hAnsiTheme="minorHAnsi" w:cstheme="minorHAnsi"/>
                <w:b/>
                <w:bCs/>
                <w:color w:val="0070C0"/>
                <w:sz w:val="16"/>
                <w:szCs w:val="16"/>
              </w:rPr>
              <w:t xml:space="preserve">Programmazione accessi </w:t>
            </w:r>
            <w:r w:rsidRPr="009E1C07">
              <w:rPr>
                <w:rFonts w:asciiTheme="minorHAnsi" w:hAnsiTheme="minorHAnsi" w:cstheme="minorHAnsi"/>
                <w:b/>
                <w:bCs/>
                <w:noProof/>
                <w:sz w:val="16"/>
                <w:szCs w:val="16"/>
              </w:rPr>
              <w:drawing>
                <wp:inline distT="0" distB="0" distL="0" distR="0" wp14:anchorId="33A9C882" wp14:editId="137DF87F">
                  <wp:extent cx="170324" cy="174928"/>
                  <wp:effectExtent l="0" t="0" r="0" b="0"/>
                  <wp:docPr id="126"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0324" cy="174928"/>
                          </a:xfrm>
                          <a:prstGeom prst="rect">
                            <a:avLst/>
                          </a:prstGeom>
                        </pic:spPr>
                      </pic:pic>
                    </a:graphicData>
                  </a:graphic>
                </wp:inline>
              </w:drawing>
            </w:r>
            <w:bookmarkEnd w:id="4"/>
            <w:r w:rsidRPr="009E1C07">
              <w:rPr>
                <w:rFonts w:asciiTheme="minorHAnsi" w:hAnsiTheme="minorHAnsi" w:cstheme="minorHAnsi"/>
                <w:b/>
                <w:bCs/>
                <w:sz w:val="16"/>
                <w:szCs w:val="16"/>
              </w:rPr>
              <w:t xml:space="preserve">   </w:t>
            </w:r>
          </w:p>
        </w:tc>
      </w:tr>
      <w:tr w:rsidR="00B7630E" w:rsidRPr="009E1C07" w14:paraId="15FB4C82" w14:textId="707DC763" w:rsidTr="007C35C8">
        <w:trPr>
          <w:trHeight w:val="227"/>
        </w:trPr>
        <w:tc>
          <w:tcPr>
            <w:tcW w:w="5000" w:type="pct"/>
            <w:shd w:val="clear" w:color="auto" w:fill="FFFFFF" w:themeFill="background1"/>
          </w:tcPr>
          <w:p w14:paraId="7F4505C5" w14:textId="39938DF3" w:rsidR="00B7630E" w:rsidRPr="009E1C07" w:rsidRDefault="00B7630E" w:rsidP="007C35C8">
            <w:pPr>
              <w:pStyle w:val="Titolo3"/>
              <w:outlineLvl w:val="2"/>
              <w:rPr>
                <w:rFonts w:asciiTheme="minorHAnsi" w:hAnsiTheme="minorHAnsi" w:cstheme="minorHAnsi"/>
                <w:sz w:val="16"/>
                <w:szCs w:val="16"/>
              </w:rPr>
            </w:pPr>
            <w:bookmarkStart w:id="5" w:name="_Toc224115277"/>
            <w:r w:rsidRPr="009E1C07">
              <w:rPr>
                <w:rFonts w:asciiTheme="minorHAnsi" w:hAnsiTheme="minorHAnsi" w:cstheme="minorHAnsi"/>
                <w:b/>
                <w:bCs/>
                <w:color w:val="0070C0"/>
                <w:sz w:val="16"/>
                <w:szCs w:val="16"/>
              </w:rPr>
              <w:t xml:space="preserve">Sede del Corso </w:t>
            </w:r>
            <w:r w:rsidRPr="009E1C07">
              <w:rPr>
                <w:rFonts w:asciiTheme="minorHAnsi" w:hAnsiTheme="minorHAnsi" w:cstheme="minorHAnsi"/>
                <w:b/>
                <w:bCs/>
                <w:noProof/>
                <w:sz w:val="16"/>
                <w:szCs w:val="16"/>
              </w:rPr>
              <w:drawing>
                <wp:inline distT="0" distB="0" distL="0" distR="0" wp14:anchorId="22A1C57C" wp14:editId="3321FA7E">
                  <wp:extent cx="170324" cy="174928"/>
                  <wp:effectExtent l="0" t="0" r="1270" b="0"/>
                  <wp:docPr id="12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bookmarkEnd w:id="5"/>
          </w:p>
        </w:tc>
      </w:tr>
      <w:tr w:rsidR="00B7630E" w:rsidRPr="009E1C07" w14:paraId="6FA1A2D6" w14:textId="3A280868" w:rsidTr="007C35C8">
        <w:trPr>
          <w:trHeight w:val="227"/>
        </w:trPr>
        <w:tc>
          <w:tcPr>
            <w:tcW w:w="5000" w:type="pct"/>
            <w:shd w:val="clear" w:color="auto" w:fill="FFFFFF" w:themeFill="background1"/>
          </w:tcPr>
          <w:p w14:paraId="01CB4EFB" w14:textId="77777777" w:rsidR="00B7630E" w:rsidRPr="009E1C07" w:rsidRDefault="00B7630E" w:rsidP="007C35C8">
            <w:pPr>
              <w:pStyle w:val="Titolo3"/>
              <w:outlineLvl w:val="2"/>
              <w:rPr>
                <w:rFonts w:asciiTheme="minorHAnsi" w:hAnsiTheme="minorHAnsi" w:cstheme="minorHAnsi"/>
                <w:b/>
                <w:bCs/>
                <w:color w:val="0070C0"/>
                <w:sz w:val="16"/>
                <w:szCs w:val="16"/>
              </w:rPr>
            </w:pPr>
          </w:p>
        </w:tc>
      </w:tr>
      <w:tr w:rsidR="00B7630E" w:rsidRPr="009E1C07" w14:paraId="470C75FE" w14:textId="59AB7E91" w:rsidTr="007C35C8">
        <w:trPr>
          <w:trHeight w:val="227"/>
        </w:trPr>
        <w:tc>
          <w:tcPr>
            <w:tcW w:w="5000" w:type="pct"/>
            <w:shd w:val="clear" w:color="auto" w:fill="2F5496" w:themeFill="accent1" w:themeFillShade="BF"/>
          </w:tcPr>
          <w:p w14:paraId="355CE00F" w14:textId="531D6944" w:rsidR="00B7630E" w:rsidRPr="009E1C07" w:rsidRDefault="00B7630E" w:rsidP="007C35C8">
            <w:pPr>
              <w:pStyle w:val="Titolo2"/>
              <w:outlineLvl w:val="1"/>
              <w:rPr>
                <w:rFonts w:asciiTheme="minorHAnsi" w:hAnsiTheme="minorHAnsi" w:cstheme="minorHAnsi"/>
                <w:b/>
                <w:bCs/>
                <w:color w:val="FFFFFF" w:themeColor="background1"/>
                <w:sz w:val="16"/>
                <w:szCs w:val="16"/>
              </w:rPr>
            </w:pPr>
            <w:bookmarkStart w:id="6" w:name="_Toc224115723"/>
            <w:r w:rsidRPr="009E1C07">
              <w:rPr>
                <w:rFonts w:asciiTheme="minorHAnsi" w:hAnsiTheme="minorHAnsi" w:cstheme="minorHAnsi"/>
                <w:b/>
                <w:bCs/>
                <w:color w:val="FFFFFF" w:themeColor="background1"/>
                <w:sz w:val="16"/>
                <w:szCs w:val="16"/>
              </w:rPr>
              <w:t>R</w:t>
            </w:r>
            <w:r w:rsidR="009F6799" w:rsidRPr="009E1C07">
              <w:rPr>
                <w:rFonts w:asciiTheme="minorHAnsi" w:hAnsiTheme="minorHAnsi" w:cstheme="minorHAnsi"/>
                <w:b/>
                <w:bCs/>
                <w:color w:val="FFFFFF" w:themeColor="background1"/>
                <w:sz w:val="16"/>
                <w:szCs w:val="16"/>
              </w:rPr>
              <w:t>isorse di personale</w:t>
            </w:r>
            <w:bookmarkEnd w:id="6"/>
          </w:p>
        </w:tc>
      </w:tr>
      <w:tr w:rsidR="00B7630E" w:rsidRPr="009E1C07" w14:paraId="5A88783F" w14:textId="1E6E2A77" w:rsidTr="007C35C8">
        <w:trPr>
          <w:trHeight w:val="227"/>
        </w:trPr>
        <w:tc>
          <w:tcPr>
            <w:tcW w:w="5000" w:type="pct"/>
            <w:shd w:val="clear" w:color="auto" w:fill="FFFFFF" w:themeFill="background1"/>
          </w:tcPr>
          <w:p w14:paraId="30557C26" w14:textId="2897429E" w:rsidR="00B7630E" w:rsidRPr="009E1C07" w:rsidRDefault="00B7630E" w:rsidP="007C35C8">
            <w:pPr>
              <w:pStyle w:val="Titolo2"/>
              <w:outlineLvl w:val="1"/>
              <w:rPr>
                <w:rFonts w:asciiTheme="minorHAnsi" w:hAnsiTheme="minorHAnsi" w:cstheme="minorHAnsi"/>
                <w:color w:val="002060"/>
                <w:sz w:val="16"/>
                <w:szCs w:val="16"/>
              </w:rPr>
            </w:pPr>
            <w:bookmarkStart w:id="7" w:name="_Toc224115724"/>
            <w:r w:rsidRPr="009E1C07">
              <w:rPr>
                <w:rFonts w:asciiTheme="minorHAnsi" w:hAnsiTheme="minorHAnsi" w:cstheme="minorHAnsi"/>
                <w:b/>
                <w:bCs/>
                <w:color w:val="0070C0"/>
                <w:sz w:val="16"/>
                <w:szCs w:val="16"/>
              </w:rPr>
              <w:t xml:space="preserve">Referenti e Strutture  </w:t>
            </w:r>
            <w:r w:rsidRPr="009E1C07">
              <w:rPr>
                <w:rFonts w:asciiTheme="minorHAnsi" w:hAnsiTheme="minorHAnsi" w:cstheme="minorHAnsi"/>
                <w:b/>
                <w:bCs/>
                <w:noProof/>
                <w:sz w:val="16"/>
                <w:szCs w:val="16"/>
              </w:rPr>
              <w:drawing>
                <wp:inline distT="0" distB="0" distL="0" distR="0" wp14:anchorId="4DE36ECE" wp14:editId="291EB2A6">
                  <wp:extent cx="170324" cy="174928"/>
                  <wp:effectExtent l="0" t="0" r="1270" b="0"/>
                  <wp:docPr id="135"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bookmarkEnd w:id="7"/>
          </w:p>
        </w:tc>
      </w:tr>
      <w:tr w:rsidR="00B7630E" w:rsidRPr="009E1C07" w14:paraId="5FA167B9" w14:textId="0D0FF202" w:rsidTr="007C35C8">
        <w:trPr>
          <w:trHeight w:val="227"/>
        </w:trPr>
        <w:tc>
          <w:tcPr>
            <w:tcW w:w="5000" w:type="pct"/>
            <w:shd w:val="clear" w:color="auto" w:fill="FFFFFF" w:themeFill="background1"/>
          </w:tcPr>
          <w:p w14:paraId="4E8857E9" w14:textId="66192A82" w:rsidR="00B7630E" w:rsidRPr="009E1C07" w:rsidRDefault="00B7630E" w:rsidP="007C35C8">
            <w:pPr>
              <w:pStyle w:val="Titolo2"/>
              <w:outlineLvl w:val="1"/>
              <w:rPr>
                <w:rFonts w:asciiTheme="minorHAnsi" w:hAnsiTheme="minorHAnsi" w:cstheme="minorHAnsi"/>
                <w:b/>
                <w:bCs/>
                <w:color w:val="0070C0"/>
                <w:sz w:val="16"/>
                <w:szCs w:val="16"/>
              </w:rPr>
            </w:pPr>
            <w:bookmarkStart w:id="8" w:name="_Toc224115725"/>
            <w:r w:rsidRPr="009E1C07">
              <w:rPr>
                <w:rFonts w:asciiTheme="minorHAnsi" w:hAnsiTheme="minorHAnsi" w:cstheme="minorHAnsi"/>
                <w:b/>
                <w:bCs/>
                <w:color w:val="0070C0"/>
                <w:sz w:val="16"/>
                <w:szCs w:val="16"/>
              </w:rPr>
              <w:t xml:space="preserve">Requisiti di Docenza e Docenti di riferimento  </w:t>
            </w:r>
            <w:r w:rsidRPr="009E1C07">
              <w:rPr>
                <w:rFonts w:asciiTheme="minorHAnsi" w:hAnsiTheme="minorHAnsi" w:cstheme="minorHAnsi"/>
                <w:b/>
                <w:bCs/>
                <w:noProof/>
                <w:sz w:val="16"/>
                <w:szCs w:val="16"/>
              </w:rPr>
              <w:drawing>
                <wp:inline distT="0" distB="0" distL="0" distR="0" wp14:anchorId="6E80AC58" wp14:editId="5960941E">
                  <wp:extent cx="170324" cy="174928"/>
                  <wp:effectExtent l="0" t="0" r="1270" b="0"/>
                  <wp:docPr id="136"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bookmarkEnd w:id="8"/>
          </w:p>
        </w:tc>
      </w:tr>
      <w:tr w:rsidR="00B7630E" w:rsidRPr="009E1C07" w14:paraId="4DB33B27" w14:textId="70E00B5D" w:rsidTr="007C35C8">
        <w:trPr>
          <w:trHeight w:val="227"/>
        </w:trPr>
        <w:tc>
          <w:tcPr>
            <w:tcW w:w="5000" w:type="pct"/>
            <w:shd w:val="clear" w:color="auto" w:fill="FFFFFF" w:themeFill="background1"/>
          </w:tcPr>
          <w:p w14:paraId="6C673042" w14:textId="74AC3835" w:rsidR="00B7630E" w:rsidRPr="009E1C07" w:rsidRDefault="00B7630E" w:rsidP="007C35C8">
            <w:pPr>
              <w:pStyle w:val="Titolo2"/>
              <w:outlineLvl w:val="1"/>
              <w:rPr>
                <w:rFonts w:asciiTheme="minorHAnsi" w:hAnsiTheme="minorHAnsi" w:cstheme="minorHAnsi"/>
                <w:b/>
                <w:bCs/>
                <w:color w:val="0070C0"/>
                <w:sz w:val="16"/>
                <w:szCs w:val="16"/>
              </w:rPr>
            </w:pPr>
            <w:bookmarkStart w:id="9" w:name="_Toc224115726"/>
            <w:r w:rsidRPr="009E1C07">
              <w:rPr>
                <w:rFonts w:asciiTheme="minorHAnsi" w:hAnsiTheme="minorHAnsi" w:cstheme="minorHAnsi"/>
                <w:b/>
                <w:bCs/>
                <w:color w:val="0070C0"/>
                <w:sz w:val="16"/>
                <w:szCs w:val="16"/>
              </w:rPr>
              <w:t xml:space="preserve">Figure specialistiche aggiuntive  </w:t>
            </w:r>
            <w:r w:rsidRPr="009E1C07">
              <w:rPr>
                <w:rFonts w:asciiTheme="minorHAnsi" w:hAnsiTheme="minorHAnsi" w:cstheme="minorHAnsi"/>
                <w:b/>
                <w:bCs/>
                <w:noProof/>
                <w:sz w:val="16"/>
                <w:szCs w:val="16"/>
              </w:rPr>
              <w:drawing>
                <wp:inline distT="0" distB="0" distL="0" distR="0" wp14:anchorId="0DF5300F" wp14:editId="1241768F">
                  <wp:extent cx="170324" cy="174928"/>
                  <wp:effectExtent l="0" t="0" r="1270" b="0"/>
                  <wp:docPr id="137"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bookmarkEnd w:id="9"/>
          </w:p>
        </w:tc>
      </w:tr>
      <w:tr w:rsidR="00B7630E" w:rsidRPr="009E1C07" w14:paraId="4C2E676E" w14:textId="2E526AB1" w:rsidTr="007C35C8">
        <w:trPr>
          <w:trHeight w:val="227"/>
        </w:trPr>
        <w:tc>
          <w:tcPr>
            <w:tcW w:w="5000" w:type="pct"/>
            <w:shd w:val="clear" w:color="auto" w:fill="FFFFFF" w:themeFill="background1"/>
          </w:tcPr>
          <w:p w14:paraId="3D17914F" w14:textId="63806569" w:rsidR="00B7630E" w:rsidRPr="009E1C07" w:rsidRDefault="00B7630E" w:rsidP="007C35C8">
            <w:pPr>
              <w:pStyle w:val="Titolo2"/>
              <w:outlineLvl w:val="1"/>
              <w:rPr>
                <w:rFonts w:asciiTheme="minorHAnsi" w:hAnsiTheme="minorHAnsi" w:cstheme="minorHAnsi"/>
                <w:b/>
                <w:bCs/>
                <w:color w:val="0070C0"/>
                <w:sz w:val="16"/>
                <w:szCs w:val="16"/>
              </w:rPr>
            </w:pPr>
            <w:bookmarkStart w:id="10" w:name="_Toc224115727"/>
            <w:r w:rsidRPr="009E1C07">
              <w:rPr>
                <w:rFonts w:asciiTheme="minorHAnsi" w:hAnsiTheme="minorHAnsi" w:cstheme="minorHAnsi"/>
                <w:b/>
                <w:bCs/>
                <w:color w:val="0070C0"/>
                <w:sz w:val="16"/>
                <w:szCs w:val="16"/>
              </w:rPr>
              <w:t xml:space="preserve">Tutor  </w:t>
            </w:r>
            <w:r w:rsidRPr="009E1C07">
              <w:rPr>
                <w:rFonts w:asciiTheme="minorHAnsi" w:hAnsiTheme="minorHAnsi" w:cstheme="minorHAnsi"/>
                <w:b/>
                <w:bCs/>
                <w:noProof/>
                <w:sz w:val="16"/>
                <w:szCs w:val="16"/>
              </w:rPr>
              <w:drawing>
                <wp:inline distT="0" distB="0" distL="0" distR="0" wp14:anchorId="4FBF5F1C" wp14:editId="7BB09993">
                  <wp:extent cx="170324" cy="174928"/>
                  <wp:effectExtent l="0" t="0" r="1270" b="0"/>
                  <wp:docPr id="138"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bookmarkEnd w:id="10"/>
          </w:p>
        </w:tc>
      </w:tr>
      <w:tr w:rsidR="00B7630E" w:rsidRPr="009E1C07" w14:paraId="04DE6B20" w14:textId="1E12EB31" w:rsidTr="007C35C8">
        <w:trPr>
          <w:trHeight w:val="227"/>
        </w:trPr>
        <w:tc>
          <w:tcPr>
            <w:tcW w:w="5000" w:type="pct"/>
            <w:shd w:val="clear" w:color="auto" w:fill="FFFFFF" w:themeFill="background1"/>
          </w:tcPr>
          <w:p w14:paraId="4C0F5FE3" w14:textId="58B12FE4"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Gruppo di gestione AQ  </w:t>
            </w:r>
            <w:r w:rsidRPr="009E1C07">
              <w:rPr>
                <w:rFonts w:asciiTheme="minorHAnsi" w:hAnsiTheme="minorHAnsi" w:cstheme="minorHAnsi"/>
                <w:b/>
                <w:bCs/>
                <w:noProof/>
                <w:sz w:val="16"/>
                <w:szCs w:val="16"/>
              </w:rPr>
              <w:drawing>
                <wp:inline distT="0" distB="0" distL="0" distR="0" wp14:anchorId="794051AC" wp14:editId="338A38C8">
                  <wp:extent cx="170324" cy="174928"/>
                  <wp:effectExtent l="0" t="0" r="1270" b="0"/>
                  <wp:docPr id="139"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B7630E" w:rsidRPr="009E1C07" w14:paraId="62F9D6AE" w14:textId="567A3F05" w:rsidTr="007C35C8">
        <w:trPr>
          <w:trHeight w:val="227"/>
        </w:trPr>
        <w:tc>
          <w:tcPr>
            <w:tcW w:w="5000" w:type="pct"/>
            <w:shd w:val="clear" w:color="auto" w:fill="FFFFFF" w:themeFill="background1"/>
          </w:tcPr>
          <w:p w14:paraId="78DD75B7" w14:textId="73802E3D"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Rappresentanti degli Studenti  </w:t>
            </w:r>
            <w:r w:rsidRPr="009E1C07">
              <w:rPr>
                <w:rFonts w:asciiTheme="minorHAnsi" w:hAnsiTheme="minorHAnsi" w:cstheme="minorHAnsi"/>
                <w:b/>
                <w:bCs/>
                <w:noProof/>
                <w:sz w:val="16"/>
                <w:szCs w:val="16"/>
              </w:rPr>
              <w:drawing>
                <wp:inline distT="0" distB="0" distL="0" distR="0" wp14:anchorId="329947BD" wp14:editId="3D61FEFE">
                  <wp:extent cx="170324" cy="174928"/>
                  <wp:effectExtent l="0" t="0" r="1270" b="0"/>
                  <wp:docPr id="140"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9F6799" w:rsidRPr="009E1C07" w14:paraId="30D03BF5" w14:textId="77777777" w:rsidTr="007C35C8">
        <w:trPr>
          <w:trHeight w:val="227"/>
        </w:trPr>
        <w:tc>
          <w:tcPr>
            <w:tcW w:w="5000" w:type="pct"/>
            <w:shd w:val="clear" w:color="auto" w:fill="FFFFFF" w:themeFill="background1"/>
          </w:tcPr>
          <w:p w14:paraId="248581C6" w14:textId="77777777" w:rsidR="009F6799" w:rsidRPr="009E1C07" w:rsidRDefault="009F6799" w:rsidP="007C35C8">
            <w:pPr>
              <w:pStyle w:val="Titolo3"/>
              <w:outlineLvl w:val="2"/>
              <w:rPr>
                <w:rFonts w:asciiTheme="minorHAnsi" w:hAnsiTheme="minorHAnsi" w:cstheme="minorHAnsi"/>
                <w:b/>
                <w:bCs/>
                <w:color w:val="0070C0"/>
                <w:sz w:val="16"/>
                <w:szCs w:val="16"/>
              </w:rPr>
            </w:pPr>
          </w:p>
        </w:tc>
      </w:tr>
      <w:tr w:rsidR="009F6799" w:rsidRPr="009E1C07" w14:paraId="6EBADEF7" w14:textId="1F3BFD50" w:rsidTr="007C35C8">
        <w:trPr>
          <w:trHeight w:val="227"/>
        </w:trPr>
        <w:tc>
          <w:tcPr>
            <w:tcW w:w="5000" w:type="pct"/>
            <w:shd w:val="clear" w:color="auto" w:fill="2F5496" w:themeFill="accent1" w:themeFillShade="BF"/>
          </w:tcPr>
          <w:p w14:paraId="5AC26573" w14:textId="5454D1C1" w:rsidR="00B7630E" w:rsidRPr="009E1C07" w:rsidRDefault="00B7630E" w:rsidP="007C35C8">
            <w:pPr>
              <w:pStyle w:val="Titolo3"/>
              <w:outlineLvl w:val="2"/>
              <w:rPr>
                <w:rFonts w:asciiTheme="minorHAnsi" w:hAnsiTheme="minorHAnsi" w:cstheme="minorHAnsi"/>
                <w:b/>
                <w:bCs/>
                <w:color w:val="FFFFFF" w:themeColor="background1"/>
                <w:sz w:val="16"/>
                <w:szCs w:val="16"/>
              </w:rPr>
            </w:pPr>
            <w:r w:rsidRPr="009E1C07">
              <w:rPr>
                <w:rFonts w:asciiTheme="minorHAnsi" w:hAnsiTheme="minorHAnsi" w:cstheme="minorHAnsi"/>
                <w:b/>
                <w:bCs/>
                <w:color w:val="FFFFFF" w:themeColor="background1"/>
                <w:sz w:val="16"/>
                <w:szCs w:val="16"/>
              </w:rPr>
              <w:t>D</w:t>
            </w:r>
            <w:r w:rsidR="009F6799" w:rsidRPr="009E1C07">
              <w:rPr>
                <w:rFonts w:asciiTheme="minorHAnsi" w:hAnsiTheme="minorHAnsi" w:cstheme="minorHAnsi"/>
                <w:b/>
                <w:bCs/>
                <w:color w:val="FFFFFF" w:themeColor="background1"/>
                <w:sz w:val="16"/>
                <w:szCs w:val="16"/>
              </w:rPr>
              <w:t>ocumentazione</w:t>
            </w:r>
          </w:p>
        </w:tc>
      </w:tr>
      <w:tr w:rsidR="00B7630E" w:rsidRPr="009E1C07" w14:paraId="371D3E75" w14:textId="31BCE20E" w:rsidTr="007C35C8">
        <w:trPr>
          <w:trHeight w:val="227"/>
        </w:trPr>
        <w:tc>
          <w:tcPr>
            <w:tcW w:w="5000" w:type="pct"/>
            <w:shd w:val="clear" w:color="auto" w:fill="FFFFFF" w:themeFill="background1"/>
          </w:tcPr>
          <w:p w14:paraId="70639377" w14:textId="008361B9"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Il Corso di Studio in breve  </w:t>
            </w:r>
            <w:r w:rsidRPr="009E1C07">
              <w:rPr>
                <w:rFonts w:asciiTheme="minorHAnsi" w:hAnsiTheme="minorHAnsi" w:cstheme="minorHAnsi"/>
                <w:b/>
                <w:bCs/>
                <w:noProof/>
                <w:sz w:val="16"/>
                <w:szCs w:val="16"/>
              </w:rPr>
              <w:drawing>
                <wp:inline distT="0" distB="0" distL="0" distR="0" wp14:anchorId="4B48942E" wp14:editId="3A69755D">
                  <wp:extent cx="170324" cy="174928"/>
                  <wp:effectExtent l="0" t="0" r="1270" b="0"/>
                  <wp:docPr id="141"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B7630E" w:rsidRPr="009E1C07" w14:paraId="7A0C6B2C" w14:textId="425078B2" w:rsidTr="007C35C8">
        <w:trPr>
          <w:trHeight w:val="340"/>
        </w:trPr>
        <w:tc>
          <w:tcPr>
            <w:tcW w:w="5000" w:type="pct"/>
            <w:shd w:val="clear" w:color="auto" w:fill="FFFFFF" w:themeFill="background1"/>
          </w:tcPr>
          <w:p w14:paraId="14AADDD2" w14:textId="7AC84F1E"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Accordi con Enti, imprese relativi alle figure specialistiche richieste  </w:t>
            </w:r>
            <w:r w:rsidRPr="009E1C07">
              <w:rPr>
                <w:rFonts w:asciiTheme="minorHAnsi" w:hAnsiTheme="minorHAnsi" w:cstheme="minorHAnsi"/>
                <w:b/>
                <w:bCs/>
                <w:noProof/>
                <w:sz w:val="16"/>
                <w:szCs w:val="16"/>
              </w:rPr>
              <w:drawing>
                <wp:inline distT="0" distB="0" distL="0" distR="0" wp14:anchorId="71902609" wp14:editId="42101617">
                  <wp:extent cx="170324" cy="174928"/>
                  <wp:effectExtent l="0" t="0" r="1270" b="0"/>
                  <wp:docPr id="142"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B7630E" w:rsidRPr="009E1C07" w14:paraId="64A2421B" w14:textId="77777777" w:rsidTr="007C35C8">
        <w:trPr>
          <w:trHeight w:val="340"/>
        </w:trPr>
        <w:tc>
          <w:tcPr>
            <w:tcW w:w="5000" w:type="pct"/>
            <w:shd w:val="clear" w:color="auto" w:fill="FFFFFF" w:themeFill="background1"/>
          </w:tcPr>
          <w:p w14:paraId="02584589" w14:textId="7E2C3CB4"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Progettazione del CdS  </w:t>
            </w:r>
          </w:p>
        </w:tc>
      </w:tr>
      <w:tr w:rsidR="00B7630E" w:rsidRPr="009E1C07" w14:paraId="3FCBB6C6" w14:textId="77777777" w:rsidTr="007C35C8">
        <w:trPr>
          <w:trHeight w:val="340"/>
        </w:trPr>
        <w:tc>
          <w:tcPr>
            <w:tcW w:w="5000" w:type="pct"/>
            <w:shd w:val="clear" w:color="auto" w:fill="FFFFFF" w:themeFill="background1"/>
          </w:tcPr>
          <w:p w14:paraId="404016FF" w14:textId="0221C91E"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Relazione illustrativa specifica per i Corsi di Area Sanitaria </w:t>
            </w:r>
          </w:p>
        </w:tc>
      </w:tr>
      <w:tr w:rsidR="00B7630E" w:rsidRPr="009E1C07" w14:paraId="6C0FC7A5" w14:textId="77777777" w:rsidTr="007C35C8">
        <w:trPr>
          <w:trHeight w:val="340"/>
        </w:trPr>
        <w:tc>
          <w:tcPr>
            <w:tcW w:w="5000" w:type="pct"/>
            <w:shd w:val="clear" w:color="auto" w:fill="FFFFFF" w:themeFill="background1"/>
          </w:tcPr>
          <w:p w14:paraId="172CAD26" w14:textId="652D43F6"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Parere del presidente della Regione</w:t>
            </w:r>
          </w:p>
        </w:tc>
      </w:tr>
      <w:tr w:rsidR="00B7630E" w:rsidRPr="009E1C07" w14:paraId="4EB8D653" w14:textId="77777777" w:rsidTr="007C35C8">
        <w:trPr>
          <w:trHeight w:val="340"/>
        </w:trPr>
        <w:tc>
          <w:tcPr>
            <w:tcW w:w="5000" w:type="pct"/>
            <w:shd w:val="clear" w:color="auto" w:fill="FFFFFF" w:themeFill="background1"/>
          </w:tcPr>
          <w:p w14:paraId="5D3B43DF" w14:textId="149519D3"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Protocollo d’intesa / schema di convenzione con SSN</w:t>
            </w:r>
          </w:p>
        </w:tc>
      </w:tr>
      <w:tr w:rsidR="00B7630E" w:rsidRPr="009E1C07" w14:paraId="63A3207A" w14:textId="77777777" w:rsidTr="007C35C8">
        <w:trPr>
          <w:trHeight w:val="340"/>
        </w:trPr>
        <w:tc>
          <w:tcPr>
            <w:tcW w:w="5000" w:type="pct"/>
            <w:shd w:val="clear" w:color="auto" w:fill="FFFFFF" w:themeFill="background1"/>
          </w:tcPr>
          <w:p w14:paraId="7E3B8C6F" w14:textId="370C7BE2"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Relazione Nucleo di Valutazione per accreditamento</w:t>
            </w:r>
          </w:p>
        </w:tc>
      </w:tr>
      <w:tr w:rsidR="00B7630E" w:rsidRPr="009E1C07" w14:paraId="1C34E36C" w14:textId="77777777" w:rsidTr="007C35C8">
        <w:trPr>
          <w:trHeight w:val="340"/>
        </w:trPr>
        <w:tc>
          <w:tcPr>
            <w:tcW w:w="5000" w:type="pct"/>
            <w:shd w:val="clear" w:color="auto" w:fill="FFFFFF" w:themeFill="background1"/>
          </w:tcPr>
          <w:p w14:paraId="37C2CF90" w14:textId="340575A9"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Parere del comitato regionale di coordinamento</w:t>
            </w:r>
          </w:p>
        </w:tc>
      </w:tr>
      <w:tr w:rsidR="00B7630E" w:rsidRPr="009E1C07" w14:paraId="20E5269A" w14:textId="77777777" w:rsidTr="007C35C8">
        <w:trPr>
          <w:trHeight w:val="340"/>
        </w:trPr>
        <w:tc>
          <w:tcPr>
            <w:tcW w:w="5000" w:type="pct"/>
            <w:shd w:val="clear" w:color="auto" w:fill="FFFFFF" w:themeFill="background1"/>
          </w:tcPr>
          <w:p w14:paraId="4F9107C9" w14:textId="2C580799"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Consultazione con le organizzazioni rappresentative - a livello nazionale e internazionale - della produzione di beni e servizi, delle professioni (Istituzione del corso)</w:t>
            </w:r>
            <w:r w:rsidRPr="009E1C07">
              <w:rPr>
                <w:rFonts w:asciiTheme="minorHAnsi" w:hAnsiTheme="minorHAnsi" w:cstheme="minorHAnsi"/>
                <w:b/>
                <w:bCs/>
                <w:sz w:val="16"/>
                <w:szCs w:val="16"/>
              </w:rPr>
              <w:t xml:space="preserve"> </w:t>
            </w:r>
            <w:r w:rsidRPr="009E1C07">
              <w:rPr>
                <w:rFonts w:asciiTheme="minorHAnsi" w:hAnsiTheme="minorHAnsi" w:cstheme="minorHAnsi"/>
                <w:b/>
                <w:bCs/>
                <w:color w:val="FFFFFF" w:themeColor="background1"/>
                <w:sz w:val="16"/>
                <w:szCs w:val="16"/>
                <w:shd w:val="clear" w:color="auto" w:fill="0070C0"/>
              </w:rPr>
              <w:t>RaD</w:t>
            </w:r>
          </w:p>
        </w:tc>
      </w:tr>
      <w:tr w:rsidR="00B7630E" w:rsidRPr="009E1C07" w14:paraId="42DD87C7" w14:textId="77777777" w:rsidTr="007C35C8">
        <w:trPr>
          <w:trHeight w:val="340"/>
        </w:trPr>
        <w:tc>
          <w:tcPr>
            <w:tcW w:w="5000" w:type="pct"/>
            <w:shd w:val="clear" w:color="auto" w:fill="FFFFFF" w:themeFill="background1"/>
          </w:tcPr>
          <w:p w14:paraId="62BA9279" w14:textId="4828532C"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Consultazione con le organizzazioni rappresentative - a livello nazionale e internazionale - della produzione di beni e servizi, delle professioni (Consultazioni successive)  </w:t>
            </w:r>
            <w:r w:rsidRPr="009E1C07">
              <w:rPr>
                <w:rFonts w:asciiTheme="minorHAnsi" w:hAnsiTheme="minorHAnsi" w:cstheme="minorHAnsi"/>
                <w:b/>
                <w:bCs/>
                <w:noProof/>
                <w:sz w:val="16"/>
                <w:szCs w:val="16"/>
              </w:rPr>
              <w:drawing>
                <wp:inline distT="0" distB="0" distL="0" distR="0" wp14:anchorId="4E0B899D" wp14:editId="2BAB2294">
                  <wp:extent cx="170324" cy="174928"/>
                  <wp:effectExtent l="0" t="0" r="1270" b="0"/>
                  <wp:docPr id="143"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B7630E" w:rsidRPr="009E1C07" w14:paraId="28F8B02B" w14:textId="77777777" w:rsidTr="007C35C8">
        <w:trPr>
          <w:trHeight w:val="340"/>
        </w:trPr>
        <w:tc>
          <w:tcPr>
            <w:tcW w:w="5000" w:type="pct"/>
            <w:shd w:val="clear" w:color="auto" w:fill="FFFFFF" w:themeFill="background1"/>
          </w:tcPr>
          <w:p w14:paraId="274B0580" w14:textId="73DCDF0F"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Corso interateneo</w:t>
            </w:r>
            <w:r w:rsidRPr="009E1C07">
              <w:rPr>
                <w:rFonts w:asciiTheme="minorHAnsi" w:hAnsiTheme="minorHAnsi" w:cstheme="minorHAnsi"/>
                <w:b/>
                <w:bCs/>
                <w:sz w:val="16"/>
                <w:szCs w:val="16"/>
              </w:rPr>
              <w:t xml:space="preserve"> </w:t>
            </w:r>
            <w:r w:rsidRPr="009E1C07">
              <w:rPr>
                <w:rFonts w:asciiTheme="minorHAnsi" w:hAnsiTheme="minorHAnsi" w:cstheme="minorHAnsi"/>
                <w:b/>
                <w:bCs/>
                <w:color w:val="FFFFFF" w:themeColor="background1"/>
                <w:sz w:val="16"/>
                <w:szCs w:val="16"/>
                <w:shd w:val="clear" w:color="auto" w:fill="0070C0"/>
              </w:rPr>
              <w:t>RaD</w:t>
            </w:r>
          </w:p>
        </w:tc>
      </w:tr>
      <w:tr w:rsidR="00B7630E" w:rsidRPr="009E1C07" w14:paraId="5F952570" w14:textId="77777777" w:rsidTr="007C35C8">
        <w:trPr>
          <w:trHeight w:val="340"/>
        </w:trPr>
        <w:tc>
          <w:tcPr>
            <w:tcW w:w="5000" w:type="pct"/>
            <w:shd w:val="clear" w:color="auto" w:fill="FFFFFF" w:themeFill="background1"/>
          </w:tcPr>
          <w:p w14:paraId="1AF62772" w14:textId="7B66439F"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Istituzione di più corsi nella classe</w:t>
            </w:r>
            <w:r w:rsidRPr="009E1C07">
              <w:rPr>
                <w:rFonts w:asciiTheme="minorHAnsi" w:hAnsiTheme="minorHAnsi" w:cstheme="minorHAnsi"/>
                <w:b/>
                <w:bCs/>
                <w:sz w:val="16"/>
                <w:szCs w:val="16"/>
              </w:rPr>
              <w:t xml:space="preserve"> </w:t>
            </w:r>
            <w:r w:rsidRPr="009E1C07">
              <w:rPr>
                <w:rFonts w:asciiTheme="minorHAnsi" w:hAnsiTheme="minorHAnsi" w:cstheme="minorHAnsi"/>
                <w:b/>
                <w:bCs/>
                <w:color w:val="FFFFFF" w:themeColor="background1"/>
                <w:sz w:val="16"/>
                <w:szCs w:val="16"/>
                <w:shd w:val="clear" w:color="auto" w:fill="0070C0"/>
              </w:rPr>
              <w:t>RaD</w:t>
            </w:r>
          </w:p>
        </w:tc>
      </w:tr>
      <w:tr w:rsidR="00B7630E" w:rsidRPr="009E1C07" w14:paraId="18FA0399" w14:textId="77777777" w:rsidTr="007C35C8">
        <w:trPr>
          <w:trHeight w:val="340"/>
        </w:trPr>
        <w:tc>
          <w:tcPr>
            <w:tcW w:w="5000" w:type="pct"/>
            <w:shd w:val="clear" w:color="auto" w:fill="FFFFFF" w:themeFill="background1"/>
          </w:tcPr>
          <w:p w14:paraId="11C6F35F" w14:textId="7BBF37F9"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Consultazione con le organizzazioni rappresentative - a livello nazionale e internazionale - della produzione di beni e servizi, delle professioni (Istituzione del corso)</w:t>
            </w:r>
            <w:r w:rsidRPr="009E1C07">
              <w:rPr>
                <w:rFonts w:asciiTheme="minorHAnsi" w:hAnsiTheme="minorHAnsi" w:cstheme="minorHAnsi"/>
                <w:b/>
                <w:bCs/>
                <w:sz w:val="16"/>
                <w:szCs w:val="16"/>
              </w:rPr>
              <w:t xml:space="preserve"> </w:t>
            </w:r>
            <w:r w:rsidRPr="009E1C07">
              <w:rPr>
                <w:rFonts w:asciiTheme="minorHAnsi" w:hAnsiTheme="minorHAnsi" w:cstheme="minorHAnsi"/>
                <w:b/>
                <w:bCs/>
                <w:color w:val="FFFFFF" w:themeColor="background1"/>
                <w:sz w:val="16"/>
                <w:szCs w:val="16"/>
                <w:shd w:val="clear" w:color="auto" w:fill="0070C0"/>
              </w:rPr>
              <w:t>RaD</w:t>
            </w:r>
          </w:p>
        </w:tc>
      </w:tr>
      <w:tr w:rsidR="00B7630E" w:rsidRPr="009E1C07" w14:paraId="16D33CDB" w14:textId="77777777" w:rsidTr="007C35C8">
        <w:trPr>
          <w:trHeight w:val="340"/>
        </w:trPr>
        <w:tc>
          <w:tcPr>
            <w:tcW w:w="5000" w:type="pct"/>
            <w:shd w:val="clear" w:color="auto" w:fill="FFFFFF" w:themeFill="background1"/>
          </w:tcPr>
          <w:p w14:paraId="469B2F08" w14:textId="71D3509A"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Corso interateneo</w:t>
            </w:r>
            <w:r w:rsidRPr="009E1C07">
              <w:rPr>
                <w:rFonts w:asciiTheme="minorHAnsi" w:hAnsiTheme="minorHAnsi" w:cstheme="minorHAnsi"/>
                <w:b/>
                <w:bCs/>
                <w:sz w:val="16"/>
                <w:szCs w:val="16"/>
              </w:rPr>
              <w:t xml:space="preserve"> </w:t>
            </w:r>
            <w:r w:rsidRPr="009E1C07">
              <w:rPr>
                <w:rFonts w:asciiTheme="minorHAnsi" w:hAnsiTheme="minorHAnsi" w:cstheme="minorHAnsi"/>
                <w:b/>
                <w:bCs/>
                <w:color w:val="FFFFFF" w:themeColor="background1"/>
                <w:sz w:val="16"/>
                <w:szCs w:val="16"/>
                <w:shd w:val="clear" w:color="auto" w:fill="0070C0"/>
              </w:rPr>
              <w:t>RaD</w:t>
            </w:r>
          </w:p>
        </w:tc>
      </w:tr>
      <w:tr w:rsidR="00B7630E" w:rsidRPr="009E1C07" w14:paraId="14F99137" w14:textId="77777777" w:rsidTr="007C35C8">
        <w:trPr>
          <w:trHeight w:val="340"/>
        </w:trPr>
        <w:tc>
          <w:tcPr>
            <w:tcW w:w="5000" w:type="pct"/>
            <w:shd w:val="clear" w:color="auto" w:fill="FFFFFF" w:themeFill="background1"/>
          </w:tcPr>
          <w:p w14:paraId="6E7302FA" w14:textId="52C81B9B"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Istituzione di più corsi nella classe</w:t>
            </w:r>
            <w:r w:rsidRPr="009E1C07">
              <w:rPr>
                <w:rFonts w:asciiTheme="minorHAnsi" w:hAnsiTheme="minorHAnsi" w:cstheme="minorHAnsi"/>
                <w:b/>
                <w:bCs/>
                <w:sz w:val="16"/>
                <w:szCs w:val="16"/>
              </w:rPr>
              <w:t xml:space="preserve"> </w:t>
            </w:r>
            <w:r w:rsidRPr="009E1C07">
              <w:rPr>
                <w:rFonts w:asciiTheme="minorHAnsi" w:hAnsiTheme="minorHAnsi" w:cstheme="minorHAnsi"/>
                <w:b/>
                <w:bCs/>
                <w:color w:val="FFFFFF" w:themeColor="background1"/>
                <w:sz w:val="16"/>
                <w:szCs w:val="16"/>
                <w:shd w:val="clear" w:color="auto" w:fill="0070C0"/>
              </w:rPr>
              <w:t>RaD</w:t>
            </w:r>
          </w:p>
        </w:tc>
      </w:tr>
    </w:tbl>
    <w:p w14:paraId="496A4232" w14:textId="16B92D87" w:rsidR="007C35C8" w:rsidRDefault="007C35C8" w:rsidP="007C35C8">
      <w:pPr>
        <w:spacing w:after="0"/>
        <w:rPr>
          <w:i/>
          <w:iCs/>
          <w:color w:val="002060"/>
        </w:rPr>
      </w:pPr>
      <w:r>
        <w:rPr>
          <w:i/>
          <w:iCs/>
          <w:color w:val="002060"/>
        </w:rPr>
        <w:t>La SUA-CdS risulta organizzata in tre pannelli di seguito schematizzati</w:t>
      </w:r>
    </w:p>
    <w:p w14:paraId="59144E09" w14:textId="77777777" w:rsidR="007C35C8" w:rsidRDefault="007C35C8" w:rsidP="007C35C8">
      <w:pPr>
        <w:spacing w:after="0"/>
        <w:rPr>
          <w:i/>
          <w:iCs/>
          <w:color w:val="002060"/>
        </w:rPr>
      </w:pPr>
    </w:p>
    <w:p w14:paraId="4B7FCCE1" w14:textId="1EEC09AF" w:rsidR="007C35C8" w:rsidRDefault="007C35C8" w:rsidP="007C35C8">
      <w:pPr>
        <w:spacing w:after="0"/>
        <w:jc w:val="center"/>
        <w:rPr>
          <w:i/>
          <w:iCs/>
          <w:color w:val="002060"/>
        </w:rPr>
      </w:pPr>
      <w:r>
        <w:rPr>
          <w:i/>
          <w:iCs/>
          <w:noProof/>
          <w:color w:val="002060"/>
        </w:rPr>
        <w:drawing>
          <wp:inline distT="0" distB="0" distL="0" distR="0" wp14:anchorId="603C45C1" wp14:editId="3F466017">
            <wp:extent cx="5679466" cy="1506931"/>
            <wp:effectExtent l="0" t="0" r="54610" b="0"/>
            <wp:docPr id="2" name="Diagram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9C7676F" w14:textId="4A081C16" w:rsidR="007C35C8" w:rsidRDefault="007C35C8" w:rsidP="00177513">
      <w:pPr>
        <w:rPr>
          <w:color w:val="002060"/>
        </w:rPr>
      </w:pPr>
    </w:p>
    <w:p w14:paraId="066B5F53" w14:textId="3AD27257" w:rsidR="00C9105F" w:rsidRPr="00C9105F" w:rsidRDefault="00C9105F" w:rsidP="00C9105F">
      <w:pPr>
        <w:rPr>
          <w:i/>
          <w:iCs/>
          <w:color w:val="002060"/>
        </w:rPr>
      </w:pPr>
      <w:r>
        <w:rPr>
          <w:i/>
          <w:iCs/>
          <w:color w:val="002060"/>
        </w:rPr>
        <w:t>c</w:t>
      </w:r>
      <w:r w:rsidRPr="00C9105F">
        <w:rPr>
          <w:i/>
          <w:iCs/>
          <w:color w:val="002060"/>
        </w:rPr>
        <w:t>iascuno dei quali comprende i seguenti campi:</w:t>
      </w:r>
    </w:p>
    <w:tbl>
      <w:tblPr>
        <w:tblStyle w:val="Grigliatabellachiara"/>
        <w:tblW w:w="5000" w:type="pct"/>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shd w:val="clear" w:color="auto" w:fill="FFFFFF" w:themeFill="background1"/>
        <w:tblLook w:val="04A0" w:firstRow="1" w:lastRow="0" w:firstColumn="1" w:lastColumn="0" w:noHBand="0" w:noVBand="1"/>
      </w:tblPr>
      <w:tblGrid>
        <w:gridCol w:w="9608"/>
      </w:tblGrid>
      <w:tr w:rsidR="009F6799" w:rsidRPr="009E1C07" w14:paraId="142C1ACC" w14:textId="77777777" w:rsidTr="007C35C8">
        <w:trPr>
          <w:trHeight w:val="227"/>
        </w:trPr>
        <w:tc>
          <w:tcPr>
            <w:tcW w:w="5000" w:type="pct"/>
            <w:shd w:val="clear" w:color="auto" w:fill="B4C6E7" w:themeFill="accent1" w:themeFillTint="66"/>
          </w:tcPr>
          <w:p w14:paraId="6CAF17AC" w14:textId="77777777" w:rsidR="009F6799" w:rsidRPr="009E1C07" w:rsidRDefault="00EB7DBD" w:rsidP="00891A94">
            <w:pPr>
              <w:pStyle w:val="Titolo2"/>
              <w:jc w:val="center"/>
              <w:outlineLvl w:val="1"/>
              <w:rPr>
                <w:rFonts w:asciiTheme="minorHAnsi" w:hAnsiTheme="minorHAnsi" w:cstheme="minorHAnsi"/>
                <w:b/>
                <w:bCs/>
                <w:color w:val="auto"/>
                <w:sz w:val="18"/>
                <w:szCs w:val="18"/>
              </w:rPr>
            </w:pPr>
            <w:bookmarkStart w:id="11" w:name="_Toc224115728"/>
            <w:r w:rsidRPr="009E1C07">
              <w:rPr>
                <w:rFonts w:asciiTheme="minorHAnsi" w:hAnsiTheme="minorHAnsi" w:cstheme="minorHAnsi"/>
                <w:b/>
                <w:bCs/>
                <w:color w:val="auto"/>
                <w:sz w:val="18"/>
                <w:szCs w:val="18"/>
              </w:rPr>
              <w:lastRenderedPageBreak/>
              <w:t>STRUTTURA DEL CDS E PERCORSI FORMATIVI</w:t>
            </w:r>
            <w:bookmarkEnd w:id="11"/>
          </w:p>
        </w:tc>
      </w:tr>
      <w:tr w:rsidR="009F6799" w:rsidRPr="009E1C07" w14:paraId="325EC1FE" w14:textId="77777777" w:rsidTr="007C35C8">
        <w:trPr>
          <w:trHeight w:val="227"/>
        </w:trPr>
        <w:tc>
          <w:tcPr>
            <w:tcW w:w="5000" w:type="pct"/>
            <w:shd w:val="clear" w:color="auto" w:fill="2F5496" w:themeFill="accent1" w:themeFillShade="BF"/>
          </w:tcPr>
          <w:p w14:paraId="7B0CBA94" w14:textId="4D128EDF" w:rsidR="009F6799" w:rsidRPr="009E1C07" w:rsidRDefault="00EB7DBD" w:rsidP="00891A94">
            <w:pPr>
              <w:pStyle w:val="Titolo2"/>
              <w:outlineLvl w:val="1"/>
              <w:rPr>
                <w:rFonts w:asciiTheme="minorHAnsi" w:hAnsiTheme="minorHAnsi" w:cstheme="minorHAnsi"/>
                <w:b/>
                <w:bCs/>
                <w:color w:val="FFFFFF" w:themeColor="background1"/>
                <w:sz w:val="16"/>
                <w:szCs w:val="16"/>
              </w:rPr>
            </w:pPr>
            <w:bookmarkStart w:id="12" w:name="_Toc224115729"/>
            <w:r w:rsidRPr="009E1C07">
              <w:rPr>
                <w:rFonts w:asciiTheme="minorHAnsi" w:hAnsiTheme="minorHAnsi" w:cstheme="minorHAnsi"/>
                <w:b/>
                <w:bCs/>
                <w:color w:val="FFFFFF" w:themeColor="background1"/>
                <w:sz w:val="16"/>
                <w:szCs w:val="16"/>
              </w:rPr>
              <w:t>Ordinamento didattico – Parte testuale</w:t>
            </w:r>
            <w:bookmarkEnd w:id="12"/>
          </w:p>
        </w:tc>
      </w:tr>
      <w:tr w:rsidR="009F6799" w:rsidRPr="009E1C07" w14:paraId="096E4963" w14:textId="77777777" w:rsidTr="007C35C8">
        <w:trPr>
          <w:trHeight w:val="283"/>
        </w:trPr>
        <w:tc>
          <w:tcPr>
            <w:tcW w:w="5000" w:type="pct"/>
            <w:shd w:val="clear" w:color="auto" w:fill="FFFFFF" w:themeFill="background1"/>
          </w:tcPr>
          <w:p w14:paraId="7844FB6C" w14:textId="5A1B61BE" w:rsidR="009F6799" w:rsidRPr="009E1C07" w:rsidRDefault="00EB7DBD" w:rsidP="00EB7DBD">
            <w:pPr>
              <w:pStyle w:val="Titolo3"/>
              <w:outlineLvl w:val="2"/>
              <w:rPr>
                <w:rFonts w:asciiTheme="minorHAnsi" w:hAnsiTheme="minorHAnsi" w:cstheme="minorHAnsi"/>
                <w:b/>
                <w:bCs/>
                <w:color w:val="FFFFFF" w:themeColor="background1"/>
                <w:sz w:val="16"/>
                <w:szCs w:val="16"/>
                <w:shd w:val="clear" w:color="auto" w:fill="0070C0"/>
              </w:rPr>
            </w:pPr>
            <w:r w:rsidRPr="009E1C07">
              <w:rPr>
                <w:rFonts w:asciiTheme="minorHAnsi" w:hAnsiTheme="minorHAnsi" w:cstheme="minorHAnsi"/>
                <w:b/>
                <w:bCs/>
                <w:color w:val="0070C0"/>
                <w:sz w:val="16"/>
                <w:szCs w:val="16"/>
              </w:rPr>
              <w:t>Obiettivi formativi specifici del Corso e descrizione del percorso formativo, anche con riferimento ai descrittori di Dublino</w:t>
            </w:r>
            <w:r w:rsidRPr="009E1C07">
              <w:rPr>
                <w:rFonts w:asciiTheme="minorHAnsi" w:hAnsiTheme="minorHAnsi" w:cstheme="minorHAnsi"/>
                <w:b/>
                <w:bCs/>
                <w:sz w:val="16"/>
                <w:szCs w:val="16"/>
              </w:rPr>
              <w:t xml:space="preserve"> </w:t>
            </w:r>
            <w:r w:rsidRPr="009E1C07">
              <w:rPr>
                <w:rFonts w:asciiTheme="minorHAnsi" w:hAnsiTheme="minorHAnsi" w:cstheme="minorHAnsi"/>
                <w:b/>
                <w:bCs/>
                <w:color w:val="FFFFFF" w:themeColor="background1"/>
                <w:sz w:val="16"/>
                <w:szCs w:val="16"/>
                <w:shd w:val="clear" w:color="auto" w:fill="0070C0"/>
              </w:rPr>
              <w:t>RaD</w:t>
            </w:r>
          </w:p>
        </w:tc>
      </w:tr>
      <w:tr w:rsidR="009F6799" w:rsidRPr="009E1C07" w14:paraId="5380E747" w14:textId="77777777" w:rsidTr="007C35C8">
        <w:trPr>
          <w:trHeight w:val="283"/>
        </w:trPr>
        <w:tc>
          <w:tcPr>
            <w:tcW w:w="5000" w:type="pct"/>
            <w:shd w:val="clear" w:color="auto" w:fill="FFFFFF" w:themeFill="background1"/>
          </w:tcPr>
          <w:p w14:paraId="670204D9" w14:textId="1537E1C8" w:rsidR="009F6799" w:rsidRPr="009E1C07" w:rsidRDefault="00EB7DBD" w:rsidP="00891A94">
            <w:pPr>
              <w:pStyle w:val="Titolo3"/>
              <w:outlineLvl w:val="2"/>
              <w:rPr>
                <w:rFonts w:cstheme="minorHAnsi"/>
                <w:b/>
                <w:bCs/>
                <w:color w:val="0070C0"/>
                <w:sz w:val="16"/>
                <w:szCs w:val="16"/>
              </w:rPr>
            </w:pPr>
            <w:r w:rsidRPr="00EB7DBD">
              <w:rPr>
                <w:rFonts w:asciiTheme="minorHAnsi" w:hAnsiTheme="minorHAnsi" w:cstheme="minorHAnsi"/>
                <w:b/>
                <w:bCs/>
                <w:color w:val="0070C0"/>
                <w:sz w:val="16"/>
                <w:szCs w:val="16"/>
              </w:rPr>
              <w:t xml:space="preserve">Profilo e sbocchi </w:t>
            </w:r>
            <w:r w:rsidRPr="009E1C07">
              <w:rPr>
                <w:rFonts w:asciiTheme="minorHAnsi" w:hAnsiTheme="minorHAnsi" w:cstheme="minorHAnsi"/>
                <w:b/>
                <w:bCs/>
                <w:color w:val="FFFFFF" w:themeColor="background1"/>
                <w:sz w:val="16"/>
                <w:szCs w:val="16"/>
                <w:shd w:val="clear" w:color="auto" w:fill="0070C0"/>
              </w:rPr>
              <w:t>RaD</w:t>
            </w:r>
          </w:p>
        </w:tc>
      </w:tr>
      <w:tr w:rsidR="00EB7DBD" w:rsidRPr="009E1C07" w14:paraId="46EE1419" w14:textId="77777777" w:rsidTr="007C35C8">
        <w:trPr>
          <w:trHeight w:val="283"/>
        </w:trPr>
        <w:tc>
          <w:tcPr>
            <w:tcW w:w="5000" w:type="pct"/>
            <w:shd w:val="clear" w:color="auto" w:fill="FFFFFF" w:themeFill="background1"/>
          </w:tcPr>
          <w:p w14:paraId="5695ABD6" w14:textId="6A7B8C9D" w:rsidR="00EB7DBD" w:rsidRPr="009E1C07" w:rsidRDefault="00EB7DBD" w:rsidP="00891A94">
            <w:pPr>
              <w:pStyle w:val="Titolo3"/>
              <w:outlineLvl w:val="2"/>
              <w:rPr>
                <w:rFonts w:asciiTheme="minorHAnsi" w:hAnsiTheme="minorHAnsi" w:cstheme="minorHAnsi"/>
                <w:b/>
                <w:bCs/>
                <w:color w:val="0070C0"/>
                <w:sz w:val="16"/>
                <w:szCs w:val="16"/>
              </w:rPr>
            </w:pPr>
            <w:r w:rsidRPr="00EB7DBD">
              <w:rPr>
                <w:rFonts w:asciiTheme="minorHAnsi" w:hAnsiTheme="minorHAnsi" w:cstheme="minorHAnsi"/>
                <w:b/>
                <w:bCs/>
                <w:color w:val="0070C0"/>
                <w:sz w:val="16"/>
                <w:szCs w:val="16"/>
              </w:rPr>
              <w:t xml:space="preserve">Il corso prepara alla professione di (codifiche ISTAT) </w:t>
            </w:r>
            <w:r w:rsidRPr="009E1C07">
              <w:rPr>
                <w:rFonts w:asciiTheme="minorHAnsi" w:hAnsiTheme="minorHAnsi" w:cstheme="minorHAnsi"/>
                <w:b/>
                <w:bCs/>
                <w:color w:val="FFFFFF" w:themeColor="background1"/>
                <w:sz w:val="16"/>
                <w:szCs w:val="16"/>
                <w:shd w:val="clear" w:color="auto" w:fill="0070C0"/>
              </w:rPr>
              <w:t>RaD</w:t>
            </w:r>
          </w:p>
        </w:tc>
      </w:tr>
      <w:tr w:rsidR="00EB7DBD" w:rsidRPr="009E1C07" w14:paraId="3383FC1A" w14:textId="77777777" w:rsidTr="007C35C8">
        <w:trPr>
          <w:trHeight w:val="283"/>
        </w:trPr>
        <w:tc>
          <w:tcPr>
            <w:tcW w:w="5000" w:type="pct"/>
            <w:shd w:val="clear" w:color="auto" w:fill="FFFFFF" w:themeFill="background1"/>
          </w:tcPr>
          <w:p w14:paraId="1595EBCE" w14:textId="4263DE2E" w:rsidR="00EB7DBD" w:rsidRPr="009E1C07" w:rsidRDefault="00EB7DBD" w:rsidP="00891A94">
            <w:pPr>
              <w:pStyle w:val="Titolo3"/>
              <w:outlineLvl w:val="2"/>
              <w:rPr>
                <w:rFonts w:asciiTheme="minorHAnsi" w:hAnsiTheme="minorHAnsi" w:cstheme="minorHAnsi"/>
                <w:b/>
                <w:bCs/>
                <w:color w:val="0070C0"/>
                <w:sz w:val="16"/>
                <w:szCs w:val="16"/>
              </w:rPr>
            </w:pPr>
            <w:r w:rsidRPr="00EB7DBD">
              <w:rPr>
                <w:rFonts w:asciiTheme="minorHAnsi" w:hAnsiTheme="minorHAnsi" w:cstheme="minorHAnsi"/>
                <w:b/>
                <w:bCs/>
                <w:color w:val="0070C0"/>
                <w:sz w:val="16"/>
                <w:szCs w:val="16"/>
              </w:rPr>
              <w:t>Conoscenze richieste per l’accesso RaD</w:t>
            </w:r>
          </w:p>
        </w:tc>
      </w:tr>
      <w:tr w:rsidR="00EB7DBD" w:rsidRPr="009E1C07" w14:paraId="08C2A244" w14:textId="77777777" w:rsidTr="007C35C8">
        <w:trPr>
          <w:trHeight w:val="283"/>
        </w:trPr>
        <w:tc>
          <w:tcPr>
            <w:tcW w:w="5000" w:type="pct"/>
            <w:shd w:val="clear" w:color="auto" w:fill="FFFFFF" w:themeFill="background1"/>
          </w:tcPr>
          <w:p w14:paraId="47A464FA" w14:textId="37076E41"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Modalità di ammissione  </w:t>
            </w:r>
            <w:r w:rsidRPr="009E1C07">
              <w:rPr>
                <w:rFonts w:asciiTheme="minorHAnsi" w:hAnsiTheme="minorHAnsi" w:cstheme="minorHAnsi"/>
                <w:b/>
                <w:bCs/>
                <w:noProof/>
                <w:sz w:val="16"/>
                <w:szCs w:val="16"/>
              </w:rPr>
              <w:drawing>
                <wp:inline distT="0" distB="0" distL="0" distR="0" wp14:anchorId="5012704E" wp14:editId="6E6B432A">
                  <wp:extent cx="170324" cy="174928"/>
                  <wp:effectExtent l="0" t="0" r="1270" b="0"/>
                  <wp:docPr id="155"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EB7DBD" w:rsidRPr="009E1C07" w14:paraId="0E0941F5" w14:textId="77777777" w:rsidTr="007C35C8">
        <w:trPr>
          <w:trHeight w:val="283"/>
        </w:trPr>
        <w:tc>
          <w:tcPr>
            <w:tcW w:w="5000" w:type="pct"/>
            <w:shd w:val="clear" w:color="auto" w:fill="FFFFFF" w:themeFill="background1"/>
          </w:tcPr>
          <w:p w14:paraId="219C8E3B" w14:textId="1FC6E25A" w:rsidR="00EB7DBD" w:rsidRPr="009E1C07" w:rsidRDefault="00EB7DBD" w:rsidP="00EB7DBD">
            <w:pPr>
              <w:rPr>
                <w:sz w:val="16"/>
                <w:szCs w:val="16"/>
              </w:rPr>
            </w:pPr>
            <w:r w:rsidRPr="009E1C07">
              <w:rPr>
                <w:rFonts w:cstheme="minorHAnsi"/>
                <w:b/>
                <w:bCs/>
                <w:color w:val="0070C0"/>
                <w:sz w:val="16"/>
                <w:szCs w:val="16"/>
              </w:rPr>
              <w:t>Caratteristiche della prova finale</w:t>
            </w:r>
            <w:r w:rsidRPr="009E1C07">
              <w:rPr>
                <w:rFonts w:cstheme="minorHAnsi"/>
                <w:b/>
                <w:bCs/>
                <w:sz w:val="16"/>
                <w:szCs w:val="16"/>
              </w:rPr>
              <w:t xml:space="preserve"> </w:t>
            </w:r>
            <w:r w:rsidRPr="009E1C07">
              <w:rPr>
                <w:rFonts w:cstheme="minorHAnsi"/>
                <w:b/>
                <w:bCs/>
                <w:color w:val="FFFFFF" w:themeColor="background1"/>
                <w:sz w:val="16"/>
                <w:szCs w:val="16"/>
                <w:shd w:val="clear" w:color="auto" w:fill="0070C0"/>
              </w:rPr>
              <w:t>RaD</w:t>
            </w:r>
          </w:p>
        </w:tc>
      </w:tr>
      <w:tr w:rsidR="00EB7DBD" w:rsidRPr="009E1C07" w14:paraId="017AB1DB" w14:textId="77777777" w:rsidTr="007C35C8">
        <w:trPr>
          <w:trHeight w:val="283"/>
        </w:trPr>
        <w:tc>
          <w:tcPr>
            <w:tcW w:w="5000" w:type="pct"/>
            <w:shd w:val="clear" w:color="auto" w:fill="FFFFFF" w:themeFill="background1"/>
          </w:tcPr>
          <w:p w14:paraId="13355E98" w14:textId="2B8D163D"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Modalità di svolgimento della prova finale  </w:t>
            </w:r>
            <w:r w:rsidRPr="009E1C07">
              <w:rPr>
                <w:rFonts w:asciiTheme="minorHAnsi" w:hAnsiTheme="minorHAnsi" w:cstheme="minorHAnsi"/>
                <w:b/>
                <w:bCs/>
                <w:noProof/>
                <w:sz w:val="16"/>
                <w:szCs w:val="16"/>
              </w:rPr>
              <w:drawing>
                <wp:inline distT="0" distB="0" distL="0" distR="0" wp14:anchorId="5E9ADE8D" wp14:editId="7658B07E">
                  <wp:extent cx="170324" cy="174928"/>
                  <wp:effectExtent l="0" t="0" r="1270" b="0"/>
                  <wp:docPr id="156"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9F6799" w:rsidRPr="009E1C07" w14:paraId="0B8ADB99" w14:textId="77777777" w:rsidTr="007C35C8">
        <w:trPr>
          <w:trHeight w:val="227"/>
        </w:trPr>
        <w:tc>
          <w:tcPr>
            <w:tcW w:w="5000" w:type="pct"/>
            <w:shd w:val="clear" w:color="auto" w:fill="FFFFFF" w:themeFill="background1"/>
          </w:tcPr>
          <w:p w14:paraId="5B05E0B8" w14:textId="77777777" w:rsidR="009F6799" w:rsidRPr="009E1C07" w:rsidRDefault="009F6799" w:rsidP="00891A94">
            <w:pPr>
              <w:pStyle w:val="Titolo3"/>
              <w:outlineLvl w:val="2"/>
              <w:rPr>
                <w:rFonts w:asciiTheme="minorHAnsi" w:hAnsiTheme="minorHAnsi" w:cstheme="minorHAnsi"/>
                <w:b/>
                <w:bCs/>
                <w:color w:val="0070C0"/>
                <w:sz w:val="16"/>
                <w:szCs w:val="16"/>
              </w:rPr>
            </w:pPr>
          </w:p>
        </w:tc>
      </w:tr>
      <w:tr w:rsidR="009F6799" w:rsidRPr="009E1C07" w14:paraId="3AF191BB" w14:textId="77777777" w:rsidTr="007C35C8">
        <w:trPr>
          <w:trHeight w:val="227"/>
        </w:trPr>
        <w:tc>
          <w:tcPr>
            <w:tcW w:w="5000" w:type="pct"/>
            <w:shd w:val="clear" w:color="auto" w:fill="2F5496" w:themeFill="accent1" w:themeFillShade="BF"/>
          </w:tcPr>
          <w:p w14:paraId="691738F9" w14:textId="62729282" w:rsidR="009F6799" w:rsidRPr="009E1C07" w:rsidRDefault="00EB7DBD" w:rsidP="00891A94">
            <w:pPr>
              <w:pStyle w:val="Titolo2"/>
              <w:outlineLvl w:val="1"/>
              <w:rPr>
                <w:rFonts w:asciiTheme="minorHAnsi" w:hAnsiTheme="minorHAnsi" w:cstheme="minorHAnsi"/>
                <w:b/>
                <w:bCs/>
                <w:color w:val="FFFFFF" w:themeColor="background1"/>
                <w:sz w:val="16"/>
                <w:szCs w:val="16"/>
              </w:rPr>
            </w:pPr>
            <w:bookmarkStart w:id="13" w:name="_Toc224115730"/>
            <w:r w:rsidRPr="009E1C07">
              <w:rPr>
                <w:rFonts w:asciiTheme="minorHAnsi" w:hAnsiTheme="minorHAnsi" w:cstheme="minorHAnsi"/>
                <w:b/>
                <w:bCs/>
                <w:color w:val="FFFFFF" w:themeColor="background1"/>
                <w:sz w:val="16"/>
                <w:szCs w:val="16"/>
              </w:rPr>
              <w:t>Ordinamento didattico – Parte tabellare</w:t>
            </w:r>
            <w:bookmarkEnd w:id="13"/>
          </w:p>
        </w:tc>
      </w:tr>
      <w:tr w:rsidR="00EB7DBD" w:rsidRPr="009E1C07" w14:paraId="2F9AE7FA" w14:textId="77777777" w:rsidTr="007C35C8">
        <w:trPr>
          <w:trHeight w:val="283"/>
        </w:trPr>
        <w:tc>
          <w:tcPr>
            <w:tcW w:w="5000" w:type="pct"/>
            <w:shd w:val="clear" w:color="auto" w:fill="FFFFFF" w:themeFill="background1"/>
          </w:tcPr>
          <w:p w14:paraId="5E4F9F30" w14:textId="2B56B4C3" w:rsidR="00EB7DBD" w:rsidRPr="009E1C07" w:rsidRDefault="001E3C95" w:rsidP="00891A94">
            <w:pPr>
              <w:pStyle w:val="Titolo2"/>
              <w:outlineLvl w:val="1"/>
              <w:rPr>
                <w:rFonts w:asciiTheme="minorHAnsi" w:hAnsiTheme="minorHAnsi" w:cstheme="minorHAnsi"/>
                <w:b/>
                <w:bCs/>
                <w:color w:val="0070C0"/>
                <w:sz w:val="16"/>
                <w:szCs w:val="16"/>
              </w:rPr>
            </w:pPr>
            <w:bookmarkStart w:id="14" w:name="_Toc224115731"/>
            <w:r w:rsidRPr="009E1C07">
              <w:rPr>
                <w:rFonts w:asciiTheme="minorHAnsi" w:hAnsiTheme="minorHAnsi" w:cstheme="minorHAnsi"/>
                <w:b/>
                <w:bCs/>
                <w:color w:val="0070C0"/>
                <w:sz w:val="16"/>
                <w:szCs w:val="16"/>
              </w:rPr>
              <w:t xml:space="preserve">Attività di base, caratterizzanti, affini, altre attività </w:t>
            </w:r>
            <w:r w:rsidRPr="009E1C07">
              <w:rPr>
                <w:rFonts w:asciiTheme="minorHAnsi" w:hAnsiTheme="minorHAnsi" w:cstheme="minorHAnsi"/>
                <w:b/>
                <w:bCs/>
                <w:color w:val="FFFFFF" w:themeColor="background1"/>
                <w:sz w:val="16"/>
                <w:szCs w:val="16"/>
                <w:shd w:val="clear" w:color="auto" w:fill="0070C0"/>
              </w:rPr>
              <w:t>RaD</w:t>
            </w:r>
            <w:bookmarkEnd w:id="14"/>
          </w:p>
        </w:tc>
      </w:tr>
      <w:tr w:rsidR="009F6799" w:rsidRPr="009E1C07" w14:paraId="5A032C05" w14:textId="77777777" w:rsidTr="007C35C8">
        <w:trPr>
          <w:trHeight w:val="283"/>
        </w:trPr>
        <w:tc>
          <w:tcPr>
            <w:tcW w:w="5000" w:type="pct"/>
            <w:shd w:val="clear" w:color="auto" w:fill="FFFFFF" w:themeFill="background1"/>
          </w:tcPr>
          <w:p w14:paraId="607094A3" w14:textId="0D60DB27" w:rsidR="009F6799" w:rsidRPr="009E1C07" w:rsidRDefault="00EB7DBD" w:rsidP="00891A94">
            <w:pPr>
              <w:pStyle w:val="Titolo2"/>
              <w:outlineLvl w:val="1"/>
              <w:rPr>
                <w:rFonts w:asciiTheme="minorHAnsi" w:hAnsiTheme="minorHAnsi" w:cstheme="minorHAnsi"/>
                <w:b/>
                <w:bCs/>
                <w:noProof/>
                <w:sz w:val="16"/>
                <w:szCs w:val="16"/>
              </w:rPr>
            </w:pPr>
            <w:bookmarkStart w:id="15" w:name="_Toc224115732"/>
            <w:r w:rsidRPr="009E1C07">
              <w:rPr>
                <w:rFonts w:asciiTheme="minorHAnsi" w:hAnsiTheme="minorHAnsi" w:cstheme="minorHAnsi"/>
                <w:b/>
                <w:bCs/>
                <w:color w:val="0070C0"/>
                <w:sz w:val="16"/>
                <w:szCs w:val="16"/>
              </w:rPr>
              <w:t xml:space="preserve">Descrizione sintetica delle attività affini o integrative </w:t>
            </w:r>
            <w:r w:rsidRPr="009E1C07">
              <w:rPr>
                <w:rFonts w:asciiTheme="minorHAnsi" w:hAnsiTheme="minorHAnsi" w:cstheme="minorHAnsi"/>
                <w:b/>
                <w:bCs/>
                <w:color w:val="FFFFFF" w:themeColor="background1"/>
                <w:sz w:val="16"/>
                <w:szCs w:val="16"/>
                <w:shd w:val="clear" w:color="auto" w:fill="0070C0"/>
              </w:rPr>
              <w:t>RaD</w:t>
            </w:r>
            <w:bookmarkEnd w:id="15"/>
          </w:p>
        </w:tc>
      </w:tr>
      <w:tr w:rsidR="009F6799" w:rsidRPr="009E1C07" w14:paraId="60A2DE6B" w14:textId="77777777" w:rsidTr="007C35C8">
        <w:trPr>
          <w:trHeight w:val="227"/>
        </w:trPr>
        <w:tc>
          <w:tcPr>
            <w:tcW w:w="5000" w:type="pct"/>
            <w:shd w:val="clear" w:color="auto" w:fill="FFFFFF" w:themeFill="background1"/>
          </w:tcPr>
          <w:p w14:paraId="5F948AEF" w14:textId="77777777" w:rsidR="009F6799" w:rsidRPr="009E1C07" w:rsidRDefault="009F6799" w:rsidP="00891A94">
            <w:pPr>
              <w:pStyle w:val="Titolo3"/>
              <w:outlineLvl w:val="2"/>
              <w:rPr>
                <w:rFonts w:asciiTheme="minorHAnsi" w:hAnsiTheme="minorHAnsi" w:cstheme="minorHAnsi"/>
                <w:b/>
                <w:bCs/>
                <w:color w:val="0070C0"/>
                <w:sz w:val="16"/>
                <w:szCs w:val="16"/>
              </w:rPr>
            </w:pPr>
          </w:p>
        </w:tc>
      </w:tr>
      <w:tr w:rsidR="009F6799" w:rsidRPr="009E1C07" w14:paraId="02C6C871" w14:textId="77777777" w:rsidTr="007C35C8">
        <w:trPr>
          <w:trHeight w:val="227"/>
        </w:trPr>
        <w:tc>
          <w:tcPr>
            <w:tcW w:w="5000" w:type="pct"/>
            <w:shd w:val="clear" w:color="auto" w:fill="2F5496" w:themeFill="accent1" w:themeFillShade="BF"/>
          </w:tcPr>
          <w:p w14:paraId="633BA8C7" w14:textId="46A8B0D4" w:rsidR="009F6799" w:rsidRPr="009E1C07" w:rsidRDefault="00EB7DBD" w:rsidP="00891A94">
            <w:pPr>
              <w:pStyle w:val="Titolo3"/>
              <w:outlineLvl w:val="2"/>
              <w:rPr>
                <w:rFonts w:asciiTheme="minorHAnsi" w:hAnsiTheme="minorHAnsi" w:cstheme="minorHAnsi"/>
                <w:b/>
                <w:bCs/>
                <w:color w:val="FFFFFF" w:themeColor="background1"/>
                <w:sz w:val="16"/>
                <w:szCs w:val="16"/>
              </w:rPr>
            </w:pPr>
            <w:r w:rsidRPr="009E1C07">
              <w:rPr>
                <w:rFonts w:asciiTheme="minorHAnsi" w:hAnsiTheme="minorHAnsi" w:cstheme="minorHAnsi"/>
                <w:b/>
                <w:bCs/>
                <w:color w:val="FFFFFF" w:themeColor="background1"/>
                <w:sz w:val="16"/>
                <w:szCs w:val="16"/>
              </w:rPr>
              <w:t>Offerta didattica programmata</w:t>
            </w:r>
          </w:p>
        </w:tc>
      </w:tr>
      <w:tr w:rsidR="009F6799" w:rsidRPr="009E1C07" w14:paraId="02BD2DF2" w14:textId="77777777" w:rsidTr="007C35C8">
        <w:trPr>
          <w:trHeight w:val="283"/>
        </w:trPr>
        <w:tc>
          <w:tcPr>
            <w:tcW w:w="5000" w:type="pct"/>
            <w:shd w:val="clear" w:color="auto" w:fill="FFFFFF" w:themeFill="background1"/>
          </w:tcPr>
          <w:p w14:paraId="1F044AFA" w14:textId="3F3DD818" w:rsidR="009F6799" w:rsidRPr="009E1C07" w:rsidRDefault="00EB7DBD"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Offerta Didattica Programmata  </w:t>
            </w:r>
            <w:r w:rsidRPr="009E1C07">
              <w:rPr>
                <w:rFonts w:asciiTheme="minorHAnsi" w:hAnsiTheme="minorHAnsi" w:cstheme="minorHAnsi"/>
                <w:b/>
                <w:bCs/>
                <w:noProof/>
                <w:sz w:val="16"/>
                <w:szCs w:val="16"/>
              </w:rPr>
              <w:drawing>
                <wp:inline distT="0" distB="0" distL="0" distR="0" wp14:anchorId="5943175F" wp14:editId="7DE46F79">
                  <wp:extent cx="170324" cy="174928"/>
                  <wp:effectExtent l="0" t="0" r="1270" b="0"/>
                  <wp:docPr id="157"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EB7DBD" w:rsidRPr="009E1C07" w14:paraId="23FD81C1" w14:textId="77777777" w:rsidTr="007C35C8">
        <w:trPr>
          <w:trHeight w:val="283"/>
        </w:trPr>
        <w:tc>
          <w:tcPr>
            <w:tcW w:w="5000" w:type="pct"/>
            <w:shd w:val="clear" w:color="auto" w:fill="FFFFFF" w:themeFill="background1"/>
          </w:tcPr>
          <w:p w14:paraId="2E984E38" w14:textId="1D1FA97C"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Regolamento Didattico del CdS  </w:t>
            </w:r>
            <w:r w:rsidRPr="009E1C07">
              <w:rPr>
                <w:rFonts w:asciiTheme="minorHAnsi" w:hAnsiTheme="minorHAnsi" w:cstheme="minorHAnsi"/>
                <w:b/>
                <w:bCs/>
                <w:noProof/>
                <w:sz w:val="16"/>
                <w:szCs w:val="16"/>
              </w:rPr>
              <w:drawing>
                <wp:inline distT="0" distB="0" distL="0" distR="0" wp14:anchorId="62B5B9BC" wp14:editId="70A34A45">
                  <wp:extent cx="170324" cy="174928"/>
                  <wp:effectExtent l="0" t="0" r="1270" b="0"/>
                  <wp:docPr id="158"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EB7DBD" w:rsidRPr="009E1C07" w14:paraId="542E4FF8" w14:textId="77777777" w:rsidTr="007C35C8">
        <w:trPr>
          <w:trHeight w:val="283"/>
        </w:trPr>
        <w:tc>
          <w:tcPr>
            <w:tcW w:w="5000" w:type="pct"/>
            <w:shd w:val="clear" w:color="auto" w:fill="FFFFFF" w:themeFill="background1"/>
          </w:tcPr>
          <w:p w14:paraId="4F679790" w14:textId="43652543"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Eventuale articolazione curriculare inclusi eventuali orientamenti/indirizzi (ex Eventuali Curriculum)  </w:t>
            </w:r>
            <w:r w:rsidRPr="009E1C07">
              <w:rPr>
                <w:rFonts w:asciiTheme="minorHAnsi" w:hAnsiTheme="minorHAnsi" w:cstheme="minorHAnsi"/>
                <w:b/>
                <w:bCs/>
                <w:noProof/>
                <w:sz w:val="16"/>
                <w:szCs w:val="16"/>
              </w:rPr>
              <w:drawing>
                <wp:inline distT="0" distB="0" distL="0" distR="0" wp14:anchorId="1A536045" wp14:editId="0BA1043F">
                  <wp:extent cx="170324" cy="174928"/>
                  <wp:effectExtent l="0" t="0" r="1270" b="0"/>
                  <wp:docPr id="159"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EB7DBD" w:rsidRPr="009E1C07" w14:paraId="244E6B8C" w14:textId="77777777" w:rsidTr="007C35C8">
        <w:trPr>
          <w:trHeight w:val="283"/>
        </w:trPr>
        <w:tc>
          <w:tcPr>
            <w:tcW w:w="5000" w:type="pct"/>
            <w:shd w:val="clear" w:color="auto" w:fill="FFFFFF" w:themeFill="background1"/>
          </w:tcPr>
          <w:p w14:paraId="0FBEC313" w14:textId="3B2C9BCF"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Indicazione dei piani di studio offerti agli studenti  </w:t>
            </w:r>
            <w:r w:rsidRPr="009E1C07">
              <w:rPr>
                <w:rFonts w:asciiTheme="minorHAnsi" w:hAnsiTheme="minorHAnsi" w:cstheme="minorHAnsi"/>
                <w:b/>
                <w:bCs/>
                <w:noProof/>
                <w:sz w:val="16"/>
                <w:szCs w:val="16"/>
              </w:rPr>
              <w:drawing>
                <wp:inline distT="0" distB="0" distL="0" distR="0" wp14:anchorId="39623382" wp14:editId="075EDDDE">
                  <wp:extent cx="170324" cy="174928"/>
                  <wp:effectExtent l="0" t="0" r="1270" b="0"/>
                  <wp:docPr id="160"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EB7DBD" w:rsidRPr="009E1C07" w14:paraId="3519471E" w14:textId="77777777" w:rsidTr="007C35C8">
        <w:trPr>
          <w:trHeight w:val="283"/>
        </w:trPr>
        <w:tc>
          <w:tcPr>
            <w:tcW w:w="5000" w:type="pct"/>
            <w:shd w:val="clear" w:color="auto" w:fill="FFFFFF" w:themeFill="background1"/>
          </w:tcPr>
          <w:p w14:paraId="6F80A3D0" w14:textId="5D7246BE"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Matrice di Tuning  </w:t>
            </w:r>
            <w:r w:rsidRPr="009E1C07">
              <w:rPr>
                <w:rFonts w:asciiTheme="minorHAnsi" w:hAnsiTheme="minorHAnsi" w:cstheme="minorHAnsi"/>
                <w:b/>
                <w:bCs/>
                <w:noProof/>
                <w:sz w:val="16"/>
                <w:szCs w:val="16"/>
              </w:rPr>
              <w:drawing>
                <wp:inline distT="0" distB="0" distL="0" distR="0" wp14:anchorId="0410D09A" wp14:editId="141F54CD">
                  <wp:extent cx="170324" cy="174928"/>
                  <wp:effectExtent l="0" t="0" r="1270" b="0"/>
                  <wp:docPr id="161"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9F6799" w:rsidRPr="009E1C07" w14:paraId="5570EADA" w14:textId="77777777" w:rsidTr="007C35C8">
        <w:trPr>
          <w:trHeight w:val="227"/>
        </w:trPr>
        <w:tc>
          <w:tcPr>
            <w:tcW w:w="5000" w:type="pct"/>
            <w:shd w:val="clear" w:color="auto" w:fill="FFFFFF" w:themeFill="background1"/>
          </w:tcPr>
          <w:p w14:paraId="25CA1ABF" w14:textId="6596D67E" w:rsidR="009F6799" w:rsidRPr="009E1C07" w:rsidRDefault="009F6799" w:rsidP="00EB7DBD">
            <w:pPr>
              <w:pStyle w:val="Titolo2"/>
              <w:outlineLvl w:val="1"/>
              <w:rPr>
                <w:rFonts w:asciiTheme="minorHAnsi" w:hAnsiTheme="minorHAnsi" w:cstheme="minorHAnsi"/>
                <w:b/>
                <w:bCs/>
                <w:color w:val="0070C0"/>
                <w:sz w:val="16"/>
                <w:szCs w:val="16"/>
              </w:rPr>
            </w:pPr>
          </w:p>
        </w:tc>
      </w:tr>
      <w:tr w:rsidR="00EB7DBD" w:rsidRPr="009E1C07" w14:paraId="6764C1E6" w14:textId="77777777" w:rsidTr="007C35C8">
        <w:trPr>
          <w:trHeight w:val="227"/>
        </w:trPr>
        <w:tc>
          <w:tcPr>
            <w:tcW w:w="5000" w:type="pct"/>
            <w:shd w:val="clear" w:color="auto" w:fill="2F5496" w:themeFill="accent1" w:themeFillShade="BF"/>
          </w:tcPr>
          <w:p w14:paraId="6D0EAF37" w14:textId="6839BF9F" w:rsidR="00EB7DBD" w:rsidRPr="009E1C07" w:rsidRDefault="00EB7DBD" w:rsidP="00891A94">
            <w:pPr>
              <w:pStyle w:val="Titolo3"/>
              <w:outlineLvl w:val="2"/>
              <w:rPr>
                <w:rFonts w:asciiTheme="minorHAnsi" w:hAnsiTheme="minorHAnsi" w:cstheme="minorHAnsi"/>
                <w:b/>
                <w:bCs/>
                <w:color w:val="FFFFFF" w:themeColor="background1"/>
                <w:sz w:val="16"/>
                <w:szCs w:val="16"/>
              </w:rPr>
            </w:pPr>
            <w:r w:rsidRPr="009E1C07">
              <w:rPr>
                <w:rFonts w:asciiTheme="minorHAnsi" w:hAnsiTheme="minorHAnsi" w:cstheme="minorHAnsi"/>
                <w:b/>
                <w:bCs/>
                <w:color w:val="FFFFFF" w:themeColor="background1"/>
                <w:sz w:val="16"/>
                <w:szCs w:val="16"/>
              </w:rPr>
              <w:t>Offerta didattica erogata</w:t>
            </w:r>
          </w:p>
        </w:tc>
      </w:tr>
      <w:tr w:rsidR="00EB7DBD" w:rsidRPr="009E1C07" w14:paraId="111EA80A" w14:textId="77777777" w:rsidTr="007C35C8">
        <w:trPr>
          <w:trHeight w:val="283"/>
        </w:trPr>
        <w:tc>
          <w:tcPr>
            <w:tcW w:w="5000" w:type="pct"/>
            <w:shd w:val="clear" w:color="auto" w:fill="FFFFFF" w:themeFill="background1"/>
          </w:tcPr>
          <w:p w14:paraId="1F6F6FBF" w14:textId="6EF9F861"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Offerta Didattica Erogata  </w:t>
            </w:r>
          </w:p>
        </w:tc>
      </w:tr>
      <w:tr w:rsidR="00EB7DBD" w:rsidRPr="009E1C07" w14:paraId="7635EF38" w14:textId="77777777" w:rsidTr="007C35C8">
        <w:trPr>
          <w:trHeight w:val="283"/>
        </w:trPr>
        <w:tc>
          <w:tcPr>
            <w:tcW w:w="5000" w:type="pct"/>
            <w:shd w:val="clear" w:color="auto" w:fill="FFFFFF" w:themeFill="background1"/>
          </w:tcPr>
          <w:p w14:paraId="60213D34" w14:textId="3ED6548F"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Offerta programmata per coorte</w:t>
            </w:r>
          </w:p>
        </w:tc>
      </w:tr>
    </w:tbl>
    <w:p w14:paraId="4003E62D" w14:textId="237BA062" w:rsidR="009E1C07" w:rsidRDefault="007329D5" w:rsidP="00177513">
      <w:r w:rsidRPr="00715993">
        <w:rPr>
          <w:noProof/>
        </w:rPr>
        <w:drawing>
          <wp:anchor distT="0" distB="0" distL="114300" distR="114300" simplePos="0" relativeHeight="251658240" behindDoc="0" locked="0" layoutInCell="1" allowOverlap="1" wp14:anchorId="716F3B0A" wp14:editId="2C3B5CD5">
            <wp:simplePos x="0" y="0"/>
            <wp:positionH relativeFrom="column">
              <wp:posOffset>5621477</wp:posOffset>
            </wp:positionH>
            <wp:positionV relativeFrom="paragraph">
              <wp:posOffset>-4576419</wp:posOffset>
            </wp:positionV>
            <wp:extent cx="862965" cy="815340"/>
            <wp:effectExtent l="0" t="0" r="0" b="3810"/>
            <wp:wrapNone/>
            <wp:docPr id="185"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862965" cy="815340"/>
                    </a:xfrm>
                    <a:prstGeom prst="rect">
                      <a:avLst/>
                    </a:prstGeom>
                  </pic:spPr>
                </pic:pic>
              </a:graphicData>
            </a:graphic>
          </wp:anchor>
        </w:drawing>
      </w:r>
    </w:p>
    <w:tbl>
      <w:tblPr>
        <w:tblStyle w:val="Grigliatabellachiara"/>
        <w:tblW w:w="5000" w:type="pct"/>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shd w:val="clear" w:color="auto" w:fill="FFFFFF" w:themeFill="background1"/>
        <w:tblLook w:val="04A0" w:firstRow="1" w:lastRow="0" w:firstColumn="1" w:lastColumn="0" w:noHBand="0" w:noVBand="1"/>
      </w:tblPr>
      <w:tblGrid>
        <w:gridCol w:w="9608"/>
      </w:tblGrid>
      <w:tr w:rsidR="007329D5" w:rsidRPr="009E1C07" w14:paraId="06490D55" w14:textId="77777777" w:rsidTr="007C35C8">
        <w:trPr>
          <w:trHeight w:val="227"/>
        </w:trPr>
        <w:tc>
          <w:tcPr>
            <w:tcW w:w="5000" w:type="pct"/>
            <w:shd w:val="clear" w:color="auto" w:fill="B4C6E7" w:themeFill="accent1" w:themeFillTint="66"/>
          </w:tcPr>
          <w:p w14:paraId="690F2D48" w14:textId="77777777" w:rsidR="007329D5" w:rsidRPr="009E1C07" w:rsidRDefault="007329D5" w:rsidP="00891A94">
            <w:pPr>
              <w:pStyle w:val="Titolo2"/>
              <w:jc w:val="center"/>
              <w:outlineLvl w:val="1"/>
              <w:rPr>
                <w:rFonts w:asciiTheme="minorHAnsi" w:hAnsiTheme="minorHAnsi" w:cstheme="minorHAnsi"/>
                <w:b/>
                <w:bCs/>
                <w:color w:val="auto"/>
                <w:sz w:val="18"/>
                <w:szCs w:val="18"/>
              </w:rPr>
            </w:pPr>
            <w:bookmarkStart w:id="16" w:name="_Toc224115733"/>
            <w:r w:rsidRPr="00715993">
              <w:rPr>
                <w:noProof/>
              </w:rPr>
              <w:drawing>
                <wp:anchor distT="0" distB="0" distL="114300" distR="114300" simplePos="0" relativeHeight="251662336" behindDoc="0" locked="0" layoutInCell="1" allowOverlap="1" wp14:anchorId="47E9E36A" wp14:editId="72C633CB">
                  <wp:simplePos x="0" y="0"/>
                  <wp:positionH relativeFrom="column">
                    <wp:posOffset>5228487</wp:posOffset>
                  </wp:positionH>
                  <wp:positionV relativeFrom="paragraph">
                    <wp:posOffset>-116104</wp:posOffset>
                  </wp:positionV>
                  <wp:extent cx="1040400" cy="687600"/>
                  <wp:effectExtent l="0" t="0" r="7620" b="0"/>
                  <wp:wrapNone/>
                  <wp:docPr id="186" name="Immagin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40400" cy="687600"/>
                          </a:xfrm>
                          <a:prstGeom prst="rect">
                            <a:avLst/>
                          </a:prstGeom>
                        </pic:spPr>
                      </pic:pic>
                    </a:graphicData>
                  </a:graphic>
                  <wp14:sizeRelH relativeFrom="margin">
                    <wp14:pctWidth>0</wp14:pctWidth>
                  </wp14:sizeRelH>
                  <wp14:sizeRelV relativeFrom="margin">
                    <wp14:pctHeight>0</wp14:pctHeight>
                  </wp14:sizeRelV>
                </wp:anchor>
              </w:drawing>
            </w:r>
            <w:r w:rsidRPr="009E1C07">
              <w:rPr>
                <w:rFonts w:asciiTheme="minorHAnsi" w:hAnsiTheme="minorHAnsi" w:cstheme="minorHAnsi"/>
                <w:b/>
                <w:bCs/>
                <w:color w:val="auto"/>
                <w:sz w:val="18"/>
                <w:szCs w:val="18"/>
              </w:rPr>
              <w:t>RISORSE STRUTTURALI E SERVIZI, MONITORAGGIO E SISTEMA AQ</w:t>
            </w:r>
            <w:bookmarkEnd w:id="16"/>
          </w:p>
        </w:tc>
      </w:tr>
      <w:tr w:rsidR="007329D5" w:rsidRPr="009E1C07" w14:paraId="4D22A041" w14:textId="77777777" w:rsidTr="007C35C8">
        <w:trPr>
          <w:trHeight w:val="227"/>
        </w:trPr>
        <w:tc>
          <w:tcPr>
            <w:tcW w:w="5000" w:type="pct"/>
            <w:shd w:val="clear" w:color="auto" w:fill="2F5496" w:themeFill="accent1" w:themeFillShade="BF"/>
          </w:tcPr>
          <w:p w14:paraId="3B91381E" w14:textId="77777777" w:rsidR="007329D5" w:rsidRPr="009E1C07" w:rsidRDefault="007329D5" w:rsidP="00891A94">
            <w:pPr>
              <w:pStyle w:val="Titolo2"/>
              <w:outlineLvl w:val="1"/>
              <w:rPr>
                <w:rFonts w:asciiTheme="minorHAnsi" w:hAnsiTheme="minorHAnsi" w:cstheme="minorHAnsi"/>
                <w:b/>
                <w:bCs/>
                <w:color w:val="FFFFFF" w:themeColor="background1"/>
                <w:sz w:val="16"/>
                <w:szCs w:val="16"/>
              </w:rPr>
            </w:pPr>
            <w:bookmarkStart w:id="17" w:name="_Toc224115734"/>
            <w:r w:rsidRPr="009E1C07">
              <w:rPr>
                <w:rFonts w:asciiTheme="minorHAnsi" w:hAnsiTheme="minorHAnsi" w:cstheme="minorHAnsi"/>
                <w:b/>
                <w:bCs/>
                <w:color w:val="FFFFFF" w:themeColor="background1"/>
                <w:sz w:val="16"/>
                <w:szCs w:val="16"/>
              </w:rPr>
              <w:t>Servizi per gli studenti</w:t>
            </w:r>
            <w:bookmarkEnd w:id="17"/>
          </w:p>
        </w:tc>
      </w:tr>
      <w:tr w:rsidR="007329D5" w:rsidRPr="009E1C07" w14:paraId="4C0CDA52" w14:textId="77777777" w:rsidTr="007C35C8">
        <w:trPr>
          <w:trHeight w:val="227"/>
        </w:trPr>
        <w:tc>
          <w:tcPr>
            <w:tcW w:w="5000" w:type="pct"/>
            <w:shd w:val="clear" w:color="auto" w:fill="FFFFFF" w:themeFill="background1"/>
          </w:tcPr>
          <w:p w14:paraId="446AB0C9"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Calendario del Corso di Studio e orario delle attività formative  </w:t>
            </w:r>
            <w:r w:rsidRPr="009E1C07">
              <w:rPr>
                <w:rFonts w:asciiTheme="minorHAnsi" w:hAnsiTheme="minorHAnsi" w:cstheme="minorHAnsi"/>
                <w:b/>
                <w:bCs/>
                <w:noProof/>
                <w:color w:val="0070C0"/>
                <w:sz w:val="16"/>
                <w:szCs w:val="16"/>
              </w:rPr>
              <w:drawing>
                <wp:inline distT="0" distB="0" distL="0" distR="0" wp14:anchorId="38BDEE3B" wp14:editId="69690E18">
                  <wp:extent cx="170324" cy="174928"/>
                  <wp:effectExtent l="0" t="0" r="1270" b="0"/>
                  <wp:docPr id="174"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7329D5" w:rsidRPr="009E1C07" w14:paraId="0AA98ED3" w14:textId="77777777" w:rsidTr="007C35C8">
        <w:trPr>
          <w:trHeight w:val="227"/>
        </w:trPr>
        <w:tc>
          <w:tcPr>
            <w:tcW w:w="5000" w:type="pct"/>
            <w:shd w:val="clear" w:color="auto" w:fill="FFFFFF" w:themeFill="background1"/>
          </w:tcPr>
          <w:p w14:paraId="24206AAF"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Infrastrutture  </w:t>
            </w:r>
            <w:r w:rsidRPr="009E1C07">
              <w:rPr>
                <w:rFonts w:asciiTheme="minorHAnsi" w:hAnsiTheme="minorHAnsi" w:cstheme="minorHAnsi"/>
                <w:b/>
                <w:bCs/>
                <w:noProof/>
                <w:color w:val="0070C0"/>
                <w:sz w:val="16"/>
                <w:szCs w:val="16"/>
              </w:rPr>
              <w:drawing>
                <wp:inline distT="0" distB="0" distL="0" distR="0" wp14:anchorId="7E4EA58D" wp14:editId="2A321593">
                  <wp:extent cx="170324" cy="174928"/>
                  <wp:effectExtent l="0" t="0" r="1270" b="0"/>
                  <wp:docPr id="175"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7329D5" w:rsidRPr="009E1C07" w14:paraId="0C2BB8BA" w14:textId="77777777" w:rsidTr="007C35C8">
        <w:trPr>
          <w:trHeight w:val="227"/>
        </w:trPr>
        <w:tc>
          <w:tcPr>
            <w:tcW w:w="5000" w:type="pct"/>
            <w:shd w:val="clear" w:color="auto" w:fill="FFFFFF" w:themeFill="background1"/>
          </w:tcPr>
          <w:p w14:paraId="25D8E090"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Servizi a supporto  </w:t>
            </w:r>
            <w:r w:rsidRPr="009E1C07">
              <w:rPr>
                <w:rFonts w:asciiTheme="minorHAnsi" w:hAnsiTheme="minorHAnsi" w:cstheme="minorHAnsi"/>
                <w:b/>
                <w:bCs/>
                <w:noProof/>
                <w:color w:val="0070C0"/>
                <w:sz w:val="16"/>
                <w:szCs w:val="16"/>
              </w:rPr>
              <w:drawing>
                <wp:inline distT="0" distB="0" distL="0" distR="0" wp14:anchorId="5E726BE9" wp14:editId="66A2BCBB">
                  <wp:extent cx="170324" cy="174928"/>
                  <wp:effectExtent l="0" t="0" r="1270" b="0"/>
                  <wp:docPr id="176"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7329D5" w:rsidRPr="009E1C07" w14:paraId="1ADAE7C5" w14:textId="77777777" w:rsidTr="007C35C8">
        <w:trPr>
          <w:trHeight w:val="227"/>
        </w:trPr>
        <w:tc>
          <w:tcPr>
            <w:tcW w:w="5000" w:type="pct"/>
            <w:shd w:val="clear" w:color="auto" w:fill="FFFFFF" w:themeFill="background1"/>
          </w:tcPr>
          <w:p w14:paraId="045A64D5" w14:textId="77777777" w:rsidR="007329D5" w:rsidRPr="009E1C07" w:rsidRDefault="007329D5" w:rsidP="00891A94">
            <w:pPr>
              <w:pStyle w:val="Titolo3"/>
              <w:outlineLvl w:val="2"/>
              <w:rPr>
                <w:rFonts w:asciiTheme="minorHAnsi" w:hAnsiTheme="minorHAnsi" w:cstheme="minorHAnsi"/>
                <w:b/>
                <w:bCs/>
                <w:color w:val="0070C0"/>
                <w:sz w:val="16"/>
                <w:szCs w:val="16"/>
              </w:rPr>
            </w:pPr>
          </w:p>
        </w:tc>
      </w:tr>
      <w:tr w:rsidR="007329D5" w:rsidRPr="009E1C07" w14:paraId="48B8B201" w14:textId="77777777" w:rsidTr="007C35C8">
        <w:trPr>
          <w:trHeight w:val="227"/>
        </w:trPr>
        <w:tc>
          <w:tcPr>
            <w:tcW w:w="5000" w:type="pct"/>
            <w:shd w:val="clear" w:color="auto" w:fill="2F5496" w:themeFill="accent1" w:themeFillShade="BF"/>
          </w:tcPr>
          <w:p w14:paraId="5AFA205F" w14:textId="77777777" w:rsidR="007329D5" w:rsidRPr="009E1C07" w:rsidRDefault="007329D5" w:rsidP="00891A94">
            <w:pPr>
              <w:pStyle w:val="Titolo2"/>
              <w:outlineLvl w:val="1"/>
              <w:rPr>
                <w:rFonts w:asciiTheme="minorHAnsi" w:hAnsiTheme="minorHAnsi" w:cstheme="minorHAnsi"/>
                <w:b/>
                <w:bCs/>
                <w:color w:val="FFFFFF" w:themeColor="background1"/>
                <w:sz w:val="16"/>
                <w:szCs w:val="16"/>
              </w:rPr>
            </w:pPr>
            <w:bookmarkStart w:id="18" w:name="_Toc224115735"/>
            <w:r w:rsidRPr="009E1C07">
              <w:rPr>
                <w:rFonts w:asciiTheme="minorHAnsi" w:hAnsiTheme="minorHAnsi" w:cstheme="minorHAnsi"/>
                <w:b/>
                <w:bCs/>
                <w:color w:val="FFFFFF" w:themeColor="background1"/>
                <w:sz w:val="16"/>
                <w:szCs w:val="16"/>
              </w:rPr>
              <w:t>Monitoraggio dei risultati</w:t>
            </w:r>
            <w:bookmarkEnd w:id="18"/>
          </w:p>
        </w:tc>
      </w:tr>
      <w:tr w:rsidR="007329D5" w:rsidRPr="009E1C07" w14:paraId="20AE2DE2" w14:textId="77777777" w:rsidTr="007C35C8">
        <w:trPr>
          <w:trHeight w:val="227"/>
        </w:trPr>
        <w:tc>
          <w:tcPr>
            <w:tcW w:w="5000" w:type="pct"/>
            <w:shd w:val="clear" w:color="auto" w:fill="FFFFFF" w:themeFill="background1"/>
          </w:tcPr>
          <w:p w14:paraId="7091B3DE"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Opinioni studenti  </w:t>
            </w:r>
            <w:r w:rsidRPr="009E1C07">
              <w:rPr>
                <w:rFonts w:asciiTheme="minorHAnsi" w:hAnsiTheme="minorHAnsi" w:cstheme="minorHAnsi"/>
                <w:b/>
                <w:bCs/>
                <w:noProof/>
                <w:color w:val="0070C0"/>
                <w:sz w:val="16"/>
                <w:szCs w:val="16"/>
              </w:rPr>
              <w:drawing>
                <wp:inline distT="0" distB="0" distL="0" distR="0" wp14:anchorId="0C2F5224" wp14:editId="0E6EDA64">
                  <wp:extent cx="170324" cy="174928"/>
                  <wp:effectExtent l="0" t="0" r="1270" b="0"/>
                  <wp:docPr id="177"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7329D5" w:rsidRPr="009E1C07" w14:paraId="385178A5" w14:textId="77777777" w:rsidTr="007C35C8">
        <w:trPr>
          <w:trHeight w:val="227"/>
        </w:trPr>
        <w:tc>
          <w:tcPr>
            <w:tcW w:w="5000" w:type="pct"/>
            <w:shd w:val="clear" w:color="auto" w:fill="FFFFFF" w:themeFill="background1"/>
          </w:tcPr>
          <w:p w14:paraId="5522EFAC"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Opinioni dei laureati  </w:t>
            </w:r>
            <w:r w:rsidRPr="009E1C07">
              <w:rPr>
                <w:rFonts w:asciiTheme="minorHAnsi" w:hAnsiTheme="minorHAnsi" w:cstheme="minorHAnsi"/>
                <w:b/>
                <w:bCs/>
                <w:noProof/>
                <w:color w:val="0070C0"/>
                <w:sz w:val="16"/>
                <w:szCs w:val="16"/>
              </w:rPr>
              <w:drawing>
                <wp:inline distT="0" distB="0" distL="0" distR="0" wp14:anchorId="4DBCE15B" wp14:editId="621E2E48">
                  <wp:extent cx="170324" cy="174928"/>
                  <wp:effectExtent l="0" t="0" r="1270" b="0"/>
                  <wp:docPr id="178"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7329D5" w:rsidRPr="009E1C07" w14:paraId="6F60BE47" w14:textId="77777777" w:rsidTr="007C35C8">
        <w:trPr>
          <w:trHeight w:val="227"/>
        </w:trPr>
        <w:tc>
          <w:tcPr>
            <w:tcW w:w="5000" w:type="pct"/>
            <w:shd w:val="clear" w:color="auto" w:fill="FFFFFF" w:themeFill="background1"/>
          </w:tcPr>
          <w:p w14:paraId="288E1FA5"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Dati di ingresso, di percorso e di uscita  </w:t>
            </w:r>
            <w:r w:rsidRPr="009E1C07">
              <w:rPr>
                <w:rFonts w:asciiTheme="minorHAnsi" w:hAnsiTheme="minorHAnsi" w:cstheme="minorHAnsi"/>
                <w:b/>
                <w:bCs/>
                <w:noProof/>
                <w:color w:val="0070C0"/>
                <w:sz w:val="16"/>
                <w:szCs w:val="16"/>
              </w:rPr>
              <w:drawing>
                <wp:inline distT="0" distB="0" distL="0" distR="0" wp14:anchorId="3AE27246" wp14:editId="1C46B369">
                  <wp:extent cx="170324" cy="174928"/>
                  <wp:effectExtent l="0" t="0" r="1270" b="0"/>
                  <wp:docPr id="179" name="Immagin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7329D5" w:rsidRPr="009E1C07" w14:paraId="12B595BC" w14:textId="77777777" w:rsidTr="007C35C8">
        <w:trPr>
          <w:trHeight w:val="227"/>
        </w:trPr>
        <w:tc>
          <w:tcPr>
            <w:tcW w:w="5000" w:type="pct"/>
            <w:shd w:val="clear" w:color="auto" w:fill="FFFFFF" w:themeFill="background1"/>
          </w:tcPr>
          <w:p w14:paraId="6D70929D"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Opinioni enti e imprese con accordi di stage / tirocinio curriculare o extra-curriculare  </w:t>
            </w:r>
            <w:r w:rsidRPr="009E1C07">
              <w:rPr>
                <w:rFonts w:asciiTheme="minorHAnsi" w:hAnsiTheme="minorHAnsi" w:cstheme="minorHAnsi"/>
                <w:b/>
                <w:bCs/>
                <w:noProof/>
                <w:color w:val="0070C0"/>
                <w:sz w:val="16"/>
                <w:szCs w:val="16"/>
              </w:rPr>
              <w:drawing>
                <wp:inline distT="0" distB="0" distL="0" distR="0" wp14:anchorId="5F5D7DA9" wp14:editId="20AAB747">
                  <wp:extent cx="170324" cy="174928"/>
                  <wp:effectExtent l="0" t="0" r="1270" b="0"/>
                  <wp:docPr id="180" name="Immagin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7329D5" w:rsidRPr="009E1C07" w14:paraId="78A45013" w14:textId="77777777" w:rsidTr="007C35C8">
        <w:trPr>
          <w:trHeight w:val="227"/>
        </w:trPr>
        <w:tc>
          <w:tcPr>
            <w:tcW w:w="5000" w:type="pct"/>
            <w:shd w:val="clear" w:color="auto" w:fill="FFFFFF" w:themeFill="background1"/>
          </w:tcPr>
          <w:p w14:paraId="5B3E1B25" w14:textId="77777777" w:rsidR="007329D5" w:rsidRPr="009E1C07" w:rsidRDefault="007329D5" w:rsidP="00891A94">
            <w:pPr>
              <w:pStyle w:val="Titolo3"/>
              <w:outlineLvl w:val="2"/>
              <w:rPr>
                <w:rFonts w:asciiTheme="minorHAnsi" w:hAnsiTheme="minorHAnsi" w:cstheme="minorHAnsi"/>
                <w:b/>
                <w:bCs/>
                <w:color w:val="0070C0"/>
                <w:sz w:val="16"/>
                <w:szCs w:val="16"/>
              </w:rPr>
            </w:pPr>
          </w:p>
        </w:tc>
      </w:tr>
      <w:tr w:rsidR="007329D5" w:rsidRPr="009E1C07" w14:paraId="031E36EC" w14:textId="77777777" w:rsidTr="007C35C8">
        <w:trPr>
          <w:trHeight w:val="227"/>
        </w:trPr>
        <w:tc>
          <w:tcPr>
            <w:tcW w:w="5000" w:type="pct"/>
            <w:shd w:val="clear" w:color="auto" w:fill="2F5496" w:themeFill="accent1" w:themeFillShade="BF"/>
          </w:tcPr>
          <w:p w14:paraId="52A0EFD9" w14:textId="77777777" w:rsidR="007329D5" w:rsidRPr="009E1C07" w:rsidRDefault="007329D5" w:rsidP="00891A94">
            <w:pPr>
              <w:pStyle w:val="Titolo3"/>
              <w:outlineLvl w:val="2"/>
              <w:rPr>
                <w:rFonts w:asciiTheme="minorHAnsi" w:hAnsiTheme="minorHAnsi" w:cstheme="minorHAnsi"/>
                <w:b/>
                <w:bCs/>
                <w:color w:val="FFFFFF" w:themeColor="background1"/>
                <w:sz w:val="16"/>
                <w:szCs w:val="16"/>
              </w:rPr>
            </w:pPr>
            <w:r w:rsidRPr="009E1C07">
              <w:rPr>
                <w:rFonts w:asciiTheme="minorHAnsi" w:hAnsiTheme="minorHAnsi" w:cstheme="minorHAnsi"/>
                <w:b/>
                <w:bCs/>
                <w:color w:val="FFFFFF" w:themeColor="background1"/>
                <w:sz w:val="16"/>
                <w:szCs w:val="16"/>
              </w:rPr>
              <w:t>Organizzazione e gestione della qualità</w:t>
            </w:r>
          </w:p>
        </w:tc>
      </w:tr>
      <w:tr w:rsidR="007329D5" w:rsidRPr="009E1C07" w14:paraId="25CA7D45" w14:textId="77777777" w:rsidTr="007C35C8">
        <w:trPr>
          <w:trHeight w:val="227"/>
        </w:trPr>
        <w:tc>
          <w:tcPr>
            <w:tcW w:w="5000" w:type="pct"/>
            <w:shd w:val="clear" w:color="auto" w:fill="FFFFFF" w:themeFill="background1"/>
          </w:tcPr>
          <w:p w14:paraId="392D9C1B"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Struttura organizzativa e responsabilità a livello di Ateneo  </w:t>
            </w:r>
            <w:r w:rsidRPr="009E1C07">
              <w:rPr>
                <w:rFonts w:asciiTheme="minorHAnsi" w:hAnsiTheme="minorHAnsi" w:cstheme="minorHAnsi"/>
                <w:b/>
                <w:bCs/>
                <w:noProof/>
                <w:color w:val="0070C0"/>
                <w:sz w:val="16"/>
                <w:szCs w:val="16"/>
              </w:rPr>
              <w:drawing>
                <wp:inline distT="0" distB="0" distL="0" distR="0" wp14:anchorId="5045F46F" wp14:editId="26BF37C4">
                  <wp:extent cx="170324" cy="174928"/>
                  <wp:effectExtent l="0" t="0" r="1270" b="0"/>
                  <wp:docPr id="181"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r w:rsidR="007329D5" w:rsidRPr="009E1C07" w14:paraId="50E46C3F" w14:textId="77777777" w:rsidTr="007C35C8">
        <w:trPr>
          <w:trHeight w:val="227"/>
        </w:trPr>
        <w:tc>
          <w:tcPr>
            <w:tcW w:w="5000" w:type="pct"/>
            <w:shd w:val="clear" w:color="auto" w:fill="FFFFFF" w:themeFill="background1"/>
          </w:tcPr>
          <w:p w14:paraId="64349927"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Organizzazione e responsabilità della AQ a livello del Corso di Studio  </w:t>
            </w:r>
            <w:r w:rsidRPr="009E1C07">
              <w:rPr>
                <w:rFonts w:asciiTheme="minorHAnsi" w:hAnsiTheme="minorHAnsi" w:cstheme="minorHAnsi"/>
                <w:b/>
                <w:bCs/>
                <w:noProof/>
                <w:color w:val="0070C0"/>
                <w:sz w:val="16"/>
                <w:szCs w:val="16"/>
              </w:rPr>
              <w:drawing>
                <wp:inline distT="0" distB="0" distL="0" distR="0" wp14:anchorId="10CB3432" wp14:editId="5E9E1B68">
                  <wp:extent cx="170324" cy="174928"/>
                  <wp:effectExtent l="0" t="0" r="1270" b="0"/>
                  <wp:docPr id="182"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r w:rsidRPr="009E1C07">
              <w:rPr>
                <w:rFonts w:asciiTheme="minorHAnsi" w:hAnsiTheme="minorHAnsi" w:cstheme="minorHAnsi"/>
                <w:b/>
                <w:bCs/>
                <w:color w:val="0070C0"/>
                <w:sz w:val="16"/>
                <w:szCs w:val="16"/>
              </w:rPr>
              <w:t xml:space="preserve">  </w:t>
            </w:r>
          </w:p>
        </w:tc>
      </w:tr>
      <w:tr w:rsidR="007329D5" w:rsidRPr="009E1C07" w14:paraId="7CAE5B1A" w14:textId="77777777" w:rsidTr="007C35C8">
        <w:trPr>
          <w:trHeight w:val="227"/>
        </w:trPr>
        <w:tc>
          <w:tcPr>
            <w:tcW w:w="5000" w:type="pct"/>
            <w:shd w:val="clear" w:color="auto" w:fill="FFFFFF" w:themeFill="background1"/>
          </w:tcPr>
          <w:p w14:paraId="6619891F"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Riesame annuale  </w:t>
            </w:r>
            <w:r w:rsidRPr="009E1C07">
              <w:rPr>
                <w:rFonts w:asciiTheme="minorHAnsi" w:hAnsiTheme="minorHAnsi" w:cstheme="minorHAnsi"/>
                <w:b/>
                <w:bCs/>
                <w:noProof/>
                <w:color w:val="0070C0"/>
                <w:sz w:val="16"/>
                <w:szCs w:val="16"/>
              </w:rPr>
              <w:drawing>
                <wp:inline distT="0" distB="0" distL="0" distR="0" wp14:anchorId="728E5C4A" wp14:editId="5A777838">
                  <wp:extent cx="170324" cy="174928"/>
                  <wp:effectExtent l="0" t="0" r="1270" b="0"/>
                  <wp:docPr id="183"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c>
      </w:tr>
    </w:tbl>
    <w:p w14:paraId="145B56BF" w14:textId="1291804F" w:rsidR="009E1C07" w:rsidRDefault="009E1C07" w:rsidP="00177513"/>
    <w:p w14:paraId="72F41C14" w14:textId="646E5371" w:rsidR="00715993" w:rsidRDefault="00715993" w:rsidP="00177513"/>
    <w:p w14:paraId="7783F86E" w14:textId="2012C22C" w:rsidR="007C35C8" w:rsidRDefault="007C35C8" w:rsidP="00177513"/>
    <w:p w14:paraId="152E466C" w14:textId="35BB624E" w:rsidR="007C35C8" w:rsidRPr="00595B64" w:rsidRDefault="007C35C8" w:rsidP="007C35C8">
      <w:pPr>
        <w:pStyle w:val="Titolo1"/>
        <w:rPr>
          <w:rFonts w:asciiTheme="minorHAnsi" w:hAnsiTheme="minorHAnsi" w:cstheme="minorHAnsi"/>
          <w:b/>
          <w:bCs/>
          <w:color w:val="002060"/>
        </w:rPr>
      </w:pPr>
      <w:bookmarkStart w:id="19" w:name="_Toc224115736"/>
      <w:r>
        <w:rPr>
          <w:rFonts w:asciiTheme="minorHAnsi" w:hAnsiTheme="minorHAnsi" w:cstheme="minorHAnsi"/>
          <w:b/>
          <w:bCs/>
          <w:color w:val="002060"/>
        </w:rPr>
        <w:lastRenderedPageBreak/>
        <w:t>Istruzioni di compilazione</w:t>
      </w:r>
      <w:bookmarkEnd w:id="19"/>
      <w:r>
        <w:rPr>
          <w:rFonts w:asciiTheme="minorHAnsi" w:hAnsiTheme="minorHAnsi" w:cstheme="minorHAnsi"/>
          <w:b/>
          <w:bCs/>
          <w:color w:val="002060"/>
        </w:rPr>
        <w:t xml:space="preserve"> </w:t>
      </w:r>
    </w:p>
    <w:p w14:paraId="0AAFCBE8" w14:textId="14BDDD1C" w:rsidR="007C35C8" w:rsidRDefault="00B37C78" w:rsidP="00177513">
      <w:r w:rsidRPr="00715993">
        <w:rPr>
          <w:noProof/>
        </w:rPr>
        <w:drawing>
          <wp:anchor distT="0" distB="0" distL="114300" distR="114300" simplePos="0" relativeHeight="251664384" behindDoc="0" locked="0" layoutInCell="1" allowOverlap="1" wp14:anchorId="4F54FD8A" wp14:editId="7C4FD892">
            <wp:simplePos x="0" y="0"/>
            <wp:positionH relativeFrom="column">
              <wp:posOffset>5506720</wp:posOffset>
            </wp:positionH>
            <wp:positionV relativeFrom="paragraph">
              <wp:posOffset>195580</wp:posOffset>
            </wp:positionV>
            <wp:extent cx="886460" cy="662305"/>
            <wp:effectExtent l="0" t="0" r="8890" b="4445"/>
            <wp:wrapNone/>
            <wp:docPr id="115"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6460" cy="662305"/>
                    </a:xfrm>
                    <a:prstGeom prst="rect">
                      <a:avLst/>
                    </a:prstGeom>
                  </pic:spPr>
                </pic:pic>
              </a:graphicData>
            </a:graphic>
            <wp14:sizeRelH relativeFrom="margin">
              <wp14:pctWidth>0</wp14:pctWidth>
            </wp14:sizeRelH>
            <wp14:sizeRelV relativeFrom="margin">
              <wp14:pctHeight>0</wp14:pctHeight>
            </wp14:sizeRelV>
          </wp:anchor>
        </w:drawing>
      </w:r>
    </w:p>
    <w:p w14:paraId="554E7206" w14:textId="7B4B59B8" w:rsidR="00177513" w:rsidRPr="00B644AD" w:rsidRDefault="00177513" w:rsidP="00177513">
      <w:pPr>
        <w:pStyle w:val="Titolo1"/>
        <w:shd w:val="clear" w:color="auto" w:fill="002060"/>
        <w:jc w:val="center"/>
        <w:rPr>
          <w:rFonts w:asciiTheme="minorHAnsi" w:hAnsiTheme="minorHAnsi"/>
          <w:b/>
          <w:bCs/>
          <w:color w:val="FFFFFF" w:themeColor="background1"/>
          <w:sz w:val="36"/>
          <w:szCs w:val="36"/>
        </w:rPr>
      </w:pPr>
      <w:bookmarkStart w:id="20" w:name="_Toc224115737"/>
      <w:r w:rsidRPr="00B644AD">
        <w:rPr>
          <w:rFonts w:asciiTheme="minorHAnsi" w:hAnsiTheme="minorHAnsi"/>
          <w:b/>
          <w:bCs/>
          <w:color w:val="FFFFFF" w:themeColor="background1"/>
          <w:sz w:val="36"/>
          <w:szCs w:val="36"/>
        </w:rPr>
        <w:t>INFORMAZIONI GENERALI SUL CORSO DI STUDIO</w:t>
      </w:r>
      <w:bookmarkEnd w:id="20"/>
      <w:r w:rsidR="00016602">
        <w:rPr>
          <w:rFonts w:asciiTheme="minorHAnsi" w:hAnsiTheme="minorHAnsi"/>
          <w:b/>
          <w:bCs/>
          <w:color w:val="FFFFFF" w:themeColor="background1"/>
          <w:sz w:val="36"/>
          <w:szCs w:val="36"/>
        </w:rPr>
        <w:t xml:space="preserve">   </w:t>
      </w:r>
    </w:p>
    <w:p w14:paraId="2F134E19" w14:textId="77777777" w:rsidR="00177513" w:rsidRDefault="00177513" w:rsidP="00050C03">
      <w:pPr>
        <w:jc w:val="center"/>
        <w:rPr>
          <w:b/>
          <w:bCs/>
          <w:color w:val="002060"/>
          <w:sz w:val="32"/>
          <w:szCs w:val="32"/>
        </w:rPr>
      </w:pPr>
    </w:p>
    <w:p w14:paraId="0EAB05BF" w14:textId="300DBDB3" w:rsidR="006E1DE6" w:rsidRPr="00995F25" w:rsidRDefault="00A124C1" w:rsidP="004B5B2C">
      <w:pPr>
        <w:pStyle w:val="Titolo2"/>
        <w:rPr>
          <w:rFonts w:asciiTheme="minorHAnsi" w:hAnsiTheme="minorHAnsi" w:cstheme="minorHAnsi"/>
          <w:b/>
          <w:bCs/>
          <w:color w:val="002060"/>
          <w:sz w:val="32"/>
          <w:szCs w:val="32"/>
        </w:rPr>
      </w:pPr>
      <w:bookmarkStart w:id="21" w:name="_Toc224115738"/>
      <w:r w:rsidRPr="00995F25">
        <w:rPr>
          <w:rFonts w:asciiTheme="minorHAnsi" w:hAnsiTheme="minorHAnsi" w:cstheme="minorHAnsi"/>
          <w:b/>
          <w:bCs/>
          <w:color w:val="002060"/>
          <w:sz w:val="32"/>
          <w:szCs w:val="32"/>
        </w:rPr>
        <w:t>PROFILO</w:t>
      </w:r>
      <w:bookmarkEnd w:id="21"/>
    </w:p>
    <w:p w14:paraId="52082D61" w14:textId="4E79C728" w:rsidR="006E1DE6" w:rsidRPr="00BE6626" w:rsidRDefault="006E1DE6" w:rsidP="00BE6626">
      <w:pPr>
        <w:pStyle w:val="Nessunaspaziatura"/>
        <w:rPr>
          <w:rFonts w:asciiTheme="minorHAnsi" w:eastAsiaTheme="majorEastAsia" w:hAnsiTheme="minorHAnsi" w:cstheme="minorHAnsi"/>
          <w:b/>
          <w:bCs/>
          <w:color w:val="0070C0"/>
          <w:lang w:eastAsia="en-US"/>
        </w:rPr>
      </w:pPr>
      <w:r w:rsidRPr="00BE6626">
        <w:rPr>
          <w:rFonts w:asciiTheme="minorHAnsi" w:eastAsiaTheme="majorEastAsia" w:hAnsiTheme="minorHAnsi" w:cstheme="minorHAnsi"/>
          <w:b/>
          <w:bCs/>
          <w:color w:val="0070C0"/>
          <w:lang w:eastAsia="en-US"/>
        </w:rPr>
        <w:t xml:space="preserve">Informazioni generali </w:t>
      </w:r>
      <w:r w:rsidR="00083A5F" w:rsidRPr="00224D31">
        <w:rPr>
          <w:rFonts w:eastAsiaTheme="majorEastAsia" w:cstheme="minorHAnsi"/>
          <w:b/>
          <w:bCs/>
          <w:color w:val="FFFFFF" w:themeColor="background1"/>
          <w:shd w:val="clear" w:color="auto" w:fill="0070C0"/>
        </w:rPr>
        <w:t>RaD</w:t>
      </w:r>
      <w:r w:rsidR="0017009F" w:rsidRPr="00BE6626">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426E97" w:rsidRPr="006A3CA9" w14:paraId="5A5D60AB" w14:textId="77777777" w:rsidTr="00B37C78">
        <w:trPr>
          <w:trHeight w:val="689"/>
        </w:trPr>
        <w:tc>
          <w:tcPr>
            <w:tcW w:w="5000" w:type="pct"/>
          </w:tcPr>
          <w:p w14:paraId="6F5A9E55" w14:textId="77777777" w:rsidR="00426E97" w:rsidRDefault="00426E97" w:rsidP="00B37C78">
            <w:pPr>
              <w:spacing w:after="0"/>
              <w:rPr>
                <w:b/>
                <w:bCs/>
                <w:i/>
                <w:iCs/>
                <w:color w:val="002060"/>
              </w:rPr>
            </w:pPr>
            <w:r w:rsidRPr="000D5BC8">
              <w:rPr>
                <w:b/>
                <w:bCs/>
                <w:i/>
                <w:iCs/>
                <w:color w:val="002060"/>
              </w:rPr>
              <w:t>Classe</w:t>
            </w:r>
          </w:p>
          <w:p w14:paraId="1EC1B689" w14:textId="2773B9A2" w:rsidR="00426E97" w:rsidRPr="000D5BC8" w:rsidRDefault="00426E97" w:rsidP="00B37C78">
            <w:pPr>
              <w:spacing w:after="0"/>
              <w:rPr>
                <w:i/>
                <w:iCs/>
                <w:color w:val="002060"/>
              </w:rPr>
            </w:pPr>
            <w:r w:rsidRPr="000D5BC8">
              <w:rPr>
                <w:i/>
                <w:iCs/>
                <w:color w:val="002060"/>
              </w:rPr>
              <w:t>Va indicata la classe ministerial</w:t>
            </w:r>
            <w:r>
              <w:rPr>
                <w:i/>
                <w:iCs/>
                <w:color w:val="002060"/>
              </w:rPr>
              <w:t>e</w:t>
            </w:r>
            <w:r w:rsidRPr="000D5BC8">
              <w:rPr>
                <w:i/>
                <w:iCs/>
                <w:color w:val="002060"/>
              </w:rPr>
              <w:t xml:space="preserve"> cui afferisce il CdS.</w:t>
            </w:r>
          </w:p>
        </w:tc>
      </w:tr>
      <w:tr w:rsidR="00426E97" w:rsidRPr="006A3CA9" w14:paraId="18DE6C72" w14:textId="77777777" w:rsidTr="00A45D13">
        <w:tc>
          <w:tcPr>
            <w:tcW w:w="5000" w:type="pct"/>
          </w:tcPr>
          <w:p w14:paraId="7F1AD698" w14:textId="77777777" w:rsidR="00426E97" w:rsidRPr="00B63E6C" w:rsidRDefault="00426E97" w:rsidP="00B37C78">
            <w:pPr>
              <w:spacing w:after="0"/>
              <w:rPr>
                <w:b/>
                <w:bCs/>
                <w:i/>
                <w:iCs/>
                <w:color w:val="002060"/>
              </w:rPr>
            </w:pPr>
            <w:r w:rsidRPr="00B63E6C">
              <w:rPr>
                <w:b/>
                <w:bCs/>
                <w:i/>
                <w:iCs/>
                <w:color w:val="002060"/>
              </w:rPr>
              <w:t>Nome del corso in italiano</w:t>
            </w:r>
          </w:p>
          <w:p w14:paraId="2DBD4065" w14:textId="77777777" w:rsidR="00426E97" w:rsidRPr="00B63E6C" w:rsidRDefault="00426E97" w:rsidP="00B37C78">
            <w:pPr>
              <w:spacing w:after="0"/>
              <w:rPr>
                <w:i/>
                <w:iCs/>
                <w:color w:val="002060"/>
              </w:rPr>
            </w:pPr>
            <w:r w:rsidRPr="00B63E6C">
              <w:rPr>
                <w:i/>
                <w:iCs/>
                <w:color w:val="002060"/>
              </w:rPr>
              <w:t xml:space="preserve">Il nome del corso deve essere coerente con gli obiettivi formativi indicati e la classe di appartenenza del corso. </w:t>
            </w:r>
          </w:p>
          <w:p w14:paraId="4B5258FC" w14:textId="4D9D82FF" w:rsidR="00426E97" w:rsidRPr="006C1B05" w:rsidRDefault="00426E97" w:rsidP="00B37C78">
            <w:pPr>
              <w:spacing w:after="0"/>
              <w:rPr>
                <w:i/>
                <w:iCs/>
                <w:color w:val="002060"/>
              </w:rPr>
            </w:pPr>
            <w:r w:rsidRPr="00B63E6C">
              <w:rPr>
                <w:bCs/>
                <w:i/>
                <w:iCs/>
                <w:color w:val="002060"/>
              </w:rPr>
              <w:t xml:space="preserve">Non deve essere in alcun modo fuorviante per gli studenti; in particolare, non deve fare riferimento ad aspetti poi trattati solo marginalmente nel corso </w:t>
            </w:r>
            <w:r>
              <w:rPr>
                <w:bCs/>
                <w:i/>
                <w:iCs/>
                <w:color w:val="002060"/>
              </w:rPr>
              <w:t>n</w:t>
            </w:r>
            <w:r w:rsidR="00A45D13">
              <w:rPr>
                <w:bCs/>
                <w:i/>
                <w:iCs/>
                <w:color w:val="002060"/>
              </w:rPr>
              <w:t>é</w:t>
            </w:r>
            <w:r w:rsidRPr="00B63E6C">
              <w:rPr>
                <w:bCs/>
                <w:i/>
                <w:iCs/>
                <w:color w:val="002060"/>
              </w:rPr>
              <w:t xml:space="preserve"> richiamare parole chiave di corsi appartenenti ad altre classi. Il nome deve rappresentare il corso nel suo complesso, senza fare riferimento a curricula, indirizzi, orientamenti o ad altre articolazioni interne dei medesimi corsi; inoltre non deve contenere indicazioni pleonastiche quali “laurea in” o “laurea magistrale in”.</w:t>
            </w:r>
          </w:p>
        </w:tc>
      </w:tr>
      <w:tr w:rsidR="00426E97" w:rsidRPr="006A3CA9" w14:paraId="3B370901" w14:textId="77777777" w:rsidTr="00A45D13">
        <w:tc>
          <w:tcPr>
            <w:tcW w:w="5000" w:type="pct"/>
          </w:tcPr>
          <w:p w14:paraId="5AB054D1" w14:textId="77777777" w:rsidR="00426E97" w:rsidRPr="008006D9" w:rsidRDefault="00426E97" w:rsidP="00B37C78">
            <w:pPr>
              <w:spacing w:after="0"/>
              <w:rPr>
                <w:b/>
                <w:bCs/>
                <w:i/>
                <w:iCs/>
                <w:color w:val="002060"/>
              </w:rPr>
            </w:pPr>
            <w:r w:rsidRPr="008006D9">
              <w:rPr>
                <w:b/>
                <w:bCs/>
                <w:i/>
                <w:iCs/>
                <w:color w:val="002060"/>
              </w:rPr>
              <w:t>Nome del corso in inglese</w:t>
            </w:r>
          </w:p>
          <w:p w14:paraId="5BB7F322" w14:textId="3AADEA0D" w:rsidR="00426E97" w:rsidRPr="00B63E6C" w:rsidRDefault="00426E97" w:rsidP="00B37C78">
            <w:pPr>
              <w:spacing w:after="0"/>
              <w:rPr>
                <w:i/>
                <w:iCs/>
                <w:color w:val="002060"/>
              </w:rPr>
            </w:pPr>
            <w:r w:rsidRPr="00B63E6C">
              <w:rPr>
                <w:i/>
                <w:iCs/>
                <w:color w:val="002060"/>
              </w:rPr>
              <w:t xml:space="preserve">Le due versioni </w:t>
            </w:r>
            <w:r>
              <w:rPr>
                <w:i/>
                <w:iCs/>
                <w:color w:val="002060"/>
              </w:rPr>
              <w:t xml:space="preserve">(italiano e inglese) </w:t>
            </w:r>
            <w:r w:rsidRPr="00B63E6C">
              <w:rPr>
                <w:i/>
                <w:iCs/>
                <w:color w:val="002060"/>
              </w:rPr>
              <w:t>devono corrispondere esattamente, e l’Ateneo ha la possibilità di scegliere quale nome, fra quello in italiano e quello in inglese, sarà usato per riferirsi al corso nei documenti ufficiali.</w:t>
            </w:r>
          </w:p>
        </w:tc>
      </w:tr>
      <w:tr w:rsidR="00426E97" w:rsidRPr="006A3CA9" w14:paraId="79A9CB7A" w14:textId="77777777" w:rsidTr="00A45D13">
        <w:tc>
          <w:tcPr>
            <w:tcW w:w="5000" w:type="pct"/>
          </w:tcPr>
          <w:p w14:paraId="2B276CD1" w14:textId="77777777" w:rsidR="00426E97" w:rsidRPr="000D5BC8" w:rsidRDefault="00426E97" w:rsidP="00B37C78">
            <w:pPr>
              <w:spacing w:after="0"/>
              <w:rPr>
                <w:b/>
                <w:bCs/>
                <w:i/>
                <w:iCs/>
                <w:color w:val="002060"/>
              </w:rPr>
            </w:pPr>
            <w:r w:rsidRPr="000D5BC8">
              <w:rPr>
                <w:b/>
                <w:bCs/>
                <w:i/>
                <w:iCs/>
                <w:color w:val="002060"/>
              </w:rPr>
              <w:t>Lingua in cui si tiene il corso</w:t>
            </w:r>
          </w:p>
          <w:p w14:paraId="4C3F5FE3" w14:textId="76F3E984" w:rsidR="00426E97" w:rsidRPr="006C1B05" w:rsidRDefault="00426E97" w:rsidP="00B37C78">
            <w:pPr>
              <w:spacing w:after="0"/>
              <w:rPr>
                <w:i/>
                <w:iCs/>
                <w:color w:val="002060"/>
              </w:rPr>
            </w:pPr>
            <w:r w:rsidRPr="000D5BC8">
              <w:rPr>
                <w:bCs/>
                <w:i/>
                <w:iCs/>
                <w:color w:val="002060"/>
              </w:rPr>
              <w:t>Va indicata la lingua (o le lingue) in cui è tenuto il corso. Possono essere indicate più lingue solo quando il corso contiene percorsi che comprendono degli insegnamenti obbligatori offerti in lingue diverse.</w:t>
            </w:r>
          </w:p>
        </w:tc>
      </w:tr>
      <w:tr w:rsidR="00426E97" w:rsidRPr="006A3CA9" w14:paraId="7AC2985A" w14:textId="77777777" w:rsidTr="00A45D13">
        <w:tc>
          <w:tcPr>
            <w:tcW w:w="5000" w:type="pct"/>
          </w:tcPr>
          <w:p w14:paraId="4586215C" w14:textId="77777777" w:rsidR="00426E97" w:rsidRDefault="00426E97" w:rsidP="00B37C78">
            <w:pPr>
              <w:spacing w:after="0"/>
              <w:rPr>
                <w:b/>
                <w:bCs/>
                <w:i/>
                <w:iCs/>
                <w:color w:val="002060"/>
              </w:rPr>
            </w:pPr>
            <w:r w:rsidRPr="000D5BC8">
              <w:rPr>
                <w:b/>
                <w:bCs/>
                <w:i/>
                <w:iCs/>
                <w:color w:val="002060"/>
              </w:rPr>
              <w:t>Modalità di erogazione</w:t>
            </w:r>
          </w:p>
          <w:p w14:paraId="13B18ACF" w14:textId="77777777" w:rsidR="00426E97" w:rsidRDefault="00426E97" w:rsidP="00B37C78">
            <w:pPr>
              <w:spacing w:after="0"/>
              <w:rPr>
                <w:i/>
                <w:iCs/>
                <w:color w:val="002060"/>
              </w:rPr>
            </w:pPr>
            <w:r w:rsidRPr="00854A0A">
              <w:rPr>
                <w:i/>
                <w:iCs/>
                <w:color w:val="002060"/>
              </w:rPr>
              <w:t xml:space="preserve">Va indicata </w:t>
            </w:r>
            <w:r>
              <w:rPr>
                <w:i/>
                <w:iCs/>
                <w:color w:val="002060"/>
              </w:rPr>
              <w:t>una delle seguenti modalità:</w:t>
            </w:r>
          </w:p>
          <w:p w14:paraId="6BBAE83A" w14:textId="2073C889" w:rsidR="00426E97" w:rsidRPr="00854A0A" w:rsidRDefault="00426E97" w:rsidP="00B37C78">
            <w:pPr>
              <w:numPr>
                <w:ilvl w:val="0"/>
                <w:numId w:val="19"/>
              </w:numPr>
              <w:spacing w:after="0"/>
              <w:rPr>
                <w:i/>
                <w:iCs/>
                <w:color w:val="002060"/>
              </w:rPr>
            </w:pPr>
            <w:r w:rsidRPr="00805485">
              <w:rPr>
                <w:i/>
                <w:iCs/>
                <w:color w:val="002060"/>
                <w:u w:val="single"/>
              </w:rPr>
              <w:t>Convenzionale</w:t>
            </w:r>
            <w:r w:rsidRPr="00854A0A">
              <w:rPr>
                <w:i/>
                <w:iCs/>
                <w:color w:val="002060"/>
              </w:rPr>
              <w:t xml:space="preserve">: </w:t>
            </w:r>
            <w:r w:rsidR="00A45D13">
              <w:rPr>
                <w:i/>
                <w:iCs/>
                <w:color w:val="002060"/>
              </w:rPr>
              <w:t>s</w:t>
            </w:r>
            <w:r w:rsidRPr="00854A0A">
              <w:rPr>
                <w:i/>
                <w:iCs/>
                <w:color w:val="002060"/>
              </w:rPr>
              <w:t>i tratta di corsi di studio erogati interamente in presenza, ovvero che prevedono - per le attività diverse dalle attività pratiche e di laboratorio – una limitata attività didattica erogata con modalità telematiche, in misura non superiore ad un terzo del totale.</w:t>
            </w:r>
          </w:p>
          <w:p w14:paraId="3089577D" w14:textId="1263BA99" w:rsidR="00426E97" w:rsidRPr="00854A0A" w:rsidRDefault="00426E97" w:rsidP="00B37C78">
            <w:pPr>
              <w:numPr>
                <w:ilvl w:val="0"/>
                <w:numId w:val="20"/>
              </w:numPr>
              <w:spacing w:after="0"/>
              <w:rPr>
                <w:i/>
                <w:iCs/>
                <w:color w:val="002060"/>
              </w:rPr>
            </w:pPr>
            <w:r w:rsidRPr="00805485">
              <w:rPr>
                <w:i/>
                <w:iCs/>
                <w:color w:val="002060"/>
                <w:u w:val="single"/>
              </w:rPr>
              <w:t>Mista</w:t>
            </w:r>
            <w:r w:rsidRPr="00854A0A">
              <w:rPr>
                <w:i/>
                <w:iCs/>
                <w:color w:val="002060"/>
              </w:rPr>
              <w:t xml:space="preserve">: </w:t>
            </w:r>
            <w:r w:rsidR="00A45D13">
              <w:rPr>
                <w:i/>
                <w:iCs/>
                <w:color w:val="002060"/>
              </w:rPr>
              <w:t>s</w:t>
            </w:r>
            <w:r w:rsidRPr="00854A0A">
              <w:rPr>
                <w:i/>
                <w:iCs/>
                <w:color w:val="002060"/>
              </w:rPr>
              <w:t>i tratta di corsi di studio che prevedono - per le attività diverse dalle attività pratiche e di laboratorio - la erogazione con modalità telematiche di una quota significativa delle attività formative, comunque non superiore ai due terzi.</w:t>
            </w:r>
          </w:p>
          <w:p w14:paraId="6DEB5EE9" w14:textId="16A56236" w:rsidR="00426E97" w:rsidRPr="00854A0A" w:rsidRDefault="00426E97" w:rsidP="00B37C78">
            <w:pPr>
              <w:numPr>
                <w:ilvl w:val="0"/>
                <w:numId w:val="21"/>
              </w:numPr>
              <w:spacing w:after="0"/>
              <w:rPr>
                <w:i/>
                <w:iCs/>
                <w:color w:val="002060"/>
              </w:rPr>
            </w:pPr>
            <w:r w:rsidRPr="00805485">
              <w:rPr>
                <w:i/>
                <w:iCs/>
                <w:color w:val="002060"/>
                <w:u w:val="single"/>
              </w:rPr>
              <w:t>Prevalentemente a distanza</w:t>
            </w:r>
            <w:r w:rsidRPr="00854A0A">
              <w:rPr>
                <w:i/>
                <w:iCs/>
                <w:color w:val="002060"/>
              </w:rPr>
              <w:t xml:space="preserve">: </w:t>
            </w:r>
            <w:r w:rsidR="00A45D13">
              <w:rPr>
                <w:i/>
                <w:iCs/>
                <w:color w:val="002060"/>
              </w:rPr>
              <w:t>s</w:t>
            </w:r>
            <w:r w:rsidRPr="00854A0A">
              <w:rPr>
                <w:i/>
                <w:iCs/>
                <w:color w:val="002060"/>
              </w:rPr>
              <w:t>i tratta di corsi di studio erogati prevalentemente con modalità telematiche, in misura superiore ai due terzi delle attività formative</w:t>
            </w:r>
          </w:p>
          <w:p w14:paraId="09172A1A" w14:textId="29381BC8" w:rsidR="00426E97" w:rsidRPr="00854A0A" w:rsidRDefault="00426E97" w:rsidP="00B37C78">
            <w:pPr>
              <w:numPr>
                <w:ilvl w:val="0"/>
                <w:numId w:val="21"/>
              </w:numPr>
              <w:spacing w:after="0"/>
              <w:ind w:left="714" w:hanging="357"/>
              <w:rPr>
                <w:i/>
                <w:iCs/>
                <w:color w:val="002060"/>
              </w:rPr>
            </w:pPr>
            <w:r w:rsidRPr="00805485">
              <w:rPr>
                <w:i/>
                <w:iCs/>
                <w:color w:val="002060"/>
                <w:u w:val="single"/>
              </w:rPr>
              <w:t>Integralmente a distanza</w:t>
            </w:r>
            <w:r>
              <w:rPr>
                <w:i/>
                <w:iCs/>
                <w:color w:val="002060"/>
              </w:rPr>
              <w:t>: i</w:t>
            </w:r>
            <w:r w:rsidRPr="00854A0A">
              <w:rPr>
                <w:i/>
                <w:iCs/>
                <w:color w:val="002060"/>
              </w:rPr>
              <w:t>n tali corsi tutte le attività formative sono svolte</w:t>
            </w:r>
            <w:r>
              <w:rPr>
                <w:i/>
                <w:iCs/>
                <w:color w:val="002060"/>
              </w:rPr>
              <w:t xml:space="preserve"> </w:t>
            </w:r>
            <w:r w:rsidRPr="00854A0A">
              <w:rPr>
                <w:i/>
                <w:iCs/>
                <w:color w:val="002060"/>
              </w:rPr>
              <w:t>con modalità telematiche.</w:t>
            </w:r>
          </w:p>
        </w:tc>
      </w:tr>
      <w:tr w:rsidR="00426E97" w:rsidRPr="006A3CA9" w14:paraId="4E4289FA" w14:textId="77777777" w:rsidTr="00A45D13">
        <w:tc>
          <w:tcPr>
            <w:tcW w:w="5000" w:type="pct"/>
          </w:tcPr>
          <w:p w14:paraId="6519DA64" w14:textId="77777777" w:rsidR="00426E97" w:rsidRDefault="00426E97" w:rsidP="00B37C78">
            <w:pPr>
              <w:spacing w:after="0"/>
              <w:rPr>
                <w:b/>
                <w:bCs/>
                <w:i/>
                <w:iCs/>
                <w:color w:val="002060"/>
              </w:rPr>
            </w:pPr>
            <w:r w:rsidRPr="000A02EB">
              <w:rPr>
                <w:b/>
                <w:bCs/>
                <w:i/>
                <w:iCs/>
                <w:color w:val="002060"/>
              </w:rPr>
              <w:t>Convenzione con le Forze Armate</w:t>
            </w:r>
          </w:p>
          <w:p w14:paraId="02A03131" w14:textId="2B4A45FC" w:rsidR="00426E97" w:rsidRPr="000B3DC8" w:rsidRDefault="00426E97" w:rsidP="00B37C78">
            <w:pPr>
              <w:spacing w:after="0"/>
              <w:rPr>
                <w:i/>
                <w:iCs/>
                <w:color w:val="002060"/>
              </w:rPr>
            </w:pPr>
            <w:r>
              <w:rPr>
                <w:i/>
                <w:iCs/>
                <w:color w:val="002060"/>
              </w:rPr>
              <w:t>Va indicata un’eventuale convenzione con le Forze Armate.</w:t>
            </w:r>
          </w:p>
        </w:tc>
      </w:tr>
      <w:tr w:rsidR="00426E97" w:rsidRPr="006A3CA9" w14:paraId="5F23044E" w14:textId="77777777" w:rsidTr="00A45D13">
        <w:tc>
          <w:tcPr>
            <w:tcW w:w="5000" w:type="pct"/>
          </w:tcPr>
          <w:p w14:paraId="71702FB6" w14:textId="77777777" w:rsidR="00426E97" w:rsidRDefault="00426E97" w:rsidP="00B37C78">
            <w:pPr>
              <w:spacing w:after="0"/>
              <w:rPr>
                <w:b/>
                <w:bCs/>
                <w:i/>
                <w:iCs/>
                <w:color w:val="002060"/>
              </w:rPr>
            </w:pPr>
            <w:r w:rsidRPr="000D5BC8">
              <w:rPr>
                <w:b/>
                <w:bCs/>
                <w:i/>
                <w:iCs/>
                <w:color w:val="002060"/>
              </w:rPr>
              <w:t>Corso interateneo</w:t>
            </w:r>
          </w:p>
          <w:p w14:paraId="632FC111" w14:textId="63C1EE8B" w:rsidR="00426E97" w:rsidRPr="000D5BC8" w:rsidRDefault="00426E97" w:rsidP="00B37C78">
            <w:pPr>
              <w:spacing w:after="0"/>
              <w:rPr>
                <w:i/>
                <w:iCs/>
                <w:color w:val="002060"/>
              </w:rPr>
            </w:pPr>
            <w:r w:rsidRPr="000D5BC8">
              <w:rPr>
                <w:i/>
                <w:iCs/>
                <w:color w:val="002060"/>
              </w:rPr>
              <w:t>Un corso si dice “interateneo” quando gli Atenei partecipanti stipulano una convenzione finalizzata a disciplinare direttamente gli obiettivi e le attività formative di un unico corso di studio, che viene attivato congiuntamente dagli Atenei coinvolti, con uno degli Atenei che (anche a turno) segue la gestione amministrativa del corso. Gli Atenei coinvolti si accordano altresì sulla parte degli insegnamenti che viene attivata da ciascuno; deve essere previsto il rilascio a tutti gli studenti iscritti di un titolo di studio congiunto, doppio o multiplo.</w:t>
            </w:r>
          </w:p>
        </w:tc>
      </w:tr>
      <w:tr w:rsidR="00426E97" w:rsidRPr="006A3CA9" w14:paraId="0F8D6CC6" w14:textId="77777777" w:rsidTr="00A45D13">
        <w:tc>
          <w:tcPr>
            <w:tcW w:w="5000" w:type="pct"/>
          </w:tcPr>
          <w:p w14:paraId="764BE267" w14:textId="77777777" w:rsidR="00426E97" w:rsidRDefault="00426E97" w:rsidP="00B37C78">
            <w:pPr>
              <w:spacing w:after="0"/>
              <w:rPr>
                <w:b/>
                <w:bCs/>
                <w:i/>
                <w:iCs/>
                <w:color w:val="002060"/>
              </w:rPr>
            </w:pPr>
            <w:r w:rsidRPr="000D5BC8">
              <w:rPr>
                <w:b/>
                <w:bCs/>
                <w:i/>
                <w:iCs/>
                <w:color w:val="002060"/>
              </w:rPr>
              <w:lastRenderedPageBreak/>
              <w:t>Corso internazionale</w:t>
            </w:r>
          </w:p>
          <w:p w14:paraId="11350439" w14:textId="39EFC2F8" w:rsidR="00426E97" w:rsidRDefault="00426E97" w:rsidP="00B37C78">
            <w:pPr>
              <w:spacing w:after="0"/>
              <w:rPr>
                <w:b/>
                <w:bCs/>
                <w:i/>
                <w:iCs/>
                <w:color w:val="002060"/>
              </w:rPr>
            </w:pPr>
            <w:r>
              <w:rPr>
                <w:i/>
                <w:iCs/>
                <w:color w:val="002060"/>
              </w:rPr>
              <w:t xml:space="preserve">Se il corso è internazionale, va scelto </w:t>
            </w:r>
            <w:r w:rsidRPr="00805485">
              <w:rPr>
                <w:i/>
                <w:iCs/>
                <w:color w:val="002060"/>
                <w:u w:val="single"/>
              </w:rPr>
              <w:t>un elemento tra quelli indicati nella Tabella A - Corsi di studio internazionali D.M. 2711/2011</w:t>
            </w:r>
            <w:r>
              <w:rPr>
                <w:b/>
                <w:bCs/>
                <w:i/>
                <w:iCs/>
                <w:color w:val="002060"/>
              </w:rPr>
              <w:t>:</w:t>
            </w:r>
          </w:p>
          <w:p w14:paraId="3E1769C7" w14:textId="20E2327C" w:rsidR="00426E97" w:rsidRPr="00923DD7" w:rsidRDefault="00426E97" w:rsidP="00B37C78">
            <w:pPr>
              <w:numPr>
                <w:ilvl w:val="0"/>
                <w:numId w:val="23"/>
              </w:numPr>
              <w:spacing w:after="0"/>
              <w:rPr>
                <w:i/>
                <w:iCs/>
                <w:color w:val="002060"/>
              </w:rPr>
            </w:pPr>
            <w:r w:rsidRPr="00923DD7">
              <w:rPr>
                <w:i/>
                <w:iCs/>
                <w:color w:val="002060"/>
              </w:rPr>
              <w:t>Corsi interateneo con Atenei stranieri, che prevedono il rilascio del titolo congiunto, doppio o multiplo</w:t>
            </w:r>
          </w:p>
          <w:p w14:paraId="20B795E4" w14:textId="3AD1DA23" w:rsidR="00426E97" w:rsidRDefault="00426E97" w:rsidP="00B37C78">
            <w:pPr>
              <w:numPr>
                <w:ilvl w:val="0"/>
                <w:numId w:val="23"/>
              </w:numPr>
              <w:spacing w:after="0"/>
              <w:rPr>
                <w:i/>
                <w:iCs/>
                <w:color w:val="002060"/>
              </w:rPr>
            </w:pPr>
            <w:r w:rsidRPr="00923DD7">
              <w:rPr>
                <w:i/>
                <w:iCs/>
                <w:color w:val="002060"/>
              </w:rPr>
              <w:t>Corsi con mobilità internazionale strutturata</w:t>
            </w:r>
          </w:p>
          <w:p w14:paraId="1FAA35F3" w14:textId="3DA29D18" w:rsidR="00426E97" w:rsidRDefault="00426E97" w:rsidP="00B37C78">
            <w:pPr>
              <w:spacing w:after="0"/>
              <w:ind w:left="720"/>
              <w:rPr>
                <w:i/>
                <w:iCs/>
                <w:color w:val="002060"/>
              </w:rPr>
            </w:pPr>
            <w:r>
              <w:rPr>
                <w:i/>
                <w:iCs/>
                <w:color w:val="002060"/>
              </w:rPr>
              <w:t xml:space="preserve">b.1. </w:t>
            </w:r>
            <w:r w:rsidRPr="00923DD7">
              <w:rPr>
                <w:i/>
                <w:iCs/>
                <w:color w:val="002060"/>
              </w:rPr>
              <w:t>CdS con uno o più accordi per mobilità strutturata per titoli</w:t>
            </w:r>
          </w:p>
          <w:p w14:paraId="1CFB9DB9" w14:textId="54CA1154" w:rsidR="00426E97" w:rsidRPr="00923DD7" w:rsidRDefault="00426E97" w:rsidP="00B37C78">
            <w:pPr>
              <w:spacing w:after="0"/>
              <w:ind w:left="720"/>
              <w:rPr>
                <w:i/>
                <w:iCs/>
                <w:color w:val="002060"/>
              </w:rPr>
            </w:pPr>
            <w:r>
              <w:rPr>
                <w:i/>
                <w:iCs/>
                <w:color w:val="002060"/>
              </w:rPr>
              <w:t xml:space="preserve">b.2. </w:t>
            </w:r>
            <w:r w:rsidRPr="00923DD7">
              <w:rPr>
                <w:i/>
                <w:iCs/>
                <w:color w:val="002060"/>
              </w:rPr>
              <w:t>Corsi di studio con uno o più accordi per mobilità strutturata per crediti</w:t>
            </w:r>
          </w:p>
          <w:p w14:paraId="1B7874D2" w14:textId="1FDF3DE2" w:rsidR="00426E97" w:rsidRPr="00923DD7" w:rsidRDefault="00426E97" w:rsidP="00B37C78">
            <w:pPr>
              <w:numPr>
                <w:ilvl w:val="0"/>
                <w:numId w:val="23"/>
              </w:numPr>
              <w:spacing w:after="0"/>
              <w:rPr>
                <w:i/>
                <w:iCs/>
                <w:color w:val="002060"/>
              </w:rPr>
            </w:pPr>
            <w:r w:rsidRPr="00923DD7">
              <w:rPr>
                <w:i/>
                <w:iCs/>
                <w:color w:val="002060"/>
              </w:rPr>
              <w:t>Corsi erogati in lingua straniera</w:t>
            </w:r>
          </w:p>
          <w:p w14:paraId="5255C212" w14:textId="3DC03F56" w:rsidR="00426E97" w:rsidRDefault="00426E97" w:rsidP="00B37C78">
            <w:pPr>
              <w:numPr>
                <w:ilvl w:val="0"/>
                <w:numId w:val="23"/>
              </w:numPr>
              <w:spacing w:after="0"/>
              <w:rPr>
                <w:i/>
                <w:iCs/>
                <w:color w:val="002060"/>
              </w:rPr>
            </w:pPr>
            <w:r w:rsidRPr="00923DD7">
              <w:rPr>
                <w:i/>
                <w:iCs/>
                <w:color w:val="002060"/>
              </w:rPr>
              <w:t>Corsi di Laurea Magistrale con la partecipazione di Università italiane e selezionati per un co-finanziamento comunitario nell’ambito del programma comunitario “Erasmus plus 2021 – 2027”</w:t>
            </w:r>
          </w:p>
          <w:p w14:paraId="134A9E5C" w14:textId="7B24176A" w:rsidR="00426E97" w:rsidRDefault="00426E97" w:rsidP="00B37C78">
            <w:pPr>
              <w:spacing w:after="0"/>
              <w:ind w:left="720"/>
              <w:rPr>
                <w:i/>
                <w:iCs/>
                <w:color w:val="002060"/>
              </w:rPr>
            </w:pPr>
            <w:r>
              <w:rPr>
                <w:i/>
                <w:iCs/>
                <w:color w:val="002060"/>
              </w:rPr>
              <w:t xml:space="preserve">d.1. </w:t>
            </w:r>
            <w:r w:rsidRPr="00923DD7">
              <w:rPr>
                <w:i/>
                <w:iCs/>
                <w:color w:val="002060"/>
              </w:rPr>
              <w:t>Corsi di laurea magistrale selezionati EMJM</w:t>
            </w:r>
          </w:p>
          <w:p w14:paraId="32A333AC" w14:textId="3F3770F3" w:rsidR="00426E97" w:rsidRPr="00923DD7" w:rsidRDefault="00426E97" w:rsidP="00B37C78">
            <w:pPr>
              <w:spacing w:after="0"/>
              <w:ind w:left="720"/>
              <w:rPr>
                <w:i/>
                <w:iCs/>
                <w:color w:val="002060"/>
              </w:rPr>
            </w:pPr>
            <w:r>
              <w:rPr>
                <w:i/>
                <w:iCs/>
                <w:color w:val="002060"/>
              </w:rPr>
              <w:t xml:space="preserve">d.2. </w:t>
            </w:r>
            <w:r w:rsidRPr="00923DD7">
              <w:rPr>
                <w:i/>
                <w:iCs/>
                <w:color w:val="002060"/>
              </w:rPr>
              <w:t>Corsi di laurea magistrale selezionati EMJM a livello di curriculum</w:t>
            </w:r>
          </w:p>
          <w:p w14:paraId="121827E3" w14:textId="79FA559D" w:rsidR="00426E97" w:rsidRPr="00426E97" w:rsidRDefault="00426E97" w:rsidP="00B37C78">
            <w:pPr>
              <w:numPr>
                <w:ilvl w:val="0"/>
                <w:numId w:val="23"/>
              </w:numPr>
              <w:spacing w:after="0"/>
              <w:rPr>
                <w:i/>
                <w:iCs/>
                <w:color w:val="002060"/>
              </w:rPr>
            </w:pPr>
            <w:r w:rsidRPr="00923DD7">
              <w:rPr>
                <w:i/>
                <w:iCs/>
                <w:color w:val="002060"/>
              </w:rPr>
              <w:t>Corsi di studio erogati in lingua italiana o prevalentemente in lingua italiana, che risultino fortemente attrattivi per studenti internazionali</w:t>
            </w:r>
          </w:p>
        </w:tc>
      </w:tr>
    </w:tbl>
    <w:p w14:paraId="2865B0A7" w14:textId="77777777" w:rsidR="009F65F3" w:rsidRDefault="009F65F3" w:rsidP="006E1DE6">
      <w:pPr>
        <w:tabs>
          <w:tab w:val="left" w:pos="2100"/>
        </w:tabs>
      </w:pPr>
    </w:p>
    <w:p w14:paraId="15F1AE50" w14:textId="54494472" w:rsidR="0091726D" w:rsidRPr="007329D5" w:rsidRDefault="0091726D" w:rsidP="00AD59FB">
      <w:pPr>
        <w:pStyle w:val="Nessunaspaziatura"/>
      </w:pPr>
      <w:r w:rsidRPr="00AD59FB">
        <w:rPr>
          <w:rFonts w:asciiTheme="minorHAnsi" w:eastAsiaTheme="majorEastAsia" w:hAnsiTheme="minorHAnsi" w:cstheme="minorHAnsi"/>
          <w:b/>
          <w:bCs/>
          <w:color w:val="0070C0"/>
          <w:lang w:eastAsia="en-US"/>
        </w:rPr>
        <w:t>Programmazione accessi</w:t>
      </w:r>
      <w:r w:rsidR="0017009F" w:rsidRPr="007329D5">
        <w:t xml:space="preserve"> </w:t>
      </w:r>
      <w:r w:rsidR="0017009F" w:rsidRPr="007329D5">
        <w:rPr>
          <w:noProof/>
        </w:rPr>
        <w:drawing>
          <wp:inline distT="0" distB="0" distL="0" distR="0" wp14:anchorId="4F869A8B" wp14:editId="1CA938DD">
            <wp:extent cx="170324" cy="174928"/>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0324" cy="174928"/>
                    </a:xfrm>
                    <a:prstGeom prst="rect">
                      <a:avLst/>
                    </a:prstGeom>
                  </pic:spPr>
                </pic:pic>
              </a:graphicData>
            </a:graphic>
          </wp:inline>
        </w:drawing>
      </w:r>
      <w:r w:rsidR="0017009F" w:rsidRPr="007329D5">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14:paraId="0482F8D2" w14:textId="77777777" w:rsidTr="00950EDC">
        <w:tc>
          <w:tcPr>
            <w:tcW w:w="5000" w:type="pct"/>
          </w:tcPr>
          <w:p w14:paraId="1C88AB48" w14:textId="77777777" w:rsidR="00950EDC" w:rsidRPr="00D260EB" w:rsidRDefault="00950EDC" w:rsidP="00B37C78">
            <w:pPr>
              <w:tabs>
                <w:tab w:val="left" w:pos="1125"/>
              </w:tabs>
              <w:spacing w:after="0"/>
              <w:rPr>
                <w:b/>
                <w:bCs/>
                <w:i/>
                <w:iCs/>
                <w:color w:val="002060"/>
              </w:rPr>
            </w:pPr>
            <w:r w:rsidRPr="00D260EB">
              <w:rPr>
                <w:b/>
                <w:bCs/>
                <w:i/>
                <w:iCs/>
                <w:color w:val="002060"/>
              </w:rPr>
              <w:t>Programmazione Nazionale</w:t>
            </w:r>
          </w:p>
          <w:p w14:paraId="73EDEF34" w14:textId="115CAD8F" w:rsidR="00950EDC" w:rsidRPr="006C1B05" w:rsidRDefault="00950EDC" w:rsidP="00B37C78">
            <w:pPr>
              <w:tabs>
                <w:tab w:val="left" w:pos="1125"/>
              </w:tabs>
              <w:spacing w:after="0"/>
              <w:rPr>
                <w:i/>
                <w:iCs/>
                <w:color w:val="002060"/>
              </w:rPr>
            </w:pPr>
            <w:r>
              <w:rPr>
                <w:i/>
                <w:iCs/>
                <w:color w:val="002060"/>
              </w:rPr>
              <w:t>S</w:t>
            </w:r>
            <w:r w:rsidRPr="00D260EB">
              <w:rPr>
                <w:i/>
                <w:iCs/>
                <w:color w:val="002060"/>
              </w:rPr>
              <w:t>elezionare sì/no</w:t>
            </w:r>
          </w:p>
        </w:tc>
      </w:tr>
      <w:tr w:rsidR="00950EDC" w14:paraId="3914DD5E" w14:textId="77777777" w:rsidTr="00950EDC">
        <w:tc>
          <w:tcPr>
            <w:tcW w:w="5000" w:type="pct"/>
          </w:tcPr>
          <w:p w14:paraId="414DEE3B" w14:textId="77777777" w:rsidR="00950EDC" w:rsidRPr="00D260EB" w:rsidRDefault="00950EDC" w:rsidP="00B37C78">
            <w:pPr>
              <w:tabs>
                <w:tab w:val="left" w:pos="1125"/>
              </w:tabs>
              <w:spacing w:after="0"/>
              <w:rPr>
                <w:b/>
                <w:bCs/>
                <w:i/>
                <w:iCs/>
                <w:color w:val="002060"/>
              </w:rPr>
            </w:pPr>
            <w:r w:rsidRPr="00D260EB">
              <w:rPr>
                <w:b/>
                <w:bCs/>
                <w:i/>
                <w:iCs/>
                <w:color w:val="002060"/>
              </w:rPr>
              <w:t>Programmazione Locale</w:t>
            </w:r>
          </w:p>
          <w:p w14:paraId="2F9037B4" w14:textId="2978672A" w:rsidR="00950EDC" w:rsidRPr="006C1B05" w:rsidRDefault="00950EDC" w:rsidP="00B37C78">
            <w:pPr>
              <w:tabs>
                <w:tab w:val="left" w:pos="1125"/>
              </w:tabs>
              <w:spacing w:after="0"/>
              <w:rPr>
                <w:i/>
                <w:iCs/>
                <w:color w:val="002060"/>
              </w:rPr>
            </w:pPr>
            <w:r>
              <w:rPr>
                <w:i/>
                <w:iCs/>
                <w:color w:val="002060"/>
              </w:rPr>
              <w:t>S</w:t>
            </w:r>
            <w:r w:rsidRPr="00D260EB">
              <w:rPr>
                <w:i/>
                <w:iCs/>
                <w:color w:val="002060"/>
              </w:rPr>
              <w:t>elezionare sì/no</w:t>
            </w:r>
            <w:r>
              <w:rPr>
                <w:i/>
                <w:iCs/>
                <w:color w:val="002060"/>
              </w:rPr>
              <w:t>; se sì, indicare numero posti</w:t>
            </w:r>
          </w:p>
        </w:tc>
      </w:tr>
      <w:tr w:rsidR="00950EDC" w14:paraId="6AD4D058" w14:textId="77777777" w:rsidTr="00950EDC">
        <w:tc>
          <w:tcPr>
            <w:tcW w:w="5000" w:type="pct"/>
          </w:tcPr>
          <w:p w14:paraId="14CC241F" w14:textId="77777777" w:rsidR="00950EDC" w:rsidRPr="00426E97" w:rsidRDefault="00950EDC" w:rsidP="00B37C78">
            <w:pPr>
              <w:tabs>
                <w:tab w:val="left" w:pos="1125"/>
              </w:tabs>
              <w:spacing w:after="0"/>
              <w:rPr>
                <w:b/>
                <w:bCs/>
                <w:i/>
                <w:iCs/>
                <w:color w:val="002060"/>
              </w:rPr>
            </w:pPr>
            <w:r w:rsidRPr="00426E97">
              <w:rPr>
                <w:b/>
                <w:bCs/>
                <w:i/>
                <w:iCs/>
                <w:color w:val="002060"/>
              </w:rPr>
              <w:t>Data della proposta della struttura di riferimento di programmazione locale</w:t>
            </w:r>
          </w:p>
          <w:p w14:paraId="1AD64795" w14:textId="1FF6235E" w:rsidR="00950EDC" w:rsidRPr="00426E97" w:rsidRDefault="00950EDC" w:rsidP="00B37C78">
            <w:pPr>
              <w:tabs>
                <w:tab w:val="left" w:pos="1125"/>
              </w:tabs>
              <w:spacing w:after="0"/>
              <w:rPr>
                <w:i/>
                <w:iCs/>
                <w:color w:val="002060"/>
              </w:rPr>
            </w:pPr>
            <w:r w:rsidRPr="00426E97">
              <w:rPr>
                <w:i/>
                <w:iCs/>
                <w:color w:val="002060"/>
              </w:rPr>
              <w:t>Indicare data della relativa delibera del Consiglio di Dipartimento/Facoltà</w:t>
            </w:r>
          </w:p>
        </w:tc>
      </w:tr>
      <w:tr w:rsidR="00950EDC" w14:paraId="6EBC3722" w14:textId="77777777" w:rsidTr="00950EDC">
        <w:tc>
          <w:tcPr>
            <w:tcW w:w="5000" w:type="pct"/>
          </w:tcPr>
          <w:p w14:paraId="27BFCDCB" w14:textId="77777777" w:rsidR="00950EDC" w:rsidRPr="00D260EB" w:rsidRDefault="00950EDC" w:rsidP="00B37C78">
            <w:pPr>
              <w:tabs>
                <w:tab w:val="left" w:pos="1125"/>
              </w:tabs>
              <w:spacing w:after="0"/>
              <w:rPr>
                <w:b/>
                <w:bCs/>
                <w:i/>
                <w:iCs/>
                <w:color w:val="002060"/>
              </w:rPr>
            </w:pPr>
            <w:r w:rsidRPr="00D260EB">
              <w:rPr>
                <w:b/>
                <w:bCs/>
                <w:i/>
                <w:iCs/>
                <w:color w:val="002060"/>
              </w:rPr>
              <w:t>Requisiti per la programmazione locale</w:t>
            </w:r>
          </w:p>
          <w:p w14:paraId="0A5644CD" w14:textId="1C34E98A" w:rsidR="00950EDC" w:rsidRDefault="00950EDC" w:rsidP="00B37C78">
            <w:pPr>
              <w:spacing w:after="0"/>
            </w:pPr>
            <w:r>
              <w:rPr>
                <w:i/>
                <w:iCs/>
                <w:color w:val="002060"/>
              </w:rPr>
              <w:t>Selezionare una o più delle opzioni indicate:</w:t>
            </w:r>
          </w:p>
          <w:p w14:paraId="0FCE5D36" w14:textId="00D2091D" w:rsidR="00950EDC" w:rsidRPr="00DB0C89" w:rsidRDefault="00950EDC" w:rsidP="00B37C78">
            <w:pPr>
              <w:numPr>
                <w:ilvl w:val="0"/>
                <w:numId w:val="24"/>
              </w:numPr>
              <w:tabs>
                <w:tab w:val="left" w:pos="1125"/>
              </w:tabs>
              <w:spacing w:after="0"/>
              <w:rPr>
                <w:i/>
                <w:iCs/>
                <w:color w:val="002060"/>
              </w:rPr>
            </w:pPr>
            <w:r w:rsidRPr="00DB0C89">
              <w:rPr>
                <w:i/>
                <w:iCs/>
                <w:color w:val="002060"/>
              </w:rPr>
              <w:t>Presenza di laboratori ad alta specializzazione</w:t>
            </w:r>
          </w:p>
          <w:p w14:paraId="14B45C8E" w14:textId="424A4FA2" w:rsidR="00950EDC" w:rsidRPr="00DB0C89" w:rsidRDefault="00950EDC" w:rsidP="00B37C78">
            <w:pPr>
              <w:numPr>
                <w:ilvl w:val="0"/>
                <w:numId w:val="24"/>
              </w:numPr>
              <w:tabs>
                <w:tab w:val="left" w:pos="1125"/>
              </w:tabs>
              <w:spacing w:after="0"/>
              <w:rPr>
                <w:i/>
                <w:iCs/>
                <w:color w:val="002060"/>
              </w:rPr>
            </w:pPr>
            <w:r w:rsidRPr="00DB0C89">
              <w:rPr>
                <w:i/>
                <w:iCs/>
                <w:color w:val="002060"/>
              </w:rPr>
              <w:t>Presenza di sistemi informatici e tecnologici</w:t>
            </w:r>
          </w:p>
          <w:p w14:paraId="37DDD57D" w14:textId="34F25D39" w:rsidR="00950EDC" w:rsidRPr="00DB0C89" w:rsidRDefault="00950EDC" w:rsidP="00B37C78">
            <w:pPr>
              <w:numPr>
                <w:ilvl w:val="0"/>
                <w:numId w:val="24"/>
              </w:numPr>
              <w:tabs>
                <w:tab w:val="left" w:pos="1125"/>
              </w:tabs>
              <w:spacing w:after="0"/>
              <w:rPr>
                <w:i/>
                <w:iCs/>
                <w:color w:val="002060"/>
              </w:rPr>
            </w:pPr>
            <w:r w:rsidRPr="00DB0C89">
              <w:rPr>
                <w:i/>
                <w:iCs/>
                <w:color w:val="002060"/>
              </w:rPr>
              <w:t>Presenza di posti di studio personalizzati</w:t>
            </w:r>
          </w:p>
          <w:p w14:paraId="530AFCD4" w14:textId="2C310A6C" w:rsidR="00950EDC" w:rsidRPr="00DB0C89" w:rsidRDefault="00950EDC" w:rsidP="00B37C78">
            <w:pPr>
              <w:numPr>
                <w:ilvl w:val="0"/>
                <w:numId w:val="24"/>
              </w:numPr>
              <w:tabs>
                <w:tab w:val="left" w:pos="1125"/>
              </w:tabs>
              <w:spacing w:after="0"/>
              <w:rPr>
                <w:i/>
                <w:iCs/>
                <w:color w:val="002060"/>
              </w:rPr>
            </w:pPr>
            <w:r w:rsidRPr="00DB0C89">
              <w:rPr>
                <w:i/>
                <w:iCs/>
                <w:color w:val="002060"/>
              </w:rPr>
              <w:t>Obbligo di tirocinio didattico presso strutture diverse dall'ateneo</w:t>
            </w:r>
          </w:p>
        </w:tc>
      </w:tr>
    </w:tbl>
    <w:p w14:paraId="7A164BCF" w14:textId="721247DD" w:rsidR="00035538" w:rsidRDefault="00035538" w:rsidP="005B6D6D">
      <w:pPr>
        <w:tabs>
          <w:tab w:val="left" w:pos="1125"/>
        </w:tabs>
      </w:pPr>
    </w:p>
    <w:p w14:paraId="2CC13EFA" w14:textId="3B0E46E4" w:rsidR="00941FD8" w:rsidRPr="007329D5" w:rsidRDefault="00941FD8" w:rsidP="00BE6626">
      <w:pPr>
        <w:pStyle w:val="Nessunaspaziatura"/>
      </w:pPr>
      <w:r w:rsidRPr="00BE6626">
        <w:rPr>
          <w:rFonts w:asciiTheme="minorHAnsi" w:eastAsiaTheme="majorEastAsia" w:hAnsiTheme="minorHAnsi" w:cstheme="minorHAnsi"/>
          <w:b/>
          <w:bCs/>
          <w:color w:val="0070C0"/>
          <w:lang w:eastAsia="en-US"/>
        </w:rPr>
        <w:t>Sede del Corso</w:t>
      </w:r>
      <w:r w:rsidR="0017009F" w:rsidRPr="007329D5">
        <w:t xml:space="preserve"> </w:t>
      </w:r>
      <w:r w:rsidR="0017009F" w:rsidRPr="007329D5">
        <w:rPr>
          <w:noProof/>
        </w:rPr>
        <w:drawing>
          <wp:inline distT="0" distB="0" distL="0" distR="0" wp14:anchorId="42D49377" wp14:editId="702A0F06">
            <wp:extent cx="170324" cy="174928"/>
            <wp:effectExtent l="0" t="0" r="127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14:paraId="5F6B3A54" w14:textId="77777777" w:rsidTr="00950EDC">
        <w:tc>
          <w:tcPr>
            <w:tcW w:w="5000" w:type="pct"/>
          </w:tcPr>
          <w:p w14:paraId="63C4B2DE" w14:textId="77777777" w:rsidR="00950EDC" w:rsidRDefault="00950EDC" w:rsidP="00B37C78">
            <w:pPr>
              <w:tabs>
                <w:tab w:val="left" w:pos="1125"/>
              </w:tabs>
              <w:spacing w:after="0"/>
              <w:rPr>
                <w:b/>
                <w:bCs/>
                <w:i/>
                <w:iCs/>
                <w:color w:val="002060"/>
              </w:rPr>
            </w:pPr>
            <w:r w:rsidRPr="001A0206">
              <w:rPr>
                <w:b/>
                <w:bCs/>
                <w:i/>
                <w:iCs/>
                <w:color w:val="002060"/>
              </w:rPr>
              <w:t>Sede</w:t>
            </w:r>
          </w:p>
          <w:p w14:paraId="6ED8628B" w14:textId="3DB7CDA3" w:rsidR="00950EDC" w:rsidRPr="00DB0C89" w:rsidRDefault="00950EDC" w:rsidP="00B37C78">
            <w:pPr>
              <w:tabs>
                <w:tab w:val="left" w:pos="1125"/>
              </w:tabs>
              <w:spacing w:after="0"/>
              <w:rPr>
                <w:i/>
                <w:iCs/>
                <w:color w:val="002060"/>
              </w:rPr>
            </w:pPr>
            <w:r>
              <w:rPr>
                <w:i/>
                <w:iCs/>
                <w:color w:val="002060"/>
              </w:rPr>
              <w:t>Indicare la sede</w:t>
            </w:r>
          </w:p>
        </w:tc>
      </w:tr>
      <w:tr w:rsidR="00950EDC" w14:paraId="5DF727E4" w14:textId="77777777" w:rsidTr="00950EDC">
        <w:tc>
          <w:tcPr>
            <w:tcW w:w="5000" w:type="pct"/>
          </w:tcPr>
          <w:p w14:paraId="2B0C0C52" w14:textId="77777777" w:rsidR="00950EDC" w:rsidRPr="001A0206" w:rsidRDefault="00950EDC" w:rsidP="00B37C78">
            <w:pPr>
              <w:tabs>
                <w:tab w:val="left" w:pos="1125"/>
              </w:tabs>
              <w:spacing w:after="0"/>
              <w:rPr>
                <w:b/>
                <w:bCs/>
                <w:i/>
                <w:iCs/>
                <w:color w:val="002060"/>
              </w:rPr>
            </w:pPr>
            <w:r w:rsidRPr="001A0206">
              <w:rPr>
                <w:b/>
                <w:bCs/>
                <w:i/>
                <w:iCs/>
                <w:color w:val="002060"/>
              </w:rPr>
              <w:t>Studenti previsti / N. posti richiesti programmazione</w:t>
            </w:r>
          </w:p>
          <w:p w14:paraId="2FA9910B" w14:textId="2830AD9E" w:rsidR="00950EDC" w:rsidRPr="004E0FFD" w:rsidRDefault="00950EDC" w:rsidP="00B37C78">
            <w:pPr>
              <w:tabs>
                <w:tab w:val="left" w:pos="1125"/>
              </w:tabs>
              <w:spacing w:after="0"/>
              <w:rPr>
                <w:i/>
                <w:iCs/>
                <w:color w:val="002060"/>
              </w:rPr>
            </w:pPr>
            <w:r>
              <w:rPr>
                <w:i/>
                <w:iCs/>
                <w:color w:val="002060"/>
              </w:rPr>
              <w:t>Indicare l’utenza sostenibile o il numero programmato</w:t>
            </w:r>
          </w:p>
        </w:tc>
      </w:tr>
      <w:tr w:rsidR="00950EDC" w14:paraId="1C29B0FE" w14:textId="77777777" w:rsidTr="00950EDC">
        <w:tc>
          <w:tcPr>
            <w:tcW w:w="5000" w:type="pct"/>
          </w:tcPr>
          <w:p w14:paraId="7358E136" w14:textId="77777777" w:rsidR="00950EDC" w:rsidRPr="001A0206" w:rsidRDefault="00950EDC" w:rsidP="00B37C78">
            <w:pPr>
              <w:tabs>
                <w:tab w:val="left" w:pos="1125"/>
              </w:tabs>
              <w:spacing w:after="0"/>
              <w:rPr>
                <w:b/>
                <w:bCs/>
                <w:i/>
                <w:iCs/>
                <w:color w:val="002060"/>
              </w:rPr>
            </w:pPr>
            <w:r w:rsidRPr="001A0206">
              <w:rPr>
                <w:b/>
                <w:bCs/>
                <w:i/>
                <w:iCs/>
                <w:color w:val="002060"/>
              </w:rPr>
              <w:t>Inizio attività didattica</w:t>
            </w:r>
          </w:p>
          <w:p w14:paraId="6DC2471E" w14:textId="0C311826" w:rsidR="00950EDC" w:rsidRPr="004E0FFD" w:rsidRDefault="00950EDC" w:rsidP="00B37C78">
            <w:pPr>
              <w:tabs>
                <w:tab w:val="left" w:pos="1125"/>
              </w:tabs>
              <w:spacing w:after="0"/>
              <w:rPr>
                <w:i/>
                <w:iCs/>
                <w:color w:val="002060"/>
              </w:rPr>
            </w:pPr>
            <w:r>
              <w:rPr>
                <w:i/>
                <w:iCs/>
                <w:color w:val="002060"/>
              </w:rPr>
              <w:t>Indicare la data</w:t>
            </w:r>
          </w:p>
        </w:tc>
      </w:tr>
    </w:tbl>
    <w:p w14:paraId="1EAE0CEA" w14:textId="1550001B" w:rsidR="00035538" w:rsidRDefault="00035538" w:rsidP="005B6D6D">
      <w:pPr>
        <w:tabs>
          <w:tab w:val="left" w:pos="1125"/>
        </w:tabs>
        <w:spacing w:after="0" w:line="240" w:lineRule="auto"/>
      </w:pPr>
    </w:p>
    <w:p w14:paraId="3920CB6C" w14:textId="3A28D03E" w:rsidR="0009716E" w:rsidRDefault="0009716E" w:rsidP="005B6D6D">
      <w:pPr>
        <w:tabs>
          <w:tab w:val="left" w:pos="1125"/>
        </w:tabs>
        <w:spacing w:after="0" w:line="240" w:lineRule="auto"/>
      </w:pPr>
    </w:p>
    <w:p w14:paraId="6D97A7CD" w14:textId="77777777" w:rsidR="0009716E" w:rsidRDefault="0009716E" w:rsidP="005B6D6D">
      <w:pPr>
        <w:tabs>
          <w:tab w:val="left" w:pos="1125"/>
        </w:tabs>
        <w:spacing w:after="0" w:line="240" w:lineRule="auto"/>
      </w:pPr>
    </w:p>
    <w:p w14:paraId="6253FBFC" w14:textId="186706AC" w:rsidR="00941FD8" w:rsidRDefault="00941FD8" w:rsidP="004B5B2C">
      <w:pPr>
        <w:pStyle w:val="Titolo2"/>
        <w:rPr>
          <w:rFonts w:asciiTheme="minorHAnsi" w:hAnsiTheme="minorHAnsi" w:cstheme="minorHAnsi"/>
          <w:b/>
          <w:bCs/>
          <w:color w:val="002060"/>
          <w:sz w:val="32"/>
          <w:szCs w:val="32"/>
        </w:rPr>
      </w:pPr>
      <w:bookmarkStart w:id="22" w:name="_Toc224115739"/>
      <w:r w:rsidRPr="00995F25">
        <w:rPr>
          <w:rFonts w:asciiTheme="minorHAnsi" w:hAnsiTheme="minorHAnsi" w:cstheme="minorHAnsi"/>
          <w:b/>
          <w:bCs/>
          <w:color w:val="002060"/>
          <w:sz w:val="32"/>
          <w:szCs w:val="32"/>
        </w:rPr>
        <w:t>RISORSE DI PERSONALE</w:t>
      </w:r>
      <w:bookmarkEnd w:id="22"/>
    </w:p>
    <w:p w14:paraId="4377ACD5" w14:textId="77777777" w:rsidR="00AE58D4" w:rsidRPr="00AE58D4" w:rsidRDefault="00AE58D4" w:rsidP="00AE58D4">
      <w:pPr>
        <w:pStyle w:val="Nessunaspaziatura"/>
      </w:pPr>
    </w:p>
    <w:p w14:paraId="545881C0" w14:textId="31568257" w:rsidR="00941FD8" w:rsidRPr="007329D5" w:rsidRDefault="00941FD8" w:rsidP="00BE6626">
      <w:pPr>
        <w:pStyle w:val="Nessunaspaziatura"/>
      </w:pPr>
      <w:r w:rsidRPr="00BE6626">
        <w:rPr>
          <w:rFonts w:asciiTheme="minorHAnsi" w:eastAsiaTheme="majorEastAsia" w:hAnsiTheme="minorHAnsi" w:cstheme="minorHAnsi"/>
          <w:b/>
          <w:bCs/>
          <w:color w:val="0070C0"/>
          <w:lang w:eastAsia="en-US"/>
        </w:rPr>
        <w:t>Referenti e Strutture</w:t>
      </w:r>
      <w:r w:rsidR="0017009F" w:rsidRPr="007329D5">
        <w:t xml:space="preserve">  </w:t>
      </w:r>
      <w:r w:rsidR="0017009F" w:rsidRPr="007329D5">
        <w:rPr>
          <w:noProof/>
        </w:rPr>
        <w:drawing>
          <wp:inline distT="0" distB="0" distL="0" distR="0" wp14:anchorId="5ED31773" wp14:editId="63377A6E">
            <wp:extent cx="170324" cy="174928"/>
            <wp:effectExtent l="0" t="0" r="127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14:paraId="72B6C9D2" w14:textId="77777777" w:rsidTr="000D09B3">
        <w:tc>
          <w:tcPr>
            <w:tcW w:w="5000" w:type="pct"/>
          </w:tcPr>
          <w:p w14:paraId="296DAA37" w14:textId="77777777" w:rsidR="00950EDC" w:rsidRPr="007A3230" w:rsidRDefault="00950EDC" w:rsidP="00B37C78">
            <w:pPr>
              <w:spacing w:after="0"/>
              <w:rPr>
                <w:b/>
                <w:bCs/>
                <w:i/>
                <w:iCs/>
                <w:color w:val="002060"/>
              </w:rPr>
            </w:pPr>
            <w:r w:rsidRPr="007A3230">
              <w:rPr>
                <w:b/>
                <w:bCs/>
                <w:i/>
                <w:iCs/>
                <w:color w:val="002060"/>
              </w:rPr>
              <w:t>Presidente (o Referente o Coordinatore) del CdS</w:t>
            </w:r>
          </w:p>
          <w:p w14:paraId="41855EF8" w14:textId="40C6FB96" w:rsidR="00950EDC" w:rsidRPr="0009716E" w:rsidRDefault="00950EDC" w:rsidP="00B37C78">
            <w:pPr>
              <w:spacing w:after="0"/>
              <w:rPr>
                <w:i/>
                <w:iCs/>
                <w:color w:val="002060"/>
              </w:rPr>
            </w:pPr>
            <w:r>
              <w:rPr>
                <w:i/>
                <w:iCs/>
                <w:color w:val="002060"/>
              </w:rPr>
              <w:t>Indicare il nominativo del docente (che deve far parte del gruppo AQ).</w:t>
            </w:r>
          </w:p>
        </w:tc>
      </w:tr>
      <w:tr w:rsidR="00950EDC" w14:paraId="57526F0C" w14:textId="77777777" w:rsidTr="000D09B3">
        <w:tc>
          <w:tcPr>
            <w:tcW w:w="5000" w:type="pct"/>
          </w:tcPr>
          <w:p w14:paraId="3D44AD50" w14:textId="77777777" w:rsidR="00950EDC" w:rsidRDefault="00950EDC" w:rsidP="00B37C78">
            <w:pPr>
              <w:spacing w:after="0"/>
              <w:rPr>
                <w:b/>
                <w:bCs/>
                <w:i/>
                <w:iCs/>
                <w:color w:val="002060"/>
              </w:rPr>
            </w:pPr>
            <w:r w:rsidRPr="007A3230">
              <w:rPr>
                <w:b/>
                <w:bCs/>
                <w:i/>
                <w:iCs/>
                <w:color w:val="002060"/>
              </w:rPr>
              <w:t>Organo Collegiale di gestione del corso di studio</w:t>
            </w:r>
          </w:p>
          <w:p w14:paraId="69697A7E" w14:textId="58EA3419" w:rsidR="00950EDC" w:rsidRPr="00DB0C89" w:rsidRDefault="00950EDC" w:rsidP="00B37C78">
            <w:pPr>
              <w:spacing w:after="0"/>
              <w:rPr>
                <w:i/>
                <w:iCs/>
                <w:color w:val="002060"/>
              </w:rPr>
            </w:pPr>
            <w:r>
              <w:rPr>
                <w:i/>
                <w:iCs/>
                <w:color w:val="002060"/>
              </w:rPr>
              <w:lastRenderedPageBreak/>
              <w:t>Indicare il nominativo del Collegio Did</w:t>
            </w:r>
            <w:r w:rsidR="0042408D">
              <w:rPr>
                <w:i/>
                <w:iCs/>
                <w:color w:val="002060"/>
              </w:rPr>
              <w:t>a</w:t>
            </w:r>
            <w:r>
              <w:rPr>
                <w:i/>
                <w:iCs/>
                <w:color w:val="002060"/>
              </w:rPr>
              <w:t>ttico.</w:t>
            </w:r>
          </w:p>
        </w:tc>
      </w:tr>
      <w:tr w:rsidR="00950EDC" w14:paraId="6C780DC3" w14:textId="77777777" w:rsidTr="000D09B3">
        <w:tc>
          <w:tcPr>
            <w:tcW w:w="5000" w:type="pct"/>
          </w:tcPr>
          <w:p w14:paraId="45EBFEC8" w14:textId="77777777" w:rsidR="00950EDC" w:rsidRPr="007A3230" w:rsidRDefault="00950EDC" w:rsidP="00B37C78">
            <w:pPr>
              <w:spacing w:after="0"/>
              <w:rPr>
                <w:b/>
                <w:bCs/>
                <w:i/>
                <w:iCs/>
                <w:color w:val="002060"/>
              </w:rPr>
            </w:pPr>
            <w:r w:rsidRPr="007A3230">
              <w:rPr>
                <w:b/>
                <w:bCs/>
                <w:i/>
                <w:iCs/>
                <w:color w:val="002060"/>
              </w:rPr>
              <w:lastRenderedPageBreak/>
              <w:t>Dipartimento di riferimento</w:t>
            </w:r>
          </w:p>
          <w:p w14:paraId="107B00D8" w14:textId="26AD6A0E" w:rsidR="00950EDC" w:rsidRPr="0009716E" w:rsidRDefault="00950EDC" w:rsidP="00B37C78">
            <w:pPr>
              <w:spacing w:after="0"/>
              <w:rPr>
                <w:i/>
                <w:iCs/>
                <w:color w:val="002060"/>
              </w:rPr>
            </w:pPr>
            <w:r>
              <w:rPr>
                <w:i/>
                <w:iCs/>
                <w:color w:val="002060"/>
              </w:rPr>
              <w:t>Indicare il dipartimento di riferimento del CdS</w:t>
            </w:r>
          </w:p>
        </w:tc>
      </w:tr>
      <w:tr w:rsidR="00950EDC" w14:paraId="08F33874" w14:textId="77777777" w:rsidTr="000D09B3">
        <w:tc>
          <w:tcPr>
            <w:tcW w:w="5000" w:type="pct"/>
          </w:tcPr>
          <w:p w14:paraId="35DD1CB9" w14:textId="77777777" w:rsidR="00950EDC" w:rsidRPr="007A3230" w:rsidRDefault="00950EDC" w:rsidP="00B37C78">
            <w:pPr>
              <w:spacing w:after="0"/>
              <w:rPr>
                <w:b/>
                <w:bCs/>
                <w:i/>
                <w:iCs/>
                <w:color w:val="002060"/>
              </w:rPr>
            </w:pPr>
            <w:r w:rsidRPr="007A3230">
              <w:rPr>
                <w:b/>
                <w:bCs/>
                <w:i/>
                <w:iCs/>
                <w:color w:val="002060"/>
              </w:rPr>
              <w:t>Altri dipartimenti</w:t>
            </w:r>
          </w:p>
          <w:p w14:paraId="17D098E3" w14:textId="511EE2AF" w:rsidR="00950EDC" w:rsidRPr="0009716E" w:rsidRDefault="00950EDC" w:rsidP="00B37C78">
            <w:pPr>
              <w:spacing w:after="0"/>
              <w:rPr>
                <w:i/>
                <w:iCs/>
                <w:color w:val="002060"/>
              </w:rPr>
            </w:pPr>
            <w:r>
              <w:rPr>
                <w:i/>
                <w:iCs/>
                <w:color w:val="002060"/>
              </w:rPr>
              <w:t>Indicare eventuali dipartimenti associati</w:t>
            </w:r>
          </w:p>
        </w:tc>
      </w:tr>
    </w:tbl>
    <w:p w14:paraId="5B86DDEB" w14:textId="77777777" w:rsidR="00805485" w:rsidRDefault="00805485"/>
    <w:p w14:paraId="0756C7E0" w14:textId="241B7C06" w:rsidR="00BD0FEF" w:rsidRPr="007329D5" w:rsidRDefault="00BD0FEF" w:rsidP="00BE6626">
      <w:pPr>
        <w:pStyle w:val="Nessunaspaziatura"/>
      </w:pPr>
      <w:r w:rsidRPr="00BE6626">
        <w:rPr>
          <w:rFonts w:asciiTheme="minorHAnsi" w:eastAsiaTheme="majorEastAsia" w:hAnsiTheme="minorHAnsi" w:cstheme="minorHAnsi"/>
          <w:b/>
          <w:bCs/>
          <w:color w:val="0070C0"/>
          <w:lang w:eastAsia="en-US"/>
        </w:rPr>
        <w:t>Requisiti di Docenza e Docenti di riferimento</w:t>
      </w:r>
      <w:r w:rsidR="0017009F" w:rsidRPr="007329D5">
        <w:t xml:space="preserve">  </w:t>
      </w:r>
      <w:r w:rsidR="0017009F" w:rsidRPr="007329D5">
        <w:rPr>
          <w:noProof/>
        </w:rPr>
        <w:drawing>
          <wp:inline distT="0" distB="0" distL="0" distR="0" wp14:anchorId="4D71C768" wp14:editId="20FBB770">
            <wp:extent cx="170324" cy="174928"/>
            <wp:effectExtent l="0" t="0" r="127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14:paraId="19E9CB18" w14:textId="77777777" w:rsidTr="000D09B3">
        <w:tc>
          <w:tcPr>
            <w:tcW w:w="5000" w:type="pct"/>
          </w:tcPr>
          <w:p w14:paraId="41AEE3C8" w14:textId="054AC4FC" w:rsidR="00950EDC" w:rsidRPr="00227CD2" w:rsidRDefault="00950EDC" w:rsidP="00B37C78">
            <w:pPr>
              <w:spacing w:after="0"/>
              <w:rPr>
                <w:i/>
                <w:iCs/>
                <w:color w:val="002060"/>
              </w:rPr>
            </w:pPr>
            <w:r w:rsidRPr="00227CD2">
              <w:rPr>
                <w:i/>
                <w:iCs/>
                <w:color w:val="002060"/>
              </w:rPr>
              <w:t>Le U.O. Segreterie dei Corsi di Studio inseriscono i docenti di riferimento</w:t>
            </w:r>
            <w:r w:rsidR="00FE2160" w:rsidRPr="00227CD2">
              <w:rPr>
                <w:i/>
                <w:iCs/>
                <w:color w:val="002060"/>
              </w:rPr>
              <w:t xml:space="preserve">, sulla base di quanto già deliberato </w:t>
            </w:r>
            <w:r w:rsidR="008210AF" w:rsidRPr="00227CD2">
              <w:rPr>
                <w:i/>
                <w:iCs/>
                <w:color w:val="002060"/>
              </w:rPr>
              <w:t xml:space="preserve">dal Consiglio di Dipartimento/Facoltà entro le tempistiche previste dal calendario di progettazione e </w:t>
            </w:r>
            <w:r w:rsidR="00046D64" w:rsidRPr="00227CD2">
              <w:rPr>
                <w:i/>
                <w:iCs/>
                <w:color w:val="002060"/>
              </w:rPr>
              <w:t>gestione annuale della didattica</w:t>
            </w:r>
            <w:r w:rsidRPr="00227CD2">
              <w:rPr>
                <w:i/>
                <w:iCs/>
                <w:color w:val="002060"/>
              </w:rPr>
              <w:t>.</w:t>
            </w:r>
          </w:p>
          <w:p w14:paraId="6D653FAD" w14:textId="77777777" w:rsidR="00950EDC" w:rsidRPr="00227CD2" w:rsidRDefault="00950EDC" w:rsidP="00B37C78">
            <w:pPr>
              <w:spacing w:after="0"/>
              <w:rPr>
                <w:i/>
                <w:iCs/>
                <w:color w:val="002060"/>
              </w:rPr>
            </w:pPr>
            <w:r w:rsidRPr="00227CD2">
              <w:rPr>
                <w:i/>
                <w:iCs/>
                <w:color w:val="002060"/>
              </w:rPr>
              <w:t xml:space="preserve">I docenti di riferimento devono essere inseriti manualmente, selezionandoli dall’apposito elenco. </w:t>
            </w:r>
          </w:p>
          <w:p w14:paraId="6048CFC0" w14:textId="77777777" w:rsidR="00950EDC" w:rsidRPr="00227CD2" w:rsidRDefault="00950EDC" w:rsidP="00B37C78">
            <w:pPr>
              <w:spacing w:after="0"/>
              <w:rPr>
                <w:i/>
                <w:iCs/>
                <w:color w:val="002060"/>
              </w:rPr>
            </w:pPr>
            <w:r w:rsidRPr="00227CD2">
              <w:rPr>
                <w:i/>
                <w:iCs/>
                <w:color w:val="002060"/>
              </w:rPr>
              <w:t>Per l’individuazione dei docenti di riferimento si veda il D.M. 1154/2011 (Allegato A, lett. b) e il D.D. 2711/2021.</w:t>
            </w:r>
          </w:p>
          <w:p w14:paraId="6456D4FC" w14:textId="77777777" w:rsidR="00950EDC" w:rsidRPr="00227CD2" w:rsidRDefault="00950EDC" w:rsidP="00B37C78">
            <w:pPr>
              <w:spacing w:after="0"/>
              <w:rPr>
                <w:i/>
                <w:iCs/>
                <w:color w:val="002060"/>
              </w:rPr>
            </w:pPr>
            <w:r w:rsidRPr="00227CD2">
              <w:rPr>
                <w:i/>
                <w:iCs/>
                <w:color w:val="002060"/>
              </w:rPr>
              <w:t>Ai fini della verifica ex post dei docenti di riferimento, la numerosità è data dal numero minimo degli iscritti al 1° anno riferito ai due anni accademici precedenti conclusi.</w:t>
            </w:r>
          </w:p>
          <w:p w14:paraId="7235B863" w14:textId="77777777" w:rsidR="00950EDC" w:rsidRPr="00227CD2" w:rsidRDefault="00950EDC" w:rsidP="00B37C78">
            <w:pPr>
              <w:spacing w:after="0"/>
              <w:rPr>
                <w:i/>
                <w:iCs/>
                <w:color w:val="002060"/>
              </w:rPr>
            </w:pPr>
            <w:r w:rsidRPr="00227CD2">
              <w:rPr>
                <w:i/>
                <w:iCs/>
                <w:color w:val="002060"/>
              </w:rPr>
              <w:t>Ogni docente di riferimento deve avere l’incarico didattico di almeno un’attività formativa nel relativo corso di studio. Può essere conteggiato 1 sola volta o, al più, essere indicato come docente di riferimento per due corsi di studio con peso pari a 0,5 per ciascun corso.</w:t>
            </w:r>
          </w:p>
          <w:p w14:paraId="11EF9CF0" w14:textId="3201F37F" w:rsidR="00950EDC" w:rsidRPr="00227CD2" w:rsidRDefault="00950EDC" w:rsidP="00B37C78">
            <w:pPr>
              <w:spacing w:after="0"/>
              <w:rPr>
                <w:i/>
                <w:iCs/>
                <w:color w:val="002060"/>
              </w:rPr>
            </w:pPr>
            <w:r w:rsidRPr="00227CD2">
              <w:rPr>
                <w:i/>
                <w:iCs/>
                <w:color w:val="002060"/>
              </w:rPr>
              <w:t>Almeno il 50% dei docenti di riferimento deve afferire a macrosettori corrispondenti ai settori scientifico disciplinari di base o caratterizzanti del corso</w:t>
            </w:r>
            <w:r w:rsidR="00046D64" w:rsidRPr="00227CD2">
              <w:rPr>
                <w:i/>
                <w:iCs/>
                <w:color w:val="002060"/>
              </w:rPr>
              <w:t xml:space="preserve"> (è importante garantire la massimizzazione di tale percentuale, considerando la rilevanza ai fini dell’indicatore utilizzato per il riparto del FFO). </w:t>
            </w:r>
          </w:p>
          <w:p w14:paraId="3064571D" w14:textId="77777777" w:rsidR="00950EDC" w:rsidRPr="00DB0C89" w:rsidRDefault="00950EDC" w:rsidP="00B37C78">
            <w:pPr>
              <w:spacing w:after="0"/>
              <w:rPr>
                <w:i/>
                <w:iCs/>
                <w:color w:val="002060"/>
              </w:rPr>
            </w:pPr>
            <w:r w:rsidRPr="00227CD2">
              <w:rPr>
                <w:i/>
                <w:iCs/>
                <w:color w:val="002060"/>
              </w:rPr>
              <w:t>Corsi con REPLICHE:</w:t>
            </w:r>
            <w:r w:rsidRPr="00DB0C89">
              <w:rPr>
                <w:i/>
                <w:iCs/>
                <w:color w:val="002060"/>
              </w:rPr>
              <w:t xml:space="preserve"> </w:t>
            </w:r>
          </w:p>
          <w:p w14:paraId="293281DA" w14:textId="791495B1" w:rsidR="00950EDC" w:rsidRPr="005F717F" w:rsidRDefault="00950EDC" w:rsidP="00B37C78">
            <w:pPr>
              <w:spacing w:after="0"/>
              <w:rPr>
                <w:i/>
                <w:iCs/>
                <w:color w:val="002060"/>
              </w:rPr>
            </w:pPr>
            <w:r w:rsidRPr="00DB0C89">
              <w:rPr>
                <w:bCs/>
                <w:i/>
                <w:iCs/>
                <w:color w:val="002060"/>
              </w:rPr>
              <w:t>Nei CdS che hanno repliche è necessario inserire i nominativi sia sulla scheda principale che su ogni scheda replica.</w:t>
            </w:r>
          </w:p>
        </w:tc>
      </w:tr>
    </w:tbl>
    <w:p w14:paraId="287BBBC5" w14:textId="67128884" w:rsidR="00BD0FEF" w:rsidRDefault="00BD0FEF"/>
    <w:p w14:paraId="14296F1C" w14:textId="5011AE10" w:rsidR="00BD0FEF" w:rsidRPr="007329D5" w:rsidRDefault="00BD0FEF" w:rsidP="00BE6626">
      <w:pPr>
        <w:pStyle w:val="Nessunaspaziatura"/>
      </w:pPr>
      <w:r w:rsidRPr="00BE6626">
        <w:rPr>
          <w:rFonts w:asciiTheme="minorHAnsi" w:eastAsiaTheme="majorEastAsia" w:hAnsiTheme="minorHAnsi" w:cstheme="minorHAnsi"/>
          <w:b/>
          <w:bCs/>
          <w:color w:val="0070C0"/>
          <w:lang w:eastAsia="en-US"/>
        </w:rPr>
        <w:t>Figure specialistiche aggiuntive</w:t>
      </w:r>
      <w:r w:rsidR="00424B9B" w:rsidRPr="007329D5">
        <w:t xml:space="preserve">  </w:t>
      </w:r>
      <w:r w:rsidR="00424B9B" w:rsidRPr="007329D5">
        <w:rPr>
          <w:noProof/>
        </w:rPr>
        <w:drawing>
          <wp:inline distT="0" distB="0" distL="0" distR="0" wp14:anchorId="514F731A" wp14:editId="6FFF9DBC">
            <wp:extent cx="170324" cy="174928"/>
            <wp:effectExtent l="0" t="0" r="127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14:paraId="20E06D4C" w14:textId="77777777" w:rsidTr="000D09B3">
        <w:tc>
          <w:tcPr>
            <w:tcW w:w="5000" w:type="pct"/>
          </w:tcPr>
          <w:p w14:paraId="51AD88FA" w14:textId="77777777" w:rsidR="00950EDC" w:rsidRPr="00227CD2" w:rsidRDefault="00950EDC" w:rsidP="00B37C78">
            <w:pPr>
              <w:spacing w:after="0"/>
              <w:rPr>
                <w:bCs/>
                <w:i/>
                <w:iCs/>
                <w:color w:val="002060"/>
              </w:rPr>
            </w:pPr>
            <w:r w:rsidRPr="00227CD2">
              <w:rPr>
                <w:bCs/>
                <w:i/>
                <w:iCs/>
                <w:color w:val="002060"/>
              </w:rPr>
              <w:t>Le U.O. Segreterie dei Corsi di Studio inseriscono le figure specialistiche aggiuntive, inserendo tutte le informazioni richieste dallo specifico quadro.</w:t>
            </w:r>
          </w:p>
          <w:p w14:paraId="096CB5E4" w14:textId="77777777" w:rsidR="00950EDC" w:rsidRPr="00227CD2" w:rsidRDefault="00950EDC" w:rsidP="00B37C78">
            <w:pPr>
              <w:spacing w:after="0"/>
              <w:rPr>
                <w:bCs/>
                <w:i/>
                <w:iCs/>
                <w:color w:val="002060"/>
              </w:rPr>
            </w:pPr>
            <w:r w:rsidRPr="00227CD2">
              <w:rPr>
                <w:bCs/>
                <w:i/>
                <w:iCs/>
                <w:color w:val="002060"/>
              </w:rPr>
              <w:t>Per l’individuazione delle figure specialistiche si veda il D.M. 1154/2011 (Allegato A, lett. b) e il D.D. 2711/2021.</w:t>
            </w:r>
          </w:p>
          <w:p w14:paraId="2A8AA1DA" w14:textId="77777777" w:rsidR="00950EDC" w:rsidRPr="00227CD2" w:rsidRDefault="00950EDC" w:rsidP="00B37C78">
            <w:pPr>
              <w:spacing w:after="0"/>
              <w:rPr>
                <w:bCs/>
                <w:i/>
                <w:iCs/>
                <w:color w:val="002060"/>
                <w:u w:val="single"/>
              </w:rPr>
            </w:pPr>
            <w:r w:rsidRPr="00227CD2">
              <w:rPr>
                <w:bCs/>
                <w:i/>
                <w:iCs/>
                <w:color w:val="002060"/>
                <w:u w:val="single"/>
              </w:rPr>
              <w:t>Sono previste solo per:</w:t>
            </w:r>
          </w:p>
          <w:p w14:paraId="2370009D" w14:textId="77777777" w:rsidR="00950EDC" w:rsidRPr="00227CD2" w:rsidRDefault="00950EDC" w:rsidP="00B37C78">
            <w:pPr>
              <w:numPr>
                <w:ilvl w:val="0"/>
                <w:numId w:val="10"/>
              </w:numPr>
              <w:spacing w:after="0"/>
              <w:rPr>
                <w:bCs/>
                <w:i/>
                <w:iCs/>
                <w:color w:val="002060"/>
                <w:u w:val="single"/>
              </w:rPr>
            </w:pPr>
            <w:r w:rsidRPr="00227CD2">
              <w:rPr>
                <w:bCs/>
                <w:i/>
                <w:iCs/>
                <w:color w:val="002060"/>
                <w:u w:val="single"/>
              </w:rPr>
              <w:t>Corsi delle Professioni sanitarie</w:t>
            </w:r>
          </w:p>
          <w:p w14:paraId="1AD44767" w14:textId="77777777" w:rsidR="00950EDC" w:rsidRPr="00227CD2" w:rsidRDefault="00950EDC" w:rsidP="00B37C78">
            <w:pPr>
              <w:numPr>
                <w:ilvl w:val="0"/>
                <w:numId w:val="10"/>
              </w:numPr>
              <w:spacing w:after="0"/>
              <w:rPr>
                <w:bCs/>
                <w:i/>
                <w:iCs/>
                <w:color w:val="002060"/>
                <w:u w:val="single"/>
              </w:rPr>
            </w:pPr>
            <w:r w:rsidRPr="00227CD2">
              <w:rPr>
                <w:bCs/>
                <w:i/>
                <w:iCs/>
                <w:color w:val="002060"/>
                <w:u w:val="single"/>
              </w:rPr>
              <w:t>Corsi di laurea a orientamento professionale</w:t>
            </w:r>
          </w:p>
          <w:p w14:paraId="5CC3EF04" w14:textId="77777777" w:rsidR="00950EDC" w:rsidRPr="00227CD2" w:rsidRDefault="00950EDC" w:rsidP="00B37C78">
            <w:pPr>
              <w:numPr>
                <w:ilvl w:val="0"/>
                <w:numId w:val="10"/>
              </w:numPr>
              <w:spacing w:after="0"/>
              <w:rPr>
                <w:bCs/>
                <w:i/>
                <w:iCs/>
                <w:color w:val="002060"/>
                <w:u w:val="single"/>
              </w:rPr>
            </w:pPr>
            <w:r w:rsidRPr="00227CD2">
              <w:rPr>
                <w:bCs/>
                <w:i/>
                <w:iCs/>
                <w:color w:val="002060"/>
                <w:u w:val="single"/>
              </w:rPr>
              <w:t>Corsi di laura magistrale a ciclo unico in Scienze della Formazione Primaria</w:t>
            </w:r>
          </w:p>
          <w:p w14:paraId="63B559EC" w14:textId="77777777" w:rsidR="00950EDC" w:rsidRPr="00227CD2" w:rsidRDefault="00950EDC" w:rsidP="00B37C78">
            <w:pPr>
              <w:numPr>
                <w:ilvl w:val="0"/>
                <w:numId w:val="10"/>
              </w:numPr>
              <w:spacing w:after="0"/>
              <w:rPr>
                <w:bCs/>
                <w:i/>
                <w:iCs/>
                <w:color w:val="002060"/>
                <w:u w:val="single"/>
              </w:rPr>
            </w:pPr>
            <w:r w:rsidRPr="00227CD2">
              <w:rPr>
                <w:bCs/>
                <w:i/>
                <w:iCs/>
                <w:color w:val="002060"/>
                <w:u w:val="single"/>
              </w:rPr>
              <w:t>Corsi di laurea magistrale a ciclo unico in Conservazione e Restauro dei beni culturali</w:t>
            </w:r>
          </w:p>
          <w:p w14:paraId="3F479B09" w14:textId="77777777" w:rsidR="00950EDC" w:rsidRPr="00227CD2" w:rsidRDefault="00950EDC" w:rsidP="00B37C78">
            <w:pPr>
              <w:spacing w:after="0"/>
              <w:rPr>
                <w:bCs/>
                <w:i/>
                <w:iCs/>
                <w:color w:val="002060"/>
              </w:rPr>
            </w:pPr>
            <w:r w:rsidRPr="00227CD2">
              <w:rPr>
                <w:bCs/>
                <w:i/>
                <w:iCs/>
                <w:color w:val="002060"/>
              </w:rPr>
              <w:t xml:space="preserve">Per ciascuna figura, in SUA-CdS andrà indicata la qualifica, l’anno di inizio della collaborazione e caricato il curriculum e l’accordo. </w:t>
            </w:r>
          </w:p>
          <w:p w14:paraId="39137C1D" w14:textId="77777777" w:rsidR="00950EDC" w:rsidRPr="00227CD2" w:rsidRDefault="00950EDC" w:rsidP="00B37C78">
            <w:pPr>
              <w:spacing w:after="0"/>
              <w:rPr>
                <w:i/>
                <w:iCs/>
                <w:color w:val="002060"/>
              </w:rPr>
            </w:pPr>
            <w:r w:rsidRPr="00227CD2">
              <w:rPr>
                <w:i/>
                <w:iCs/>
                <w:color w:val="002060"/>
              </w:rPr>
              <w:t xml:space="preserve">Corsi con REPLICHE: </w:t>
            </w:r>
          </w:p>
          <w:p w14:paraId="1DDC5992" w14:textId="3617499B" w:rsidR="00950EDC" w:rsidRPr="00227CD2" w:rsidRDefault="00950EDC" w:rsidP="00B37C78">
            <w:pPr>
              <w:spacing w:after="0"/>
              <w:rPr>
                <w:bCs/>
                <w:i/>
                <w:iCs/>
                <w:color w:val="002060"/>
              </w:rPr>
            </w:pPr>
            <w:r w:rsidRPr="00227CD2">
              <w:rPr>
                <w:bCs/>
                <w:i/>
                <w:iCs/>
                <w:color w:val="002060"/>
              </w:rPr>
              <w:t>Nei CdS che hanno repliche è necessario inserire i nominativi sia sulla scheda principale che su ogni scheda replica.</w:t>
            </w:r>
          </w:p>
        </w:tc>
      </w:tr>
    </w:tbl>
    <w:p w14:paraId="2189F865" w14:textId="77777777" w:rsidR="00BD0FEF" w:rsidRDefault="00BD0FEF" w:rsidP="00BD0FEF">
      <w:pPr>
        <w:pStyle w:val="Titolo3"/>
        <w:rPr>
          <w:rFonts w:asciiTheme="minorHAnsi" w:hAnsiTheme="minorHAnsi" w:cstheme="minorHAnsi"/>
          <w:b/>
          <w:bCs/>
          <w:sz w:val="22"/>
          <w:szCs w:val="22"/>
        </w:rPr>
      </w:pPr>
    </w:p>
    <w:p w14:paraId="2F0C2123" w14:textId="0A7B0082" w:rsidR="00BD0FEF" w:rsidRPr="00BE6626" w:rsidRDefault="00BD0FEF" w:rsidP="00BE6626">
      <w:pPr>
        <w:pStyle w:val="Nessunaspaziatura"/>
        <w:rPr>
          <w:rFonts w:asciiTheme="minorHAnsi" w:eastAsiaTheme="majorEastAsia" w:hAnsiTheme="minorHAnsi" w:cstheme="minorHAnsi"/>
          <w:b/>
          <w:bCs/>
          <w:color w:val="0070C0"/>
          <w:lang w:eastAsia="en-US"/>
        </w:rPr>
      </w:pPr>
      <w:r w:rsidRPr="00BE6626">
        <w:rPr>
          <w:rFonts w:asciiTheme="minorHAnsi" w:eastAsiaTheme="majorEastAsia" w:hAnsiTheme="minorHAnsi" w:cstheme="minorHAnsi"/>
          <w:b/>
          <w:bCs/>
          <w:color w:val="0070C0"/>
          <w:lang w:eastAsia="en-US"/>
        </w:rPr>
        <w:t>Tutor</w:t>
      </w:r>
      <w:r w:rsidR="00424B9B" w:rsidRPr="00BE6626">
        <w:rPr>
          <w:rFonts w:asciiTheme="minorHAnsi" w:eastAsiaTheme="majorEastAsia" w:hAnsiTheme="minorHAnsi" w:cstheme="minorHAnsi"/>
          <w:b/>
          <w:bCs/>
          <w:color w:val="0070C0"/>
          <w:lang w:eastAsia="en-US"/>
        </w:rPr>
        <w:t xml:space="preserve">  </w:t>
      </w:r>
      <w:r w:rsidR="00424B9B" w:rsidRPr="00BE6626">
        <w:rPr>
          <w:rFonts w:asciiTheme="minorHAnsi" w:eastAsiaTheme="majorEastAsia" w:hAnsiTheme="minorHAnsi" w:cstheme="minorHAnsi"/>
          <w:b/>
          <w:bCs/>
          <w:noProof/>
          <w:color w:val="0070C0"/>
          <w:lang w:eastAsia="en-US"/>
        </w:rPr>
        <w:drawing>
          <wp:inline distT="0" distB="0" distL="0" distR="0" wp14:anchorId="2BCF3D17" wp14:editId="4867683B">
            <wp:extent cx="170324" cy="174928"/>
            <wp:effectExtent l="0" t="0" r="127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14:paraId="22D033AC" w14:textId="77777777" w:rsidTr="000D09B3">
        <w:tc>
          <w:tcPr>
            <w:tcW w:w="5000" w:type="pct"/>
          </w:tcPr>
          <w:p w14:paraId="730B1069" w14:textId="052C7AE3" w:rsidR="00950EDC" w:rsidRPr="004B5B2C" w:rsidRDefault="00950EDC" w:rsidP="00B37C78">
            <w:pPr>
              <w:spacing w:after="0"/>
              <w:rPr>
                <w:rFonts w:cstheme="minorHAnsi"/>
                <w:b/>
              </w:rPr>
            </w:pPr>
            <w:r w:rsidRPr="0042408D">
              <w:rPr>
                <w:bCs/>
                <w:i/>
                <w:iCs/>
                <w:color w:val="002060"/>
              </w:rPr>
              <w:t>È possibile selezionare docenti di ruolo o altri.</w:t>
            </w:r>
          </w:p>
        </w:tc>
      </w:tr>
    </w:tbl>
    <w:p w14:paraId="4F7C7800" w14:textId="77777777" w:rsidR="00BD0FEF" w:rsidRDefault="00BD0FEF"/>
    <w:p w14:paraId="0F606E7B" w14:textId="4C17D55A" w:rsidR="00BD0FEF" w:rsidRPr="007329D5" w:rsidRDefault="00BD0FEF"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Gruppo di gestione AQ</w:t>
      </w:r>
      <w:r w:rsidR="00424B9B" w:rsidRPr="007329D5">
        <w:rPr>
          <w:rFonts w:asciiTheme="minorHAnsi" w:eastAsiaTheme="majorEastAsia" w:hAnsiTheme="minorHAnsi" w:cstheme="minorHAnsi"/>
          <w:b/>
          <w:bCs/>
          <w:color w:val="0070C0"/>
          <w:lang w:eastAsia="en-US"/>
        </w:rPr>
        <w:t xml:space="preserve">  </w:t>
      </w:r>
      <w:r w:rsidR="00424B9B" w:rsidRPr="007329D5">
        <w:rPr>
          <w:rFonts w:asciiTheme="minorHAnsi" w:eastAsiaTheme="majorEastAsia" w:hAnsiTheme="minorHAnsi" w:cstheme="minorHAnsi"/>
          <w:b/>
          <w:bCs/>
          <w:noProof/>
          <w:color w:val="0070C0"/>
          <w:lang w:eastAsia="en-US"/>
        </w:rPr>
        <w:drawing>
          <wp:inline distT="0" distB="0" distL="0" distR="0" wp14:anchorId="4960A94C" wp14:editId="1C4BAD04">
            <wp:extent cx="170324" cy="174928"/>
            <wp:effectExtent l="0" t="0" r="127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14:paraId="6C0D90CF" w14:textId="77777777" w:rsidTr="000D09B3">
        <w:tc>
          <w:tcPr>
            <w:tcW w:w="5000" w:type="pct"/>
          </w:tcPr>
          <w:p w14:paraId="1CCFB631" w14:textId="307263A2" w:rsidR="00950EDC" w:rsidRPr="00227CD2" w:rsidRDefault="00950EDC" w:rsidP="00B37C78">
            <w:pPr>
              <w:spacing w:after="0"/>
              <w:rPr>
                <w:bCs/>
                <w:i/>
                <w:iCs/>
                <w:color w:val="002060"/>
              </w:rPr>
            </w:pPr>
            <w:r w:rsidRPr="00227CD2">
              <w:rPr>
                <w:bCs/>
                <w:i/>
                <w:iCs/>
                <w:color w:val="002060"/>
              </w:rPr>
              <w:lastRenderedPageBreak/>
              <w:t xml:space="preserve">Inserire i nominativi delle persone coinvolte nel gruppo AQ del CdS. Si ricorda che, secondo </w:t>
            </w:r>
            <w:r w:rsidR="00046D64" w:rsidRPr="00227CD2">
              <w:rPr>
                <w:bCs/>
                <w:i/>
                <w:iCs/>
                <w:color w:val="002060"/>
              </w:rPr>
              <w:t>il Modello AQ di Ateneo</w:t>
            </w:r>
            <w:r w:rsidRPr="00227CD2">
              <w:rPr>
                <w:bCs/>
                <w:i/>
                <w:iCs/>
                <w:color w:val="002060"/>
              </w:rPr>
              <w:t xml:space="preserve">, il gruppo AQ è composto </w:t>
            </w:r>
            <w:r w:rsidR="00046D64" w:rsidRPr="00227CD2">
              <w:rPr>
                <w:bCs/>
                <w:i/>
                <w:iCs/>
                <w:color w:val="002060"/>
              </w:rPr>
              <w:t xml:space="preserve">almeno </w:t>
            </w:r>
            <w:r w:rsidRPr="00227CD2">
              <w:rPr>
                <w:bCs/>
                <w:i/>
                <w:iCs/>
                <w:color w:val="002060"/>
              </w:rPr>
              <w:t>dal Referente del CdS, da altri Docenti del CdS, da studenti (almeno uno) del CdS</w:t>
            </w:r>
            <w:r w:rsidR="00046D64" w:rsidRPr="00227CD2">
              <w:rPr>
                <w:bCs/>
                <w:i/>
                <w:iCs/>
                <w:color w:val="002060"/>
              </w:rPr>
              <w:t>; può essere integrato</w:t>
            </w:r>
            <w:r w:rsidRPr="00227CD2">
              <w:rPr>
                <w:bCs/>
                <w:i/>
                <w:iCs/>
                <w:color w:val="002060"/>
              </w:rPr>
              <w:t xml:space="preserve"> da</w:t>
            </w:r>
            <w:r w:rsidR="00046D64" w:rsidRPr="00227CD2">
              <w:rPr>
                <w:bCs/>
                <w:i/>
                <w:iCs/>
                <w:color w:val="002060"/>
              </w:rPr>
              <w:t>l</w:t>
            </w:r>
            <w:r w:rsidRPr="00227CD2">
              <w:rPr>
                <w:bCs/>
                <w:i/>
                <w:iCs/>
                <w:color w:val="002060"/>
              </w:rPr>
              <w:t xml:space="preserve"> personale TA dell’U.O. Segreteria Corsi di Studio</w:t>
            </w:r>
            <w:r w:rsidR="00046D64" w:rsidRPr="00227CD2">
              <w:rPr>
                <w:bCs/>
                <w:i/>
                <w:iCs/>
                <w:color w:val="002060"/>
              </w:rPr>
              <w:t xml:space="preserve"> e da altri rappresentanti</w:t>
            </w:r>
            <w:r w:rsidRPr="00227CD2">
              <w:rPr>
                <w:bCs/>
                <w:i/>
                <w:iCs/>
                <w:color w:val="002060"/>
              </w:rPr>
              <w:t>.</w:t>
            </w:r>
          </w:p>
          <w:p w14:paraId="50C92F9E" w14:textId="678D3650" w:rsidR="00950EDC" w:rsidRPr="00227CD2" w:rsidRDefault="00950EDC" w:rsidP="00B37C78">
            <w:pPr>
              <w:spacing w:after="0"/>
              <w:rPr>
                <w:rFonts w:cstheme="minorHAnsi"/>
                <w:b/>
              </w:rPr>
            </w:pPr>
            <w:r w:rsidRPr="00227CD2">
              <w:rPr>
                <w:bCs/>
                <w:i/>
                <w:iCs/>
                <w:color w:val="002060"/>
              </w:rPr>
              <w:t>Inserire i nominativi disponibili al momento della stesura della SUA-CdS. Variazioni potranno essere previste anche in corso d’anno e segnalate nella SUA-CdS dell’anno successivo, nonché riportate nella pagina web del corso di studio.</w:t>
            </w:r>
          </w:p>
        </w:tc>
      </w:tr>
    </w:tbl>
    <w:p w14:paraId="6AB6AA6D" w14:textId="47C9CE5A" w:rsidR="00BD0FEF" w:rsidRDefault="00BD0FEF"/>
    <w:p w14:paraId="424B707B" w14:textId="182AA748" w:rsidR="00BD0FEF" w:rsidRPr="007329D5" w:rsidRDefault="00BD0FEF"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Rappresentanti degli Studenti</w:t>
      </w:r>
      <w:r w:rsidR="00424B9B" w:rsidRPr="007329D5">
        <w:rPr>
          <w:rFonts w:asciiTheme="minorHAnsi" w:eastAsiaTheme="majorEastAsia" w:hAnsiTheme="minorHAnsi" w:cstheme="minorHAnsi"/>
          <w:b/>
          <w:bCs/>
          <w:color w:val="0070C0"/>
          <w:lang w:eastAsia="en-US"/>
        </w:rPr>
        <w:t xml:space="preserve">  </w:t>
      </w:r>
      <w:r w:rsidR="00424B9B" w:rsidRPr="007329D5">
        <w:rPr>
          <w:rFonts w:asciiTheme="minorHAnsi" w:eastAsiaTheme="majorEastAsia" w:hAnsiTheme="minorHAnsi" w:cstheme="minorHAnsi"/>
          <w:b/>
          <w:bCs/>
          <w:noProof/>
          <w:color w:val="0070C0"/>
          <w:lang w:eastAsia="en-US"/>
        </w:rPr>
        <w:drawing>
          <wp:inline distT="0" distB="0" distL="0" distR="0" wp14:anchorId="37602B41" wp14:editId="7F683BFE">
            <wp:extent cx="170324" cy="174928"/>
            <wp:effectExtent l="0" t="0" r="127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14:paraId="760761FE" w14:textId="77777777" w:rsidTr="000D09B3">
        <w:tc>
          <w:tcPr>
            <w:tcW w:w="5000" w:type="pct"/>
          </w:tcPr>
          <w:p w14:paraId="30248933" w14:textId="79254ED3" w:rsidR="00950EDC" w:rsidRPr="005F717F" w:rsidRDefault="00950EDC" w:rsidP="00B37C78">
            <w:pPr>
              <w:spacing w:after="0"/>
            </w:pPr>
            <w:r w:rsidRPr="0042408D">
              <w:rPr>
                <w:bCs/>
                <w:i/>
                <w:iCs/>
                <w:color w:val="002060"/>
              </w:rPr>
              <w:t>Inserire i nominativi</w:t>
            </w:r>
            <w:r w:rsidR="0042408D">
              <w:rPr>
                <w:bCs/>
                <w:i/>
                <w:iCs/>
                <w:color w:val="002060"/>
              </w:rPr>
              <w:t>.</w:t>
            </w:r>
          </w:p>
        </w:tc>
      </w:tr>
    </w:tbl>
    <w:p w14:paraId="0ED3EC61" w14:textId="77777777" w:rsidR="00941FD8" w:rsidRDefault="00941FD8" w:rsidP="00941FD8">
      <w:pPr>
        <w:spacing w:after="0"/>
        <w:rPr>
          <w:color w:val="002060"/>
        </w:rPr>
      </w:pPr>
    </w:p>
    <w:p w14:paraId="573A2FBE" w14:textId="2B6F1532" w:rsidR="00DB0C89" w:rsidRPr="000F5AAB" w:rsidRDefault="00DB0C89" w:rsidP="008F6F48">
      <w:pPr>
        <w:spacing w:after="0"/>
        <w:rPr>
          <w:color w:val="002060"/>
        </w:rPr>
      </w:pPr>
    </w:p>
    <w:p w14:paraId="53E187E5" w14:textId="5FB86DA4" w:rsidR="001F376D" w:rsidRDefault="001F376D" w:rsidP="006E1DE6">
      <w:pPr>
        <w:tabs>
          <w:tab w:val="left" w:pos="2100"/>
        </w:tabs>
      </w:pPr>
    </w:p>
    <w:p w14:paraId="31C02298" w14:textId="78E0D130" w:rsidR="001F376D" w:rsidRPr="00995F25" w:rsidRDefault="001F376D" w:rsidP="004B5B2C">
      <w:pPr>
        <w:pStyle w:val="Titolo2"/>
        <w:rPr>
          <w:rFonts w:asciiTheme="minorHAnsi" w:hAnsiTheme="minorHAnsi" w:cstheme="minorHAnsi"/>
          <w:b/>
          <w:bCs/>
          <w:color w:val="002060"/>
          <w:sz w:val="32"/>
          <w:szCs w:val="32"/>
        </w:rPr>
      </w:pPr>
      <w:bookmarkStart w:id="23" w:name="_Toc224115740"/>
      <w:r w:rsidRPr="00995F25">
        <w:rPr>
          <w:rFonts w:asciiTheme="minorHAnsi" w:hAnsiTheme="minorHAnsi" w:cstheme="minorHAnsi"/>
          <w:b/>
          <w:bCs/>
          <w:color w:val="002060"/>
          <w:sz w:val="32"/>
          <w:szCs w:val="32"/>
        </w:rPr>
        <w:t>DOCUMENTAZIONE</w:t>
      </w:r>
      <w:bookmarkEnd w:id="23"/>
    </w:p>
    <w:p w14:paraId="7B3ED253" w14:textId="3D3AE579" w:rsidR="001F376D" w:rsidRPr="007329D5" w:rsidRDefault="001F376D"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Il Corso di Studio in breve</w:t>
      </w:r>
      <w:r w:rsidR="00424B9B" w:rsidRPr="007329D5">
        <w:rPr>
          <w:rFonts w:asciiTheme="minorHAnsi" w:eastAsiaTheme="majorEastAsia" w:hAnsiTheme="minorHAnsi" w:cstheme="minorHAnsi"/>
          <w:b/>
          <w:bCs/>
          <w:color w:val="0070C0"/>
          <w:lang w:eastAsia="en-US"/>
        </w:rPr>
        <w:t xml:space="preserve">  </w:t>
      </w:r>
      <w:r w:rsidR="00424B9B" w:rsidRPr="007329D5">
        <w:rPr>
          <w:rFonts w:asciiTheme="minorHAnsi" w:eastAsiaTheme="majorEastAsia" w:hAnsiTheme="minorHAnsi" w:cstheme="minorHAnsi"/>
          <w:b/>
          <w:bCs/>
          <w:noProof/>
          <w:color w:val="0070C0"/>
          <w:lang w:eastAsia="en-US"/>
        </w:rPr>
        <w:drawing>
          <wp:inline distT="0" distB="0" distL="0" distR="0" wp14:anchorId="17822502" wp14:editId="76D26D3A">
            <wp:extent cx="170324" cy="174928"/>
            <wp:effectExtent l="0" t="0" r="127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rsidRPr="00CC5DBA" w14:paraId="54004943" w14:textId="177C6DA7" w:rsidTr="000D09B3">
        <w:tc>
          <w:tcPr>
            <w:tcW w:w="5000" w:type="pct"/>
          </w:tcPr>
          <w:p w14:paraId="6AB0F36F" w14:textId="3A7084C8" w:rsidR="00950EDC" w:rsidRPr="005D7403" w:rsidRDefault="00950EDC" w:rsidP="00B37C78">
            <w:pPr>
              <w:spacing w:after="0"/>
              <w:rPr>
                <w:i/>
                <w:iCs/>
                <w:color w:val="002060"/>
              </w:rPr>
            </w:pPr>
            <w:bookmarkStart w:id="24" w:name="_Hlk217464739"/>
            <w:r w:rsidRPr="005D7403">
              <w:rPr>
                <w:i/>
                <w:iCs/>
                <w:color w:val="002060"/>
              </w:rPr>
              <w:t>Questo quadro è la</w:t>
            </w:r>
            <w:r w:rsidRPr="005D7403">
              <w:rPr>
                <w:b/>
                <w:i/>
                <w:iCs/>
                <w:color w:val="002060"/>
              </w:rPr>
              <w:t xml:space="preserve"> vetrina di presentazione del Corso di Studio </w:t>
            </w:r>
            <w:r w:rsidRPr="005D7403">
              <w:rPr>
                <w:i/>
                <w:iCs/>
                <w:color w:val="002060"/>
              </w:rPr>
              <w:t>quindi si suggerisce di prestare particolare attenzione all’efficacia comunicativa, utilizzando un linguaggio chiaro e sintetico e inserendo informazioni adeguate al fine di agevolare la scelta di una potenziale matricola.</w:t>
            </w:r>
          </w:p>
          <w:p w14:paraId="1029F303" w14:textId="77777777" w:rsidR="00950EDC" w:rsidRPr="005D7403" w:rsidRDefault="00950EDC" w:rsidP="00B37C78">
            <w:pPr>
              <w:spacing w:after="0"/>
              <w:rPr>
                <w:i/>
                <w:iCs/>
                <w:color w:val="002060"/>
              </w:rPr>
            </w:pPr>
            <w:r w:rsidRPr="005D7403">
              <w:rPr>
                <w:i/>
                <w:iCs/>
                <w:color w:val="002060"/>
              </w:rPr>
              <w:t xml:space="preserve">I </w:t>
            </w:r>
            <w:r w:rsidRPr="005D7403">
              <w:rPr>
                <w:b/>
                <w:bCs/>
                <w:i/>
                <w:iCs/>
                <w:color w:val="002060"/>
              </w:rPr>
              <w:t>contenuti</w:t>
            </w:r>
            <w:r w:rsidRPr="005D7403">
              <w:rPr>
                <w:i/>
                <w:iCs/>
                <w:color w:val="002060"/>
              </w:rPr>
              <w:t xml:space="preserve"> di questo quadro </w:t>
            </w:r>
            <w:r w:rsidRPr="005D7403">
              <w:rPr>
                <w:b/>
                <w:i/>
                <w:iCs/>
                <w:color w:val="002060"/>
              </w:rPr>
              <w:t>saranno pubblicati sulla p</w:t>
            </w:r>
            <w:r w:rsidRPr="005D7403">
              <w:rPr>
                <w:b/>
                <w:bCs/>
                <w:i/>
                <w:iCs/>
                <w:color w:val="002060"/>
              </w:rPr>
              <w:t xml:space="preserve">agina web di presentazione del CdS. </w:t>
            </w:r>
          </w:p>
          <w:p w14:paraId="24999876" w14:textId="41EF9B6A" w:rsidR="00950EDC" w:rsidRDefault="00950EDC" w:rsidP="00B37C78">
            <w:pPr>
              <w:spacing w:after="0"/>
              <w:rPr>
                <w:i/>
                <w:iCs/>
                <w:color w:val="002060"/>
              </w:rPr>
            </w:pPr>
            <w:r w:rsidRPr="00CC5DBA">
              <w:rPr>
                <w:i/>
                <w:iCs/>
                <w:color w:val="002060"/>
              </w:rPr>
              <w:t>Di seguito si propongono alcuni punti di attenzione che si basano sulle domande più frequenti da parte dei potenziali studenti</w:t>
            </w:r>
            <w:r>
              <w:rPr>
                <w:i/>
                <w:iCs/>
                <w:color w:val="002060"/>
              </w:rPr>
              <w:t>:</w:t>
            </w:r>
          </w:p>
          <w:p w14:paraId="2D03BC08" w14:textId="77777777" w:rsidR="00950EDC" w:rsidRPr="00E45C1D" w:rsidRDefault="00950EDC" w:rsidP="00B37C78">
            <w:pPr>
              <w:numPr>
                <w:ilvl w:val="0"/>
                <w:numId w:val="1"/>
              </w:numPr>
              <w:suppressAutoHyphens/>
              <w:spacing w:after="0" w:line="100" w:lineRule="atLeast"/>
              <w:ind w:right="27"/>
              <w:jc w:val="both"/>
              <w:rPr>
                <w:i/>
                <w:iCs/>
                <w:color w:val="002060"/>
              </w:rPr>
            </w:pPr>
            <w:r w:rsidRPr="00E45C1D">
              <w:rPr>
                <w:i/>
                <w:iCs/>
                <w:color w:val="002060"/>
              </w:rPr>
              <w:t>tipologia e durata del corso di studio</w:t>
            </w:r>
          </w:p>
          <w:p w14:paraId="035139BB" w14:textId="77777777" w:rsidR="00950EDC" w:rsidRPr="00E45C1D" w:rsidRDefault="00950EDC" w:rsidP="00B37C78">
            <w:pPr>
              <w:numPr>
                <w:ilvl w:val="0"/>
                <w:numId w:val="1"/>
              </w:numPr>
              <w:spacing w:after="0"/>
              <w:contextualSpacing/>
              <w:rPr>
                <w:i/>
                <w:iCs/>
                <w:color w:val="002060"/>
              </w:rPr>
            </w:pPr>
            <w:r w:rsidRPr="00E45C1D">
              <w:rPr>
                <w:i/>
                <w:iCs/>
                <w:color w:val="002060"/>
              </w:rPr>
              <w:t xml:space="preserve">motivazione dell’attivazione del CdS, ovvero gli elementi che contraddistinguano questo Corso di Studio </w:t>
            </w:r>
          </w:p>
          <w:p w14:paraId="5E205E99" w14:textId="77777777" w:rsidR="00950EDC" w:rsidRPr="00E45C1D" w:rsidRDefault="00950EDC" w:rsidP="00B37C78">
            <w:pPr>
              <w:numPr>
                <w:ilvl w:val="0"/>
                <w:numId w:val="1"/>
              </w:numPr>
              <w:spacing w:after="0"/>
              <w:contextualSpacing/>
              <w:rPr>
                <w:i/>
                <w:iCs/>
                <w:color w:val="002060"/>
              </w:rPr>
            </w:pPr>
            <w:r w:rsidRPr="00E45C1D">
              <w:rPr>
                <w:i/>
                <w:iCs/>
                <w:color w:val="002060"/>
              </w:rPr>
              <w:t>eventuali laboratori, attività pratiche, tirocini, Erasmus ed eventuali doppi titoli</w:t>
            </w:r>
          </w:p>
          <w:p w14:paraId="1AD9FF1C" w14:textId="77777777" w:rsidR="00950EDC" w:rsidRPr="00E45C1D" w:rsidRDefault="00950EDC" w:rsidP="00B37C78">
            <w:pPr>
              <w:numPr>
                <w:ilvl w:val="0"/>
                <w:numId w:val="1"/>
              </w:numPr>
              <w:spacing w:after="0" w:line="100" w:lineRule="atLeast"/>
              <w:ind w:right="27"/>
              <w:jc w:val="both"/>
              <w:rPr>
                <w:i/>
                <w:iCs/>
                <w:color w:val="002060"/>
              </w:rPr>
            </w:pPr>
            <w:r w:rsidRPr="00E45C1D">
              <w:rPr>
                <w:i/>
                <w:iCs/>
                <w:color w:val="002060"/>
              </w:rPr>
              <w:t xml:space="preserve">il corso offre una preparazione nel campo… </w:t>
            </w:r>
          </w:p>
          <w:p w14:paraId="381C9264" w14:textId="77777777" w:rsidR="00950EDC" w:rsidRPr="00E45C1D" w:rsidRDefault="00950EDC" w:rsidP="00B37C78">
            <w:pPr>
              <w:numPr>
                <w:ilvl w:val="0"/>
                <w:numId w:val="1"/>
              </w:numPr>
              <w:suppressAutoHyphens/>
              <w:spacing w:after="0" w:line="100" w:lineRule="atLeast"/>
              <w:ind w:right="27"/>
              <w:jc w:val="both"/>
              <w:rPr>
                <w:i/>
                <w:iCs/>
                <w:color w:val="002060"/>
              </w:rPr>
            </w:pPr>
            <w:r w:rsidRPr="00E45C1D">
              <w:rPr>
                <w:i/>
                <w:iCs/>
                <w:color w:val="002060"/>
              </w:rPr>
              <w:t xml:space="preserve">il laureato sarà in grado di... </w:t>
            </w:r>
          </w:p>
          <w:p w14:paraId="3B28C92A" w14:textId="77777777" w:rsidR="00950EDC" w:rsidRPr="00E45C1D" w:rsidRDefault="00950EDC" w:rsidP="00B37C78">
            <w:pPr>
              <w:numPr>
                <w:ilvl w:val="0"/>
                <w:numId w:val="1"/>
              </w:numPr>
              <w:spacing w:after="0"/>
              <w:ind w:right="28"/>
              <w:rPr>
                <w:i/>
                <w:iCs/>
                <w:color w:val="002060"/>
              </w:rPr>
            </w:pPr>
            <w:r w:rsidRPr="00E45C1D">
              <w:rPr>
                <w:i/>
                <w:iCs/>
                <w:color w:val="002060"/>
              </w:rPr>
              <w:t>queste competenze sono raggiunte attraverso lo studio di…(breve descrizione della struttura del Corso di Studio)</w:t>
            </w:r>
          </w:p>
          <w:p w14:paraId="26BA2AFF" w14:textId="77777777" w:rsidR="00950EDC" w:rsidRPr="00E45C1D" w:rsidRDefault="00950EDC" w:rsidP="00B37C78">
            <w:pPr>
              <w:numPr>
                <w:ilvl w:val="0"/>
                <w:numId w:val="1"/>
              </w:numPr>
              <w:suppressAutoHyphens/>
              <w:spacing w:after="0" w:line="100" w:lineRule="atLeast"/>
              <w:jc w:val="both"/>
              <w:rPr>
                <w:i/>
                <w:iCs/>
                <w:color w:val="002060"/>
              </w:rPr>
            </w:pPr>
            <w:r w:rsidRPr="00E45C1D">
              <w:rPr>
                <w:i/>
                <w:iCs/>
                <w:color w:val="002060"/>
              </w:rPr>
              <w:t xml:space="preserve">il corso forma figure professionali competenti nell’ambito… </w:t>
            </w:r>
          </w:p>
          <w:p w14:paraId="4F105134" w14:textId="77777777" w:rsidR="00950EDC" w:rsidRPr="00E45C1D" w:rsidRDefault="00950EDC" w:rsidP="00B37C78">
            <w:pPr>
              <w:numPr>
                <w:ilvl w:val="0"/>
                <w:numId w:val="1"/>
              </w:numPr>
              <w:spacing w:after="0"/>
              <w:ind w:right="28"/>
              <w:rPr>
                <w:i/>
                <w:iCs/>
                <w:color w:val="002060"/>
              </w:rPr>
            </w:pPr>
            <w:r w:rsidRPr="00E45C1D">
              <w:rPr>
                <w:i/>
                <w:iCs/>
                <w:color w:val="002060"/>
              </w:rPr>
              <w:t>possibili sbocchi lavorativi sono…</w:t>
            </w:r>
          </w:p>
          <w:p w14:paraId="40080631" w14:textId="77777777" w:rsidR="00950EDC" w:rsidRPr="00E45C1D" w:rsidRDefault="00950EDC" w:rsidP="00B37C78">
            <w:pPr>
              <w:numPr>
                <w:ilvl w:val="0"/>
                <w:numId w:val="1"/>
              </w:numPr>
              <w:suppressAutoHyphens/>
              <w:spacing w:after="0" w:line="100" w:lineRule="atLeast"/>
              <w:ind w:right="27"/>
              <w:jc w:val="both"/>
              <w:rPr>
                <w:i/>
                <w:iCs/>
                <w:color w:val="002060"/>
              </w:rPr>
            </w:pPr>
            <w:r w:rsidRPr="00E45C1D">
              <w:rPr>
                <w:i/>
                <w:iCs/>
                <w:color w:val="002060"/>
              </w:rPr>
              <w:t>(corsi ad accesso libero) è richiesto il possesso di conoscenze iniziali negli ambiti di…</w:t>
            </w:r>
          </w:p>
          <w:p w14:paraId="0EE25886" w14:textId="77777777" w:rsidR="00950EDC" w:rsidRPr="00E45C1D" w:rsidRDefault="00950EDC" w:rsidP="00B37C78">
            <w:pPr>
              <w:numPr>
                <w:ilvl w:val="0"/>
                <w:numId w:val="1"/>
              </w:numPr>
              <w:suppressAutoHyphens/>
              <w:spacing w:after="0" w:line="100" w:lineRule="atLeast"/>
              <w:ind w:right="27"/>
              <w:jc w:val="both"/>
              <w:rPr>
                <w:i/>
                <w:iCs/>
                <w:color w:val="002060"/>
              </w:rPr>
            </w:pPr>
            <w:r w:rsidRPr="00E45C1D">
              <w:rPr>
                <w:i/>
                <w:iCs/>
                <w:color w:val="002060"/>
              </w:rPr>
              <w:t xml:space="preserve">(corsi ad accesso programmato) il corso è ad accesso programmato, il test di ammissione prevede (una prova… domande relative a…). </w:t>
            </w:r>
          </w:p>
          <w:p w14:paraId="1C6AD48A" w14:textId="77777777" w:rsidR="00950EDC" w:rsidRPr="00E45C1D" w:rsidRDefault="00950EDC" w:rsidP="00B37C78">
            <w:pPr>
              <w:numPr>
                <w:ilvl w:val="0"/>
                <w:numId w:val="1"/>
              </w:numPr>
              <w:spacing w:after="0"/>
              <w:ind w:right="28"/>
              <w:rPr>
                <w:i/>
                <w:iCs/>
                <w:color w:val="002060"/>
              </w:rPr>
            </w:pPr>
            <w:r w:rsidRPr="00E45C1D">
              <w:rPr>
                <w:i/>
                <w:iCs/>
                <w:color w:val="002060"/>
              </w:rPr>
              <w:t>(per i corsi di laurea/laurea magistrale a ciclo unico) è richiesto il possesso di conoscenze iniziali negli ambiti di …</w:t>
            </w:r>
          </w:p>
          <w:p w14:paraId="49686D07" w14:textId="77777777" w:rsidR="00950EDC" w:rsidRPr="00E45C1D" w:rsidRDefault="00950EDC" w:rsidP="00B37C78">
            <w:pPr>
              <w:numPr>
                <w:ilvl w:val="0"/>
                <w:numId w:val="1"/>
              </w:numPr>
              <w:spacing w:after="0"/>
              <w:ind w:right="28"/>
              <w:rPr>
                <w:i/>
                <w:iCs/>
                <w:color w:val="002060"/>
              </w:rPr>
            </w:pPr>
            <w:r w:rsidRPr="00E45C1D">
              <w:rPr>
                <w:i/>
                <w:iCs/>
                <w:color w:val="002060"/>
              </w:rPr>
              <w:t>(per i corsi di laurea magistrale) requisiti curriculari: per accedere al corso sono necessari …</w:t>
            </w:r>
          </w:p>
          <w:p w14:paraId="202A1A09" w14:textId="33089C68" w:rsidR="00950EDC" w:rsidRDefault="00950EDC" w:rsidP="00B37C78">
            <w:pPr>
              <w:numPr>
                <w:ilvl w:val="0"/>
                <w:numId w:val="1"/>
              </w:numPr>
              <w:spacing w:after="0"/>
              <w:ind w:right="28"/>
              <w:rPr>
                <w:i/>
                <w:iCs/>
                <w:color w:val="002060"/>
              </w:rPr>
            </w:pPr>
            <w:r w:rsidRPr="00E45C1D">
              <w:rPr>
                <w:i/>
                <w:iCs/>
                <w:color w:val="002060"/>
              </w:rPr>
              <w:t>(per i corsi di laurea magistrale) è richiesta inoltre l’adeguata preparazione personale…</w:t>
            </w:r>
          </w:p>
          <w:p w14:paraId="3BCD74A2" w14:textId="145E7782" w:rsidR="00950EDC" w:rsidRPr="00950EDC" w:rsidRDefault="00950EDC" w:rsidP="00B37C78">
            <w:pPr>
              <w:numPr>
                <w:ilvl w:val="0"/>
                <w:numId w:val="1"/>
              </w:numPr>
              <w:spacing w:after="0"/>
              <w:ind w:right="28"/>
              <w:rPr>
                <w:i/>
                <w:iCs/>
                <w:color w:val="002060"/>
              </w:rPr>
            </w:pPr>
            <w:r w:rsidRPr="00C84833">
              <w:rPr>
                <w:i/>
                <w:iCs/>
                <w:color w:val="002060"/>
              </w:rPr>
              <w:t xml:space="preserve">eventuale prosecuzione del percorso (LM, Dottorato di Ricerca, Scuole di Specializzazione, Esami di stato, etc.) </w:t>
            </w:r>
          </w:p>
        </w:tc>
      </w:tr>
      <w:bookmarkEnd w:id="24"/>
    </w:tbl>
    <w:p w14:paraId="79D504A1" w14:textId="4151E09E" w:rsidR="00AD7275" w:rsidRDefault="00AD7275" w:rsidP="001F376D">
      <w:pPr>
        <w:spacing w:after="0"/>
      </w:pPr>
    </w:p>
    <w:p w14:paraId="5DD68D10" w14:textId="183BE09B"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Accordi con Enti, imprese relativi alle figure specialistiche richieste</w:t>
      </w:r>
      <w:r w:rsidR="00424B9B" w:rsidRPr="007329D5">
        <w:rPr>
          <w:rFonts w:asciiTheme="minorHAnsi" w:eastAsiaTheme="majorEastAsia" w:hAnsiTheme="minorHAnsi" w:cstheme="minorHAnsi"/>
          <w:b/>
          <w:bCs/>
          <w:color w:val="0070C0"/>
          <w:lang w:eastAsia="en-US"/>
        </w:rPr>
        <w:t xml:space="preserve">  </w:t>
      </w:r>
      <w:r w:rsidR="00424B9B" w:rsidRPr="007329D5">
        <w:rPr>
          <w:rFonts w:asciiTheme="minorHAnsi" w:eastAsiaTheme="majorEastAsia" w:hAnsiTheme="minorHAnsi" w:cstheme="minorHAnsi"/>
          <w:b/>
          <w:bCs/>
          <w:noProof/>
          <w:color w:val="0070C0"/>
          <w:lang w:eastAsia="en-US"/>
        </w:rPr>
        <w:drawing>
          <wp:inline distT="0" distB="0" distL="0" distR="0" wp14:anchorId="4C246204" wp14:editId="2AD106C6">
            <wp:extent cx="170324" cy="174928"/>
            <wp:effectExtent l="0" t="0" r="127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FC1D0B" w:rsidRPr="005F3122" w14:paraId="09748AEF" w14:textId="77777777" w:rsidTr="009E429C">
        <w:tc>
          <w:tcPr>
            <w:tcW w:w="5000" w:type="pct"/>
          </w:tcPr>
          <w:p w14:paraId="4B262302" w14:textId="47E806AA" w:rsidR="00FC1D0B" w:rsidRDefault="00FC1D0B" w:rsidP="00B37C78">
            <w:pPr>
              <w:spacing w:after="0"/>
              <w:rPr>
                <w:i/>
                <w:iCs/>
                <w:color w:val="002060"/>
              </w:rPr>
            </w:pPr>
            <w:r>
              <w:rPr>
                <w:i/>
                <w:iCs/>
                <w:color w:val="002060"/>
              </w:rPr>
              <w:t>Valido solo per i corsi che prevedono le figure specialistiche aggiuntive.</w:t>
            </w:r>
          </w:p>
          <w:p w14:paraId="7995F8BE" w14:textId="4387B2ED" w:rsidR="00FC1D0B" w:rsidRPr="005F3122" w:rsidRDefault="00FC1D0B" w:rsidP="00B37C78">
            <w:pPr>
              <w:spacing w:after="0"/>
              <w:rPr>
                <w:i/>
                <w:iCs/>
                <w:color w:val="002060"/>
              </w:rPr>
            </w:pPr>
            <w:r>
              <w:rPr>
                <w:i/>
                <w:iCs/>
                <w:color w:val="002060"/>
              </w:rPr>
              <w:t>Inserire direttamente in SUA-CdS gli accordi.</w:t>
            </w:r>
          </w:p>
        </w:tc>
      </w:tr>
    </w:tbl>
    <w:p w14:paraId="7D22E570" w14:textId="3EC8E3F0" w:rsidR="004F0201" w:rsidRDefault="004F0201" w:rsidP="001F376D">
      <w:pPr>
        <w:spacing w:after="0"/>
      </w:pPr>
    </w:p>
    <w:p w14:paraId="1AD64404" w14:textId="2069B0B8"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Progettazione del CdS </w:t>
      </w:r>
      <w:r w:rsidR="00424B9B" w:rsidRPr="007329D5">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FC1D0B" w:rsidRPr="00FC1D0B" w14:paraId="6820EC18" w14:textId="77777777" w:rsidTr="009E429C">
        <w:tc>
          <w:tcPr>
            <w:tcW w:w="5000" w:type="pct"/>
          </w:tcPr>
          <w:p w14:paraId="338488B1" w14:textId="77777777" w:rsidR="00950EDC" w:rsidRPr="00227CD2" w:rsidRDefault="00950EDC" w:rsidP="00B37C78">
            <w:pPr>
              <w:spacing w:after="0"/>
              <w:rPr>
                <w:b/>
                <w:bCs/>
                <w:i/>
                <w:iCs/>
                <w:color w:val="002060"/>
              </w:rPr>
            </w:pPr>
            <w:bookmarkStart w:id="25" w:name="_Hlk217471253"/>
            <w:r w:rsidRPr="00227CD2">
              <w:rPr>
                <w:b/>
                <w:bCs/>
                <w:i/>
                <w:iCs/>
                <w:color w:val="002060"/>
              </w:rPr>
              <w:t>SOLO PER I CDS DI NUOVA ISTITUZIONE</w:t>
            </w:r>
          </w:p>
          <w:p w14:paraId="28FC0A39" w14:textId="2F651359" w:rsidR="00FC1D0B" w:rsidRPr="00227CD2" w:rsidRDefault="00FC1D0B" w:rsidP="00B37C78">
            <w:pPr>
              <w:spacing w:after="0"/>
              <w:rPr>
                <w:i/>
                <w:iCs/>
                <w:color w:val="002060"/>
              </w:rPr>
            </w:pPr>
            <w:r w:rsidRPr="00227CD2">
              <w:rPr>
                <w:i/>
                <w:iCs/>
                <w:color w:val="002060"/>
              </w:rPr>
              <w:lastRenderedPageBreak/>
              <w:t xml:space="preserve">Inserire, direttamente nella SUA-CdS, il Documento di Progettazione del CdS e lo schema </w:t>
            </w:r>
            <w:r w:rsidR="00046D64" w:rsidRPr="00227CD2">
              <w:rPr>
                <w:i/>
                <w:iCs/>
                <w:color w:val="002060"/>
              </w:rPr>
              <w:t>di M</w:t>
            </w:r>
            <w:r w:rsidRPr="00227CD2">
              <w:rPr>
                <w:i/>
                <w:iCs/>
                <w:color w:val="002060"/>
              </w:rPr>
              <w:t>atrice</w:t>
            </w:r>
            <w:r w:rsidR="00046D64" w:rsidRPr="00227CD2">
              <w:rPr>
                <w:i/>
                <w:iCs/>
                <w:color w:val="002060"/>
              </w:rPr>
              <w:t xml:space="preserve"> di Tuning</w:t>
            </w:r>
            <w:r w:rsidRPr="00227CD2">
              <w:rPr>
                <w:i/>
                <w:iCs/>
                <w:color w:val="002060"/>
              </w:rPr>
              <w:t xml:space="preserve"> (uniti in un unico file.pdf).</w:t>
            </w:r>
          </w:p>
        </w:tc>
      </w:tr>
      <w:bookmarkEnd w:id="25"/>
    </w:tbl>
    <w:p w14:paraId="520E482F" w14:textId="77777777" w:rsidR="00FC1D0B" w:rsidRPr="00FC1D0B" w:rsidRDefault="00FC1D0B" w:rsidP="00FC1D0B">
      <w:pPr>
        <w:spacing w:after="0"/>
        <w:rPr>
          <w:color w:val="002060"/>
        </w:rPr>
      </w:pPr>
    </w:p>
    <w:p w14:paraId="08F40965" w14:textId="77777777"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Relazione illustrativa specifica per i Corsi di Area Sanitaria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FC1D0B" w:rsidRPr="00FC1D0B" w14:paraId="00A401BE" w14:textId="77777777" w:rsidTr="009E429C">
        <w:tc>
          <w:tcPr>
            <w:tcW w:w="5000" w:type="pct"/>
          </w:tcPr>
          <w:p w14:paraId="28D0EDE7" w14:textId="77777777" w:rsidR="00950EDC" w:rsidRPr="006142F3" w:rsidRDefault="00950EDC" w:rsidP="00B37C78">
            <w:pPr>
              <w:spacing w:after="0"/>
              <w:rPr>
                <w:b/>
                <w:bCs/>
                <w:i/>
                <w:iCs/>
                <w:color w:val="002060"/>
              </w:rPr>
            </w:pPr>
            <w:bookmarkStart w:id="26" w:name="_Hlk217471451"/>
            <w:r w:rsidRPr="006142F3">
              <w:rPr>
                <w:b/>
                <w:bCs/>
                <w:i/>
                <w:iCs/>
                <w:color w:val="002060"/>
              </w:rPr>
              <w:t>SOLO PER I CDS DI NUOVA ISTITUZIONE</w:t>
            </w:r>
          </w:p>
          <w:p w14:paraId="151924C3" w14:textId="6CAD3AD6" w:rsidR="00FC1D0B" w:rsidRPr="00FC1D0B" w:rsidRDefault="00FC1D0B" w:rsidP="00B37C78">
            <w:pPr>
              <w:spacing w:after="0"/>
              <w:rPr>
                <w:i/>
                <w:iCs/>
                <w:color w:val="002060"/>
              </w:rPr>
            </w:pPr>
            <w:r w:rsidRPr="00FC1D0B">
              <w:rPr>
                <w:i/>
                <w:iCs/>
                <w:color w:val="002060"/>
              </w:rPr>
              <w:t>Questo quadro va compilato solo per i nuovi Corsi di area sanitaria. Va inserita, direttamente nella SUA-CdS, una relazione illustrativa sottoscritta dal Rettore e approvata dal Senato Accademico e dal Consiglio di Amministrazione (file.pdf). Il documento va redatto in base alle Linee guida Anvur.</w:t>
            </w:r>
          </w:p>
        </w:tc>
      </w:tr>
      <w:bookmarkEnd w:id="26"/>
    </w:tbl>
    <w:p w14:paraId="2EE392A4" w14:textId="77777777" w:rsidR="00FC1D0B" w:rsidRPr="00FC1D0B" w:rsidRDefault="00FC1D0B" w:rsidP="00FC1D0B">
      <w:pPr>
        <w:spacing w:after="0"/>
        <w:rPr>
          <w:color w:val="002060"/>
        </w:rPr>
      </w:pPr>
    </w:p>
    <w:p w14:paraId="6B7D7565" w14:textId="77777777"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Parere del presidente della Regione</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FC1D0B" w:rsidRPr="00FC1D0B" w14:paraId="6CA26019" w14:textId="77777777" w:rsidTr="009E429C">
        <w:tc>
          <w:tcPr>
            <w:tcW w:w="5000" w:type="pct"/>
          </w:tcPr>
          <w:p w14:paraId="7243769B" w14:textId="77777777" w:rsidR="00950EDC" w:rsidRPr="006142F3" w:rsidRDefault="00950EDC" w:rsidP="00B37C78">
            <w:pPr>
              <w:spacing w:after="0"/>
              <w:rPr>
                <w:b/>
                <w:bCs/>
                <w:i/>
                <w:iCs/>
                <w:color w:val="002060"/>
              </w:rPr>
            </w:pPr>
            <w:r w:rsidRPr="006142F3">
              <w:rPr>
                <w:b/>
                <w:bCs/>
                <w:i/>
                <w:iCs/>
                <w:color w:val="002060"/>
              </w:rPr>
              <w:t>SOLO PER I CDS DI NUOVA ISTITUZIONE</w:t>
            </w:r>
          </w:p>
          <w:p w14:paraId="470D8489" w14:textId="77777777" w:rsidR="00FC1D0B" w:rsidRPr="00FC1D0B" w:rsidRDefault="00FC1D0B" w:rsidP="00B37C78">
            <w:pPr>
              <w:spacing w:after="0"/>
              <w:rPr>
                <w:i/>
                <w:iCs/>
                <w:color w:val="002060"/>
              </w:rPr>
            </w:pPr>
            <w:r w:rsidRPr="00FC1D0B">
              <w:rPr>
                <w:i/>
                <w:iCs/>
                <w:color w:val="002060"/>
              </w:rPr>
              <w:t>Inserire il parere solo per i nuovi Corsi di Area Sanitaria, direttamente nella SUA-CdS.</w:t>
            </w:r>
          </w:p>
        </w:tc>
      </w:tr>
    </w:tbl>
    <w:p w14:paraId="2C4D813D" w14:textId="77777777" w:rsidR="00FC1D0B" w:rsidRPr="00FC1D0B" w:rsidRDefault="00FC1D0B" w:rsidP="00FC1D0B">
      <w:pPr>
        <w:spacing w:after="0"/>
        <w:rPr>
          <w:color w:val="002060"/>
        </w:rPr>
      </w:pPr>
    </w:p>
    <w:p w14:paraId="3463D934" w14:textId="77777777"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Protocollo d’intesa / schema di convenzione con SSN</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FC1D0B" w:rsidRPr="00FC1D0B" w14:paraId="3F509280" w14:textId="77777777" w:rsidTr="009E429C">
        <w:tc>
          <w:tcPr>
            <w:tcW w:w="5000" w:type="pct"/>
          </w:tcPr>
          <w:p w14:paraId="212A0149" w14:textId="77777777" w:rsidR="00950EDC" w:rsidRPr="006142F3" w:rsidRDefault="00950EDC" w:rsidP="00B37C78">
            <w:pPr>
              <w:spacing w:after="0"/>
              <w:rPr>
                <w:b/>
                <w:bCs/>
                <w:i/>
                <w:iCs/>
                <w:color w:val="002060"/>
              </w:rPr>
            </w:pPr>
            <w:r w:rsidRPr="006142F3">
              <w:rPr>
                <w:b/>
                <w:bCs/>
                <w:i/>
                <w:iCs/>
                <w:color w:val="002060"/>
              </w:rPr>
              <w:t>SOLO PER I CDS DI NUOVA ISTITUZIONE</w:t>
            </w:r>
          </w:p>
          <w:p w14:paraId="759063C6" w14:textId="77777777" w:rsidR="00FC1D0B" w:rsidRPr="00FC1D0B" w:rsidRDefault="00FC1D0B" w:rsidP="00B37C78">
            <w:pPr>
              <w:spacing w:after="0"/>
              <w:rPr>
                <w:i/>
                <w:iCs/>
                <w:color w:val="002060"/>
              </w:rPr>
            </w:pPr>
            <w:r w:rsidRPr="00FC1D0B">
              <w:rPr>
                <w:i/>
                <w:iCs/>
                <w:color w:val="002060"/>
              </w:rPr>
              <w:t xml:space="preserve">Inserire i documenti solo per i nuovi Corsi di Area Sanitaria, direttamente nella SUA-CdS. </w:t>
            </w:r>
          </w:p>
        </w:tc>
      </w:tr>
    </w:tbl>
    <w:p w14:paraId="1110FDD0" w14:textId="77777777" w:rsidR="00FC1D0B" w:rsidRPr="00FC1D0B" w:rsidRDefault="00FC1D0B" w:rsidP="00FC1D0B">
      <w:pPr>
        <w:spacing w:after="0"/>
        <w:rPr>
          <w:color w:val="002060"/>
        </w:rPr>
      </w:pPr>
    </w:p>
    <w:p w14:paraId="24F6CEE7" w14:textId="77777777" w:rsidR="00CC0AA8" w:rsidRPr="007329D5" w:rsidRDefault="00CC0AA8"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Relazione Nucleo di Valutazione per accreditamento</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CC0AA8" w:rsidRPr="005F3122" w14:paraId="143E3D06" w14:textId="77777777" w:rsidTr="009E429C">
        <w:tc>
          <w:tcPr>
            <w:tcW w:w="5000" w:type="pct"/>
          </w:tcPr>
          <w:p w14:paraId="6380136D" w14:textId="77777777" w:rsidR="00950EDC" w:rsidRPr="006142F3" w:rsidRDefault="00950EDC" w:rsidP="00B37C78">
            <w:pPr>
              <w:spacing w:after="0"/>
              <w:rPr>
                <w:b/>
                <w:bCs/>
                <w:i/>
                <w:iCs/>
                <w:color w:val="002060"/>
              </w:rPr>
            </w:pPr>
            <w:bookmarkStart w:id="27" w:name="_Hlk217471748"/>
            <w:r w:rsidRPr="006142F3">
              <w:rPr>
                <w:b/>
                <w:bCs/>
                <w:i/>
                <w:iCs/>
                <w:color w:val="002060"/>
              </w:rPr>
              <w:t>SOLO PER I CDS DI NUOVA ISTITUZIONE</w:t>
            </w:r>
          </w:p>
          <w:p w14:paraId="2B6C2F0A" w14:textId="6F15C9C8" w:rsidR="00CC0AA8" w:rsidRDefault="00CC0AA8" w:rsidP="00B37C78">
            <w:pPr>
              <w:spacing w:after="0"/>
              <w:rPr>
                <w:i/>
                <w:iCs/>
                <w:color w:val="002060"/>
              </w:rPr>
            </w:pPr>
            <w:r>
              <w:rPr>
                <w:i/>
                <w:iCs/>
                <w:color w:val="002060"/>
              </w:rPr>
              <w:t>L’U</w:t>
            </w:r>
            <w:r w:rsidR="00950EDC">
              <w:rPr>
                <w:i/>
                <w:iCs/>
                <w:color w:val="002060"/>
              </w:rPr>
              <w:t>.</w:t>
            </w:r>
            <w:r>
              <w:rPr>
                <w:i/>
                <w:iCs/>
                <w:color w:val="002060"/>
              </w:rPr>
              <w:t>O</w:t>
            </w:r>
            <w:r w:rsidR="00950EDC">
              <w:rPr>
                <w:i/>
                <w:iCs/>
                <w:color w:val="002060"/>
              </w:rPr>
              <w:t>.</w:t>
            </w:r>
            <w:r>
              <w:rPr>
                <w:i/>
                <w:iCs/>
                <w:color w:val="002060"/>
              </w:rPr>
              <w:t xml:space="preserve"> Valutazione e Qualità carica l</w:t>
            </w:r>
            <w:r w:rsidRPr="00853E4E">
              <w:rPr>
                <w:i/>
                <w:iCs/>
                <w:color w:val="002060"/>
              </w:rPr>
              <w:t>a relazione completa del NdV necessaria per la procedura di accreditamento dei corsi di studio</w:t>
            </w:r>
            <w:r w:rsidR="0042408D">
              <w:rPr>
                <w:i/>
                <w:iCs/>
                <w:color w:val="002060"/>
              </w:rPr>
              <w:t>.</w:t>
            </w:r>
          </w:p>
          <w:p w14:paraId="7055522B" w14:textId="77777777" w:rsidR="00CC0AA8" w:rsidRPr="005F3122" w:rsidRDefault="00CC0AA8" w:rsidP="00B37C78">
            <w:pPr>
              <w:spacing w:after="0"/>
              <w:rPr>
                <w:i/>
                <w:iCs/>
                <w:color w:val="002060"/>
              </w:rPr>
            </w:pPr>
            <w:r>
              <w:rPr>
                <w:i/>
                <w:iCs/>
                <w:color w:val="002060"/>
              </w:rPr>
              <w:t xml:space="preserve">È </w:t>
            </w:r>
            <w:r w:rsidRPr="00853E4E">
              <w:rPr>
                <w:i/>
                <w:iCs/>
                <w:color w:val="002060"/>
              </w:rPr>
              <w:t xml:space="preserve">obbligatorio segnalare se il documento allegato esprime un </w:t>
            </w:r>
            <w:r w:rsidRPr="0042408D">
              <w:rPr>
                <w:i/>
                <w:iCs/>
              </w:rPr>
              <w:t>parere FAVOREVOLE o NON FAVOREVOLE.</w:t>
            </w:r>
          </w:p>
        </w:tc>
      </w:tr>
      <w:bookmarkEnd w:id="27"/>
    </w:tbl>
    <w:p w14:paraId="32B7DD55" w14:textId="50F1C73C" w:rsidR="00CC0AA8" w:rsidRDefault="00CC0AA8" w:rsidP="00CC0AA8">
      <w:pPr>
        <w:spacing w:after="0"/>
        <w:rPr>
          <w:b/>
          <w:bCs/>
          <w:color w:val="002060"/>
        </w:rPr>
      </w:pPr>
    </w:p>
    <w:p w14:paraId="392B7CF4" w14:textId="77777777"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Parere del comitato regionale di coordinamento</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FC1D0B" w:rsidRPr="00FC1D0B" w14:paraId="5242EC95" w14:textId="77777777" w:rsidTr="009E429C">
        <w:tc>
          <w:tcPr>
            <w:tcW w:w="5000" w:type="pct"/>
          </w:tcPr>
          <w:p w14:paraId="39F68A76" w14:textId="77777777" w:rsidR="00950EDC" w:rsidRPr="006142F3" w:rsidRDefault="00950EDC" w:rsidP="00B37C78">
            <w:pPr>
              <w:spacing w:after="0"/>
              <w:rPr>
                <w:b/>
                <w:bCs/>
                <w:i/>
                <w:iCs/>
                <w:color w:val="002060"/>
              </w:rPr>
            </w:pPr>
            <w:r w:rsidRPr="006142F3">
              <w:rPr>
                <w:b/>
                <w:bCs/>
                <w:i/>
                <w:iCs/>
                <w:color w:val="002060"/>
              </w:rPr>
              <w:t>SOLO PER I CDS DI NUOVA ISTITUZIONE</w:t>
            </w:r>
          </w:p>
          <w:p w14:paraId="54656E3D" w14:textId="7A2E700F" w:rsidR="00FC1D0B" w:rsidRPr="00FC1D0B" w:rsidRDefault="00FC1D0B" w:rsidP="00B37C78">
            <w:pPr>
              <w:spacing w:after="0"/>
              <w:rPr>
                <w:i/>
                <w:iCs/>
                <w:color w:val="002060"/>
              </w:rPr>
            </w:pPr>
            <w:r w:rsidRPr="00FC1D0B">
              <w:rPr>
                <w:i/>
                <w:iCs/>
                <w:color w:val="002060"/>
              </w:rPr>
              <w:t>L’U</w:t>
            </w:r>
            <w:r w:rsidR="00950EDC">
              <w:rPr>
                <w:i/>
                <w:iCs/>
                <w:color w:val="002060"/>
              </w:rPr>
              <w:t>.</w:t>
            </w:r>
            <w:r w:rsidRPr="00FC1D0B">
              <w:rPr>
                <w:i/>
                <w:iCs/>
                <w:color w:val="002060"/>
              </w:rPr>
              <w:t>O</w:t>
            </w:r>
            <w:r w:rsidR="00950EDC">
              <w:rPr>
                <w:i/>
                <w:iCs/>
                <w:color w:val="002060"/>
              </w:rPr>
              <w:t>.</w:t>
            </w:r>
            <w:r w:rsidRPr="00FC1D0B">
              <w:rPr>
                <w:i/>
                <w:iCs/>
                <w:color w:val="002060"/>
              </w:rPr>
              <w:t xml:space="preserve"> Offerta Formativa carica nel quadro il parere del comitato regionale di coordinamento.</w:t>
            </w:r>
            <w:r w:rsidRPr="00FC1D0B">
              <w:rPr>
                <w:i/>
                <w:iCs/>
                <w:color w:val="002060"/>
              </w:rPr>
              <w:br/>
              <w:t>È obbligatorio segnalare se il documento allegato esprime un parere FAVOREVOLE o NON FAVOREVOLE.</w:t>
            </w:r>
          </w:p>
        </w:tc>
      </w:tr>
    </w:tbl>
    <w:p w14:paraId="6C7AE279" w14:textId="77777777" w:rsidR="00FC1D0B" w:rsidRPr="00FC1D0B" w:rsidRDefault="00FC1D0B" w:rsidP="00FC1D0B">
      <w:pPr>
        <w:spacing w:after="0"/>
        <w:rPr>
          <w:b/>
          <w:bCs/>
          <w:color w:val="002060"/>
        </w:rPr>
      </w:pPr>
    </w:p>
    <w:p w14:paraId="7C5C1970" w14:textId="3B18CA5B" w:rsidR="00CC0AA8" w:rsidRPr="007329D5" w:rsidRDefault="00CC0AA8"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Consultazione con le organizzazioni rappresentative - a livello nazionale e internazionale - della produzione di beni e servizi, delle professioni (Istituzione del corso) </w:t>
      </w:r>
      <w:r w:rsidR="00083A5F" w:rsidRPr="00224D31">
        <w:rPr>
          <w:rFonts w:eastAsiaTheme="majorEastAsia" w:cstheme="minorHAnsi"/>
          <w:b/>
          <w:bCs/>
          <w:color w:val="FFFFFF" w:themeColor="background1"/>
          <w:shd w:val="clear" w:color="auto" w:fill="0070C0"/>
        </w:rPr>
        <w:t>RaD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rsidRPr="005F3122" w14:paraId="7A20D767" w14:textId="600B485E" w:rsidTr="000D09B3">
        <w:tc>
          <w:tcPr>
            <w:tcW w:w="5000" w:type="pct"/>
            <w:shd w:val="clear" w:color="auto" w:fill="auto"/>
          </w:tcPr>
          <w:p w14:paraId="628DF724" w14:textId="77777777" w:rsidR="00950EDC" w:rsidRPr="00227CD2" w:rsidRDefault="00950EDC" w:rsidP="00B37C78">
            <w:pPr>
              <w:spacing w:after="0"/>
              <w:rPr>
                <w:b/>
                <w:bCs/>
                <w:i/>
                <w:iCs/>
                <w:color w:val="002060"/>
              </w:rPr>
            </w:pPr>
            <w:r w:rsidRPr="00227CD2">
              <w:rPr>
                <w:b/>
                <w:bCs/>
                <w:i/>
                <w:iCs/>
                <w:color w:val="002060"/>
              </w:rPr>
              <w:t>SOLO PER I CDS DI NUOVA ISTITUZIONE</w:t>
            </w:r>
          </w:p>
          <w:p w14:paraId="7448CF80" w14:textId="1C8797BB" w:rsidR="00950EDC" w:rsidRPr="00227CD2" w:rsidRDefault="00950EDC" w:rsidP="00B37C78">
            <w:pPr>
              <w:spacing w:after="0"/>
              <w:rPr>
                <w:i/>
                <w:iCs/>
                <w:color w:val="002060"/>
              </w:rPr>
            </w:pPr>
            <w:r w:rsidRPr="00227CD2">
              <w:rPr>
                <w:i/>
                <w:iCs/>
                <w:color w:val="002060"/>
              </w:rPr>
              <w:t xml:space="preserve">È fondamentale instaurare una costante </w:t>
            </w:r>
            <w:r w:rsidRPr="00227CD2">
              <w:rPr>
                <w:b/>
                <w:i/>
                <w:iCs/>
                <w:color w:val="002060"/>
              </w:rPr>
              <w:t>collaborazione</w:t>
            </w:r>
            <w:r w:rsidRPr="00227CD2">
              <w:rPr>
                <w:i/>
                <w:iCs/>
                <w:color w:val="002060"/>
              </w:rPr>
              <w:t xml:space="preserve"> con il mondo del lavoro, sia </w:t>
            </w:r>
            <w:r w:rsidRPr="00227CD2">
              <w:rPr>
                <w:b/>
                <w:i/>
                <w:iCs/>
                <w:color w:val="002060"/>
              </w:rPr>
              <w:t>per</w:t>
            </w:r>
            <w:r w:rsidRPr="00227CD2">
              <w:rPr>
                <w:i/>
                <w:iCs/>
                <w:color w:val="002060"/>
              </w:rPr>
              <w:t xml:space="preserve"> </w:t>
            </w:r>
            <w:r w:rsidRPr="00227CD2">
              <w:rPr>
                <w:b/>
                <w:i/>
                <w:iCs/>
                <w:color w:val="002060"/>
              </w:rPr>
              <w:t>spiegare le finalità</w:t>
            </w:r>
            <w:r w:rsidRPr="00227CD2">
              <w:rPr>
                <w:i/>
                <w:iCs/>
                <w:color w:val="002060"/>
              </w:rPr>
              <w:t xml:space="preserve"> del CdS, sia </w:t>
            </w:r>
            <w:r w:rsidRPr="00227CD2">
              <w:rPr>
                <w:b/>
                <w:i/>
                <w:iCs/>
                <w:color w:val="002060"/>
              </w:rPr>
              <w:t>per delineare i profili professionali, funzioni e competenze</w:t>
            </w:r>
            <w:r w:rsidRPr="00227CD2">
              <w:rPr>
                <w:i/>
                <w:iCs/>
                <w:color w:val="002060"/>
              </w:rPr>
              <w:t xml:space="preserve"> utili in ambito lavorativo, da declinare nel piano didattico. L’individuazione delle parti interessate è fondamentale per garantire la coerenza e il continuo aggiornamento degli obiettivi formativi e dei profili professionali del CdS.</w:t>
            </w:r>
          </w:p>
          <w:p w14:paraId="284D5E68" w14:textId="77777777" w:rsidR="00950EDC" w:rsidRPr="00227CD2" w:rsidRDefault="00950EDC" w:rsidP="00B37C78">
            <w:pPr>
              <w:spacing w:after="0"/>
              <w:rPr>
                <w:i/>
                <w:iCs/>
                <w:color w:val="002060"/>
              </w:rPr>
            </w:pPr>
            <w:r w:rsidRPr="00227CD2">
              <w:rPr>
                <w:i/>
                <w:iCs/>
                <w:color w:val="002060"/>
              </w:rPr>
              <w:t>Al momento dell’istituzione di un nuovo Corso di Studio la consultazione con le organizzazioni rappresentative della produzione, servizi e professioni è il presupposto per la valutazione della domanda di formazione degli sbocchi professionali.</w:t>
            </w:r>
          </w:p>
          <w:p w14:paraId="3B2B8DD4" w14:textId="77777777" w:rsidR="00950EDC" w:rsidRPr="00227CD2" w:rsidRDefault="00950EDC" w:rsidP="00B37C78">
            <w:pPr>
              <w:spacing w:after="0"/>
              <w:rPr>
                <w:i/>
                <w:iCs/>
                <w:color w:val="002060"/>
              </w:rPr>
            </w:pPr>
            <w:r w:rsidRPr="00227CD2">
              <w:rPr>
                <w:i/>
                <w:iCs/>
                <w:color w:val="002060"/>
              </w:rPr>
              <w:t>Il confronto con le parti interessate riguarda tutti gli aspetti del percorso di formazione: profilo professionale e sbocchi occupazionali, obiettivi formativi, risultati di apprendimento, attività didattiche proposte ed efficacia della progettazione e del percorso. In fase istitutiva del Corso di Studio sarebbe auspicabile prevedere almeno due incontri, facendo precedere, ad esempio, la consultazione diretta da un’analisi indiretta delle esigenze di formazione del territorio (domanda di formazione), tramite l’analisi di studi di settore.</w:t>
            </w:r>
          </w:p>
          <w:p w14:paraId="10ECD3E3" w14:textId="2F18F278" w:rsidR="00950EDC" w:rsidRPr="00227CD2" w:rsidRDefault="00950EDC" w:rsidP="00B37C78">
            <w:pPr>
              <w:spacing w:after="0"/>
              <w:rPr>
                <w:bCs/>
                <w:i/>
                <w:iCs/>
                <w:color w:val="002060"/>
              </w:rPr>
            </w:pPr>
            <w:r w:rsidRPr="00227CD2">
              <w:rPr>
                <w:bCs/>
                <w:i/>
                <w:iCs/>
                <w:color w:val="002060"/>
              </w:rPr>
              <w:t>Si ricorda che il Regolamento Didattico di Ateneo</w:t>
            </w:r>
            <w:r w:rsidR="00046D64" w:rsidRPr="00227CD2">
              <w:rPr>
                <w:bCs/>
                <w:i/>
                <w:iCs/>
                <w:color w:val="002060"/>
              </w:rPr>
              <w:t xml:space="preserve"> (art.7)</w:t>
            </w:r>
            <w:r w:rsidRPr="00227CD2">
              <w:rPr>
                <w:bCs/>
                <w:i/>
                <w:iCs/>
                <w:color w:val="002060"/>
              </w:rPr>
              <w:t xml:space="preserve"> prevede</w:t>
            </w:r>
            <w:r w:rsidR="00046D64" w:rsidRPr="00227CD2">
              <w:rPr>
                <w:bCs/>
                <w:i/>
                <w:iCs/>
                <w:color w:val="002060"/>
              </w:rPr>
              <w:t xml:space="preserve"> la possibilità di </w:t>
            </w:r>
            <w:r w:rsidRPr="00227CD2">
              <w:rPr>
                <w:bCs/>
                <w:i/>
                <w:iCs/>
                <w:color w:val="002060"/>
              </w:rPr>
              <w:t>istitu</w:t>
            </w:r>
            <w:r w:rsidR="00046D64" w:rsidRPr="00227CD2">
              <w:rPr>
                <w:bCs/>
                <w:i/>
                <w:iCs/>
                <w:color w:val="002060"/>
              </w:rPr>
              <w:t>ire</w:t>
            </w:r>
            <w:r w:rsidRPr="00227CD2">
              <w:rPr>
                <w:bCs/>
                <w:i/>
                <w:iCs/>
                <w:color w:val="002060"/>
              </w:rPr>
              <w:t xml:space="preserve"> </w:t>
            </w:r>
            <w:r w:rsidR="00046D64" w:rsidRPr="00227CD2">
              <w:rPr>
                <w:bCs/>
                <w:i/>
                <w:iCs/>
                <w:color w:val="002060"/>
              </w:rPr>
              <w:t>C</w:t>
            </w:r>
            <w:r w:rsidRPr="00227CD2">
              <w:rPr>
                <w:bCs/>
                <w:i/>
                <w:iCs/>
                <w:color w:val="002060"/>
              </w:rPr>
              <w:t>omitat</w:t>
            </w:r>
            <w:r w:rsidR="00046D64" w:rsidRPr="00227CD2">
              <w:rPr>
                <w:bCs/>
                <w:i/>
                <w:iCs/>
                <w:color w:val="002060"/>
              </w:rPr>
              <w:t>i</w:t>
            </w:r>
            <w:r w:rsidRPr="00227CD2">
              <w:rPr>
                <w:bCs/>
                <w:i/>
                <w:iCs/>
                <w:color w:val="002060"/>
              </w:rPr>
              <w:t xml:space="preserve"> delle parti interessate. </w:t>
            </w:r>
          </w:p>
          <w:p w14:paraId="68896515" w14:textId="77777777" w:rsidR="00950EDC" w:rsidRPr="00227CD2" w:rsidRDefault="00950EDC" w:rsidP="00B37C78">
            <w:pPr>
              <w:spacing w:after="0"/>
              <w:rPr>
                <w:i/>
                <w:iCs/>
                <w:color w:val="002060"/>
              </w:rPr>
            </w:pPr>
            <w:r w:rsidRPr="00227CD2">
              <w:rPr>
                <w:i/>
                <w:iCs/>
                <w:color w:val="002060"/>
              </w:rPr>
              <w:t xml:space="preserve">Nella </w:t>
            </w:r>
            <w:r w:rsidRPr="00227CD2">
              <w:rPr>
                <w:b/>
                <w:i/>
                <w:iCs/>
                <w:color w:val="002060"/>
              </w:rPr>
              <w:t>intranet myUNIVR</w:t>
            </w:r>
            <w:r w:rsidRPr="00227CD2">
              <w:rPr>
                <w:i/>
                <w:iCs/>
                <w:color w:val="002060"/>
              </w:rPr>
              <w:t xml:space="preserve"> c’è un’</w:t>
            </w:r>
            <w:r w:rsidRPr="00227CD2">
              <w:rPr>
                <w:b/>
                <w:i/>
                <w:iCs/>
                <w:color w:val="002060"/>
              </w:rPr>
              <w:t>apposita sezione</w:t>
            </w:r>
            <w:r w:rsidRPr="00227CD2">
              <w:rPr>
                <w:i/>
                <w:iCs/>
                <w:color w:val="002060"/>
              </w:rPr>
              <w:t xml:space="preserve"> dedicata alle </w:t>
            </w:r>
            <w:hyperlink r:id="rId25" w:history="1">
              <w:r w:rsidRPr="00227CD2">
                <w:rPr>
                  <w:rStyle w:val="Testosegnaposto"/>
                  <w:i/>
                  <w:iCs/>
                  <w:color w:val="002060"/>
                </w:rPr>
                <w:t>Consultazioni con le parti interessate</w:t>
              </w:r>
            </w:hyperlink>
            <w:r w:rsidRPr="00227CD2">
              <w:rPr>
                <w:i/>
                <w:iCs/>
                <w:color w:val="002060"/>
              </w:rPr>
              <w:t xml:space="preserve"> </w:t>
            </w:r>
          </w:p>
          <w:p w14:paraId="1C4FE621" w14:textId="77777777" w:rsidR="00762AA3" w:rsidRPr="00227CD2" w:rsidRDefault="00950EDC" w:rsidP="00762AA3">
            <w:pPr>
              <w:spacing w:after="0"/>
              <w:rPr>
                <w:bCs/>
                <w:i/>
                <w:iCs/>
                <w:color w:val="002060"/>
              </w:rPr>
            </w:pPr>
            <w:r w:rsidRPr="00227CD2">
              <w:rPr>
                <w:b/>
                <w:i/>
                <w:iCs/>
                <w:color w:val="002060"/>
              </w:rPr>
              <w:lastRenderedPageBreak/>
              <w:t>In caso di modifiche di ordinamento, aggiungere una breve descrizione delle consultazioni per spiegare le ragioni della modifica proposta.</w:t>
            </w:r>
            <w:r w:rsidR="00762AA3" w:rsidRPr="00227CD2">
              <w:rPr>
                <w:bCs/>
                <w:i/>
                <w:iCs/>
                <w:color w:val="002060"/>
              </w:rPr>
              <w:t xml:space="preserve"> </w:t>
            </w:r>
          </w:p>
          <w:p w14:paraId="076EB5DA" w14:textId="52A197F8" w:rsidR="00762AA3" w:rsidRPr="00227CD2" w:rsidRDefault="00762AA3" w:rsidP="00762AA3">
            <w:pPr>
              <w:spacing w:after="0"/>
              <w:rPr>
                <w:bCs/>
                <w:i/>
                <w:iCs/>
                <w:color w:val="002060"/>
              </w:rPr>
            </w:pPr>
            <w:r w:rsidRPr="00227CD2">
              <w:rPr>
                <w:bCs/>
                <w:i/>
                <w:iCs/>
                <w:color w:val="002060"/>
              </w:rPr>
              <w:t>Vengono specificati qui di seguito i punti di attenzione a cui tenere conto nel presente campo:</w:t>
            </w:r>
          </w:p>
          <w:p w14:paraId="3224F022" w14:textId="1CE872C4" w:rsidR="00950EDC" w:rsidRPr="00227CD2" w:rsidRDefault="00950EDC" w:rsidP="00B37C78">
            <w:pPr>
              <w:spacing w:after="0"/>
              <w:rPr>
                <w:b/>
                <w:i/>
                <w:iCs/>
                <w:color w:val="002060"/>
              </w:rPr>
            </w:pPr>
          </w:p>
          <w:p w14:paraId="4E1D0F02" w14:textId="77777777" w:rsidR="00950EDC" w:rsidRPr="00227CD2" w:rsidRDefault="00950EDC" w:rsidP="00B37C78">
            <w:pPr>
              <w:spacing w:after="0"/>
              <w:rPr>
                <w:bCs/>
                <w:i/>
                <w:iCs/>
                <w:color w:val="002060"/>
              </w:rPr>
            </w:pPr>
          </w:p>
          <w:tbl>
            <w:tblPr>
              <w:tblW w:w="0" w:type="auto"/>
              <w:tblInd w:w="107" w:type="dxa"/>
              <w:tblCellMar>
                <w:top w:w="108" w:type="dxa"/>
                <w:bottom w:w="108" w:type="dxa"/>
              </w:tblCellMar>
              <w:tblLook w:val="0000" w:firstRow="0" w:lastRow="0" w:firstColumn="0" w:lastColumn="0" w:noHBand="0" w:noVBand="0"/>
            </w:tblPr>
            <w:tblGrid>
              <w:gridCol w:w="2771"/>
              <w:gridCol w:w="6524"/>
            </w:tblGrid>
            <w:tr w:rsidR="00950EDC" w:rsidRPr="00227CD2" w14:paraId="4D87FAA6" w14:textId="77777777" w:rsidTr="00891A94">
              <w:trPr>
                <w:trHeight w:val="20"/>
              </w:trPr>
              <w:tc>
                <w:tcPr>
                  <w:tcW w:w="2839" w:type="dxa"/>
                  <w:tcBorders>
                    <w:left w:val="single" w:sz="4" w:space="0" w:color="C0C0C0"/>
                    <w:bottom w:val="single" w:sz="4" w:space="0" w:color="C0C0C0"/>
                  </w:tcBorders>
                  <w:shd w:val="clear" w:color="auto" w:fill="auto"/>
                  <w:vAlign w:val="center"/>
                </w:tcPr>
                <w:p w14:paraId="4BD5A494" w14:textId="77777777" w:rsidR="00950EDC" w:rsidRPr="00227CD2" w:rsidRDefault="00950EDC" w:rsidP="00B37C78">
                  <w:pPr>
                    <w:spacing w:after="0"/>
                    <w:rPr>
                      <w:rFonts w:eastAsia="Calibri" w:cstheme="minorHAnsi"/>
                      <w:i/>
                      <w:iCs/>
                      <w:color w:val="002060"/>
                    </w:rPr>
                  </w:pPr>
                  <w:r w:rsidRPr="00227CD2">
                    <w:rPr>
                      <w:rFonts w:eastAsia="Calibri" w:cstheme="minorHAnsi"/>
                      <w:b/>
                      <w:bCs/>
                      <w:i/>
                      <w:iCs/>
                      <w:color w:val="002060"/>
                    </w:rPr>
                    <w:t>Data in cui è avvenuta la/e consultazione/i</w:t>
                  </w:r>
                </w:p>
              </w:tc>
              <w:tc>
                <w:tcPr>
                  <w:tcW w:w="6804" w:type="dxa"/>
                  <w:tcBorders>
                    <w:left w:val="single" w:sz="4" w:space="0" w:color="C0C0C0"/>
                    <w:bottom w:val="single" w:sz="4" w:space="0" w:color="C0C0C0"/>
                    <w:right w:val="single" w:sz="4" w:space="0" w:color="C0C0C0"/>
                  </w:tcBorders>
                  <w:shd w:val="clear" w:color="auto" w:fill="auto"/>
                  <w:vAlign w:val="center"/>
                </w:tcPr>
                <w:p w14:paraId="5E17AE56" w14:textId="77777777" w:rsidR="00950EDC" w:rsidRPr="00227CD2" w:rsidRDefault="00950EDC" w:rsidP="00B37C78">
                  <w:pPr>
                    <w:spacing w:after="0"/>
                    <w:rPr>
                      <w:rFonts w:eastAsia="Calibri" w:cstheme="minorHAnsi"/>
                      <w:i/>
                      <w:iCs/>
                      <w:color w:val="002060"/>
                    </w:rPr>
                  </w:pPr>
                  <w:r w:rsidRPr="00227CD2">
                    <w:rPr>
                      <w:rFonts w:eastAsia="Calibri" w:cstheme="minorHAnsi"/>
                      <w:i/>
                      <w:iCs/>
                      <w:color w:val="002060"/>
                    </w:rPr>
                    <w:t xml:space="preserve">Specificare le </w:t>
                  </w:r>
                  <w:r w:rsidRPr="00227CD2">
                    <w:rPr>
                      <w:rFonts w:eastAsia="Calibri" w:cstheme="minorHAnsi"/>
                      <w:b/>
                      <w:i/>
                      <w:iCs/>
                      <w:color w:val="002060"/>
                    </w:rPr>
                    <w:t>date</w:t>
                  </w:r>
                  <w:r w:rsidRPr="00227CD2">
                    <w:rPr>
                      <w:rFonts w:eastAsia="Calibri" w:cstheme="minorHAnsi"/>
                      <w:i/>
                      <w:iCs/>
                      <w:color w:val="002060"/>
                    </w:rPr>
                    <w:t xml:space="preserve"> in cui si sono svolte le varie consultazioni, documentate in resoconti/verbali. </w:t>
                  </w:r>
                </w:p>
              </w:tc>
            </w:tr>
            <w:tr w:rsidR="00950EDC" w:rsidRPr="00227CD2" w14:paraId="332807A4" w14:textId="77777777" w:rsidTr="00891A94">
              <w:trPr>
                <w:trHeight w:val="752"/>
              </w:trPr>
              <w:tc>
                <w:tcPr>
                  <w:tcW w:w="2839" w:type="dxa"/>
                  <w:tcBorders>
                    <w:left w:val="single" w:sz="4" w:space="0" w:color="C0C0C0"/>
                    <w:bottom w:val="single" w:sz="4" w:space="0" w:color="C0C0C0"/>
                  </w:tcBorders>
                  <w:shd w:val="clear" w:color="auto" w:fill="auto"/>
                  <w:vAlign w:val="center"/>
                </w:tcPr>
                <w:p w14:paraId="74A7913C" w14:textId="77777777" w:rsidR="00950EDC" w:rsidRPr="00227CD2" w:rsidRDefault="00950EDC" w:rsidP="00B37C78">
                  <w:pPr>
                    <w:spacing w:after="0"/>
                    <w:rPr>
                      <w:rFonts w:eastAsia="Calibri" w:cstheme="minorHAnsi"/>
                      <w:i/>
                      <w:iCs/>
                      <w:color w:val="002060"/>
                    </w:rPr>
                  </w:pPr>
                  <w:r w:rsidRPr="00227CD2">
                    <w:rPr>
                      <w:rFonts w:eastAsia="Calibri" w:cstheme="minorHAnsi"/>
                      <w:b/>
                      <w:bCs/>
                      <w:i/>
                      <w:iCs/>
                      <w:color w:val="002060"/>
                    </w:rPr>
                    <w:t>Organo o il soggetto accademico che ha effettuato le consultazioni</w:t>
                  </w:r>
                </w:p>
              </w:tc>
              <w:tc>
                <w:tcPr>
                  <w:tcW w:w="6804" w:type="dxa"/>
                  <w:tcBorders>
                    <w:left w:val="single" w:sz="4" w:space="0" w:color="C0C0C0"/>
                    <w:bottom w:val="single" w:sz="4" w:space="0" w:color="C0C0C0"/>
                    <w:right w:val="single" w:sz="4" w:space="0" w:color="C0C0C0"/>
                  </w:tcBorders>
                  <w:shd w:val="clear" w:color="auto" w:fill="auto"/>
                  <w:vAlign w:val="center"/>
                </w:tcPr>
                <w:p w14:paraId="5B7BB051" w14:textId="77777777" w:rsidR="00950EDC" w:rsidRPr="00227CD2" w:rsidRDefault="00950EDC" w:rsidP="00B37C78">
                  <w:pPr>
                    <w:spacing w:after="0"/>
                    <w:rPr>
                      <w:rFonts w:eastAsia="Calibri" w:cstheme="minorHAnsi"/>
                      <w:i/>
                      <w:iCs/>
                      <w:color w:val="002060"/>
                    </w:rPr>
                  </w:pPr>
                  <w:r w:rsidRPr="00227CD2">
                    <w:rPr>
                      <w:rFonts w:eastAsia="Calibri" w:cstheme="minorHAnsi"/>
                      <w:i/>
                      <w:iCs/>
                      <w:color w:val="002060"/>
                    </w:rPr>
                    <w:t xml:space="preserve">Indicare le </w:t>
                  </w:r>
                  <w:r w:rsidRPr="00227CD2">
                    <w:rPr>
                      <w:rFonts w:eastAsia="Calibri" w:cstheme="minorHAnsi"/>
                      <w:b/>
                      <w:i/>
                      <w:iCs/>
                      <w:color w:val="002060"/>
                    </w:rPr>
                    <w:t>figure accademiche</w:t>
                  </w:r>
                  <w:r w:rsidRPr="00227CD2">
                    <w:rPr>
                      <w:rFonts w:eastAsia="Calibri" w:cstheme="minorHAnsi"/>
                      <w:i/>
                      <w:iCs/>
                      <w:color w:val="002060"/>
                    </w:rPr>
                    <w:t xml:space="preserve"> che hanno effettuato la consultazione, specificando solo il </w:t>
                  </w:r>
                  <w:r w:rsidRPr="00227CD2">
                    <w:rPr>
                      <w:rFonts w:eastAsia="Calibri" w:cstheme="minorHAnsi"/>
                      <w:b/>
                      <w:i/>
                      <w:iCs/>
                      <w:color w:val="002060"/>
                    </w:rPr>
                    <w:t>ruolo</w:t>
                  </w:r>
                  <w:r w:rsidRPr="00227CD2">
                    <w:rPr>
                      <w:rFonts w:eastAsia="Calibri" w:cstheme="minorHAnsi"/>
                      <w:i/>
                      <w:iCs/>
                      <w:color w:val="002060"/>
                    </w:rPr>
                    <w:t xml:space="preserve"> (ad esempio Direttore di Dipartimento, Referente del corso, ecc.), non il nominativo.</w:t>
                  </w:r>
                </w:p>
              </w:tc>
            </w:tr>
            <w:tr w:rsidR="00950EDC" w:rsidRPr="00227CD2" w14:paraId="4F4C454D" w14:textId="77777777" w:rsidTr="00891A94">
              <w:trPr>
                <w:trHeight w:val="1064"/>
              </w:trPr>
              <w:tc>
                <w:tcPr>
                  <w:tcW w:w="2839" w:type="dxa"/>
                  <w:tcBorders>
                    <w:left w:val="single" w:sz="4" w:space="0" w:color="C0C0C0"/>
                    <w:bottom w:val="single" w:sz="4" w:space="0" w:color="C0C0C0"/>
                  </w:tcBorders>
                  <w:shd w:val="clear" w:color="auto" w:fill="auto"/>
                  <w:vAlign w:val="center"/>
                </w:tcPr>
                <w:p w14:paraId="21B9EDDB" w14:textId="77777777" w:rsidR="00950EDC" w:rsidRPr="00227CD2" w:rsidRDefault="00950EDC" w:rsidP="00B37C78">
                  <w:pPr>
                    <w:spacing w:after="0"/>
                    <w:rPr>
                      <w:rFonts w:eastAsia="Calibri" w:cstheme="minorHAnsi"/>
                      <w:i/>
                      <w:iCs/>
                      <w:color w:val="002060"/>
                    </w:rPr>
                  </w:pPr>
                  <w:r w:rsidRPr="00227CD2">
                    <w:rPr>
                      <w:rFonts w:eastAsia="Calibri" w:cstheme="minorHAnsi"/>
                      <w:b/>
                      <w:i/>
                      <w:iCs/>
                      <w:color w:val="002060"/>
                    </w:rPr>
                    <w:t>Organizzazioni consultate direttamente e indirettamente</w:t>
                  </w:r>
                </w:p>
              </w:tc>
              <w:tc>
                <w:tcPr>
                  <w:tcW w:w="6804" w:type="dxa"/>
                  <w:tcBorders>
                    <w:left w:val="single" w:sz="4" w:space="0" w:color="C0C0C0"/>
                    <w:bottom w:val="single" w:sz="4" w:space="0" w:color="C0C0C0"/>
                    <w:right w:val="single" w:sz="4" w:space="0" w:color="C0C0C0"/>
                  </w:tcBorders>
                  <w:shd w:val="clear" w:color="auto" w:fill="auto"/>
                  <w:vAlign w:val="center"/>
                </w:tcPr>
                <w:p w14:paraId="74E6A4C6" w14:textId="77777777" w:rsidR="00950EDC" w:rsidRPr="00227CD2" w:rsidRDefault="00950EDC" w:rsidP="00B37C78">
                  <w:pPr>
                    <w:spacing w:after="0"/>
                    <w:rPr>
                      <w:rFonts w:eastAsia="Calibri" w:cstheme="minorHAnsi"/>
                      <w:i/>
                      <w:iCs/>
                      <w:color w:val="002060"/>
                    </w:rPr>
                  </w:pPr>
                  <w:r w:rsidRPr="00227CD2">
                    <w:rPr>
                      <w:rFonts w:eastAsia="Calibri" w:cstheme="minorHAnsi"/>
                      <w:i/>
                      <w:iCs/>
                      <w:color w:val="002060"/>
                    </w:rPr>
                    <w:t xml:space="preserve">Indicare a) per le </w:t>
                  </w:r>
                  <w:r w:rsidRPr="00227CD2">
                    <w:rPr>
                      <w:rFonts w:eastAsia="Calibri" w:cstheme="minorHAnsi"/>
                      <w:b/>
                      <w:bCs/>
                      <w:i/>
                      <w:iCs/>
                      <w:color w:val="002060"/>
                    </w:rPr>
                    <w:t>consultazioni dirette</w:t>
                  </w:r>
                  <w:r w:rsidRPr="00227CD2">
                    <w:rPr>
                      <w:rFonts w:eastAsia="Calibri" w:cstheme="minorHAnsi"/>
                      <w:i/>
                      <w:iCs/>
                      <w:color w:val="002060"/>
                    </w:rPr>
                    <w:t xml:space="preserve">, le parti interessate che hanno partecipato alla consultazione, specificando solo il </w:t>
                  </w:r>
                  <w:r w:rsidRPr="00227CD2">
                    <w:rPr>
                      <w:rFonts w:eastAsia="Calibri" w:cstheme="minorHAnsi"/>
                      <w:b/>
                      <w:i/>
                      <w:iCs/>
                      <w:color w:val="002060"/>
                    </w:rPr>
                    <w:t>ruolo</w:t>
                  </w:r>
                  <w:r w:rsidRPr="00227CD2">
                    <w:rPr>
                      <w:rFonts w:eastAsia="Calibri" w:cstheme="minorHAnsi"/>
                      <w:i/>
                      <w:iCs/>
                      <w:color w:val="002060"/>
                    </w:rPr>
                    <w:t xml:space="preserve"> (ad esempio: Presidente Associazione Industriali, Rappresentante Ordine Commercialisti, ecc.) e non il nominativo; b) per le </w:t>
                  </w:r>
                  <w:r w:rsidRPr="00227CD2">
                    <w:rPr>
                      <w:rFonts w:eastAsia="Calibri" w:cstheme="minorHAnsi"/>
                      <w:b/>
                      <w:bCs/>
                      <w:i/>
                      <w:iCs/>
                      <w:color w:val="002060"/>
                    </w:rPr>
                    <w:t>consultazioni indirette</w:t>
                  </w:r>
                  <w:r w:rsidRPr="00227CD2">
                    <w:rPr>
                      <w:rFonts w:eastAsia="Calibri" w:cstheme="minorHAnsi"/>
                      <w:i/>
                      <w:iCs/>
                      <w:color w:val="002060"/>
                    </w:rPr>
                    <w:t xml:space="preserve">: eventuali </w:t>
                  </w:r>
                  <w:r w:rsidRPr="00227CD2">
                    <w:rPr>
                      <w:rFonts w:eastAsia="Calibri" w:cstheme="minorHAnsi"/>
                      <w:b/>
                      <w:i/>
                      <w:iCs/>
                      <w:color w:val="002060"/>
                    </w:rPr>
                    <w:t>studi di settore.</w:t>
                  </w:r>
                  <w:r w:rsidRPr="00227CD2">
                    <w:rPr>
                      <w:rFonts w:eastAsia="Calibri" w:cstheme="minorHAnsi"/>
                      <w:i/>
                      <w:iCs/>
                      <w:color w:val="002060"/>
                    </w:rPr>
                    <w:t xml:space="preserve"> </w:t>
                  </w:r>
                </w:p>
              </w:tc>
            </w:tr>
            <w:tr w:rsidR="00950EDC" w:rsidRPr="00227CD2" w14:paraId="4C5CAA41" w14:textId="77777777" w:rsidTr="00891A94">
              <w:trPr>
                <w:trHeight w:val="20"/>
              </w:trPr>
              <w:tc>
                <w:tcPr>
                  <w:tcW w:w="2839" w:type="dxa"/>
                  <w:tcBorders>
                    <w:left w:val="single" w:sz="4" w:space="0" w:color="C0C0C0"/>
                    <w:bottom w:val="single" w:sz="4" w:space="0" w:color="C0C0C0"/>
                  </w:tcBorders>
                  <w:shd w:val="clear" w:color="auto" w:fill="auto"/>
                  <w:vAlign w:val="center"/>
                </w:tcPr>
                <w:p w14:paraId="3C0B811A" w14:textId="77777777" w:rsidR="00950EDC" w:rsidRPr="00227CD2" w:rsidRDefault="00950EDC" w:rsidP="00B37C78">
                  <w:pPr>
                    <w:spacing w:after="0"/>
                    <w:rPr>
                      <w:rFonts w:eastAsia="Calibri" w:cstheme="minorHAnsi"/>
                      <w:i/>
                      <w:iCs/>
                      <w:color w:val="002060"/>
                    </w:rPr>
                  </w:pPr>
                  <w:r w:rsidRPr="00227CD2">
                    <w:rPr>
                      <w:rFonts w:eastAsia="Calibri" w:cstheme="minorHAnsi"/>
                      <w:b/>
                      <w:i/>
                      <w:iCs/>
                      <w:color w:val="002060"/>
                    </w:rPr>
                    <w:t>Modalità degli incontri e cadenza consultazioni</w:t>
                  </w:r>
                </w:p>
              </w:tc>
              <w:tc>
                <w:tcPr>
                  <w:tcW w:w="6804" w:type="dxa"/>
                  <w:tcBorders>
                    <w:left w:val="single" w:sz="4" w:space="0" w:color="C0C0C0"/>
                    <w:bottom w:val="single" w:sz="4" w:space="0" w:color="C0C0C0"/>
                    <w:right w:val="single" w:sz="4" w:space="0" w:color="C0C0C0"/>
                  </w:tcBorders>
                  <w:shd w:val="clear" w:color="auto" w:fill="auto"/>
                  <w:vAlign w:val="center"/>
                </w:tcPr>
                <w:p w14:paraId="20648C07" w14:textId="77777777" w:rsidR="00950EDC" w:rsidRPr="00227CD2" w:rsidRDefault="00950EDC" w:rsidP="00B37C78">
                  <w:pPr>
                    <w:spacing w:after="0"/>
                    <w:rPr>
                      <w:rFonts w:eastAsia="Calibri" w:cstheme="minorHAnsi"/>
                      <w:i/>
                      <w:iCs/>
                      <w:color w:val="002060"/>
                    </w:rPr>
                  </w:pPr>
                  <w:r w:rsidRPr="00227CD2">
                    <w:rPr>
                      <w:rFonts w:eastAsia="Calibri" w:cstheme="minorHAnsi"/>
                      <w:i/>
                      <w:iCs/>
                      <w:color w:val="002060"/>
                    </w:rPr>
                    <w:t xml:space="preserve">Indicare </w:t>
                  </w:r>
                  <w:r w:rsidRPr="00227CD2">
                    <w:rPr>
                      <w:rFonts w:eastAsia="Calibri" w:cstheme="minorHAnsi"/>
                      <w:b/>
                      <w:i/>
                      <w:iCs/>
                      <w:color w:val="002060"/>
                    </w:rPr>
                    <w:t>come</w:t>
                  </w:r>
                  <w:r w:rsidRPr="00227CD2">
                    <w:rPr>
                      <w:rFonts w:eastAsia="Calibri" w:cstheme="minorHAnsi"/>
                      <w:i/>
                      <w:iCs/>
                      <w:color w:val="002060"/>
                    </w:rPr>
                    <w:t xml:space="preserve"> si sono svolte le consultazioni (incontri, meet telematici) e con quale </w:t>
                  </w:r>
                  <w:r w:rsidRPr="00227CD2">
                    <w:rPr>
                      <w:rFonts w:eastAsia="Calibri" w:cstheme="minorHAnsi"/>
                      <w:b/>
                      <w:i/>
                      <w:iCs/>
                      <w:color w:val="002060"/>
                    </w:rPr>
                    <w:t>cadenza</w:t>
                  </w:r>
                  <w:r w:rsidRPr="00227CD2">
                    <w:rPr>
                      <w:rFonts w:eastAsia="Calibri" w:cstheme="minorHAnsi"/>
                      <w:i/>
                      <w:iCs/>
                      <w:color w:val="002060"/>
                    </w:rPr>
                    <w:t>. Indicare anche le modalità e la cadenza delle consultazioni che si intende effettuare successivamente, una volta attivato il CdS.</w:t>
                  </w:r>
                </w:p>
              </w:tc>
            </w:tr>
            <w:tr w:rsidR="00950EDC" w:rsidRPr="00227CD2" w14:paraId="74A2B638" w14:textId="77777777" w:rsidTr="00891A94">
              <w:trPr>
                <w:trHeight w:val="20"/>
              </w:trPr>
              <w:tc>
                <w:tcPr>
                  <w:tcW w:w="2839" w:type="dxa"/>
                  <w:tcBorders>
                    <w:left w:val="single" w:sz="4" w:space="0" w:color="C0C0C0"/>
                    <w:bottom w:val="single" w:sz="4" w:space="0" w:color="C0C0C0"/>
                  </w:tcBorders>
                  <w:shd w:val="clear" w:color="auto" w:fill="auto"/>
                  <w:vAlign w:val="center"/>
                </w:tcPr>
                <w:p w14:paraId="19FC64EB" w14:textId="77777777" w:rsidR="00950EDC" w:rsidRPr="00227CD2" w:rsidRDefault="00950EDC" w:rsidP="00B37C78">
                  <w:pPr>
                    <w:spacing w:after="0"/>
                    <w:rPr>
                      <w:rFonts w:eastAsia="Calibri" w:cstheme="minorHAnsi"/>
                      <w:i/>
                      <w:iCs/>
                      <w:color w:val="002060"/>
                    </w:rPr>
                  </w:pPr>
                  <w:r w:rsidRPr="00227CD2">
                    <w:rPr>
                      <w:rFonts w:eastAsia="Calibri" w:cstheme="minorHAnsi"/>
                      <w:b/>
                      <w:i/>
                      <w:iCs/>
                      <w:color w:val="002060"/>
                    </w:rPr>
                    <w:t>Descrizione delle risultanze consultazione</w:t>
                  </w:r>
                </w:p>
              </w:tc>
              <w:tc>
                <w:tcPr>
                  <w:tcW w:w="6804" w:type="dxa"/>
                  <w:tcBorders>
                    <w:left w:val="single" w:sz="4" w:space="0" w:color="C0C0C0"/>
                    <w:bottom w:val="single" w:sz="4" w:space="0" w:color="C0C0C0"/>
                    <w:right w:val="single" w:sz="4" w:space="0" w:color="C0C0C0"/>
                  </w:tcBorders>
                  <w:shd w:val="clear" w:color="auto" w:fill="auto"/>
                  <w:vAlign w:val="center"/>
                </w:tcPr>
                <w:p w14:paraId="02B85508" w14:textId="77777777" w:rsidR="00950EDC" w:rsidRPr="00227CD2" w:rsidRDefault="00950EDC" w:rsidP="00B37C78">
                  <w:pPr>
                    <w:spacing w:after="0"/>
                    <w:rPr>
                      <w:rFonts w:eastAsia="Calibri" w:cstheme="minorHAnsi"/>
                      <w:i/>
                      <w:iCs/>
                      <w:color w:val="002060"/>
                    </w:rPr>
                  </w:pPr>
                  <w:r w:rsidRPr="00227CD2">
                    <w:rPr>
                      <w:rFonts w:eastAsia="Calibri" w:cstheme="minorHAnsi"/>
                      <w:i/>
                      <w:iCs/>
                      <w:color w:val="002060"/>
                    </w:rPr>
                    <w:t xml:space="preserve">Questa è la parte più importante del quadro: descrivere gli </w:t>
                  </w:r>
                  <w:r w:rsidRPr="00227CD2">
                    <w:rPr>
                      <w:rFonts w:eastAsia="Calibri" w:cstheme="minorHAnsi"/>
                      <w:b/>
                      <w:i/>
                      <w:iCs/>
                      <w:color w:val="002060"/>
                    </w:rPr>
                    <w:t>esiti</w:t>
                  </w:r>
                  <w:r w:rsidRPr="00227CD2">
                    <w:rPr>
                      <w:rFonts w:eastAsia="Calibri" w:cstheme="minorHAnsi"/>
                      <w:i/>
                      <w:iCs/>
                      <w:color w:val="002060"/>
                    </w:rPr>
                    <w:t xml:space="preserve"> delle consultazioni dirette (a tal proposito, le organizzazioni consultate sono state interpellate in merito a funzioni e competenze professionali?) e gli esiti dell'analisi derivante dalle consultazioni indirette, ovvero la valutazione del Corso di Studio delle eventuali proposte emerse. </w:t>
                  </w:r>
                </w:p>
              </w:tc>
            </w:tr>
            <w:tr w:rsidR="00950EDC" w:rsidRPr="00227CD2" w14:paraId="47146A61" w14:textId="77777777" w:rsidTr="00891A94">
              <w:trPr>
                <w:trHeight w:val="20"/>
              </w:trPr>
              <w:tc>
                <w:tcPr>
                  <w:tcW w:w="2839" w:type="dxa"/>
                  <w:tcBorders>
                    <w:left w:val="single" w:sz="4" w:space="0" w:color="C0C0C0"/>
                    <w:bottom w:val="single" w:sz="4" w:space="0" w:color="BFBFBF"/>
                  </w:tcBorders>
                  <w:shd w:val="clear" w:color="auto" w:fill="auto"/>
                  <w:vAlign w:val="center"/>
                </w:tcPr>
                <w:p w14:paraId="213589E5" w14:textId="77777777" w:rsidR="00950EDC" w:rsidRPr="00227CD2" w:rsidRDefault="00950EDC" w:rsidP="00B37C78">
                  <w:pPr>
                    <w:spacing w:after="0"/>
                    <w:rPr>
                      <w:rFonts w:eastAsia="Calibri" w:cstheme="minorHAnsi"/>
                      <w:bCs/>
                      <w:i/>
                      <w:iCs/>
                      <w:color w:val="002060"/>
                    </w:rPr>
                  </w:pPr>
                  <w:r w:rsidRPr="00227CD2">
                    <w:rPr>
                      <w:rFonts w:eastAsia="Calibri" w:cstheme="minorHAnsi"/>
                      <w:b/>
                      <w:i/>
                      <w:iCs/>
                      <w:color w:val="002060"/>
                    </w:rPr>
                    <w:t>Allegati</w:t>
                  </w:r>
                </w:p>
              </w:tc>
              <w:tc>
                <w:tcPr>
                  <w:tcW w:w="6804" w:type="dxa"/>
                  <w:tcBorders>
                    <w:left w:val="single" w:sz="4" w:space="0" w:color="C0C0C0"/>
                    <w:bottom w:val="single" w:sz="4" w:space="0" w:color="BFBFBF"/>
                    <w:right w:val="single" w:sz="4" w:space="0" w:color="C0C0C0"/>
                  </w:tcBorders>
                  <w:shd w:val="clear" w:color="auto" w:fill="auto"/>
                  <w:vAlign w:val="center"/>
                </w:tcPr>
                <w:p w14:paraId="1DF7D0DD" w14:textId="6FE470D1" w:rsidR="00950EDC" w:rsidRPr="00227CD2" w:rsidRDefault="00950EDC" w:rsidP="00B37C78">
                  <w:pPr>
                    <w:spacing w:after="0"/>
                    <w:rPr>
                      <w:rFonts w:eastAsia="Calibri" w:cstheme="minorHAnsi"/>
                      <w:i/>
                      <w:iCs/>
                      <w:color w:val="002060"/>
                    </w:rPr>
                  </w:pPr>
                  <w:r w:rsidRPr="00227CD2">
                    <w:rPr>
                      <w:rFonts w:eastAsia="Calibri" w:cstheme="minorHAnsi"/>
                      <w:bCs/>
                      <w:i/>
                      <w:iCs/>
                      <w:color w:val="002060"/>
                    </w:rPr>
                    <w:t xml:space="preserve">Allegare resoconto / </w:t>
                  </w:r>
                  <w:r w:rsidRPr="00227CD2">
                    <w:rPr>
                      <w:rFonts w:eastAsia="Calibri" w:cstheme="minorHAnsi"/>
                      <w:b/>
                      <w:bCs/>
                      <w:i/>
                      <w:iCs/>
                      <w:color w:val="002060"/>
                    </w:rPr>
                    <w:t>verbali</w:t>
                  </w:r>
                  <w:r w:rsidRPr="00227CD2">
                    <w:rPr>
                      <w:rFonts w:eastAsia="Calibri" w:cstheme="minorHAnsi"/>
                      <w:i/>
                      <w:iCs/>
                      <w:color w:val="002060"/>
                    </w:rPr>
                    <w:t xml:space="preserve"> degli incontri </w:t>
                  </w:r>
                </w:p>
              </w:tc>
            </w:tr>
          </w:tbl>
          <w:p w14:paraId="7541D8A3" w14:textId="77777777" w:rsidR="00950EDC" w:rsidRPr="00227CD2" w:rsidRDefault="00950EDC" w:rsidP="00B37C78">
            <w:pPr>
              <w:spacing w:after="0"/>
              <w:rPr>
                <w:i/>
                <w:iCs/>
                <w:color w:val="002060"/>
              </w:rPr>
            </w:pPr>
          </w:p>
        </w:tc>
      </w:tr>
    </w:tbl>
    <w:p w14:paraId="58F483BA" w14:textId="77777777" w:rsidR="00CC0AA8" w:rsidRPr="00C84833" w:rsidRDefault="00CC0AA8" w:rsidP="00CC0AA8">
      <w:pPr>
        <w:spacing w:after="0"/>
      </w:pPr>
    </w:p>
    <w:p w14:paraId="468B32C4" w14:textId="0F1B191A" w:rsidR="00EF5BB2" w:rsidRPr="007329D5" w:rsidRDefault="00EF5BB2"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Consultazione con le organizzazioni rappresentative - a livello nazionale e internazionale - della produzione di beni e servizi, delle professioni (Consultazioni successive)</w:t>
      </w:r>
      <w:r w:rsidR="00424B9B" w:rsidRPr="007329D5">
        <w:rPr>
          <w:rFonts w:asciiTheme="minorHAnsi" w:eastAsiaTheme="majorEastAsia" w:hAnsiTheme="minorHAnsi" w:cstheme="minorHAnsi"/>
          <w:b/>
          <w:bCs/>
          <w:color w:val="0070C0"/>
          <w:lang w:eastAsia="en-US"/>
        </w:rPr>
        <w:t xml:space="preserve">  </w:t>
      </w:r>
      <w:r w:rsidR="00424B9B" w:rsidRPr="007329D5">
        <w:rPr>
          <w:rFonts w:asciiTheme="minorHAnsi" w:eastAsiaTheme="majorEastAsia" w:hAnsiTheme="minorHAnsi" w:cstheme="minorHAnsi"/>
          <w:b/>
          <w:bCs/>
          <w:noProof/>
          <w:color w:val="0070C0"/>
          <w:lang w:eastAsia="en-US"/>
        </w:rPr>
        <w:drawing>
          <wp:inline distT="0" distB="0" distL="0" distR="0" wp14:anchorId="1D9EB1F8" wp14:editId="6C1E416C">
            <wp:extent cx="170324" cy="174928"/>
            <wp:effectExtent l="0" t="0" r="127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EF5BB2" w:rsidRPr="005F3122" w14:paraId="3456232A" w14:textId="77777777" w:rsidTr="009E429C">
        <w:tc>
          <w:tcPr>
            <w:tcW w:w="5000" w:type="pct"/>
          </w:tcPr>
          <w:p w14:paraId="6527516F" w14:textId="77777777" w:rsidR="00EF5BB2" w:rsidRPr="00950EDC" w:rsidRDefault="00EF5BB2" w:rsidP="00B37C78">
            <w:pPr>
              <w:spacing w:after="0"/>
              <w:rPr>
                <w:i/>
                <w:iCs/>
                <w:color w:val="002060"/>
              </w:rPr>
            </w:pPr>
            <w:r w:rsidRPr="00950EDC">
              <w:rPr>
                <w:i/>
                <w:iCs/>
                <w:color w:val="002060"/>
              </w:rPr>
              <w:t>In questo quadro vanno riportate le ultime consultazioni con i relativi verbali.</w:t>
            </w:r>
          </w:p>
          <w:p w14:paraId="306BED10" w14:textId="77777777" w:rsidR="00EF5BB2" w:rsidRPr="00950EDC" w:rsidRDefault="00EF5BB2" w:rsidP="00B37C78">
            <w:pPr>
              <w:spacing w:after="0"/>
              <w:rPr>
                <w:i/>
                <w:iCs/>
                <w:color w:val="002060"/>
              </w:rPr>
            </w:pPr>
            <w:r w:rsidRPr="00950EDC">
              <w:rPr>
                <w:i/>
                <w:iCs/>
                <w:color w:val="002060"/>
              </w:rPr>
              <w:t>Per la redazione del quadro, fare riferimento alle indicazioni del quadro precedente.</w:t>
            </w:r>
          </w:p>
          <w:p w14:paraId="37723B35" w14:textId="77777777" w:rsidR="00EF5BB2" w:rsidRPr="005547B9" w:rsidRDefault="00EF5BB2" w:rsidP="00B37C78">
            <w:pPr>
              <w:spacing w:after="0"/>
              <w:rPr>
                <w:bCs/>
                <w:i/>
                <w:iCs/>
                <w:color w:val="002060"/>
              </w:rPr>
            </w:pPr>
            <w:r w:rsidRPr="00950EDC">
              <w:rPr>
                <w:i/>
                <w:iCs/>
                <w:color w:val="002060"/>
              </w:rPr>
              <w:t>Si ricorda che una valida ricognizione della domanda di formazione è fondamentale</w:t>
            </w:r>
            <w:r w:rsidRPr="00950EDC">
              <w:rPr>
                <w:bCs/>
                <w:i/>
                <w:iCs/>
                <w:color w:val="002060"/>
              </w:rPr>
              <w:t>.</w:t>
            </w:r>
          </w:p>
        </w:tc>
      </w:tr>
    </w:tbl>
    <w:p w14:paraId="678FE3F6" w14:textId="77777777" w:rsidR="00EF5BB2" w:rsidRPr="00696EBC" w:rsidRDefault="00EF5BB2" w:rsidP="00EF5BB2">
      <w:pPr>
        <w:spacing w:after="0"/>
      </w:pPr>
    </w:p>
    <w:p w14:paraId="1DE089F2" w14:textId="4D729C58" w:rsidR="00EF5BB2" w:rsidRPr="007329D5" w:rsidRDefault="00EF5BB2"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Corso interateneo </w:t>
      </w:r>
      <w:r w:rsidR="00083A5F" w:rsidRPr="00224D31">
        <w:rPr>
          <w:rFonts w:eastAsiaTheme="majorEastAsia" w:cstheme="minorHAnsi"/>
          <w:b/>
          <w:bCs/>
          <w:color w:val="FFFFFF" w:themeColor="background1"/>
          <w:shd w:val="clear" w:color="auto" w:fill="0070C0"/>
        </w:rPr>
        <w:t>RaD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rsidRPr="005F3122" w14:paraId="336769D6" w14:textId="5939213C" w:rsidTr="000D09B3">
        <w:tc>
          <w:tcPr>
            <w:tcW w:w="5000" w:type="pct"/>
          </w:tcPr>
          <w:p w14:paraId="38E8202E" w14:textId="77777777" w:rsidR="00950EDC" w:rsidRDefault="00950EDC" w:rsidP="00B37C78">
            <w:pPr>
              <w:spacing w:after="0"/>
              <w:rPr>
                <w:i/>
                <w:iCs/>
                <w:color w:val="002060"/>
              </w:rPr>
            </w:pPr>
            <w:r>
              <w:rPr>
                <w:i/>
                <w:iCs/>
                <w:color w:val="002060"/>
              </w:rPr>
              <w:t>Indicare Ateneo/i in convenzione.</w:t>
            </w:r>
          </w:p>
          <w:p w14:paraId="7EAB063E" w14:textId="77777777" w:rsidR="00950EDC" w:rsidRDefault="00950EDC" w:rsidP="00B37C78">
            <w:pPr>
              <w:spacing w:after="0"/>
              <w:rPr>
                <w:i/>
                <w:iCs/>
                <w:color w:val="002060"/>
              </w:rPr>
            </w:pPr>
            <w:r w:rsidRPr="00950EDC">
              <w:rPr>
                <w:i/>
                <w:iCs/>
                <w:color w:val="002060"/>
              </w:rPr>
              <w:t>Scegliere Tipo di titolo</w:t>
            </w:r>
            <w:r>
              <w:rPr>
                <w:i/>
                <w:iCs/>
                <w:color w:val="002060"/>
              </w:rPr>
              <w:t xml:space="preserve"> tra:</w:t>
            </w:r>
          </w:p>
          <w:p w14:paraId="6568D496" w14:textId="77777777" w:rsidR="00950EDC" w:rsidRDefault="00950EDC" w:rsidP="00B37C78">
            <w:pPr>
              <w:spacing w:after="0"/>
              <w:rPr>
                <w:i/>
                <w:iCs/>
                <w:color w:val="002060"/>
              </w:rPr>
            </w:pPr>
            <w:r>
              <w:rPr>
                <w:i/>
                <w:iCs/>
                <w:color w:val="002060"/>
              </w:rPr>
              <w:t>- congiunto</w:t>
            </w:r>
          </w:p>
          <w:p w14:paraId="49827976" w14:textId="77777777" w:rsidR="00950EDC" w:rsidRDefault="00950EDC" w:rsidP="00B37C78">
            <w:pPr>
              <w:spacing w:after="0"/>
              <w:rPr>
                <w:i/>
                <w:iCs/>
                <w:color w:val="002060"/>
              </w:rPr>
            </w:pPr>
            <w:r>
              <w:rPr>
                <w:i/>
                <w:iCs/>
                <w:color w:val="002060"/>
              </w:rPr>
              <w:t>- doppio</w:t>
            </w:r>
          </w:p>
          <w:p w14:paraId="4A18C5C1" w14:textId="38A00543" w:rsidR="00950EDC" w:rsidRPr="005F3122" w:rsidRDefault="00950EDC" w:rsidP="00B37C78">
            <w:pPr>
              <w:spacing w:after="0"/>
              <w:rPr>
                <w:i/>
                <w:iCs/>
                <w:color w:val="002060"/>
              </w:rPr>
            </w:pPr>
            <w:r>
              <w:rPr>
                <w:i/>
                <w:iCs/>
                <w:color w:val="002060"/>
              </w:rPr>
              <w:t>- multiplo</w:t>
            </w:r>
          </w:p>
        </w:tc>
      </w:tr>
    </w:tbl>
    <w:p w14:paraId="7FE532E5" w14:textId="406011E2" w:rsidR="005D7403" w:rsidRDefault="005D7403" w:rsidP="001F376D">
      <w:pPr>
        <w:spacing w:after="0"/>
      </w:pPr>
    </w:p>
    <w:p w14:paraId="25414150" w14:textId="22E003B3" w:rsidR="00C229CF" w:rsidRPr="007329D5" w:rsidRDefault="00C229CF"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Istituzione di più corsi nella classe </w:t>
      </w:r>
      <w:r w:rsidR="00083A5F" w:rsidRPr="00224D31">
        <w:rPr>
          <w:rFonts w:eastAsiaTheme="majorEastAsia" w:cstheme="minorHAnsi"/>
          <w:b/>
          <w:bCs/>
          <w:color w:val="FFFFFF" w:themeColor="background1"/>
          <w:shd w:val="clear" w:color="auto" w:fill="0070C0"/>
        </w:rPr>
        <w:t>RaD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rsidRPr="005F3122" w14:paraId="51D3AA73" w14:textId="481BA15E" w:rsidTr="000D09B3">
        <w:tc>
          <w:tcPr>
            <w:tcW w:w="5000" w:type="pct"/>
          </w:tcPr>
          <w:p w14:paraId="75D3CE9A" w14:textId="77777777" w:rsidR="00950EDC" w:rsidRPr="00B37C78" w:rsidRDefault="00950EDC" w:rsidP="00B37C78">
            <w:pPr>
              <w:spacing w:after="0"/>
              <w:rPr>
                <w:b/>
                <w:bCs/>
                <w:i/>
                <w:iCs/>
                <w:color w:val="002060"/>
              </w:rPr>
            </w:pPr>
            <w:bookmarkStart w:id="28" w:name="_Hlk219113945"/>
            <w:r w:rsidRPr="00B37C78">
              <w:rPr>
                <w:b/>
                <w:bCs/>
                <w:i/>
                <w:iCs/>
                <w:color w:val="002060"/>
              </w:rPr>
              <w:t>SOLO PER I CDS DI NUOVA ISTITUZIONE</w:t>
            </w:r>
          </w:p>
          <w:p w14:paraId="537364B1" w14:textId="77777777" w:rsidR="00950EDC" w:rsidRPr="002A49DF" w:rsidRDefault="00950EDC" w:rsidP="00B37C78">
            <w:pPr>
              <w:spacing w:after="0"/>
              <w:rPr>
                <w:i/>
                <w:iCs/>
                <w:color w:val="002060"/>
              </w:rPr>
            </w:pPr>
            <w:r w:rsidRPr="002A49DF">
              <w:rPr>
                <w:i/>
                <w:iCs/>
                <w:color w:val="002060"/>
              </w:rPr>
              <w:t>Da compilare solo nel caso in cui siano previsti più corsi nella medesima classe.</w:t>
            </w:r>
          </w:p>
          <w:p w14:paraId="0CEAB0D9" w14:textId="77777777" w:rsidR="00950EDC" w:rsidRPr="002A49DF" w:rsidRDefault="00950EDC" w:rsidP="00B37C78">
            <w:pPr>
              <w:spacing w:after="0"/>
              <w:rPr>
                <w:bCs/>
                <w:i/>
                <w:iCs/>
                <w:color w:val="002060"/>
              </w:rPr>
            </w:pPr>
            <w:r w:rsidRPr="002A49DF">
              <w:rPr>
                <w:bCs/>
                <w:i/>
                <w:iCs/>
                <w:color w:val="002060"/>
              </w:rPr>
              <w:lastRenderedPageBreak/>
              <w:t xml:space="preserve">L’istituzione di più corsi di studio nella stessa classe deve essere adeguatamente motivata attraverso la definizione di attività formative e obiettivi formativi specifici chiaramente diversificati, in modo da evitare che un corso sia pressoché uguale ad un altro, presentando soltanto lievi variazioni. </w:t>
            </w:r>
          </w:p>
          <w:p w14:paraId="228F2071" w14:textId="77777777" w:rsidR="00950EDC" w:rsidRDefault="00950EDC" w:rsidP="00B37C78">
            <w:pPr>
              <w:spacing w:after="0"/>
              <w:rPr>
                <w:bCs/>
                <w:i/>
                <w:iCs/>
                <w:color w:val="002060"/>
              </w:rPr>
            </w:pPr>
            <w:r w:rsidRPr="002A49DF">
              <w:rPr>
                <w:bCs/>
                <w:i/>
                <w:iCs/>
                <w:color w:val="002060"/>
              </w:rPr>
              <w:t>Le motivazioni per l’istituzione dei diversi corsi di studio devono essere coerenti tra loro.</w:t>
            </w:r>
          </w:p>
          <w:p w14:paraId="67DC5DF3" w14:textId="77777777" w:rsidR="00950EDC" w:rsidRDefault="00950EDC" w:rsidP="00B37C78">
            <w:pPr>
              <w:spacing w:after="0"/>
              <w:rPr>
                <w:bCs/>
                <w:i/>
                <w:iCs/>
                <w:color w:val="002060"/>
              </w:rPr>
            </w:pPr>
            <w:r>
              <w:rPr>
                <w:bCs/>
                <w:i/>
                <w:iCs/>
                <w:color w:val="002060"/>
              </w:rPr>
              <w:t xml:space="preserve">In questo quadro dovrà essere </w:t>
            </w:r>
            <w:r w:rsidRPr="00313CDC">
              <w:rPr>
                <w:bCs/>
                <w:i/>
                <w:iCs/>
                <w:color w:val="002060"/>
              </w:rPr>
              <w:t>caricata una delibera di Ateneo riportante:</w:t>
            </w:r>
          </w:p>
          <w:p w14:paraId="0C0D1763" w14:textId="77777777" w:rsidR="00950EDC" w:rsidRDefault="00950EDC" w:rsidP="00B37C78">
            <w:pPr>
              <w:spacing w:after="0"/>
              <w:rPr>
                <w:bCs/>
                <w:i/>
                <w:iCs/>
                <w:color w:val="002060"/>
              </w:rPr>
            </w:pPr>
            <w:r>
              <w:rPr>
                <w:bCs/>
                <w:i/>
                <w:iCs/>
                <w:color w:val="002060"/>
              </w:rPr>
              <w:t>- le motivazioni di tale scelta, con confronto all’offerta formativa già attiva e in fase di attivazione nella stessa classe e nei corsi interclasse in cui una delle classi coincida con quella del corso cui si riferisce la SUA;</w:t>
            </w:r>
          </w:p>
          <w:p w14:paraId="6D46D7DA" w14:textId="77777777" w:rsidR="00950EDC" w:rsidRPr="005547B9" w:rsidRDefault="00950EDC" w:rsidP="00B37C78">
            <w:pPr>
              <w:spacing w:after="0"/>
              <w:rPr>
                <w:bCs/>
                <w:i/>
                <w:iCs/>
                <w:color w:val="002060"/>
              </w:rPr>
            </w:pPr>
            <w:r>
              <w:rPr>
                <w:bCs/>
                <w:i/>
                <w:iCs/>
                <w:color w:val="002060"/>
              </w:rPr>
              <w:t>- la dichiarazione del Rettore in cui viene garantita la differenziazione di 40 CFU (lauree) o 30 CFU (lauree magistrali) rispetto a tutti i CdS della medesima classe dell’Ateneo.</w:t>
            </w:r>
          </w:p>
        </w:tc>
      </w:tr>
    </w:tbl>
    <w:p w14:paraId="2C0BFA3B" w14:textId="77777777" w:rsidR="0026185E" w:rsidRDefault="0026185E" w:rsidP="004B5B2C">
      <w:pPr>
        <w:pStyle w:val="Titolo2"/>
        <w:rPr>
          <w:rFonts w:asciiTheme="minorHAnsi" w:hAnsiTheme="minorHAnsi" w:cstheme="minorHAnsi"/>
          <w:b/>
          <w:bCs/>
          <w:color w:val="002060"/>
          <w:sz w:val="32"/>
          <w:szCs w:val="32"/>
        </w:rPr>
      </w:pPr>
      <w:bookmarkStart w:id="29" w:name="_Toc224115742"/>
      <w:bookmarkEnd w:id="28"/>
    </w:p>
    <w:p w14:paraId="6C01CABC" w14:textId="1BCB757A" w:rsidR="00E1363F" w:rsidRDefault="00E1363F" w:rsidP="00E1363F"/>
    <w:p w14:paraId="67668171" w14:textId="254C7828" w:rsidR="00E1363F" w:rsidRDefault="00E1363F" w:rsidP="00E1363F"/>
    <w:p w14:paraId="01AA6E47" w14:textId="3C3FF6C7" w:rsidR="00E1363F" w:rsidRDefault="00E1363F" w:rsidP="00E1363F"/>
    <w:p w14:paraId="7CEB0136" w14:textId="503E9601" w:rsidR="00E1363F" w:rsidRDefault="00E1363F" w:rsidP="00E1363F"/>
    <w:p w14:paraId="0C0D8F70" w14:textId="08756155" w:rsidR="00E1363F" w:rsidRDefault="00E1363F" w:rsidP="00E1363F"/>
    <w:p w14:paraId="1A23A1E5" w14:textId="165C5280" w:rsidR="00E1363F" w:rsidRDefault="00E1363F" w:rsidP="00E1363F"/>
    <w:p w14:paraId="6ED5BD0F" w14:textId="55C01574" w:rsidR="00E1363F" w:rsidRDefault="00E1363F" w:rsidP="00E1363F"/>
    <w:p w14:paraId="4503EFB6" w14:textId="534BF731" w:rsidR="00E1363F" w:rsidRDefault="00E1363F" w:rsidP="00E1363F"/>
    <w:p w14:paraId="245706DE" w14:textId="3241A1C6" w:rsidR="00E1363F" w:rsidRDefault="00E1363F" w:rsidP="00E1363F"/>
    <w:p w14:paraId="1AE7EFBD" w14:textId="5D869DF2" w:rsidR="00E1363F" w:rsidRDefault="00E1363F" w:rsidP="00E1363F"/>
    <w:p w14:paraId="106624CF" w14:textId="1DC5A01A" w:rsidR="00E1363F" w:rsidRDefault="00E1363F" w:rsidP="00E1363F"/>
    <w:p w14:paraId="419BB9AC" w14:textId="622F5A3C" w:rsidR="00E1363F" w:rsidRDefault="00E1363F" w:rsidP="00E1363F"/>
    <w:p w14:paraId="4DA5A50F" w14:textId="7A63EDFE" w:rsidR="00E1363F" w:rsidRDefault="00E1363F" w:rsidP="00E1363F"/>
    <w:p w14:paraId="66AE2AD3" w14:textId="792D6885" w:rsidR="00E1363F" w:rsidRDefault="00E1363F" w:rsidP="00E1363F"/>
    <w:p w14:paraId="5E0FB624" w14:textId="6AC1F6F7" w:rsidR="00E1363F" w:rsidRDefault="00E1363F" w:rsidP="00E1363F"/>
    <w:p w14:paraId="2E2C3FD8" w14:textId="78E85128" w:rsidR="00E1363F" w:rsidRDefault="00E1363F" w:rsidP="00E1363F"/>
    <w:p w14:paraId="037E62AC" w14:textId="153F2186" w:rsidR="00E1363F" w:rsidRDefault="00E1363F" w:rsidP="00E1363F"/>
    <w:p w14:paraId="31F5BBF1" w14:textId="1C4ECC72" w:rsidR="00E1363F" w:rsidRDefault="00E1363F" w:rsidP="00E1363F"/>
    <w:p w14:paraId="1605E1F8" w14:textId="36689C4C" w:rsidR="00E1363F" w:rsidRDefault="00E1363F" w:rsidP="00E1363F"/>
    <w:p w14:paraId="6640D930" w14:textId="0DECA6D9" w:rsidR="00E1363F" w:rsidRDefault="00E1363F" w:rsidP="00E1363F"/>
    <w:p w14:paraId="4AC99B96" w14:textId="4CD08CBA" w:rsidR="00E1363F" w:rsidRDefault="00E1363F" w:rsidP="00E1363F"/>
    <w:p w14:paraId="77B3AAFC" w14:textId="40D428CA" w:rsidR="00E1363F" w:rsidRDefault="00E1363F" w:rsidP="00E1363F"/>
    <w:p w14:paraId="262DA6A0" w14:textId="254E8618" w:rsidR="00E1363F" w:rsidRDefault="00E1363F" w:rsidP="00E1363F"/>
    <w:p w14:paraId="507B0848" w14:textId="100588F2" w:rsidR="00E1363F" w:rsidRDefault="00E1363F" w:rsidP="00E1363F"/>
    <w:p w14:paraId="705FBE41" w14:textId="77777777" w:rsidR="0026185E" w:rsidRPr="004B5B2C" w:rsidRDefault="0026185E" w:rsidP="0026185E">
      <w:pPr>
        <w:pStyle w:val="Titolo1"/>
        <w:shd w:val="clear" w:color="auto" w:fill="002060"/>
        <w:jc w:val="center"/>
        <w:rPr>
          <w:rFonts w:asciiTheme="minorHAnsi" w:hAnsiTheme="minorHAnsi"/>
          <w:b/>
          <w:bCs/>
          <w:color w:val="FFFFFF" w:themeColor="background1"/>
          <w:sz w:val="36"/>
          <w:szCs w:val="36"/>
        </w:rPr>
      </w:pPr>
      <w:bookmarkStart w:id="30" w:name="_Toc224115741"/>
      <w:r w:rsidRPr="00715993">
        <w:rPr>
          <w:noProof/>
        </w:rPr>
        <w:lastRenderedPageBreak/>
        <w:drawing>
          <wp:anchor distT="0" distB="0" distL="114300" distR="114300" simplePos="0" relativeHeight="251670528" behindDoc="0" locked="0" layoutInCell="1" allowOverlap="1" wp14:anchorId="7CBB9404" wp14:editId="432A6646">
            <wp:simplePos x="0" y="0"/>
            <wp:positionH relativeFrom="column">
              <wp:posOffset>5518205</wp:posOffset>
            </wp:positionH>
            <wp:positionV relativeFrom="paragraph">
              <wp:posOffset>62976</wp:posOffset>
            </wp:positionV>
            <wp:extent cx="862965" cy="815340"/>
            <wp:effectExtent l="0" t="0" r="0" b="3810"/>
            <wp:wrapNone/>
            <wp:docPr id="11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862965" cy="815340"/>
                    </a:xfrm>
                    <a:prstGeom prst="rect">
                      <a:avLst/>
                    </a:prstGeom>
                  </pic:spPr>
                </pic:pic>
              </a:graphicData>
            </a:graphic>
          </wp:anchor>
        </w:drawing>
      </w:r>
      <w:r w:rsidRPr="004B5B2C">
        <w:rPr>
          <w:rFonts w:asciiTheme="minorHAnsi" w:hAnsiTheme="minorHAnsi"/>
          <w:b/>
          <w:bCs/>
          <w:color w:val="FFFFFF" w:themeColor="background1"/>
          <w:sz w:val="36"/>
          <w:szCs w:val="36"/>
        </w:rPr>
        <w:t>STRUTTURA DEL CDS E PERCORSI FORMATIVI</w:t>
      </w:r>
      <w:bookmarkEnd w:id="30"/>
      <w:r>
        <w:rPr>
          <w:rFonts w:asciiTheme="minorHAnsi" w:hAnsiTheme="minorHAnsi"/>
          <w:b/>
          <w:bCs/>
          <w:color w:val="FFFFFF" w:themeColor="background1"/>
          <w:sz w:val="36"/>
          <w:szCs w:val="36"/>
        </w:rPr>
        <w:t xml:space="preserve">    </w:t>
      </w:r>
    </w:p>
    <w:p w14:paraId="2412B522" w14:textId="77777777" w:rsidR="0026185E" w:rsidRPr="00E10935" w:rsidRDefault="0026185E" w:rsidP="0026185E">
      <w:pPr>
        <w:spacing w:after="0"/>
        <w:rPr>
          <w:color w:val="002060"/>
          <w:sz w:val="32"/>
          <w:szCs w:val="32"/>
        </w:rPr>
      </w:pPr>
    </w:p>
    <w:p w14:paraId="49F8F4B0" w14:textId="77777777" w:rsidR="0026185E" w:rsidRDefault="0026185E" w:rsidP="004B5B2C">
      <w:pPr>
        <w:pStyle w:val="Titolo2"/>
        <w:rPr>
          <w:rFonts w:asciiTheme="minorHAnsi" w:hAnsiTheme="minorHAnsi" w:cstheme="minorHAnsi"/>
          <w:b/>
          <w:bCs/>
          <w:color w:val="002060"/>
          <w:sz w:val="32"/>
          <w:szCs w:val="32"/>
        </w:rPr>
      </w:pPr>
    </w:p>
    <w:p w14:paraId="1A85B08B" w14:textId="27D1E82F" w:rsidR="004759A7" w:rsidRPr="0026185E" w:rsidRDefault="0026185E" w:rsidP="0026185E">
      <w:pPr>
        <w:pStyle w:val="Titolo2"/>
      </w:pPr>
      <w:r w:rsidRPr="0026185E">
        <w:rPr>
          <w:rFonts w:asciiTheme="minorHAnsi" w:hAnsiTheme="minorHAnsi" w:cstheme="minorHAnsi"/>
          <w:b/>
          <w:bCs/>
          <w:color w:val="002060"/>
          <w:sz w:val="32"/>
          <w:szCs w:val="32"/>
        </w:rPr>
        <w:t>O</w:t>
      </w:r>
      <w:r w:rsidR="00C64F9C" w:rsidRPr="0026185E">
        <w:rPr>
          <w:rFonts w:asciiTheme="minorHAnsi" w:hAnsiTheme="minorHAnsi" w:cstheme="minorHAnsi"/>
          <w:b/>
          <w:bCs/>
          <w:color w:val="002060"/>
          <w:sz w:val="32"/>
          <w:szCs w:val="32"/>
        </w:rPr>
        <w:t>RDINAMENTO DIDATTICO</w:t>
      </w:r>
      <w:r w:rsidR="004759A7" w:rsidRPr="0026185E">
        <w:t xml:space="preserve"> </w:t>
      </w:r>
      <w:r w:rsidR="00E10935" w:rsidRPr="0026185E">
        <w:t xml:space="preserve">- </w:t>
      </w:r>
      <w:bookmarkEnd w:id="29"/>
      <w:r w:rsidRPr="00224D31">
        <w:rPr>
          <w:rFonts w:asciiTheme="minorHAnsi" w:hAnsiTheme="minorHAnsi" w:cstheme="minorHAnsi"/>
          <w:b/>
          <w:bCs/>
          <w:color w:val="0070C0"/>
          <w:sz w:val="32"/>
          <w:szCs w:val="32"/>
        </w:rPr>
        <w:t>Parte T</w:t>
      </w:r>
      <w:r>
        <w:rPr>
          <w:rFonts w:asciiTheme="minorHAnsi" w:hAnsiTheme="minorHAnsi" w:cstheme="minorHAnsi"/>
          <w:b/>
          <w:bCs/>
          <w:color w:val="0070C0"/>
          <w:sz w:val="32"/>
          <w:szCs w:val="32"/>
        </w:rPr>
        <w:t>estuale</w:t>
      </w:r>
      <w:r w:rsidRPr="00224D31">
        <w:rPr>
          <w:rFonts w:asciiTheme="minorHAnsi" w:hAnsiTheme="minorHAnsi" w:cstheme="minorHAnsi"/>
          <w:b/>
          <w:bCs/>
          <w:color w:val="0070C0"/>
          <w:sz w:val="32"/>
          <w:szCs w:val="32"/>
        </w:rPr>
        <w:t xml:space="preserve"> </w:t>
      </w:r>
      <w:r w:rsidRPr="00224D31">
        <w:rPr>
          <w:rFonts w:asciiTheme="minorHAnsi" w:hAnsiTheme="minorHAnsi" w:cstheme="minorHAnsi"/>
          <w:b/>
          <w:bCs/>
          <w:color w:val="FFFFFF" w:themeColor="background1"/>
          <w:sz w:val="22"/>
          <w:szCs w:val="22"/>
          <w:shd w:val="clear" w:color="auto" w:fill="0070C0"/>
        </w:rPr>
        <w:t>RaD</w:t>
      </w:r>
    </w:p>
    <w:p w14:paraId="2AB9DBFA" w14:textId="77777777" w:rsidR="000F5AAB" w:rsidRPr="000F5AAB" w:rsidRDefault="000F5AAB" w:rsidP="000F5AAB"/>
    <w:p w14:paraId="36FC9161" w14:textId="58CC6046" w:rsidR="004A5176" w:rsidRPr="00083A5F" w:rsidRDefault="004A5176" w:rsidP="00083A5F">
      <w:pPr>
        <w:pStyle w:val="Nessunaspaziatura"/>
        <w:rPr>
          <w:rFonts w:asciiTheme="minorHAnsi" w:eastAsiaTheme="majorEastAsia" w:hAnsiTheme="minorHAnsi" w:cstheme="minorHAnsi"/>
          <w:b/>
          <w:bCs/>
          <w:color w:val="0070C0"/>
          <w:lang w:eastAsia="en-US"/>
        </w:rPr>
      </w:pPr>
      <w:r w:rsidRPr="00083A5F">
        <w:rPr>
          <w:rFonts w:asciiTheme="minorHAnsi" w:eastAsiaTheme="majorEastAsia" w:hAnsiTheme="minorHAnsi" w:cstheme="minorHAnsi"/>
          <w:b/>
          <w:bCs/>
          <w:color w:val="0070C0"/>
          <w:lang w:eastAsia="en-US"/>
        </w:rPr>
        <w:t xml:space="preserve">Obiettivi formativi specifici del Corso e descrizione del percorso formativo, anche con riferimento ai descrittori di Dublino </w:t>
      </w:r>
      <w:r w:rsidR="00083A5F" w:rsidRPr="00224D31">
        <w:rPr>
          <w:rFonts w:eastAsiaTheme="majorEastAsia" w:cstheme="minorHAnsi"/>
          <w:b/>
          <w:bCs/>
          <w:color w:val="FFFFFF" w:themeColor="background1"/>
          <w:shd w:val="clear" w:color="auto" w:fill="0070C0"/>
        </w:rPr>
        <w:t>RaD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rsidRPr="005F3122" w14:paraId="4617B094" w14:textId="28444D75" w:rsidTr="000D09B3">
        <w:tc>
          <w:tcPr>
            <w:tcW w:w="5000" w:type="pct"/>
          </w:tcPr>
          <w:p w14:paraId="528F7439" w14:textId="7CF1761D" w:rsidR="00950EDC" w:rsidRPr="00610DFE" w:rsidRDefault="00950EDC" w:rsidP="00B37C78">
            <w:pPr>
              <w:spacing w:after="0"/>
              <w:rPr>
                <w:b/>
                <w:i/>
                <w:iCs/>
                <w:color w:val="002060"/>
              </w:rPr>
            </w:pPr>
            <w:r w:rsidRPr="00610DFE">
              <w:rPr>
                <w:i/>
                <w:iCs/>
                <w:color w:val="002060"/>
              </w:rPr>
              <w:t xml:space="preserve">Gli obiettivi formativi specifici di un corso di studio indicano quale progetto formativo si intende proporre e qual è il profilo culturale e professionale del laureato che si vuole formare, e servono (insieme al campo Il Corso di Studio in breve) per presentare il Corso di Studio all’esterno. Occorre quindi che siano </w:t>
            </w:r>
            <w:r w:rsidRPr="00610DFE">
              <w:rPr>
                <w:b/>
                <w:i/>
                <w:iCs/>
                <w:color w:val="002060"/>
              </w:rPr>
              <w:t>scritti in maniera chiara, concreta e puntuale</w:t>
            </w:r>
            <w:r w:rsidRPr="00610DFE">
              <w:rPr>
                <w:i/>
                <w:iCs/>
                <w:color w:val="002060"/>
              </w:rPr>
              <w:t>, evitando da un lato tecnicismi e dall’altro formulazioni generiche.</w:t>
            </w:r>
          </w:p>
          <w:p w14:paraId="646AA026" w14:textId="77777777" w:rsidR="00950EDC" w:rsidRPr="00610DFE" w:rsidRDefault="00950EDC" w:rsidP="00B37C78">
            <w:pPr>
              <w:spacing w:after="0"/>
              <w:rPr>
                <w:i/>
                <w:iCs/>
                <w:color w:val="002060"/>
              </w:rPr>
            </w:pPr>
            <w:r w:rsidRPr="00610DFE">
              <w:rPr>
                <w:i/>
                <w:iCs/>
                <w:color w:val="002060"/>
              </w:rPr>
              <w:t xml:space="preserve">Questo </w:t>
            </w:r>
            <w:r w:rsidRPr="00610DFE">
              <w:rPr>
                <w:b/>
                <w:i/>
                <w:iCs/>
                <w:color w:val="002060"/>
              </w:rPr>
              <w:t>è uno dei campi più importanti di tutto l’ordinamento</w:t>
            </w:r>
            <w:r w:rsidRPr="00610DFE">
              <w:rPr>
                <w:i/>
                <w:iCs/>
                <w:color w:val="002060"/>
              </w:rPr>
              <w:t xml:space="preserve">, in cui il corso di studio dichiara </w:t>
            </w:r>
            <w:r w:rsidRPr="00610DFE">
              <w:rPr>
                <w:b/>
                <w:i/>
                <w:iCs/>
                <w:color w:val="002060"/>
              </w:rPr>
              <w:t>cosa vuole fare, come vuole farlo</w:t>
            </w:r>
            <w:r w:rsidRPr="00610DFE">
              <w:rPr>
                <w:i/>
                <w:iCs/>
                <w:color w:val="002060"/>
              </w:rPr>
              <w:t xml:space="preserve"> e cosa lo contraddistingue rispetto a gli altri corsi di studio della stessa classe.</w:t>
            </w:r>
          </w:p>
          <w:p w14:paraId="698EABCB" w14:textId="6AFDB8A9" w:rsidR="00950EDC" w:rsidRPr="00610DFE" w:rsidRDefault="00950EDC" w:rsidP="00B37C78">
            <w:pPr>
              <w:spacing w:after="0"/>
              <w:rPr>
                <w:i/>
                <w:iCs/>
                <w:color w:val="002060"/>
              </w:rPr>
            </w:pPr>
            <w:r w:rsidRPr="00610DFE">
              <w:rPr>
                <w:i/>
                <w:iCs/>
                <w:color w:val="002060"/>
              </w:rPr>
              <w:t xml:space="preserve">Gli </w:t>
            </w:r>
            <w:r w:rsidRPr="00610DFE">
              <w:rPr>
                <w:b/>
                <w:i/>
                <w:iCs/>
                <w:color w:val="002060"/>
              </w:rPr>
              <w:t>obiettivi sono un</w:t>
            </w:r>
            <w:r>
              <w:rPr>
                <w:b/>
                <w:i/>
                <w:iCs/>
                <w:color w:val="002060"/>
              </w:rPr>
              <w:t xml:space="preserve">a declinazione e precisazione degli </w:t>
            </w:r>
            <w:r w:rsidRPr="00610DFE">
              <w:rPr>
                <w:b/>
                <w:i/>
                <w:iCs/>
                <w:color w:val="002060"/>
              </w:rPr>
              <w:t>obiettivi formativi della classe</w:t>
            </w:r>
            <w:r w:rsidRPr="00610DFE">
              <w:rPr>
                <w:i/>
                <w:iCs/>
                <w:color w:val="002060"/>
              </w:rPr>
              <w:t>, rielaborati in coerenza con il progetto formativo, tenendo conto delle competenze presenti in ateneo e delle specifiche esigenze formative emerse dalla ricognizione della domanda di formazione esterna.</w:t>
            </w:r>
          </w:p>
          <w:p w14:paraId="3139F635" w14:textId="22A2247B" w:rsidR="00950EDC" w:rsidRPr="00610DFE" w:rsidRDefault="00950EDC" w:rsidP="00B37C78">
            <w:pPr>
              <w:spacing w:after="0"/>
              <w:rPr>
                <w:i/>
                <w:iCs/>
                <w:color w:val="002060"/>
              </w:rPr>
            </w:pPr>
            <w:r w:rsidRPr="00610DFE">
              <w:rPr>
                <w:i/>
                <w:iCs/>
                <w:color w:val="002060"/>
              </w:rPr>
              <w:t xml:space="preserve">Gli obiettivi enunciati </w:t>
            </w:r>
            <w:r w:rsidRPr="00610DFE">
              <w:rPr>
                <w:b/>
                <w:i/>
                <w:iCs/>
                <w:color w:val="002060"/>
              </w:rPr>
              <w:t>devono avere un riscontro nelle attività formative proposte nel piano didattico</w:t>
            </w:r>
            <w:r w:rsidRPr="00610DFE">
              <w:rPr>
                <w:i/>
                <w:iCs/>
                <w:color w:val="002060"/>
              </w:rPr>
              <w:t>.</w:t>
            </w:r>
          </w:p>
          <w:p w14:paraId="5DF87CB8" w14:textId="415E4A8A" w:rsidR="00950EDC" w:rsidRDefault="00950EDC" w:rsidP="00B37C78">
            <w:pPr>
              <w:spacing w:after="0"/>
              <w:rPr>
                <w:bCs/>
                <w:i/>
                <w:iCs/>
                <w:color w:val="002060"/>
              </w:rPr>
            </w:pPr>
            <w:r w:rsidRPr="00610DFE">
              <w:rPr>
                <w:bCs/>
                <w:i/>
                <w:iCs/>
                <w:color w:val="002060"/>
              </w:rPr>
              <w:t>Vengono specificati qui di seguito i punti di attenzione di cui tenere conto nel presente quadro</w:t>
            </w:r>
            <w:r>
              <w:rPr>
                <w:bCs/>
                <w:i/>
                <w:iCs/>
                <w:color w:val="002060"/>
              </w:rPr>
              <w:t>.</w:t>
            </w:r>
          </w:p>
          <w:tbl>
            <w:tblPr>
              <w:tblW w:w="0" w:type="auto"/>
              <w:tblInd w:w="113" w:type="dxa"/>
              <w:tblCellMar>
                <w:top w:w="108" w:type="dxa"/>
                <w:bottom w:w="108" w:type="dxa"/>
              </w:tblCellMar>
              <w:tblLook w:val="0000" w:firstRow="0" w:lastRow="0" w:firstColumn="0" w:lastColumn="0" w:noHBand="0" w:noVBand="0"/>
            </w:tblPr>
            <w:tblGrid>
              <w:gridCol w:w="1889"/>
              <w:gridCol w:w="7400"/>
            </w:tblGrid>
            <w:tr w:rsidR="00950EDC" w:rsidRPr="00610DFE" w14:paraId="675EF011" w14:textId="77777777" w:rsidTr="006836A0">
              <w:tc>
                <w:tcPr>
                  <w:tcW w:w="1889" w:type="dxa"/>
                  <w:tcBorders>
                    <w:left w:val="single" w:sz="4" w:space="0" w:color="C0C0C0"/>
                    <w:bottom w:val="single" w:sz="4" w:space="0" w:color="C0C0C0"/>
                  </w:tcBorders>
                  <w:shd w:val="clear" w:color="auto" w:fill="auto"/>
                  <w:vAlign w:val="center"/>
                </w:tcPr>
                <w:p w14:paraId="2999EE4C" w14:textId="77777777" w:rsidR="00950EDC" w:rsidRPr="00610DFE" w:rsidRDefault="00950EDC" w:rsidP="00B37C78">
                  <w:pPr>
                    <w:spacing w:after="0"/>
                    <w:rPr>
                      <w:rFonts w:eastAsia="Calibri" w:cstheme="minorHAnsi"/>
                      <w:b/>
                      <w:bCs/>
                      <w:i/>
                      <w:iCs/>
                      <w:color w:val="002060"/>
                    </w:rPr>
                  </w:pPr>
                  <w:r w:rsidRPr="00610DFE">
                    <w:rPr>
                      <w:rFonts w:eastAsia="Calibri" w:cstheme="minorHAnsi"/>
                      <w:b/>
                      <w:bCs/>
                      <w:i/>
                      <w:iCs/>
                      <w:color w:val="002060"/>
                    </w:rPr>
                    <w:t>Obiettivi formativi specifici</w:t>
                  </w:r>
                </w:p>
              </w:tc>
              <w:tc>
                <w:tcPr>
                  <w:tcW w:w="7400" w:type="dxa"/>
                  <w:tcBorders>
                    <w:left w:val="single" w:sz="4" w:space="0" w:color="C0C0C0"/>
                    <w:bottom w:val="single" w:sz="4" w:space="0" w:color="C0C0C0"/>
                    <w:right w:val="single" w:sz="4" w:space="0" w:color="C0C0C0"/>
                  </w:tcBorders>
                  <w:shd w:val="clear" w:color="auto" w:fill="auto"/>
                  <w:vAlign w:val="center"/>
                </w:tcPr>
                <w:p w14:paraId="400EEC51" w14:textId="595E7163" w:rsidR="00950EDC" w:rsidRDefault="00950EDC" w:rsidP="00B37C78">
                  <w:pPr>
                    <w:spacing w:after="0"/>
                    <w:rPr>
                      <w:rFonts w:eastAsia="Calibri" w:cstheme="minorHAnsi"/>
                      <w:i/>
                      <w:iCs/>
                      <w:color w:val="002060"/>
                    </w:rPr>
                  </w:pPr>
                  <w:r w:rsidRPr="00610DFE">
                    <w:rPr>
                      <w:rFonts w:eastAsia="Calibri" w:cstheme="minorHAnsi"/>
                      <w:i/>
                      <w:iCs/>
                      <w:color w:val="002060"/>
                    </w:rPr>
                    <w:t>Descrivere gli effettivi obiettivi formativi specifici che il Corso di Studio intende sviluppare, evitando i due rischi opposti di una ripetizione pedissequa degli obiettivi della classe e di un discostamento totale da tali obiettivi.</w:t>
                  </w:r>
                </w:p>
                <w:p w14:paraId="239AC144" w14:textId="589CBB58" w:rsidR="00950EDC" w:rsidRPr="0062407D" w:rsidRDefault="00950EDC" w:rsidP="00B37C78">
                  <w:pPr>
                    <w:spacing w:after="0"/>
                    <w:rPr>
                      <w:rFonts w:eastAsia="Calibri" w:cstheme="minorHAnsi"/>
                      <w:i/>
                      <w:iCs/>
                      <w:color w:val="002060"/>
                    </w:rPr>
                  </w:pPr>
                  <w:r w:rsidRPr="0062407D">
                    <w:rPr>
                      <w:rFonts w:eastAsia="Calibri" w:cstheme="minorHAnsi"/>
                      <w:b/>
                      <w:bCs/>
                      <w:i/>
                      <w:iCs/>
                      <w:color w:val="002060"/>
                    </w:rPr>
                    <w:t>Utile guida per la compilazione di questo campo potranno essere i Descrittori di Dublino</w:t>
                  </w:r>
                  <w:r>
                    <w:rPr>
                      <w:rFonts w:eastAsia="Calibri" w:cstheme="minorHAnsi"/>
                      <w:i/>
                      <w:iCs/>
                      <w:color w:val="002060"/>
                    </w:rPr>
                    <w:t xml:space="preserve"> </w:t>
                  </w:r>
                  <w:r w:rsidRPr="0062407D">
                    <w:rPr>
                      <w:rFonts w:eastAsia="Calibri" w:cstheme="minorHAnsi"/>
                      <w:i/>
                      <w:iCs/>
                      <w:color w:val="002060"/>
                    </w:rPr>
                    <w:t>(Conoscenza e comprensio</w:t>
                  </w:r>
                  <w:r>
                    <w:rPr>
                      <w:rFonts w:eastAsia="Calibri" w:cstheme="minorHAnsi"/>
                      <w:i/>
                      <w:iCs/>
                      <w:color w:val="002060"/>
                    </w:rPr>
                    <w:t>ne</w:t>
                  </w:r>
                  <w:r w:rsidRPr="0062407D">
                    <w:rPr>
                      <w:rFonts w:eastAsia="Calibri" w:cstheme="minorHAnsi"/>
                      <w:i/>
                      <w:iCs/>
                      <w:color w:val="002060"/>
                    </w:rPr>
                    <w:t>,</w:t>
                  </w:r>
                  <w:r>
                    <w:rPr>
                      <w:rFonts w:eastAsia="Calibri" w:cstheme="minorHAnsi"/>
                      <w:i/>
                      <w:iCs/>
                      <w:color w:val="002060"/>
                    </w:rPr>
                    <w:t xml:space="preserve"> </w:t>
                  </w:r>
                  <w:r w:rsidRPr="0062407D">
                    <w:rPr>
                      <w:rFonts w:eastAsia="Calibri" w:cstheme="minorHAnsi"/>
                      <w:i/>
                      <w:iCs/>
                      <w:color w:val="002060"/>
                    </w:rPr>
                    <w:t>Capacità di applicare conoscenza e comprensione, Autonomia di</w:t>
                  </w:r>
                  <w:r>
                    <w:rPr>
                      <w:rFonts w:eastAsia="Calibri" w:cstheme="minorHAnsi"/>
                      <w:i/>
                      <w:iCs/>
                      <w:color w:val="002060"/>
                    </w:rPr>
                    <w:t xml:space="preserve"> </w:t>
                  </w:r>
                  <w:r w:rsidRPr="0062407D">
                    <w:rPr>
                      <w:rFonts w:eastAsia="Calibri" w:cstheme="minorHAnsi"/>
                      <w:i/>
                      <w:iCs/>
                      <w:color w:val="002060"/>
                    </w:rPr>
                    <w:t>giudizio, Abilità comunicative, Capacità di apprendimento), formulazioni di carattere generale</w:t>
                  </w:r>
                  <w:r>
                    <w:rPr>
                      <w:rFonts w:eastAsia="Calibri" w:cstheme="minorHAnsi"/>
                      <w:i/>
                      <w:iCs/>
                      <w:color w:val="002060"/>
                    </w:rPr>
                    <w:t xml:space="preserve"> </w:t>
                  </w:r>
                  <w:r w:rsidRPr="0062407D">
                    <w:rPr>
                      <w:rFonts w:eastAsia="Calibri" w:cstheme="minorHAnsi"/>
                      <w:i/>
                      <w:iCs/>
                      <w:color w:val="002060"/>
                    </w:rPr>
                    <w:t>introdotte a livello europeo, che cercano di tipizzare i risultati conseguiti in termini di apprendimento</w:t>
                  </w:r>
                  <w:r>
                    <w:rPr>
                      <w:rFonts w:eastAsia="Calibri" w:cstheme="minorHAnsi"/>
                      <w:i/>
                      <w:iCs/>
                      <w:color w:val="002060"/>
                    </w:rPr>
                    <w:t xml:space="preserve"> </w:t>
                  </w:r>
                  <w:r w:rsidRPr="0062407D">
                    <w:rPr>
                      <w:rFonts w:eastAsia="Calibri" w:cstheme="minorHAnsi"/>
                      <w:i/>
                      <w:iCs/>
                      <w:color w:val="002060"/>
                    </w:rPr>
                    <w:t>dagli studenti che ottengono un titolo dopo aver completato con successo un ciclo di studio.</w:t>
                  </w:r>
                </w:p>
                <w:p w14:paraId="308E06E2" w14:textId="1730DA54" w:rsidR="00950EDC" w:rsidRDefault="00950EDC" w:rsidP="00B37C78">
                  <w:pPr>
                    <w:spacing w:after="0"/>
                    <w:rPr>
                      <w:rFonts w:eastAsia="Calibri" w:cstheme="minorHAnsi"/>
                      <w:i/>
                      <w:iCs/>
                      <w:color w:val="002060"/>
                    </w:rPr>
                  </w:pPr>
                  <w:r w:rsidRPr="0062407D">
                    <w:rPr>
                      <w:rFonts w:eastAsia="Calibri" w:cstheme="minorHAnsi"/>
                      <w:i/>
                      <w:iCs/>
                      <w:color w:val="002060"/>
                    </w:rPr>
                    <w:t>In particolare, in questo campo sarà utile indicare le conoscenze disciplinari che formano il</w:t>
                  </w:r>
                  <w:r>
                    <w:rPr>
                      <w:rFonts w:eastAsia="Calibri" w:cstheme="minorHAnsi"/>
                      <w:i/>
                      <w:iCs/>
                      <w:color w:val="002060"/>
                    </w:rPr>
                    <w:t xml:space="preserve"> </w:t>
                  </w:r>
                  <w:r w:rsidRPr="0062407D">
                    <w:rPr>
                      <w:rFonts w:eastAsia="Calibri" w:cstheme="minorHAnsi"/>
                      <w:i/>
                      <w:iCs/>
                      <w:color w:val="002060"/>
                    </w:rPr>
                    <w:t>nucleo fondante del corso di studi</w:t>
                  </w:r>
                  <w:r>
                    <w:rPr>
                      <w:rFonts w:eastAsia="Calibri" w:cstheme="minorHAnsi"/>
                      <w:i/>
                      <w:iCs/>
                      <w:color w:val="002060"/>
                    </w:rPr>
                    <w:t>o</w:t>
                  </w:r>
                  <w:r w:rsidRPr="0062407D">
                    <w:rPr>
                      <w:rFonts w:eastAsia="Calibri" w:cstheme="minorHAnsi"/>
                      <w:i/>
                      <w:iCs/>
                      <w:color w:val="002060"/>
                    </w:rPr>
                    <w:t>, e le competenze (il saper fare) disciplinari e trasversali che ogni</w:t>
                  </w:r>
                  <w:r>
                    <w:rPr>
                      <w:rFonts w:eastAsia="Calibri" w:cstheme="minorHAnsi"/>
                      <w:i/>
                      <w:iCs/>
                      <w:color w:val="002060"/>
                    </w:rPr>
                    <w:t xml:space="preserve"> </w:t>
                  </w:r>
                  <w:r w:rsidRPr="0062407D">
                    <w:rPr>
                      <w:rFonts w:eastAsia="Calibri" w:cstheme="minorHAnsi"/>
                      <w:i/>
                      <w:iCs/>
                      <w:color w:val="002060"/>
                    </w:rPr>
                    <w:t>studente deve possedere nel momento in cui consegue il titolo.</w:t>
                  </w:r>
                </w:p>
                <w:p w14:paraId="5FF29774" w14:textId="77777777" w:rsidR="00950EDC" w:rsidRDefault="00950EDC" w:rsidP="00B37C78">
                  <w:pPr>
                    <w:spacing w:after="0"/>
                    <w:rPr>
                      <w:rFonts w:eastAsia="Calibri" w:cstheme="minorHAnsi"/>
                      <w:i/>
                      <w:iCs/>
                      <w:color w:val="002060"/>
                    </w:rPr>
                  </w:pPr>
                  <w:r w:rsidRPr="00FC6866">
                    <w:rPr>
                      <w:rFonts w:eastAsia="Calibri" w:cstheme="minorHAnsi"/>
                      <w:i/>
                      <w:iCs/>
                      <w:color w:val="002060"/>
                    </w:rPr>
                    <w:t xml:space="preserve">Indicare </w:t>
                  </w:r>
                  <w:r w:rsidRPr="00FC6866">
                    <w:rPr>
                      <w:rFonts w:eastAsia="Calibri" w:cstheme="minorHAnsi"/>
                      <w:b/>
                      <w:i/>
                      <w:iCs/>
                      <w:color w:val="002060"/>
                    </w:rPr>
                    <w:t>modalità e tipologie di attività formative con cui i risultati attesi vengono conseguiti</w:t>
                  </w:r>
                  <w:r w:rsidRPr="00FC6866">
                    <w:rPr>
                      <w:rFonts w:eastAsia="Calibri" w:cstheme="minorHAnsi"/>
                      <w:i/>
                      <w:iCs/>
                      <w:color w:val="002060"/>
                    </w:rPr>
                    <w:t xml:space="preserve"> (lezioni, laboratori, seminari, tirocini, ecc).</w:t>
                  </w:r>
                </w:p>
                <w:p w14:paraId="115790E9" w14:textId="7D33C637" w:rsidR="00950EDC" w:rsidRPr="00610DFE" w:rsidRDefault="00950EDC" w:rsidP="00B37C78">
                  <w:pPr>
                    <w:spacing w:after="0"/>
                    <w:rPr>
                      <w:rFonts w:eastAsia="Calibri" w:cstheme="minorHAnsi"/>
                      <w:i/>
                      <w:iCs/>
                      <w:color w:val="002060"/>
                    </w:rPr>
                  </w:pPr>
                  <w:r w:rsidRPr="00FC6866">
                    <w:rPr>
                      <w:rFonts w:eastAsia="Calibri" w:cstheme="minorHAnsi"/>
                      <w:i/>
                      <w:iCs/>
                      <w:color w:val="002060"/>
                    </w:rPr>
                    <w:t xml:space="preserve">Specificare gli </w:t>
                  </w:r>
                  <w:r w:rsidRPr="00FC6866">
                    <w:rPr>
                      <w:rFonts w:eastAsia="Calibri" w:cstheme="minorHAnsi"/>
                      <w:b/>
                      <w:i/>
                      <w:iCs/>
                      <w:color w:val="002060"/>
                    </w:rPr>
                    <w:t>strumenti didattici con cui i risultati attesi sono verificati</w:t>
                  </w:r>
                  <w:r w:rsidRPr="00FC6866">
                    <w:rPr>
                      <w:rFonts w:eastAsia="Calibri" w:cstheme="minorHAnsi"/>
                      <w:i/>
                      <w:iCs/>
                      <w:color w:val="002060"/>
                    </w:rPr>
                    <w:t xml:space="preserve"> (prove in itinere e finali, project work, discussioni di gruppo …)</w:t>
                  </w:r>
                  <w:r>
                    <w:rPr>
                      <w:rFonts w:eastAsia="Calibri" w:cstheme="minorHAnsi"/>
                      <w:i/>
                      <w:iCs/>
                      <w:color w:val="002060"/>
                    </w:rPr>
                    <w:t>.</w:t>
                  </w:r>
                </w:p>
              </w:tc>
            </w:tr>
            <w:tr w:rsidR="00950EDC" w:rsidRPr="00610DFE" w14:paraId="4FC7FD4A" w14:textId="77777777" w:rsidTr="006836A0">
              <w:tc>
                <w:tcPr>
                  <w:tcW w:w="1889" w:type="dxa"/>
                  <w:tcBorders>
                    <w:left w:val="single" w:sz="4" w:space="0" w:color="C0C0C0"/>
                    <w:bottom w:val="single" w:sz="4" w:space="0" w:color="C0C0C0"/>
                  </w:tcBorders>
                  <w:shd w:val="clear" w:color="auto" w:fill="auto"/>
                  <w:vAlign w:val="center"/>
                </w:tcPr>
                <w:p w14:paraId="402CA992" w14:textId="77777777" w:rsidR="00950EDC" w:rsidRPr="00610DFE" w:rsidRDefault="00950EDC" w:rsidP="00B37C78">
                  <w:pPr>
                    <w:spacing w:after="0"/>
                    <w:rPr>
                      <w:rFonts w:eastAsia="Calibri" w:cstheme="minorHAnsi"/>
                      <w:b/>
                      <w:bCs/>
                      <w:i/>
                      <w:iCs/>
                      <w:color w:val="002060"/>
                    </w:rPr>
                  </w:pPr>
                  <w:r w:rsidRPr="00610DFE">
                    <w:rPr>
                      <w:rFonts w:eastAsia="Calibri" w:cstheme="minorHAnsi"/>
                      <w:b/>
                      <w:bCs/>
                      <w:i/>
                      <w:iCs/>
                      <w:color w:val="002060"/>
                    </w:rPr>
                    <w:t>Sintetica descrizione del percorso formativo</w:t>
                  </w:r>
                </w:p>
              </w:tc>
              <w:tc>
                <w:tcPr>
                  <w:tcW w:w="7400" w:type="dxa"/>
                  <w:tcBorders>
                    <w:left w:val="single" w:sz="4" w:space="0" w:color="C0C0C0"/>
                    <w:bottom w:val="single" w:sz="4" w:space="0" w:color="C0C0C0"/>
                    <w:right w:val="single" w:sz="4" w:space="0" w:color="C0C0C0"/>
                  </w:tcBorders>
                  <w:shd w:val="clear" w:color="auto" w:fill="auto"/>
                </w:tcPr>
                <w:p w14:paraId="125D3F7B" w14:textId="36536002" w:rsidR="00950EDC" w:rsidRPr="00610DFE" w:rsidRDefault="00950EDC" w:rsidP="00B37C78">
                  <w:pPr>
                    <w:spacing w:after="0"/>
                    <w:rPr>
                      <w:rFonts w:eastAsia="Calibri" w:cstheme="minorHAnsi"/>
                      <w:i/>
                      <w:iCs/>
                      <w:color w:val="002060"/>
                    </w:rPr>
                  </w:pPr>
                  <w:r w:rsidRPr="00610DFE">
                    <w:rPr>
                      <w:rFonts w:eastAsia="Calibri" w:cstheme="minorHAnsi"/>
                      <w:i/>
                      <w:iCs/>
                      <w:color w:val="002060"/>
                    </w:rPr>
                    <w:t>La descrizione va organizzata per progressione cronologica (1°, 2°, 3° anno …) o per aree di apprendimento (es. filologica, storica, geografica, matematica, fisica, biologica...), deve essere sommaria, poiché lo scopo è solo mostrare la coerenza fra gli obiettivi formativi specifici e le attività formative proposte.</w:t>
                  </w:r>
                </w:p>
                <w:p w14:paraId="1E590E9A" w14:textId="77777777" w:rsidR="00950EDC" w:rsidRPr="00610DFE" w:rsidRDefault="00950EDC" w:rsidP="00B37C78">
                  <w:pPr>
                    <w:spacing w:after="0"/>
                    <w:rPr>
                      <w:rFonts w:eastAsia="Calibri" w:cstheme="minorHAnsi"/>
                      <w:i/>
                      <w:iCs/>
                      <w:color w:val="002060"/>
                    </w:rPr>
                  </w:pPr>
                  <w:r w:rsidRPr="00610DFE">
                    <w:rPr>
                      <w:rFonts w:eastAsia="Calibri" w:cstheme="minorHAnsi"/>
                      <w:i/>
                      <w:iCs/>
                      <w:color w:val="002060"/>
                    </w:rPr>
                    <w:lastRenderedPageBreak/>
                    <w:t>Se utile, è possibile fare riferimento alla presenza di curricula, senza indicarne esplicitamente il nome. In ogni caso i curricula sono declinazioni distinte di un progetto che rimane unitario e che va descritto come tale.</w:t>
                  </w:r>
                </w:p>
                <w:p w14:paraId="5991F745" w14:textId="77777777" w:rsidR="00950EDC" w:rsidRPr="00610DFE" w:rsidRDefault="00950EDC" w:rsidP="00B37C78">
                  <w:pPr>
                    <w:spacing w:after="0"/>
                    <w:rPr>
                      <w:rFonts w:eastAsia="Calibri" w:cstheme="minorHAnsi"/>
                      <w:i/>
                      <w:iCs/>
                      <w:color w:val="002060"/>
                    </w:rPr>
                  </w:pPr>
                  <w:r w:rsidRPr="00610DFE">
                    <w:rPr>
                      <w:rFonts w:eastAsia="Calibri" w:cstheme="minorHAnsi"/>
                      <w:i/>
                      <w:iCs/>
                      <w:color w:val="002060"/>
                    </w:rPr>
                    <w:t>In nessun momento della descrizione può essere fatto riferimento a versioni precedenti dell’ordinamento.</w:t>
                  </w:r>
                </w:p>
              </w:tc>
            </w:tr>
          </w:tbl>
          <w:p w14:paraId="19CF7066" w14:textId="415466CC" w:rsidR="00950EDC" w:rsidRPr="005547B9" w:rsidRDefault="00950EDC" w:rsidP="00B37C78">
            <w:pPr>
              <w:spacing w:after="0"/>
              <w:rPr>
                <w:bCs/>
                <w:i/>
                <w:iCs/>
                <w:color w:val="002060"/>
              </w:rPr>
            </w:pPr>
          </w:p>
        </w:tc>
      </w:tr>
    </w:tbl>
    <w:p w14:paraId="78E51F03" w14:textId="77777777" w:rsidR="00A80087" w:rsidRDefault="00A80087" w:rsidP="00083A5F">
      <w:pPr>
        <w:pStyle w:val="Nessunaspaziatura"/>
        <w:rPr>
          <w:rFonts w:asciiTheme="minorHAnsi" w:eastAsiaTheme="majorEastAsia" w:hAnsiTheme="minorHAnsi" w:cstheme="minorHAnsi"/>
          <w:b/>
          <w:bCs/>
          <w:color w:val="0070C0"/>
          <w:lang w:eastAsia="en-US"/>
        </w:rPr>
      </w:pPr>
    </w:p>
    <w:p w14:paraId="4798E7F8" w14:textId="08E3B865" w:rsidR="004A5176" w:rsidRPr="007329D5" w:rsidRDefault="004A5176"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Profilo e sbocchi </w:t>
      </w:r>
      <w:r w:rsidR="00083A5F" w:rsidRPr="00224D31">
        <w:rPr>
          <w:rFonts w:eastAsiaTheme="majorEastAsia" w:cstheme="minorHAnsi"/>
          <w:b/>
          <w:bCs/>
          <w:color w:val="FFFFFF" w:themeColor="background1"/>
          <w:shd w:val="clear" w:color="auto" w:fill="0070C0"/>
        </w:rPr>
        <w:t>RaD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rsidRPr="005F3122" w14:paraId="7C6D2957" w14:textId="790A4270" w:rsidTr="000D09B3">
        <w:tc>
          <w:tcPr>
            <w:tcW w:w="5000" w:type="pct"/>
          </w:tcPr>
          <w:p w14:paraId="7D58BEE0" w14:textId="77777777" w:rsidR="00950EDC" w:rsidRPr="00D42427" w:rsidRDefault="00950EDC" w:rsidP="00B37C78">
            <w:pPr>
              <w:spacing w:after="0"/>
              <w:rPr>
                <w:i/>
                <w:iCs/>
                <w:color w:val="002060"/>
              </w:rPr>
            </w:pPr>
            <w:r w:rsidRPr="00D42427">
              <w:rPr>
                <w:i/>
                <w:iCs/>
                <w:color w:val="002060"/>
              </w:rPr>
              <w:t xml:space="preserve">Il profilo professionale e gli sbocchi occupazionali devono essere coerenti con l’analisi fatta nella fase di progettazione del corso di studio, con i risultati di apprendimento attesi e con i fabbisogni formativi espressi dalle parti interessate e dal mondo del lavoro. </w:t>
            </w:r>
          </w:p>
          <w:p w14:paraId="509F96C1" w14:textId="77777777" w:rsidR="00950EDC" w:rsidRPr="00D42427" w:rsidRDefault="00950EDC" w:rsidP="00B37C78">
            <w:pPr>
              <w:spacing w:after="0"/>
              <w:rPr>
                <w:i/>
                <w:iCs/>
                <w:color w:val="002060"/>
              </w:rPr>
            </w:pPr>
            <w:r w:rsidRPr="00D42427">
              <w:rPr>
                <w:i/>
                <w:iCs/>
                <w:color w:val="002060"/>
              </w:rPr>
              <w:t>Gli sbocchi occupazionali e professionali indicati devono essere coerenti con il livello del corso di studi.</w:t>
            </w:r>
          </w:p>
          <w:p w14:paraId="34704748" w14:textId="411D9BC6" w:rsidR="00950EDC" w:rsidRPr="00D42427" w:rsidRDefault="00950EDC" w:rsidP="00B37C78">
            <w:pPr>
              <w:spacing w:after="0"/>
              <w:rPr>
                <w:i/>
                <w:iCs/>
                <w:color w:val="002060"/>
              </w:rPr>
            </w:pPr>
            <w:r w:rsidRPr="00D42427">
              <w:rPr>
                <w:i/>
                <w:iCs/>
                <w:color w:val="002060"/>
              </w:rPr>
              <w:t>Riportare e descrivere il profilo professionale le funzioni, ovvero le azioni che vengono esercitate nel contesto di lavoro e le competenze associate alla funzione, ovvero l’idoneità a svolgere un compito in un contesto di lavoro, accertandosi che la definizione delle funzioni e competenze è coerente con le codifiche ISTAT.</w:t>
            </w:r>
          </w:p>
          <w:p w14:paraId="329F190D" w14:textId="77777777" w:rsidR="00950EDC" w:rsidRPr="00D42427" w:rsidRDefault="00950EDC" w:rsidP="00B37C78">
            <w:pPr>
              <w:spacing w:after="0"/>
              <w:rPr>
                <w:b/>
                <w:i/>
                <w:iCs/>
                <w:color w:val="002060"/>
              </w:rPr>
            </w:pPr>
            <w:r w:rsidRPr="00D42427">
              <w:rPr>
                <w:i/>
                <w:iCs/>
                <w:color w:val="002060"/>
              </w:rPr>
              <w:t xml:space="preserve">Vanno individuati </w:t>
            </w:r>
            <w:r w:rsidRPr="00D42427">
              <w:rPr>
                <w:b/>
                <w:i/>
                <w:iCs/>
                <w:color w:val="002060"/>
              </w:rPr>
              <w:t xml:space="preserve">uno o più profili professionali. </w:t>
            </w:r>
          </w:p>
          <w:p w14:paraId="1A942A0B" w14:textId="2F1FA91F" w:rsidR="00950EDC" w:rsidRDefault="00950EDC" w:rsidP="00B37C78">
            <w:pPr>
              <w:spacing w:after="0"/>
              <w:rPr>
                <w:b/>
                <w:i/>
                <w:iCs/>
                <w:color w:val="002060"/>
              </w:rPr>
            </w:pPr>
            <w:r w:rsidRPr="00D42427">
              <w:rPr>
                <w:b/>
                <w:i/>
                <w:iCs/>
                <w:color w:val="002060"/>
              </w:rPr>
              <w:t xml:space="preserve">Per </w:t>
            </w:r>
            <w:r w:rsidRPr="00D42427">
              <w:rPr>
                <w:b/>
                <w:i/>
                <w:iCs/>
                <w:color w:val="002060"/>
                <w:u w:val="single"/>
              </w:rPr>
              <w:t>ciascun profilo</w:t>
            </w:r>
            <w:r w:rsidRPr="00D42427">
              <w:rPr>
                <w:b/>
                <w:i/>
                <w:iCs/>
                <w:color w:val="002060"/>
              </w:rPr>
              <w:t xml:space="preserve"> specificare le funzioni</w:t>
            </w:r>
            <w:r>
              <w:rPr>
                <w:b/>
                <w:i/>
                <w:iCs/>
                <w:color w:val="002060"/>
              </w:rPr>
              <w:t xml:space="preserve"> </w:t>
            </w:r>
            <w:r w:rsidRPr="00D42427">
              <w:rPr>
                <w:b/>
                <w:i/>
                <w:iCs/>
                <w:color w:val="002060"/>
              </w:rPr>
              <w:t>e competenze e gli sbocchi occupazionali previsti.</w:t>
            </w:r>
          </w:p>
          <w:tbl>
            <w:tblPr>
              <w:tblW w:w="0" w:type="auto"/>
              <w:tblInd w:w="107" w:type="dxa"/>
              <w:tblCellMar>
                <w:top w:w="108" w:type="dxa"/>
                <w:bottom w:w="108" w:type="dxa"/>
              </w:tblCellMar>
              <w:tblLook w:val="0000" w:firstRow="0" w:lastRow="0" w:firstColumn="0" w:lastColumn="0" w:noHBand="0" w:noVBand="0"/>
            </w:tblPr>
            <w:tblGrid>
              <w:gridCol w:w="2353"/>
              <w:gridCol w:w="6942"/>
            </w:tblGrid>
            <w:tr w:rsidR="00950EDC" w:rsidRPr="00D42427" w14:paraId="5122B336" w14:textId="77777777" w:rsidTr="00026349">
              <w:tc>
                <w:tcPr>
                  <w:tcW w:w="2353" w:type="dxa"/>
                  <w:tcBorders>
                    <w:top w:val="single" w:sz="4" w:space="0" w:color="B4C6E7"/>
                    <w:left w:val="single" w:sz="4" w:space="0" w:color="B4C6E7"/>
                    <w:bottom w:val="single" w:sz="4" w:space="0" w:color="B4C6E7"/>
                  </w:tcBorders>
                  <w:shd w:val="clear" w:color="auto" w:fill="auto"/>
                  <w:vAlign w:val="center"/>
                </w:tcPr>
                <w:p w14:paraId="0D49FF8E" w14:textId="77777777" w:rsidR="00950EDC" w:rsidRPr="00D42427" w:rsidRDefault="00950EDC" w:rsidP="00B37C78">
                  <w:pPr>
                    <w:spacing w:after="0"/>
                    <w:rPr>
                      <w:b/>
                      <w:bCs/>
                      <w:i/>
                      <w:iCs/>
                      <w:color w:val="002060"/>
                    </w:rPr>
                  </w:pPr>
                  <w:r w:rsidRPr="00D42427">
                    <w:rPr>
                      <w:b/>
                      <w:bCs/>
                      <w:i/>
                      <w:iCs/>
                      <w:color w:val="002060"/>
                    </w:rPr>
                    <w:t>Profilo professionale 1</w:t>
                  </w:r>
                </w:p>
              </w:tc>
              <w:tc>
                <w:tcPr>
                  <w:tcW w:w="6942" w:type="dxa"/>
                  <w:tcBorders>
                    <w:top w:val="single" w:sz="4" w:space="0" w:color="B4C6E7"/>
                    <w:left w:val="single" w:sz="4" w:space="0" w:color="C0C0C0"/>
                    <w:bottom w:val="single" w:sz="4" w:space="0" w:color="B4C6E7"/>
                    <w:right w:val="single" w:sz="4" w:space="0" w:color="B4C6E7"/>
                  </w:tcBorders>
                  <w:shd w:val="clear" w:color="auto" w:fill="auto"/>
                  <w:vAlign w:val="center"/>
                </w:tcPr>
                <w:p w14:paraId="6ADD9179" w14:textId="77777777" w:rsidR="00950EDC" w:rsidRPr="00D42427" w:rsidRDefault="00950EDC" w:rsidP="00B37C78">
                  <w:pPr>
                    <w:spacing w:after="0"/>
                    <w:rPr>
                      <w:i/>
                      <w:iCs/>
                      <w:color w:val="002060"/>
                    </w:rPr>
                  </w:pPr>
                  <w:r w:rsidRPr="00D42427">
                    <w:rPr>
                      <w:i/>
                      <w:iCs/>
                      <w:color w:val="002060"/>
                    </w:rPr>
                    <w:t>Inserire solo il nome di tale figura e non ulteriori informazioni (es: bibliotecario, critico d’arte, esperto di marketing, agronomo) in coerenza con le codifiche ISTAT.</w:t>
                  </w:r>
                </w:p>
              </w:tc>
            </w:tr>
            <w:tr w:rsidR="00950EDC" w:rsidRPr="00D42427" w14:paraId="0EF7C205" w14:textId="77777777" w:rsidTr="00026349">
              <w:tc>
                <w:tcPr>
                  <w:tcW w:w="2353" w:type="dxa"/>
                  <w:tcBorders>
                    <w:top w:val="single" w:sz="4" w:space="0" w:color="B4C6E7"/>
                    <w:left w:val="single" w:sz="4" w:space="0" w:color="C0C0C0"/>
                    <w:bottom w:val="single" w:sz="4" w:space="0" w:color="C0C0C0"/>
                  </w:tcBorders>
                  <w:shd w:val="clear" w:color="auto" w:fill="auto"/>
                  <w:vAlign w:val="center"/>
                </w:tcPr>
                <w:p w14:paraId="3B41F9F5" w14:textId="5888F290" w:rsidR="00950EDC" w:rsidRPr="00D42427" w:rsidRDefault="00950EDC" w:rsidP="00B37C78">
                  <w:pPr>
                    <w:spacing w:after="0"/>
                    <w:rPr>
                      <w:b/>
                      <w:bCs/>
                      <w:i/>
                      <w:iCs/>
                      <w:color w:val="002060"/>
                    </w:rPr>
                  </w:pPr>
                  <w:r w:rsidRPr="00D42427">
                    <w:rPr>
                      <w:b/>
                      <w:bCs/>
                      <w:i/>
                      <w:iCs/>
                      <w:color w:val="002060"/>
                    </w:rPr>
                    <w:t>Funzione in un contesto di lavoro e competenze</w:t>
                  </w:r>
                </w:p>
              </w:tc>
              <w:tc>
                <w:tcPr>
                  <w:tcW w:w="6942" w:type="dxa"/>
                  <w:tcBorders>
                    <w:top w:val="single" w:sz="4" w:space="0" w:color="B4C6E7"/>
                    <w:left w:val="single" w:sz="4" w:space="0" w:color="C0C0C0"/>
                    <w:bottom w:val="single" w:sz="4" w:space="0" w:color="C0C0C0"/>
                    <w:right w:val="single" w:sz="4" w:space="0" w:color="C0C0C0"/>
                  </w:tcBorders>
                  <w:shd w:val="clear" w:color="auto" w:fill="auto"/>
                  <w:vAlign w:val="center"/>
                </w:tcPr>
                <w:p w14:paraId="6D1EEF96" w14:textId="4B059D2E" w:rsidR="00950EDC" w:rsidRDefault="00950EDC" w:rsidP="00B37C78">
                  <w:pPr>
                    <w:spacing w:after="0"/>
                    <w:rPr>
                      <w:i/>
                      <w:iCs/>
                      <w:color w:val="002060"/>
                    </w:rPr>
                  </w:pPr>
                  <w:r w:rsidRPr="00D42427">
                    <w:rPr>
                      <w:i/>
                      <w:iCs/>
                      <w:color w:val="002060"/>
                    </w:rPr>
                    <w:t>Descrivere le funzioni svolte nell’ambito del lavoro e i principali compiti.</w:t>
                  </w:r>
                </w:p>
                <w:p w14:paraId="316BD94F" w14:textId="65A71DAA" w:rsidR="00950EDC" w:rsidRPr="00D42427" w:rsidRDefault="00950EDC" w:rsidP="00B37C78">
                  <w:pPr>
                    <w:spacing w:after="0"/>
                    <w:rPr>
                      <w:i/>
                      <w:iCs/>
                      <w:color w:val="002060"/>
                    </w:rPr>
                  </w:pPr>
                  <w:r w:rsidRPr="00026349">
                    <w:rPr>
                      <w:i/>
                      <w:iCs/>
                      <w:color w:val="002060"/>
                    </w:rPr>
                    <w:t>Sono da indicare anche</w:t>
                  </w:r>
                  <w:r>
                    <w:rPr>
                      <w:i/>
                      <w:iCs/>
                      <w:color w:val="002060"/>
                    </w:rPr>
                    <w:t xml:space="preserve"> </w:t>
                  </w:r>
                  <w:r w:rsidRPr="00026349">
                    <w:rPr>
                      <w:i/>
                      <w:iCs/>
                      <w:color w:val="002060"/>
                    </w:rPr>
                    <w:t>l’insieme delle conoscenze, abilità e competenze, anche trasversali, che, acquisite nel corso</w:t>
                  </w:r>
                  <w:r>
                    <w:rPr>
                      <w:i/>
                      <w:iCs/>
                      <w:color w:val="002060"/>
                    </w:rPr>
                    <w:t xml:space="preserve"> </w:t>
                  </w:r>
                  <w:r w:rsidRPr="00026349">
                    <w:rPr>
                      <w:i/>
                      <w:iCs/>
                      <w:color w:val="002060"/>
                    </w:rPr>
                    <w:t>di studi, sono abitualmente esercitate nel contesto</w:t>
                  </w:r>
                </w:p>
                <w:p w14:paraId="56DA478D" w14:textId="77777777" w:rsidR="00950EDC" w:rsidRPr="00D42427" w:rsidRDefault="00950EDC" w:rsidP="00B37C78">
                  <w:pPr>
                    <w:spacing w:after="0"/>
                    <w:rPr>
                      <w:i/>
                      <w:iCs/>
                      <w:color w:val="002060"/>
                    </w:rPr>
                  </w:pPr>
                  <w:r w:rsidRPr="00D42427">
                    <w:rPr>
                      <w:i/>
                      <w:iCs/>
                      <w:color w:val="002060"/>
                    </w:rPr>
                    <w:t>È possibile indicare, se per raggiungere maggiori livelli di responsabilità è necessario acquisire ulteriori competenze tramite successivi percorsi di formazione, o tirocini, o corsi professionalizzanti, ecc.</w:t>
                  </w:r>
                </w:p>
              </w:tc>
            </w:tr>
            <w:tr w:rsidR="00950EDC" w:rsidRPr="00D42427" w14:paraId="658CDD49" w14:textId="77777777" w:rsidTr="00026349">
              <w:tc>
                <w:tcPr>
                  <w:tcW w:w="2353" w:type="dxa"/>
                  <w:tcBorders>
                    <w:left w:val="single" w:sz="4" w:space="0" w:color="C0C0C0"/>
                    <w:bottom w:val="single" w:sz="4" w:space="0" w:color="C0C0C0"/>
                  </w:tcBorders>
                  <w:shd w:val="clear" w:color="auto" w:fill="auto"/>
                  <w:vAlign w:val="center"/>
                </w:tcPr>
                <w:p w14:paraId="177FF4E0" w14:textId="0B00A647" w:rsidR="00950EDC" w:rsidRPr="00D42427" w:rsidRDefault="00950EDC" w:rsidP="00B37C78">
                  <w:pPr>
                    <w:spacing w:after="0"/>
                    <w:rPr>
                      <w:b/>
                      <w:bCs/>
                      <w:i/>
                      <w:iCs/>
                      <w:color w:val="002060"/>
                    </w:rPr>
                  </w:pPr>
                  <w:r w:rsidRPr="00D42427">
                    <w:rPr>
                      <w:b/>
                      <w:bCs/>
                      <w:i/>
                      <w:iCs/>
                      <w:color w:val="002060"/>
                    </w:rPr>
                    <w:t xml:space="preserve">Sbocchi </w:t>
                  </w:r>
                  <w:r>
                    <w:rPr>
                      <w:b/>
                      <w:bCs/>
                      <w:i/>
                      <w:iCs/>
                      <w:color w:val="002060"/>
                    </w:rPr>
                    <w:t>occupazionali</w:t>
                  </w:r>
                </w:p>
              </w:tc>
              <w:tc>
                <w:tcPr>
                  <w:tcW w:w="6942" w:type="dxa"/>
                  <w:tcBorders>
                    <w:left w:val="single" w:sz="4" w:space="0" w:color="C0C0C0"/>
                    <w:bottom w:val="single" w:sz="4" w:space="0" w:color="C0C0C0"/>
                    <w:right w:val="single" w:sz="4" w:space="0" w:color="C0C0C0"/>
                  </w:tcBorders>
                  <w:shd w:val="clear" w:color="auto" w:fill="auto"/>
                  <w:vAlign w:val="center"/>
                </w:tcPr>
                <w:p w14:paraId="22E1E302" w14:textId="77777777" w:rsidR="00950EDC" w:rsidRPr="00D42427" w:rsidRDefault="00950EDC" w:rsidP="00B37C78">
                  <w:pPr>
                    <w:spacing w:after="0"/>
                    <w:rPr>
                      <w:i/>
                      <w:iCs/>
                      <w:color w:val="002060"/>
                    </w:rPr>
                  </w:pPr>
                  <w:r w:rsidRPr="00D42427">
                    <w:rPr>
                      <w:i/>
                      <w:iCs/>
                      <w:color w:val="002060"/>
                    </w:rPr>
                    <w:t xml:space="preserve">Indicare il tipo di ambito lavorativo in cui il laureato eserciterà prevalentemente la sua professione (industria, enti privati e pubblici, libera professione, ecc.). Indicare solo i principali sbocchi occupazionali per i quali il corso di studio fornisce una preparazione specifica che sia necessariamente richiesta per tale sbocco, evitando di indicare sbocchi occupazionali non direttamente correlati con gli studi svolti. </w:t>
                  </w:r>
                </w:p>
                <w:p w14:paraId="4ECE8EF4" w14:textId="77777777" w:rsidR="00950EDC" w:rsidRPr="00D42427" w:rsidRDefault="00950EDC" w:rsidP="00B37C78">
                  <w:pPr>
                    <w:spacing w:after="0"/>
                    <w:rPr>
                      <w:i/>
                      <w:iCs/>
                      <w:color w:val="002060"/>
                    </w:rPr>
                  </w:pPr>
                </w:p>
                <w:p w14:paraId="654F0E90" w14:textId="77777777" w:rsidR="00950EDC" w:rsidRPr="00D42427" w:rsidRDefault="00950EDC" w:rsidP="00B37C78">
                  <w:pPr>
                    <w:spacing w:after="0"/>
                    <w:rPr>
                      <w:i/>
                      <w:iCs/>
                      <w:color w:val="002060"/>
                    </w:rPr>
                  </w:pPr>
                  <w:r w:rsidRPr="00D42427">
                    <w:rPr>
                      <w:i/>
                      <w:iCs/>
                      <w:color w:val="002060"/>
                    </w:rPr>
                    <w:t xml:space="preserve">Inoltre: </w:t>
                  </w:r>
                </w:p>
                <w:p w14:paraId="24EEA80B" w14:textId="77777777" w:rsidR="00950EDC" w:rsidRPr="00D42427" w:rsidRDefault="00950EDC" w:rsidP="00B37C78">
                  <w:pPr>
                    <w:spacing w:after="0"/>
                    <w:rPr>
                      <w:i/>
                      <w:iCs/>
                      <w:color w:val="002060"/>
                    </w:rPr>
                  </w:pPr>
                  <w:r w:rsidRPr="00D42427">
                    <w:rPr>
                      <w:i/>
                      <w:iCs/>
                      <w:color w:val="002060"/>
                    </w:rPr>
                    <w:t>a) la prosecuzione degli studi in lauree magistrali coerenti può, in alcuni casi specifici, essere considerato un caso particolare di sbocco per una laurea triennale;</w:t>
                  </w:r>
                </w:p>
                <w:p w14:paraId="72B17FE4" w14:textId="77777777" w:rsidR="00950EDC" w:rsidRPr="00D42427" w:rsidRDefault="00950EDC" w:rsidP="00B37C78">
                  <w:pPr>
                    <w:spacing w:after="0"/>
                    <w:rPr>
                      <w:i/>
                      <w:iCs/>
                      <w:color w:val="002060"/>
                    </w:rPr>
                  </w:pPr>
                  <w:r w:rsidRPr="00D42427">
                    <w:rPr>
                      <w:i/>
                      <w:iCs/>
                      <w:color w:val="002060"/>
                    </w:rPr>
                    <w:t>b) si suggerisce di non indicare come sbocco l’insegnamento nelle scuole secondarie; è possibile però inserire la frase I laureati che avranno crediti in numero sufficiente in opportuni gruppi di settori potranno come previsto dalla legislazione vigente partecipare alle prove di ammissione per i percorsi di formazione per l’insegnamento secondario;</w:t>
                  </w:r>
                </w:p>
                <w:p w14:paraId="1E843C20" w14:textId="29912FDD" w:rsidR="00950EDC" w:rsidRDefault="00950EDC" w:rsidP="00B37C78">
                  <w:pPr>
                    <w:spacing w:after="0"/>
                    <w:rPr>
                      <w:i/>
                      <w:iCs/>
                      <w:color w:val="002060"/>
                    </w:rPr>
                  </w:pPr>
                  <w:r w:rsidRPr="00D42427">
                    <w:rPr>
                      <w:i/>
                      <w:iCs/>
                      <w:color w:val="002060"/>
                    </w:rPr>
                    <w:t xml:space="preserve">c) si suggerisce di non indicare sbocchi quali “Dirigente”, “Ispettore scolastico", “Giornalista” o altre professioni che per l’accesso ai concorsi o </w:t>
                  </w:r>
                  <w:r w:rsidRPr="00D42427">
                    <w:rPr>
                      <w:i/>
                      <w:iCs/>
                      <w:color w:val="002060"/>
                    </w:rPr>
                    <w:lastRenderedPageBreak/>
                    <w:t>agli albi professionali richiedono aver maturato prefissate esperienze in altri ruoli</w:t>
                  </w:r>
                  <w:r>
                    <w:rPr>
                      <w:i/>
                      <w:iCs/>
                      <w:color w:val="002060"/>
                    </w:rPr>
                    <w:t>;</w:t>
                  </w:r>
                </w:p>
                <w:p w14:paraId="5203597C" w14:textId="230C1A02" w:rsidR="00950EDC" w:rsidRPr="00D42427" w:rsidRDefault="00950EDC" w:rsidP="00B37C78">
                  <w:pPr>
                    <w:spacing w:after="0"/>
                    <w:rPr>
                      <w:i/>
                      <w:iCs/>
                      <w:color w:val="002060"/>
                    </w:rPr>
                  </w:pPr>
                  <w:r>
                    <w:rPr>
                      <w:i/>
                      <w:iCs/>
                      <w:color w:val="002060"/>
                    </w:rPr>
                    <w:t xml:space="preserve">d) </w:t>
                  </w:r>
                  <w:r w:rsidRPr="00026349">
                    <w:rPr>
                      <w:i/>
                      <w:iCs/>
                      <w:color w:val="002060"/>
                    </w:rPr>
                    <w:t>non è corretto indicare fra gli sbocchi occupazionali la professione di "Docenti universitari in</w:t>
                  </w:r>
                  <w:r>
                    <w:rPr>
                      <w:i/>
                      <w:iCs/>
                      <w:color w:val="002060"/>
                    </w:rPr>
                    <w:t xml:space="preserve"> </w:t>
                  </w:r>
                  <w:r w:rsidRPr="00026349">
                    <w:rPr>
                      <w:i/>
                      <w:iCs/>
                      <w:color w:val="002060"/>
                    </w:rPr>
                    <w:t>..._, in quanto l’ingresso in tale professione non è direttamente correlato alla preparazione</w:t>
                  </w:r>
                  <w:r>
                    <w:rPr>
                      <w:i/>
                      <w:iCs/>
                      <w:color w:val="002060"/>
                    </w:rPr>
                    <w:t xml:space="preserve"> </w:t>
                  </w:r>
                  <w:r w:rsidRPr="00026349">
                    <w:rPr>
                      <w:i/>
                      <w:iCs/>
                      <w:color w:val="002060"/>
                    </w:rPr>
                    <w:t>fornita dalla Laurea Magistrale.</w:t>
                  </w:r>
                </w:p>
              </w:tc>
            </w:tr>
          </w:tbl>
          <w:p w14:paraId="24200BB0" w14:textId="68B7C7F5" w:rsidR="00950EDC" w:rsidRPr="005547B9" w:rsidRDefault="00950EDC" w:rsidP="00B37C78">
            <w:pPr>
              <w:spacing w:after="0"/>
              <w:rPr>
                <w:bCs/>
                <w:i/>
                <w:iCs/>
                <w:color w:val="002060"/>
              </w:rPr>
            </w:pPr>
          </w:p>
        </w:tc>
      </w:tr>
    </w:tbl>
    <w:p w14:paraId="22006AE8" w14:textId="05120D64" w:rsidR="002A05D1" w:rsidRDefault="002A05D1" w:rsidP="00D42427">
      <w:pPr>
        <w:spacing w:after="0"/>
        <w:rPr>
          <w:color w:val="FFFFFF" w:themeColor="background1"/>
          <w:shd w:val="clear" w:color="auto" w:fill="0070C0"/>
        </w:rPr>
      </w:pPr>
    </w:p>
    <w:p w14:paraId="0934DE0C" w14:textId="0CDB5865" w:rsidR="00E43118" w:rsidRPr="007329D5" w:rsidRDefault="00E43118"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Il corso prepara alla professione di (codifiche ISTAT)</w:t>
      </w:r>
      <w:r w:rsidR="00455215" w:rsidRPr="007329D5">
        <w:rPr>
          <w:rFonts w:asciiTheme="minorHAnsi" w:eastAsiaTheme="majorEastAsia" w:hAnsiTheme="minorHAnsi" w:cstheme="minorHAnsi"/>
          <w:b/>
          <w:bCs/>
          <w:color w:val="0070C0"/>
          <w:lang w:eastAsia="en-US"/>
        </w:rPr>
        <w:t xml:space="preserve"> </w:t>
      </w:r>
      <w:r w:rsidR="00083A5F" w:rsidRPr="00224D31">
        <w:rPr>
          <w:rFonts w:eastAsiaTheme="majorEastAsia" w:cstheme="minorHAnsi"/>
          <w:b/>
          <w:bCs/>
          <w:color w:val="FFFFFF" w:themeColor="background1"/>
          <w:shd w:val="clear" w:color="auto" w:fill="0070C0"/>
        </w:rPr>
        <w:t>RaD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rsidRPr="005F3122" w14:paraId="4C518A94" w14:textId="5D03AC24" w:rsidTr="000D09B3">
        <w:tc>
          <w:tcPr>
            <w:tcW w:w="5000" w:type="pct"/>
          </w:tcPr>
          <w:p w14:paraId="6BDF7CAB" w14:textId="329998A3" w:rsidR="00950EDC" w:rsidRPr="00442F27" w:rsidRDefault="00950EDC" w:rsidP="00B37C78">
            <w:pPr>
              <w:spacing w:after="0"/>
              <w:rPr>
                <w:i/>
                <w:iCs/>
                <w:color w:val="002060"/>
              </w:rPr>
            </w:pPr>
            <w:r w:rsidRPr="00455215">
              <w:rPr>
                <w:i/>
                <w:iCs/>
                <w:color w:val="002060"/>
              </w:rPr>
              <w:t xml:space="preserve">La legislazione richiede che gli sbocchi professionali siano indicati anche con riferimento alla classificazione delle unità professionali dell’ISTAT: </w:t>
            </w:r>
            <w:r w:rsidRPr="00442F27">
              <w:rPr>
                <w:i/>
                <w:iCs/>
                <w:color w:val="002060"/>
              </w:rPr>
              <w:t>https://www.inapp.gov.it/professioni/</w:t>
            </w:r>
          </w:p>
          <w:p w14:paraId="77BEA354" w14:textId="204925C5" w:rsidR="00950EDC" w:rsidRPr="00455215" w:rsidRDefault="00950EDC" w:rsidP="00B37C78">
            <w:pPr>
              <w:spacing w:after="0"/>
              <w:rPr>
                <w:i/>
                <w:iCs/>
                <w:color w:val="002060"/>
              </w:rPr>
            </w:pPr>
            <w:r w:rsidRPr="00455215">
              <w:rPr>
                <w:i/>
                <w:iCs/>
                <w:color w:val="002060"/>
              </w:rPr>
              <w:t xml:space="preserve">Le </w:t>
            </w:r>
            <w:r w:rsidRPr="00455215">
              <w:rPr>
                <w:b/>
                <w:i/>
                <w:iCs/>
                <w:color w:val="002060"/>
              </w:rPr>
              <w:t>codifiche ISTAT</w:t>
            </w:r>
            <w:r w:rsidRPr="00455215">
              <w:rPr>
                <w:i/>
                <w:iCs/>
                <w:color w:val="002060"/>
              </w:rPr>
              <w:t xml:space="preserve"> selezionate sono coerenti con i profili professionali e gli sbocchi occupazionali e professionali.</w:t>
            </w:r>
          </w:p>
          <w:p w14:paraId="1FB15E1C" w14:textId="77777777" w:rsidR="00950EDC" w:rsidRPr="00455215" w:rsidRDefault="00950EDC" w:rsidP="00B37C78">
            <w:pPr>
              <w:spacing w:after="0"/>
              <w:rPr>
                <w:i/>
                <w:iCs/>
                <w:color w:val="002060"/>
              </w:rPr>
            </w:pPr>
            <w:r w:rsidRPr="00455215">
              <w:rPr>
                <w:i/>
                <w:iCs/>
                <w:color w:val="002060"/>
              </w:rPr>
              <w:t xml:space="preserve">Scegliere </w:t>
            </w:r>
            <w:r w:rsidRPr="00455215">
              <w:rPr>
                <w:b/>
                <w:i/>
                <w:iCs/>
                <w:color w:val="002060"/>
              </w:rPr>
              <w:t>solo professioni che richiedono necessariamente conoscenze o competenze acquisite nel corso di studio e che sono coerenti con gli obiettivi formativi definiti</w:t>
            </w:r>
            <w:r w:rsidRPr="00455215">
              <w:rPr>
                <w:i/>
                <w:iCs/>
                <w:color w:val="002060"/>
              </w:rPr>
              <w:t xml:space="preserve">, evitando di indicare professioni a cui si può accedere anche indipendentemente dallo specifico corso di studio. </w:t>
            </w:r>
          </w:p>
          <w:p w14:paraId="686F568B" w14:textId="77777777" w:rsidR="00950EDC" w:rsidRDefault="00950EDC" w:rsidP="00B37C78">
            <w:pPr>
              <w:spacing w:after="0"/>
              <w:rPr>
                <w:b/>
                <w:bCs/>
                <w:i/>
                <w:iCs/>
                <w:color w:val="002060"/>
              </w:rPr>
            </w:pPr>
          </w:p>
          <w:p w14:paraId="3729452A" w14:textId="53A8E7D7" w:rsidR="00950EDC" w:rsidRDefault="00950EDC" w:rsidP="00B37C78">
            <w:pPr>
              <w:spacing w:after="0"/>
              <w:rPr>
                <w:b/>
                <w:bCs/>
                <w:i/>
                <w:iCs/>
                <w:color w:val="002060"/>
              </w:rPr>
            </w:pPr>
            <w:r w:rsidRPr="00B8745A">
              <w:rPr>
                <w:b/>
                <w:bCs/>
                <w:i/>
                <w:iCs/>
                <w:color w:val="002060"/>
              </w:rPr>
              <w:t>Laurea e Laurea Magistrale a ciclo unico:</w:t>
            </w:r>
          </w:p>
          <w:tbl>
            <w:tblPr>
              <w:tblW w:w="0" w:type="auto"/>
              <w:tblInd w:w="113" w:type="dxa"/>
              <w:tblCellMar>
                <w:top w:w="108" w:type="dxa"/>
                <w:bottom w:w="108" w:type="dxa"/>
              </w:tblCellMar>
              <w:tblLook w:val="0000" w:firstRow="0" w:lastRow="0" w:firstColumn="0" w:lastColumn="0" w:noHBand="0" w:noVBand="0"/>
            </w:tblPr>
            <w:tblGrid>
              <w:gridCol w:w="2037"/>
              <w:gridCol w:w="7252"/>
            </w:tblGrid>
            <w:tr w:rsidR="00950EDC" w14:paraId="5091530F" w14:textId="77777777" w:rsidTr="00D96268">
              <w:tc>
                <w:tcPr>
                  <w:tcW w:w="2037" w:type="dxa"/>
                  <w:tcBorders>
                    <w:left w:val="single" w:sz="4" w:space="0" w:color="C0C0C0"/>
                    <w:bottom w:val="single" w:sz="4" w:space="0" w:color="C0C0C0"/>
                  </w:tcBorders>
                  <w:shd w:val="clear" w:color="auto" w:fill="auto"/>
                  <w:vAlign w:val="center"/>
                </w:tcPr>
                <w:p w14:paraId="2AF0AE62" w14:textId="77777777" w:rsidR="00950EDC" w:rsidRPr="00B8745A" w:rsidRDefault="00950EDC" w:rsidP="00B37C78">
                  <w:pPr>
                    <w:spacing w:after="0"/>
                    <w:rPr>
                      <w:b/>
                      <w:bCs/>
                      <w:i/>
                      <w:iCs/>
                      <w:color w:val="002060"/>
                    </w:rPr>
                  </w:pPr>
                  <w:r w:rsidRPr="00B8745A">
                    <w:rPr>
                      <w:b/>
                      <w:bCs/>
                      <w:i/>
                      <w:iCs/>
                      <w:color w:val="002060"/>
                    </w:rPr>
                    <w:t>Codice e descrizione</w:t>
                  </w:r>
                </w:p>
              </w:tc>
              <w:tc>
                <w:tcPr>
                  <w:tcW w:w="7252" w:type="dxa"/>
                  <w:tcBorders>
                    <w:left w:val="single" w:sz="4" w:space="0" w:color="C0C0C0"/>
                    <w:bottom w:val="single" w:sz="4" w:space="0" w:color="C0C0C0"/>
                    <w:right w:val="single" w:sz="4" w:space="0" w:color="C0C0C0"/>
                  </w:tcBorders>
                  <w:shd w:val="clear" w:color="auto" w:fill="auto"/>
                  <w:vAlign w:val="center"/>
                </w:tcPr>
                <w:p w14:paraId="6E5EBE8A" w14:textId="77777777" w:rsidR="00950EDC" w:rsidRPr="00B8745A" w:rsidRDefault="00950EDC" w:rsidP="00B37C78">
                  <w:pPr>
                    <w:spacing w:after="0" w:line="100" w:lineRule="atLeast"/>
                    <w:ind w:right="56"/>
                    <w:jc w:val="both"/>
                    <w:rPr>
                      <w:i/>
                      <w:iCs/>
                      <w:color w:val="002060"/>
                    </w:rPr>
                  </w:pPr>
                  <w:r w:rsidRPr="00B8745A">
                    <w:rPr>
                      <w:i/>
                      <w:iCs/>
                      <w:color w:val="002060"/>
                    </w:rPr>
                    <w:t xml:space="preserve">Utilizzare la classificazione </w:t>
                  </w:r>
                  <w:r w:rsidRPr="00B8745A">
                    <w:rPr>
                      <w:b/>
                      <w:bCs/>
                      <w:i/>
                      <w:iCs/>
                      <w:color w:val="002060"/>
                    </w:rPr>
                    <w:t>3 ISTAT</w:t>
                  </w:r>
                  <w:r w:rsidRPr="00B8745A">
                    <w:rPr>
                      <w:i/>
                      <w:iCs/>
                      <w:color w:val="002060"/>
                    </w:rPr>
                    <w:t xml:space="preserve">: (3.x.x.x.x). </w:t>
                  </w:r>
                </w:p>
                <w:p w14:paraId="43C0A546" w14:textId="77777777" w:rsidR="00950EDC" w:rsidRDefault="00950EDC" w:rsidP="00B37C78">
                  <w:pPr>
                    <w:spacing w:after="0" w:line="100" w:lineRule="atLeast"/>
                    <w:ind w:right="56"/>
                    <w:jc w:val="both"/>
                  </w:pPr>
                  <w:r w:rsidRPr="00B8745A">
                    <w:rPr>
                      <w:i/>
                      <w:iCs/>
                      <w:color w:val="002060"/>
                    </w:rPr>
                    <w:t>Da non utilizzare nei casi in cui tale qualifica si usa già per le funzioni tipiche dei diplomati di scuola superiore (ad es. perito industriale, geometra). In tali casi indicare eventualmente professioni “specialistiche” (classificazione 2 ISTAT), anche se già utilizzate per i laureati magistrali.</w:t>
                  </w:r>
                  <w:r>
                    <w:rPr>
                      <w:rFonts w:ascii="Arial" w:eastAsia="Calibri" w:hAnsi="Arial" w:cs="Calibri"/>
                      <w:sz w:val="20"/>
                      <w:szCs w:val="20"/>
                    </w:rPr>
                    <w:t xml:space="preserve"> </w:t>
                  </w:r>
                </w:p>
              </w:tc>
            </w:tr>
          </w:tbl>
          <w:p w14:paraId="11D31141" w14:textId="788D668B" w:rsidR="00950EDC" w:rsidRDefault="00950EDC" w:rsidP="00B37C78">
            <w:pPr>
              <w:spacing w:after="0"/>
              <w:rPr>
                <w:bCs/>
                <w:i/>
                <w:iCs/>
                <w:color w:val="002060"/>
              </w:rPr>
            </w:pPr>
          </w:p>
          <w:p w14:paraId="63A3D822" w14:textId="41386949" w:rsidR="00950EDC" w:rsidRDefault="00950EDC" w:rsidP="00B37C78">
            <w:pPr>
              <w:spacing w:after="0"/>
              <w:rPr>
                <w:b/>
                <w:bCs/>
                <w:i/>
                <w:iCs/>
                <w:color w:val="002060"/>
              </w:rPr>
            </w:pPr>
            <w:r w:rsidRPr="00B8745A">
              <w:rPr>
                <w:b/>
                <w:bCs/>
                <w:i/>
                <w:iCs/>
                <w:color w:val="002060"/>
              </w:rPr>
              <w:t>Laurea Magistrale</w:t>
            </w:r>
            <w:r>
              <w:rPr>
                <w:b/>
                <w:bCs/>
                <w:i/>
                <w:iCs/>
                <w:color w:val="002060"/>
              </w:rPr>
              <w:t>:</w:t>
            </w:r>
          </w:p>
          <w:tbl>
            <w:tblPr>
              <w:tblW w:w="0" w:type="auto"/>
              <w:tblCellMar>
                <w:top w:w="108" w:type="dxa"/>
                <w:bottom w:w="108" w:type="dxa"/>
              </w:tblCellMar>
              <w:tblLook w:val="0000" w:firstRow="0" w:lastRow="0" w:firstColumn="0" w:lastColumn="0" w:noHBand="0" w:noVBand="0"/>
            </w:tblPr>
            <w:tblGrid>
              <w:gridCol w:w="2150"/>
              <w:gridCol w:w="7252"/>
            </w:tblGrid>
            <w:tr w:rsidR="00950EDC" w14:paraId="1C371AA8" w14:textId="77777777" w:rsidTr="00D96268">
              <w:tc>
                <w:tcPr>
                  <w:tcW w:w="2150" w:type="dxa"/>
                  <w:tcBorders>
                    <w:left w:val="single" w:sz="4" w:space="0" w:color="C0C0C0"/>
                    <w:bottom w:val="single" w:sz="4" w:space="0" w:color="C0C0C0"/>
                  </w:tcBorders>
                  <w:shd w:val="clear" w:color="auto" w:fill="auto"/>
                  <w:vAlign w:val="center"/>
                </w:tcPr>
                <w:p w14:paraId="37B60580" w14:textId="77777777" w:rsidR="00950EDC" w:rsidRPr="00B8745A" w:rsidRDefault="00950EDC" w:rsidP="00B37C78">
                  <w:pPr>
                    <w:spacing w:after="0"/>
                    <w:rPr>
                      <w:b/>
                      <w:bCs/>
                      <w:i/>
                      <w:iCs/>
                      <w:color w:val="002060"/>
                    </w:rPr>
                  </w:pPr>
                  <w:r w:rsidRPr="00B8745A">
                    <w:rPr>
                      <w:b/>
                      <w:bCs/>
                      <w:i/>
                      <w:iCs/>
                      <w:color w:val="002060"/>
                    </w:rPr>
                    <w:t>Codice e descrizione</w:t>
                  </w:r>
                </w:p>
              </w:tc>
              <w:tc>
                <w:tcPr>
                  <w:tcW w:w="7252" w:type="dxa"/>
                  <w:tcBorders>
                    <w:left w:val="single" w:sz="4" w:space="0" w:color="C0C0C0"/>
                    <w:bottom w:val="single" w:sz="4" w:space="0" w:color="C0C0C0"/>
                    <w:right w:val="single" w:sz="4" w:space="0" w:color="C0C0C0"/>
                  </w:tcBorders>
                  <w:shd w:val="clear" w:color="auto" w:fill="auto"/>
                  <w:vAlign w:val="center"/>
                </w:tcPr>
                <w:p w14:paraId="0D79FEF8" w14:textId="69447303" w:rsidR="00950EDC" w:rsidRPr="00A647B5" w:rsidRDefault="00950EDC" w:rsidP="00B37C78">
                  <w:pPr>
                    <w:spacing w:after="0" w:line="100" w:lineRule="atLeast"/>
                    <w:ind w:right="56"/>
                    <w:rPr>
                      <w:i/>
                      <w:iCs/>
                      <w:color w:val="002060"/>
                    </w:rPr>
                  </w:pPr>
                  <w:r w:rsidRPr="00B8745A">
                    <w:rPr>
                      <w:i/>
                      <w:iCs/>
                      <w:color w:val="002060"/>
                    </w:rPr>
                    <w:t xml:space="preserve">Utilizzare la classificazione </w:t>
                  </w:r>
                  <w:r w:rsidRPr="00B8745A">
                    <w:rPr>
                      <w:b/>
                      <w:bCs/>
                      <w:i/>
                      <w:iCs/>
                      <w:color w:val="002060"/>
                    </w:rPr>
                    <w:t>2 ISTAT</w:t>
                  </w:r>
                  <w:r w:rsidRPr="00B8745A">
                    <w:rPr>
                      <w:i/>
                      <w:iCs/>
                      <w:color w:val="002060"/>
                    </w:rPr>
                    <w:t>: (</w:t>
                  </w:r>
                  <w:r>
                    <w:rPr>
                      <w:i/>
                      <w:iCs/>
                      <w:color w:val="002060"/>
                    </w:rPr>
                    <w:t>2</w:t>
                  </w:r>
                  <w:r w:rsidRPr="00B8745A">
                    <w:rPr>
                      <w:i/>
                      <w:iCs/>
                      <w:color w:val="002060"/>
                    </w:rPr>
                    <w:t>.x.x.x.x).</w:t>
                  </w:r>
                </w:p>
              </w:tc>
            </w:tr>
          </w:tbl>
          <w:p w14:paraId="6F1D2641" w14:textId="454F1E1F" w:rsidR="00950EDC" w:rsidRPr="005547B9" w:rsidRDefault="00950EDC" w:rsidP="00B37C78">
            <w:pPr>
              <w:spacing w:after="0"/>
              <w:rPr>
                <w:bCs/>
                <w:i/>
                <w:iCs/>
                <w:color w:val="002060"/>
              </w:rPr>
            </w:pPr>
          </w:p>
        </w:tc>
      </w:tr>
    </w:tbl>
    <w:p w14:paraId="777A92A1" w14:textId="77777777" w:rsidR="00A80087" w:rsidRDefault="00A80087" w:rsidP="00455215">
      <w:pPr>
        <w:spacing w:after="0"/>
        <w:rPr>
          <w:color w:val="FFFFFF" w:themeColor="background1"/>
          <w:shd w:val="clear" w:color="auto" w:fill="0070C0"/>
        </w:rPr>
      </w:pPr>
    </w:p>
    <w:p w14:paraId="25B333F9" w14:textId="45D39CEA" w:rsidR="00E43118" w:rsidRPr="007329D5" w:rsidRDefault="00E43118"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Conoscenze richieste per l’accesso </w:t>
      </w:r>
      <w:r w:rsidR="00083A5F" w:rsidRPr="00224D31">
        <w:rPr>
          <w:rFonts w:eastAsiaTheme="majorEastAsia" w:cstheme="minorHAnsi"/>
          <w:b/>
          <w:bCs/>
          <w:color w:val="FFFFFF" w:themeColor="background1"/>
          <w:shd w:val="clear" w:color="auto" w:fill="0070C0"/>
        </w:rPr>
        <w:t>RaD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rsidRPr="005F3122" w14:paraId="15D89E07" w14:textId="2F9D195D" w:rsidTr="000D09B3">
        <w:tc>
          <w:tcPr>
            <w:tcW w:w="5000" w:type="pct"/>
          </w:tcPr>
          <w:p w14:paraId="7060B080" w14:textId="1183C5C9" w:rsidR="00950EDC" w:rsidRPr="00A407C3" w:rsidRDefault="00950EDC" w:rsidP="00B37C78">
            <w:pPr>
              <w:spacing w:after="0"/>
              <w:rPr>
                <w:i/>
                <w:iCs/>
                <w:color w:val="002060"/>
              </w:rPr>
            </w:pPr>
            <w:r w:rsidRPr="00A407C3">
              <w:rPr>
                <w:i/>
                <w:iCs/>
                <w:color w:val="002060"/>
              </w:rPr>
              <w:t xml:space="preserve">In questo </w:t>
            </w:r>
            <w:r>
              <w:rPr>
                <w:i/>
                <w:iCs/>
                <w:color w:val="002060"/>
              </w:rPr>
              <w:t>campo</w:t>
            </w:r>
            <w:r w:rsidRPr="00A407C3">
              <w:rPr>
                <w:i/>
                <w:iCs/>
                <w:color w:val="002060"/>
              </w:rPr>
              <w:t xml:space="preserve"> vanno inseriti sinteticamente i requisiti necessari per essere ammessi a un corso di studio: un </w:t>
            </w:r>
            <w:r w:rsidRPr="00A407C3">
              <w:rPr>
                <w:b/>
                <w:i/>
                <w:iCs/>
                <w:color w:val="002060"/>
              </w:rPr>
              <w:t xml:space="preserve">idoneo titolo di studio e le conoscenze iniziali richieste (per la L e LMCU), i requisiti curriculari e un’adeguata preparazione </w:t>
            </w:r>
            <w:r w:rsidRPr="00712323">
              <w:rPr>
                <w:b/>
                <w:i/>
                <w:iCs/>
                <w:color w:val="002060"/>
              </w:rPr>
              <w:t>personale (per la LM)</w:t>
            </w:r>
            <w:r>
              <w:rPr>
                <w:i/>
                <w:iCs/>
                <w:color w:val="002060"/>
              </w:rPr>
              <w:t>.</w:t>
            </w:r>
          </w:p>
          <w:p w14:paraId="427910D2" w14:textId="00DC4D40" w:rsidR="00950EDC" w:rsidRPr="00712323" w:rsidRDefault="00950EDC" w:rsidP="00B37C78">
            <w:pPr>
              <w:spacing w:after="0"/>
              <w:rPr>
                <w:bCs/>
                <w:i/>
                <w:iCs/>
                <w:color w:val="002060"/>
              </w:rPr>
            </w:pPr>
            <w:r w:rsidRPr="00A407C3">
              <w:rPr>
                <w:bCs/>
                <w:i/>
                <w:iCs/>
                <w:color w:val="002060"/>
              </w:rPr>
              <w:t xml:space="preserve">Vengono specificati qui di seguito gli elementi che devono essere dettagliati nel seguente </w:t>
            </w:r>
            <w:r>
              <w:rPr>
                <w:bCs/>
                <w:i/>
                <w:iCs/>
                <w:color w:val="002060"/>
              </w:rPr>
              <w:t>campo</w:t>
            </w:r>
            <w:r w:rsidRPr="00A407C3">
              <w:rPr>
                <w:bCs/>
                <w:i/>
                <w:iCs/>
                <w:color w:val="002060"/>
              </w:rPr>
              <w:t>:</w:t>
            </w:r>
          </w:p>
          <w:tbl>
            <w:tblPr>
              <w:tblW w:w="0" w:type="auto"/>
              <w:tblInd w:w="113" w:type="dxa"/>
              <w:tblCellMar>
                <w:top w:w="108" w:type="dxa"/>
                <w:bottom w:w="108" w:type="dxa"/>
              </w:tblCellMar>
              <w:tblLook w:val="0000" w:firstRow="0" w:lastRow="0" w:firstColumn="0" w:lastColumn="0" w:noHBand="0" w:noVBand="0"/>
            </w:tblPr>
            <w:tblGrid>
              <w:gridCol w:w="2758"/>
              <w:gridCol w:w="6531"/>
            </w:tblGrid>
            <w:tr w:rsidR="00950EDC" w:rsidRPr="00A407C3" w14:paraId="75374D6A" w14:textId="77777777" w:rsidTr="00891A94">
              <w:tc>
                <w:tcPr>
                  <w:tcW w:w="9289" w:type="dxa"/>
                  <w:gridSpan w:val="2"/>
                  <w:tcBorders>
                    <w:left w:val="single" w:sz="4" w:space="0" w:color="C0C0C0"/>
                    <w:bottom w:val="single" w:sz="4" w:space="0" w:color="C0C0C0"/>
                    <w:right w:val="single" w:sz="4" w:space="0" w:color="C0C0C0"/>
                  </w:tcBorders>
                  <w:shd w:val="clear" w:color="auto" w:fill="auto"/>
                  <w:vAlign w:val="center"/>
                </w:tcPr>
                <w:p w14:paraId="5CB05EF2" w14:textId="289F2865" w:rsidR="00950EDC" w:rsidRPr="007A0EF4" w:rsidRDefault="00950EDC" w:rsidP="00B37C78">
                  <w:pPr>
                    <w:spacing w:after="0" w:line="100" w:lineRule="atLeast"/>
                    <w:ind w:right="56"/>
                    <w:jc w:val="both"/>
                    <w:rPr>
                      <w:rFonts w:cstheme="minorHAnsi"/>
                      <w:i/>
                      <w:iCs/>
                      <w:color w:val="002060"/>
                      <w:u w:val="single"/>
                    </w:rPr>
                  </w:pPr>
                  <w:r w:rsidRPr="007A0EF4">
                    <w:rPr>
                      <w:b/>
                      <w:bCs/>
                      <w:i/>
                      <w:iCs/>
                      <w:color w:val="002060"/>
                      <w:u w:val="single"/>
                    </w:rPr>
                    <w:t>Laurea e Laurea Magistrale a ciclo unico:</w:t>
                  </w:r>
                </w:p>
              </w:tc>
            </w:tr>
            <w:tr w:rsidR="00950EDC" w:rsidRPr="00A407C3" w14:paraId="7C7BEA36" w14:textId="77777777" w:rsidTr="00621458">
              <w:tc>
                <w:tcPr>
                  <w:tcW w:w="2758" w:type="dxa"/>
                  <w:tcBorders>
                    <w:left w:val="single" w:sz="4" w:space="0" w:color="C0C0C0"/>
                    <w:bottom w:val="single" w:sz="4" w:space="0" w:color="C0C0C0"/>
                  </w:tcBorders>
                  <w:shd w:val="clear" w:color="auto" w:fill="auto"/>
                  <w:vAlign w:val="center"/>
                </w:tcPr>
                <w:p w14:paraId="1F0B7371" w14:textId="77777777" w:rsidR="00950EDC" w:rsidRPr="00621458" w:rsidRDefault="00950EDC" w:rsidP="00B37C78">
                  <w:pPr>
                    <w:spacing w:after="0" w:line="100" w:lineRule="atLeast"/>
                    <w:ind w:right="56"/>
                    <w:rPr>
                      <w:rFonts w:eastAsia="Calibri" w:cstheme="minorHAnsi"/>
                      <w:b/>
                      <w:i/>
                      <w:iCs/>
                      <w:color w:val="002060"/>
                    </w:rPr>
                  </w:pPr>
                  <w:r w:rsidRPr="00621458">
                    <w:rPr>
                      <w:rFonts w:cstheme="minorHAnsi"/>
                      <w:b/>
                      <w:i/>
                      <w:iCs/>
                      <w:color w:val="002060"/>
                    </w:rPr>
                    <w:t xml:space="preserve">Titolo di studio </w:t>
                  </w:r>
                </w:p>
              </w:tc>
              <w:tc>
                <w:tcPr>
                  <w:tcW w:w="6531" w:type="dxa"/>
                  <w:tcBorders>
                    <w:left w:val="single" w:sz="4" w:space="0" w:color="C0C0C0"/>
                    <w:bottom w:val="single" w:sz="4" w:space="0" w:color="C0C0C0"/>
                    <w:right w:val="single" w:sz="4" w:space="0" w:color="C0C0C0"/>
                  </w:tcBorders>
                  <w:shd w:val="clear" w:color="auto" w:fill="auto"/>
                  <w:vAlign w:val="center"/>
                </w:tcPr>
                <w:p w14:paraId="15586DE0" w14:textId="77777777" w:rsidR="00950EDC" w:rsidRPr="00A407C3" w:rsidRDefault="00950EDC" w:rsidP="00B37C78">
                  <w:pPr>
                    <w:spacing w:after="0" w:line="100" w:lineRule="atLeast"/>
                    <w:ind w:right="56"/>
                    <w:jc w:val="both"/>
                    <w:rPr>
                      <w:rFonts w:cstheme="minorHAnsi"/>
                      <w:i/>
                      <w:iCs/>
                      <w:color w:val="002060"/>
                    </w:rPr>
                  </w:pPr>
                  <w:r w:rsidRPr="00A407C3">
                    <w:rPr>
                      <w:rFonts w:cstheme="minorHAnsi"/>
                      <w:i/>
                      <w:iCs/>
                      <w:color w:val="002060"/>
                    </w:rPr>
                    <w:t>Indicare i diplomi di scuola secondaria e i titoli esteri riconosciuti idonei per l’accesso al corso; è sufficiente un’indicazione generica tipo “Per essere ammessi al Corso di Laurea occorre essere in possesso di un diploma di scuola secondaria di secondo grado o di altro titolo di studio conseguito all'estero, riconosciuto idoneo.”</w:t>
                  </w:r>
                </w:p>
              </w:tc>
            </w:tr>
            <w:tr w:rsidR="00950EDC" w:rsidRPr="00A407C3" w14:paraId="3CCB7230" w14:textId="77777777" w:rsidTr="00621458">
              <w:tc>
                <w:tcPr>
                  <w:tcW w:w="2758" w:type="dxa"/>
                  <w:tcBorders>
                    <w:left w:val="single" w:sz="4" w:space="0" w:color="C0C0C0"/>
                    <w:bottom w:val="single" w:sz="4" w:space="0" w:color="C0C0C0"/>
                  </w:tcBorders>
                  <w:shd w:val="clear" w:color="auto" w:fill="auto"/>
                  <w:vAlign w:val="center"/>
                </w:tcPr>
                <w:p w14:paraId="38D51087" w14:textId="1D1C42BE" w:rsidR="00950EDC" w:rsidRPr="00621458" w:rsidRDefault="00950EDC" w:rsidP="00B37C78">
                  <w:pPr>
                    <w:spacing w:after="0" w:line="100" w:lineRule="atLeast"/>
                    <w:ind w:right="56"/>
                    <w:rPr>
                      <w:rFonts w:cstheme="minorHAnsi"/>
                      <w:b/>
                      <w:i/>
                      <w:iCs/>
                      <w:color w:val="002060"/>
                    </w:rPr>
                  </w:pPr>
                  <w:r w:rsidRPr="00621458">
                    <w:rPr>
                      <w:rFonts w:cstheme="minorHAnsi"/>
                      <w:b/>
                      <w:i/>
                      <w:iCs/>
                      <w:color w:val="002060"/>
                    </w:rPr>
                    <w:t>Conoscenze richieste per l’accesso (saperi minimi)</w:t>
                  </w:r>
                </w:p>
              </w:tc>
              <w:tc>
                <w:tcPr>
                  <w:tcW w:w="6531" w:type="dxa"/>
                  <w:tcBorders>
                    <w:left w:val="single" w:sz="4" w:space="0" w:color="C0C0C0"/>
                    <w:bottom w:val="single" w:sz="4" w:space="0" w:color="C0C0C0"/>
                    <w:right w:val="single" w:sz="4" w:space="0" w:color="C0C0C0"/>
                  </w:tcBorders>
                  <w:shd w:val="clear" w:color="auto" w:fill="auto"/>
                  <w:vAlign w:val="center"/>
                </w:tcPr>
                <w:p w14:paraId="60E7EF12" w14:textId="1E8C2DED" w:rsidR="00950EDC" w:rsidRPr="00A407C3" w:rsidRDefault="00950EDC" w:rsidP="00B37C78">
                  <w:pPr>
                    <w:spacing w:after="0" w:line="100" w:lineRule="atLeast"/>
                    <w:ind w:right="56"/>
                    <w:jc w:val="both"/>
                    <w:rPr>
                      <w:rFonts w:cstheme="minorHAnsi"/>
                      <w:i/>
                      <w:iCs/>
                      <w:color w:val="002060"/>
                    </w:rPr>
                  </w:pPr>
                  <w:r w:rsidRPr="00A407C3">
                    <w:rPr>
                      <w:rFonts w:cstheme="minorHAnsi"/>
                      <w:i/>
                      <w:iCs/>
                      <w:color w:val="002060"/>
                    </w:rPr>
                    <w:t>Indicare, sia pure sommariamente, le conoscenze richieste per l’accesso. Tali conoscenze devono essere coerenti con il percorso di studio. Può essere utile distinguere tra conoscenze consigliate (informazione utile allo studente) e conoscenze obbligatorie (con verifica ed eventuali debiti)</w:t>
                  </w:r>
                  <w:r>
                    <w:rPr>
                      <w:rFonts w:cstheme="minorHAnsi"/>
                      <w:i/>
                      <w:iCs/>
                      <w:color w:val="002060"/>
                    </w:rPr>
                    <w:t>.</w:t>
                  </w:r>
                </w:p>
              </w:tc>
            </w:tr>
            <w:tr w:rsidR="00950EDC" w:rsidRPr="00A407C3" w14:paraId="4D6F8363" w14:textId="77777777" w:rsidTr="00621458">
              <w:tc>
                <w:tcPr>
                  <w:tcW w:w="2758" w:type="dxa"/>
                  <w:tcBorders>
                    <w:left w:val="single" w:sz="4" w:space="0" w:color="C0C0C0"/>
                    <w:bottom w:val="single" w:sz="4" w:space="0" w:color="C0C0C0"/>
                  </w:tcBorders>
                  <w:shd w:val="clear" w:color="auto" w:fill="auto"/>
                  <w:vAlign w:val="center"/>
                </w:tcPr>
                <w:p w14:paraId="63E85D73" w14:textId="77777777" w:rsidR="00950EDC" w:rsidRPr="00621458" w:rsidRDefault="00950EDC" w:rsidP="00B37C78">
                  <w:pPr>
                    <w:spacing w:after="0" w:line="100" w:lineRule="atLeast"/>
                    <w:ind w:right="56"/>
                    <w:rPr>
                      <w:rFonts w:cstheme="minorHAnsi"/>
                      <w:b/>
                      <w:i/>
                      <w:iCs/>
                      <w:color w:val="002060"/>
                    </w:rPr>
                  </w:pPr>
                  <w:r w:rsidRPr="00621458">
                    <w:rPr>
                      <w:rFonts w:cstheme="minorHAnsi"/>
                      <w:b/>
                      <w:i/>
                      <w:iCs/>
                      <w:color w:val="002060"/>
                    </w:rPr>
                    <w:lastRenderedPageBreak/>
                    <w:t>Verifica delle conoscenze per l’accesso</w:t>
                  </w:r>
                </w:p>
              </w:tc>
              <w:tc>
                <w:tcPr>
                  <w:tcW w:w="6531" w:type="dxa"/>
                  <w:tcBorders>
                    <w:left w:val="single" w:sz="4" w:space="0" w:color="C0C0C0"/>
                    <w:bottom w:val="single" w:sz="4" w:space="0" w:color="C0C0C0"/>
                    <w:right w:val="single" w:sz="4" w:space="0" w:color="C0C0C0"/>
                  </w:tcBorders>
                  <w:shd w:val="clear" w:color="auto" w:fill="auto"/>
                </w:tcPr>
                <w:p w14:paraId="6455DF97" w14:textId="16970BC9" w:rsidR="00950EDC" w:rsidRPr="00A407C3" w:rsidRDefault="00950EDC" w:rsidP="00B37C78">
                  <w:pPr>
                    <w:spacing w:after="0" w:line="100" w:lineRule="atLeast"/>
                    <w:ind w:right="56"/>
                    <w:jc w:val="both"/>
                    <w:rPr>
                      <w:rFonts w:cstheme="minorHAnsi"/>
                      <w:i/>
                      <w:iCs/>
                      <w:color w:val="002060"/>
                    </w:rPr>
                  </w:pPr>
                  <w:r w:rsidRPr="00A407C3">
                    <w:rPr>
                      <w:rFonts w:cstheme="minorHAnsi"/>
                      <w:i/>
                      <w:iCs/>
                      <w:color w:val="002060"/>
                    </w:rPr>
                    <w:t xml:space="preserve">Indicare che è prevista la verifica delle conoscenze per l’accesso (obbligatoria anche per i corsi ad accesso programmato), senza entrare nel dettaglio in quanto le indicazioni </w:t>
                  </w:r>
                  <w:r>
                    <w:rPr>
                      <w:rFonts w:cstheme="minorHAnsi"/>
                      <w:i/>
                      <w:iCs/>
                      <w:color w:val="002060"/>
                    </w:rPr>
                    <w:t>specifiche</w:t>
                  </w:r>
                  <w:r w:rsidRPr="00A407C3">
                    <w:rPr>
                      <w:rFonts w:cstheme="minorHAnsi"/>
                      <w:i/>
                      <w:iCs/>
                      <w:color w:val="002060"/>
                    </w:rPr>
                    <w:t xml:space="preserve"> – che possono variare annualmente – vanno inserite nel quadro </w:t>
                  </w:r>
                  <w:r>
                    <w:rPr>
                      <w:rFonts w:cstheme="minorHAnsi"/>
                      <w:i/>
                      <w:iCs/>
                      <w:color w:val="002060"/>
                    </w:rPr>
                    <w:t>“Modalità di ammissione”</w:t>
                  </w:r>
                  <w:r w:rsidRPr="00A407C3">
                    <w:rPr>
                      <w:rFonts w:cstheme="minorHAnsi"/>
                      <w:i/>
                      <w:iCs/>
                      <w:color w:val="002060"/>
                    </w:rPr>
                    <w:t>.</w:t>
                  </w:r>
                </w:p>
              </w:tc>
            </w:tr>
            <w:tr w:rsidR="00950EDC" w:rsidRPr="00621458" w14:paraId="5FEB8F7C" w14:textId="77777777" w:rsidTr="00621458">
              <w:tc>
                <w:tcPr>
                  <w:tcW w:w="2758" w:type="dxa"/>
                  <w:tcBorders>
                    <w:left w:val="single" w:sz="4" w:space="0" w:color="C0C0C0"/>
                  </w:tcBorders>
                  <w:shd w:val="clear" w:color="auto" w:fill="auto"/>
                  <w:vAlign w:val="center"/>
                </w:tcPr>
                <w:p w14:paraId="4A105D82" w14:textId="5080FEE2" w:rsidR="00950EDC" w:rsidRPr="00621458" w:rsidRDefault="00950EDC" w:rsidP="00B37C78">
                  <w:pPr>
                    <w:spacing w:after="0" w:line="100" w:lineRule="atLeast"/>
                    <w:ind w:right="56"/>
                    <w:rPr>
                      <w:rFonts w:cstheme="minorHAnsi"/>
                      <w:b/>
                      <w:i/>
                      <w:iCs/>
                      <w:color w:val="002060"/>
                    </w:rPr>
                  </w:pPr>
                  <w:r w:rsidRPr="00621458">
                    <w:rPr>
                      <w:rFonts w:cstheme="minorHAnsi"/>
                      <w:b/>
                      <w:i/>
                      <w:iCs/>
                      <w:color w:val="002060"/>
                    </w:rPr>
                    <w:t>Assegnazione degli obblighi formativi aggiuntivi</w:t>
                  </w:r>
                  <w:r>
                    <w:rPr>
                      <w:rFonts w:cstheme="minorHAnsi"/>
                      <w:b/>
                      <w:i/>
                      <w:iCs/>
                      <w:color w:val="002060"/>
                    </w:rPr>
                    <w:t xml:space="preserve"> (OFA)</w:t>
                  </w:r>
                </w:p>
              </w:tc>
              <w:tc>
                <w:tcPr>
                  <w:tcW w:w="6531" w:type="dxa"/>
                  <w:tcBorders>
                    <w:left w:val="single" w:sz="4" w:space="0" w:color="C0C0C0"/>
                    <w:right w:val="single" w:sz="4" w:space="0" w:color="C0C0C0"/>
                  </w:tcBorders>
                  <w:shd w:val="clear" w:color="auto" w:fill="auto"/>
                  <w:vAlign w:val="center"/>
                </w:tcPr>
                <w:p w14:paraId="70E01752" w14:textId="4AC75964" w:rsidR="00950EDC" w:rsidRPr="00621458" w:rsidRDefault="00950EDC" w:rsidP="00B37C78">
                  <w:pPr>
                    <w:spacing w:after="0" w:line="100" w:lineRule="atLeast"/>
                    <w:ind w:right="56"/>
                    <w:rPr>
                      <w:rFonts w:cstheme="minorHAnsi"/>
                      <w:bCs/>
                      <w:i/>
                      <w:iCs/>
                      <w:color w:val="002060"/>
                    </w:rPr>
                  </w:pPr>
                  <w:r w:rsidRPr="00621458">
                    <w:rPr>
                      <w:rFonts w:cstheme="minorHAnsi"/>
                      <w:bCs/>
                      <w:i/>
                      <w:iCs/>
                      <w:color w:val="002060"/>
                    </w:rPr>
                    <w:t xml:space="preserve">Specificare che in caso di esito negativo della verifica, saranno assegnati degli obblighi formativi aggiuntivi da soddisfare nel primo anno di corso, senza entrare nel dettaglio in quanto le indicazioni </w:t>
                  </w:r>
                  <w:r>
                    <w:rPr>
                      <w:rFonts w:cstheme="minorHAnsi"/>
                      <w:bCs/>
                      <w:i/>
                      <w:iCs/>
                      <w:color w:val="002060"/>
                    </w:rPr>
                    <w:t>specifiche</w:t>
                  </w:r>
                  <w:r w:rsidRPr="00621458">
                    <w:rPr>
                      <w:rFonts w:cstheme="minorHAnsi"/>
                      <w:bCs/>
                      <w:i/>
                      <w:iCs/>
                      <w:color w:val="002060"/>
                    </w:rPr>
                    <w:t xml:space="preserve"> – che possono variare annualmente – vanno inserite nel quadro “Modalità di ammissione”.</w:t>
                  </w:r>
                </w:p>
              </w:tc>
            </w:tr>
            <w:tr w:rsidR="00950EDC" w:rsidRPr="00A407C3" w14:paraId="65E5190D" w14:textId="77777777" w:rsidTr="00621458">
              <w:tc>
                <w:tcPr>
                  <w:tcW w:w="2758" w:type="dxa"/>
                  <w:tcBorders>
                    <w:left w:val="single" w:sz="4" w:space="0" w:color="C0C0C0"/>
                  </w:tcBorders>
                  <w:shd w:val="clear" w:color="auto" w:fill="auto"/>
                  <w:vAlign w:val="center"/>
                </w:tcPr>
                <w:p w14:paraId="3F7FB6FB" w14:textId="6A9CE7B7" w:rsidR="00950EDC" w:rsidRPr="00621458" w:rsidRDefault="00950EDC" w:rsidP="00B37C78">
                  <w:pPr>
                    <w:spacing w:after="0" w:line="100" w:lineRule="atLeast"/>
                    <w:ind w:right="56"/>
                    <w:rPr>
                      <w:rFonts w:cstheme="minorHAnsi"/>
                      <w:b/>
                      <w:i/>
                      <w:iCs/>
                      <w:color w:val="002060"/>
                    </w:rPr>
                  </w:pPr>
                  <w:r w:rsidRPr="00621458">
                    <w:rPr>
                      <w:rFonts w:cstheme="minorHAnsi"/>
                      <w:b/>
                      <w:i/>
                      <w:iCs/>
                      <w:color w:val="002060"/>
                    </w:rPr>
                    <w:t>Competenze linguistiche</w:t>
                  </w:r>
                </w:p>
              </w:tc>
              <w:tc>
                <w:tcPr>
                  <w:tcW w:w="6531" w:type="dxa"/>
                  <w:tcBorders>
                    <w:left w:val="single" w:sz="4" w:space="0" w:color="C0C0C0"/>
                    <w:right w:val="single" w:sz="4" w:space="0" w:color="C0C0C0"/>
                  </w:tcBorders>
                  <w:shd w:val="clear" w:color="auto" w:fill="auto"/>
                  <w:vAlign w:val="center"/>
                </w:tcPr>
                <w:p w14:paraId="25CB74F8" w14:textId="2A16C6DE" w:rsidR="00950EDC" w:rsidRPr="00621458" w:rsidRDefault="00950EDC" w:rsidP="00B37C78">
                  <w:pPr>
                    <w:spacing w:after="0" w:line="100" w:lineRule="atLeast"/>
                    <w:ind w:right="56"/>
                    <w:jc w:val="both"/>
                    <w:rPr>
                      <w:rFonts w:cstheme="minorHAnsi"/>
                      <w:i/>
                      <w:iCs/>
                      <w:color w:val="002060"/>
                    </w:rPr>
                  </w:pPr>
                  <w:r w:rsidRPr="00621458">
                    <w:rPr>
                      <w:rFonts w:cstheme="minorHAnsi"/>
                      <w:i/>
                      <w:iCs/>
                      <w:color w:val="002060"/>
                    </w:rPr>
                    <w:t xml:space="preserve">Se previste, devono essere indicate nell’ordinamento, in questo </w:t>
                  </w:r>
                  <w:r>
                    <w:rPr>
                      <w:rFonts w:cstheme="minorHAnsi"/>
                      <w:i/>
                      <w:iCs/>
                      <w:color w:val="002060"/>
                    </w:rPr>
                    <w:t>campo</w:t>
                  </w:r>
                  <w:r w:rsidRPr="00621458">
                    <w:rPr>
                      <w:rFonts w:cstheme="minorHAnsi"/>
                      <w:i/>
                      <w:iCs/>
                      <w:color w:val="002060"/>
                    </w:rPr>
                    <w:t xml:space="preserve">. </w:t>
                  </w:r>
                </w:p>
                <w:p w14:paraId="219B825E" w14:textId="09530F96" w:rsidR="00950EDC" w:rsidRPr="00A407C3" w:rsidRDefault="00950EDC" w:rsidP="00B37C78">
                  <w:pPr>
                    <w:spacing w:after="0" w:line="100" w:lineRule="atLeast"/>
                    <w:ind w:right="56"/>
                    <w:jc w:val="both"/>
                    <w:rPr>
                      <w:rFonts w:cstheme="minorHAnsi"/>
                      <w:i/>
                      <w:iCs/>
                      <w:color w:val="002060"/>
                    </w:rPr>
                  </w:pPr>
                  <w:r w:rsidRPr="00621458">
                    <w:rPr>
                      <w:rFonts w:cstheme="minorHAnsi"/>
                      <w:i/>
                      <w:iCs/>
                      <w:color w:val="002060"/>
                    </w:rPr>
                    <w:t xml:space="preserve">Se il corso è </w:t>
                  </w:r>
                  <w:r w:rsidRPr="00621458">
                    <w:rPr>
                      <w:rFonts w:cstheme="minorHAnsi"/>
                      <w:b/>
                      <w:i/>
                      <w:iCs/>
                      <w:color w:val="002060"/>
                    </w:rPr>
                    <w:t>erogato unicamente in lingua straniera</w:t>
                  </w:r>
                  <w:r w:rsidRPr="00621458">
                    <w:rPr>
                      <w:rFonts w:cstheme="minorHAnsi"/>
                      <w:i/>
                      <w:iCs/>
                      <w:color w:val="002060"/>
                    </w:rPr>
                    <w:t xml:space="preserve"> è necessario richiedere per l’accesso un livello di conoscenza della lingua straniera non inferiore al B2.</w:t>
                  </w:r>
                </w:p>
              </w:tc>
            </w:tr>
            <w:tr w:rsidR="00950EDC" w:rsidRPr="00A407C3" w14:paraId="5A2FCD70" w14:textId="77777777" w:rsidTr="00891A94">
              <w:tc>
                <w:tcPr>
                  <w:tcW w:w="9289" w:type="dxa"/>
                  <w:gridSpan w:val="2"/>
                  <w:tcBorders>
                    <w:left w:val="single" w:sz="4" w:space="0" w:color="C0C0C0"/>
                    <w:right w:val="single" w:sz="4" w:space="0" w:color="C0C0C0"/>
                  </w:tcBorders>
                  <w:shd w:val="clear" w:color="auto" w:fill="auto"/>
                  <w:vAlign w:val="center"/>
                </w:tcPr>
                <w:p w14:paraId="3AAEAD01" w14:textId="15DF3D3A" w:rsidR="00950EDC" w:rsidRPr="007A0EF4" w:rsidRDefault="00950EDC" w:rsidP="00B37C78">
                  <w:pPr>
                    <w:spacing w:after="0" w:line="100" w:lineRule="atLeast"/>
                    <w:ind w:right="56"/>
                    <w:jc w:val="both"/>
                    <w:rPr>
                      <w:rFonts w:cstheme="minorHAnsi"/>
                      <w:i/>
                      <w:iCs/>
                      <w:color w:val="002060"/>
                      <w:u w:val="single"/>
                    </w:rPr>
                  </w:pPr>
                  <w:r w:rsidRPr="007A0EF4">
                    <w:rPr>
                      <w:rFonts w:cstheme="minorHAnsi"/>
                      <w:b/>
                      <w:bCs/>
                      <w:i/>
                      <w:iCs/>
                      <w:color w:val="002060"/>
                      <w:u w:val="single"/>
                    </w:rPr>
                    <w:t>Laurea Magistrale:</w:t>
                  </w:r>
                </w:p>
              </w:tc>
            </w:tr>
            <w:tr w:rsidR="00950EDC" w:rsidRPr="00A407C3" w14:paraId="6DCB31FB" w14:textId="77777777" w:rsidTr="00621458">
              <w:tc>
                <w:tcPr>
                  <w:tcW w:w="2758" w:type="dxa"/>
                  <w:tcBorders>
                    <w:left w:val="single" w:sz="4" w:space="0" w:color="C0C0C0"/>
                  </w:tcBorders>
                  <w:shd w:val="clear" w:color="auto" w:fill="auto"/>
                  <w:vAlign w:val="center"/>
                </w:tcPr>
                <w:p w14:paraId="6ADBE9C7" w14:textId="27C2DBE7" w:rsidR="00950EDC" w:rsidRPr="00621458" w:rsidRDefault="00950EDC" w:rsidP="00B37C78">
                  <w:pPr>
                    <w:spacing w:after="0" w:line="100" w:lineRule="atLeast"/>
                    <w:ind w:right="56"/>
                    <w:rPr>
                      <w:rFonts w:cstheme="minorHAnsi"/>
                      <w:b/>
                      <w:i/>
                      <w:iCs/>
                      <w:color w:val="002060"/>
                    </w:rPr>
                  </w:pPr>
                  <w:r w:rsidRPr="00621458">
                    <w:rPr>
                      <w:rFonts w:cstheme="minorHAnsi"/>
                      <w:b/>
                      <w:i/>
                      <w:iCs/>
                      <w:color w:val="002060"/>
                    </w:rPr>
                    <w:t>Titolo di studio</w:t>
                  </w:r>
                </w:p>
              </w:tc>
              <w:tc>
                <w:tcPr>
                  <w:tcW w:w="6531" w:type="dxa"/>
                  <w:tcBorders>
                    <w:left w:val="single" w:sz="4" w:space="0" w:color="C0C0C0"/>
                    <w:right w:val="single" w:sz="4" w:space="0" w:color="C0C0C0"/>
                  </w:tcBorders>
                  <w:shd w:val="clear" w:color="auto" w:fill="auto"/>
                  <w:vAlign w:val="center"/>
                </w:tcPr>
                <w:p w14:paraId="11A47939" w14:textId="74B1EFD0" w:rsidR="00950EDC" w:rsidRPr="00621458" w:rsidRDefault="00950EDC" w:rsidP="00B37C78">
                  <w:pPr>
                    <w:spacing w:after="0" w:line="100" w:lineRule="atLeast"/>
                    <w:ind w:right="56"/>
                    <w:jc w:val="both"/>
                    <w:rPr>
                      <w:rFonts w:cstheme="minorHAnsi"/>
                      <w:i/>
                      <w:iCs/>
                      <w:color w:val="002060"/>
                    </w:rPr>
                  </w:pPr>
                  <w:r w:rsidRPr="00621458">
                    <w:rPr>
                      <w:rFonts w:cstheme="minorHAnsi"/>
                      <w:i/>
                      <w:iCs/>
                      <w:color w:val="002060"/>
                    </w:rPr>
                    <w:t>Il titolo di studio che consente l’accesso deve essere la laurea o un diploma universitario di durata triennale, o altro titolo acquisito all’estero e riconosciuto idoneo. E’</w:t>
                  </w:r>
                  <w:r>
                    <w:rPr>
                      <w:rFonts w:cstheme="minorHAnsi"/>
                      <w:i/>
                      <w:iCs/>
                      <w:color w:val="002060"/>
                    </w:rPr>
                    <w:t xml:space="preserve"> </w:t>
                  </w:r>
                  <w:r w:rsidRPr="00621458">
                    <w:rPr>
                      <w:rFonts w:cstheme="minorHAnsi"/>
                      <w:i/>
                      <w:iCs/>
                      <w:color w:val="002060"/>
                    </w:rPr>
                    <w:t xml:space="preserve">sufficiente un’indicazione generica </w:t>
                  </w:r>
                  <w:r>
                    <w:rPr>
                      <w:rFonts w:cstheme="minorHAnsi"/>
                      <w:i/>
                      <w:iCs/>
                      <w:color w:val="002060"/>
                    </w:rPr>
                    <w:t xml:space="preserve">del </w:t>
                  </w:r>
                  <w:r w:rsidRPr="00621458">
                    <w:rPr>
                      <w:rFonts w:cstheme="minorHAnsi"/>
                      <w:i/>
                      <w:iCs/>
                      <w:color w:val="002060"/>
                    </w:rPr>
                    <w:t xml:space="preserve">tipo: </w:t>
                  </w:r>
                  <w:r>
                    <w:rPr>
                      <w:rFonts w:cstheme="minorHAnsi"/>
                      <w:i/>
                      <w:iCs/>
                      <w:color w:val="002060"/>
                    </w:rPr>
                    <w:t>“</w:t>
                  </w:r>
                  <w:r w:rsidRPr="00621458">
                    <w:rPr>
                      <w:rFonts w:cstheme="minorHAnsi"/>
                      <w:i/>
                      <w:iCs/>
                      <w:color w:val="002060"/>
                    </w:rPr>
                    <w:t>per essere ammessi al corso di laurea magistrale occorre essere in possesso della laurea o del diploma universitario di durata triennale, o altro titolo acquisito all’estero e riconosciuto idoneo</w:t>
                  </w:r>
                  <w:r>
                    <w:rPr>
                      <w:rFonts w:cstheme="minorHAnsi"/>
                      <w:i/>
                      <w:iCs/>
                      <w:color w:val="002060"/>
                    </w:rPr>
                    <w:t>”</w:t>
                  </w:r>
                </w:p>
              </w:tc>
            </w:tr>
            <w:tr w:rsidR="00950EDC" w:rsidRPr="00A407C3" w14:paraId="7C1A6794" w14:textId="77777777" w:rsidTr="00621458">
              <w:tc>
                <w:tcPr>
                  <w:tcW w:w="2758" w:type="dxa"/>
                  <w:tcBorders>
                    <w:left w:val="single" w:sz="4" w:space="0" w:color="C0C0C0"/>
                  </w:tcBorders>
                  <w:shd w:val="clear" w:color="auto" w:fill="auto"/>
                  <w:vAlign w:val="center"/>
                </w:tcPr>
                <w:p w14:paraId="52B04A95" w14:textId="0BE91A20" w:rsidR="00950EDC" w:rsidRPr="00621458" w:rsidRDefault="00950EDC" w:rsidP="00B37C78">
                  <w:pPr>
                    <w:spacing w:after="0" w:line="100" w:lineRule="atLeast"/>
                    <w:ind w:right="56"/>
                    <w:rPr>
                      <w:rFonts w:cstheme="minorHAnsi"/>
                      <w:b/>
                      <w:i/>
                      <w:iCs/>
                      <w:color w:val="002060"/>
                    </w:rPr>
                  </w:pPr>
                  <w:r>
                    <w:rPr>
                      <w:rFonts w:cstheme="minorHAnsi"/>
                      <w:b/>
                      <w:i/>
                      <w:iCs/>
                      <w:color w:val="002060"/>
                    </w:rPr>
                    <w:t>Requisiti curriculari</w:t>
                  </w:r>
                </w:p>
              </w:tc>
              <w:tc>
                <w:tcPr>
                  <w:tcW w:w="6531" w:type="dxa"/>
                  <w:tcBorders>
                    <w:left w:val="single" w:sz="4" w:space="0" w:color="C0C0C0"/>
                    <w:right w:val="single" w:sz="4" w:space="0" w:color="C0C0C0"/>
                  </w:tcBorders>
                  <w:shd w:val="clear" w:color="auto" w:fill="auto"/>
                  <w:vAlign w:val="center"/>
                </w:tcPr>
                <w:p w14:paraId="14C698B9" w14:textId="77777777" w:rsidR="00950EDC" w:rsidRPr="00621458" w:rsidRDefault="00950EDC" w:rsidP="00B37C78">
                  <w:pPr>
                    <w:spacing w:after="0" w:line="100" w:lineRule="atLeast"/>
                    <w:ind w:right="56"/>
                    <w:jc w:val="both"/>
                    <w:rPr>
                      <w:rFonts w:cstheme="minorHAnsi"/>
                      <w:i/>
                      <w:iCs/>
                      <w:color w:val="002060"/>
                    </w:rPr>
                  </w:pPr>
                  <w:r w:rsidRPr="00621458">
                    <w:rPr>
                      <w:rFonts w:cstheme="minorHAnsi"/>
                      <w:i/>
                      <w:iCs/>
                      <w:color w:val="002060"/>
                    </w:rPr>
                    <w:t>Indicare i requisiti richiesti espressi in termini di:</w:t>
                  </w:r>
                </w:p>
                <w:p w14:paraId="21DDA955" w14:textId="06A8772B" w:rsidR="00950EDC" w:rsidRPr="00621458" w:rsidRDefault="00950EDC" w:rsidP="00B37C78">
                  <w:pPr>
                    <w:numPr>
                      <w:ilvl w:val="0"/>
                      <w:numId w:val="4"/>
                    </w:numPr>
                    <w:spacing w:after="0" w:line="100" w:lineRule="atLeast"/>
                    <w:ind w:right="56"/>
                    <w:jc w:val="both"/>
                    <w:rPr>
                      <w:rFonts w:cstheme="minorHAnsi"/>
                      <w:i/>
                      <w:iCs/>
                      <w:color w:val="002060"/>
                    </w:rPr>
                  </w:pPr>
                  <w:r w:rsidRPr="00621458">
                    <w:rPr>
                      <w:rFonts w:cstheme="minorHAnsi"/>
                      <w:i/>
                      <w:iCs/>
                      <w:color w:val="002060"/>
                    </w:rPr>
                    <w:t xml:space="preserve">possesso di un </w:t>
                  </w:r>
                  <w:r w:rsidRPr="00621458">
                    <w:rPr>
                      <w:rFonts w:cstheme="minorHAnsi"/>
                      <w:b/>
                      <w:i/>
                      <w:iCs/>
                      <w:color w:val="002060"/>
                    </w:rPr>
                    <w:t>determinato numero di CFU</w:t>
                  </w:r>
                  <w:r w:rsidRPr="00621458">
                    <w:rPr>
                      <w:rFonts w:cstheme="minorHAnsi"/>
                      <w:i/>
                      <w:iCs/>
                      <w:color w:val="002060"/>
                    </w:rPr>
                    <w:t xml:space="preserve"> (min 60 - max 90) conseguiti in specifici SSD</w:t>
                  </w:r>
                  <w:r>
                    <w:rPr>
                      <w:rFonts w:cstheme="minorHAnsi"/>
                      <w:i/>
                      <w:iCs/>
                      <w:color w:val="002060"/>
                    </w:rPr>
                    <w:t xml:space="preserve"> o insiemi di settori</w:t>
                  </w:r>
                  <w:r w:rsidRPr="00621458">
                    <w:rPr>
                      <w:rFonts w:cstheme="minorHAnsi"/>
                      <w:i/>
                      <w:iCs/>
                      <w:color w:val="002060"/>
                    </w:rPr>
                    <w:t xml:space="preserve">, oppure </w:t>
                  </w:r>
                </w:p>
                <w:p w14:paraId="4FB5D73A" w14:textId="77777777" w:rsidR="00950EDC" w:rsidRPr="00621458" w:rsidRDefault="00950EDC" w:rsidP="00B37C78">
                  <w:pPr>
                    <w:numPr>
                      <w:ilvl w:val="0"/>
                      <w:numId w:val="4"/>
                    </w:numPr>
                    <w:spacing w:after="0" w:line="100" w:lineRule="atLeast"/>
                    <w:ind w:right="56"/>
                    <w:jc w:val="both"/>
                    <w:rPr>
                      <w:rFonts w:cstheme="minorHAnsi"/>
                      <w:b/>
                      <w:i/>
                      <w:iCs/>
                      <w:color w:val="002060"/>
                    </w:rPr>
                  </w:pPr>
                  <w:r w:rsidRPr="00621458">
                    <w:rPr>
                      <w:rFonts w:cstheme="minorHAnsi"/>
                      <w:i/>
                      <w:iCs/>
                      <w:color w:val="002060"/>
                    </w:rPr>
                    <w:t xml:space="preserve">possesso di una </w:t>
                  </w:r>
                  <w:r w:rsidRPr="00621458">
                    <w:rPr>
                      <w:rFonts w:cstheme="minorHAnsi"/>
                      <w:b/>
                      <w:i/>
                      <w:iCs/>
                      <w:color w:val="002060"/>
                    </w:rPr>
                    <w:t>laurea in una certa classe</w:t>
                  </w:r>
                  <w:r w:rsidRPr="00621458">
                    <w:rPr>
                      <w:rFonts w:cstheme="minorHAnsi"/>
                      <w:i/>
                      <w:iCs/>
                      <w:color w:val="002060"/>
                    </w:rPr>
                    <w:t xml:space="preserve"> (non possono riferirsi a uno specifico corso di laurea) </w:t>
                  </w:r>
                </w:p>
                <w:p w14:paraId="0E0EB280" w14:textId="77777777" w:rsidR="00950EDC" w:rsidRPr="00621458" w:rsidRDefault="00950EDC" w:rsidP="00B37C78">
                  <w:pPr>
                    <w:spacing w:after="0" w:line="100" w:lineRule="atLeast"/>
                    <w:ind w:right="56"/>
                    <w:jc w:val="both"/>
                    <w:rPr>
                      <w:rFonts w:cstheme="minorHAnsi"/>
                      <w:b/>
                      <w:i/>
                      <w:iCs/>
                      <w:color w:val="002060"/>
                    </w:rPr>
                  </w:pPr>
                  <w:r w:rsidRPr="00621458">
                    <w:rPr>
                      <w:rFonts w:cstheme="minorHAnsi"/>
                      <w:i/>
                      <w:iCs/>
                      <w:color w:val="002060"/>
                    </w:rPr>
                    <w:t xml:space="preserve">oppure </w:t>
                  </w:r>
                </w:p>
                <w:p w14:paraId="64E29796" w14:textId="77777777" w:rsidR="00950EDC" w:rsidRPr="00621458" w:rsidRDefault="00950EDC" w:rsidP="00B37C78">
                  <w:pPr>
                    <w:numPr>
                      <w:ilvl w:val="0"/>
                      <w:numId w:val="4"/>
                    </w:numPr>
                    <w:spacing w:after="0" w:line="100" w:lineRule="atLeast"/>
                    <w:ind w:right="56"/>
                    <w:jc w:val="both"/>
                    <w:rPr>
                      <w:rFonts w:cstheme="minorHAnsi"/>
                      <w:i/>
                      <w:iCs/>
                      <w:color w:val="002060"/>
                    </w:rPr>
                  </w:pPr>
                  <w:r w:rsidRPr="00621458">
                    <w:rPr>
                      <w:rFonts w:cstheme="minorHAnsi"/>
                      <w:b/>
                      <w:i/>
                      <w:iCs/>
                      <w:color w:val="002060"/>
                    </w:rPr>
                    <w:t>combinazione</w:t>
                  </w:r>
                  <w:r w:rsidRPr="00621458">
                    <w:rPr>
                      <w:rFonts w:cstheme="minorHAnsi"/>
                      <w:i/>
                      <w:iCs/>
                      <w:color w:val="002060"/>
                    </w:rPr>
                    <w:t xml:space="preserve"> di queste due modalità. </w:t>
                  </w:r>
                </w:p>
                <w:p w14:paraId="502A26AC" w14:textId="63DE5372" w:rsidR="00950EDC" w:rsidRPr="00621458" w:rsidRDefault="00950EDC" w:rsidP="00B37C78">
                  <w:pPr>
                    <w:spacing w:after="0" w:line="100" w:lineRule="atLeast"/>
                    <w:ind w:right="56"/>
                    <w:jc w:val="both"/>
                    <w:rPr>
                      <w:rFonts w:cstheme="minorHAnsi"/>
                      <w:i/>
                      <w:iCs/>
                      <w:color w:val="002060"/>
                    </w:rPr>
                  </w:pPr>
                  <w:r w:rsidRPr="00621458">
                    <w:rPr>
                      <w:rFonts w:cstheme="minorHAnsi"/>
                      <w:i/>
                      <w:iCs/>
                      <w:color w:val="002060"/>
                    </w:rPr>
                    <w:t>Per consentire l’accesso da lauree diverse, è consigliato prevedere curricula o percorsi differenziati in base ai requisiti curriculari posseduti.</w:t>
                  </w:r>
                </w:p>
              </w:tc>
            </w:tr>
            <w:tr w:rsidR="00950EDC" w:rsidRPr="00A407C3" w14:paraId="6BD9385F" w14:textId="77777777" w:rsidTr="00621458">
              <w:tc>
                <w:tcPr>
                  <w:tcW w:w="2758" w:type="dxa"/>
                  <w:tcBorders>
                    <w:left w:val="single" w:sz="4" w:space="0" w:color="C0C0C0"/>
                  </w:tcBorders>
                  <w:shd w:val="clear" w:color="auto" w:fill="auto"/>
                  <w:vAlign w:val="center"/>
                </w:tcPr>
                <w:p w14:paraId="08C0E758" w14:textId="52273C43" w:rsidR="00950EDC" w:rsidRPr="00621458" w:rsidRDefault="00950EDC" w:rsidP="00B37C78">
                  <w:pPr>
                    <w:spacing w:after="0" w:line="100" w:lineRule="atLeast"/>
                    <w:ind w:right="56"/>
                    <w:rPr>
                      <w:rFonts w:cstheme="minorHAnsi"/>
                      <w:b/>
                      <w:i/>
                      <w:iCs/>
                      <w:color w:val="002060"/>
                    </w:rPr>
                  </w:pPr>
                  <w:r>
                    <w:rPr>
                      <w:rFonts w:cstheme="minorHAnsi"/>
                      <w:b/>
                      <w:i/>
                      <w:iCs/>
                      <w:color w:val="002060"/>
                    </w:rPr>
                    <w:t>Verifica preparazione personale</w:t>
                  </w:r>
                </w:p>
              </w:tc>
              <w:tc>
                <w:tcPr>
                  <w:tcW w:w="6531" w:type="dxa"/>
                  <w:tcBorders>
                    <w:left w:val="single" w:sz="4" w:space="0" w:color="C0C0C0"/>
                    <w:right w:val="single" w:sz="4" w:space="0" w:color="C0C0C0"/>
                  </w:tcBorders>
                  <w:shd w:val="clear" w:color="auto" w:fill="auto"/>
                  <w:vAlign w:val="center"/>
                </w:tcPr>
                <w:p w14:paraId="768E7CBF" w14:textId="77777777" w:rsidR="00950EDC" w:rsidRPr="001A2208" w:rsidRDefault="00950EDC" w:rsidP="00B37C78">
                  <w:pPr>
                    <w:spacing w:after="0" w:line="100" w:lineRule="atLeast"/>
                    <w:ind w:right="56"/>
                    <w:jc w:val="both"/>
                    <w:rPr>
                      <w:rFonts w:cstheme="minorHAnsi"/>
                      <w:i/>
                      <w:iCs/>
                      <w:color w:val="002060"/>
                    </w:rPr>
                  </w:pPr>
                  <w:r w:rsidRPr="001A2208">
                    <w:rPr>
                      <w:rFonts w:cstheme="minorHAnsi"/>
                      <w:i/>
                      <w:iCs/>
                      <w:color w:val="002060"/>
                    </w:rPr>
                    <w:t xml:space="preserve">La </w:t>
                  </w:r>
                  <w:r w:rsidRPr="001A2208">
                    <w:rPr>
                      <w:rFonts w:cstheme="minorHAnsi"/>
                      <w:b/>
                      <w:i/>
                      <w:iCs/>
                      <w:color w:val="002060"/>
                    </w:rPr>
                    <w:t>verifica della personale preparazione è obbligatoria</w:t>
                  </w:r>
                  <w:r w:rsidRPr="001A2208">
                    <w:rPr>
                      <w:rFonts w:cstheme="minorHAnsi"/>
                      <w:i/>
                      <w:iCs/>
                      <w:color w:val="002060"/>
                    </w:rPr>
                    <w:t xml:space="preserve"> in ogni caso, e possono accedervi </w:t>
                  </w:r>
                  <w:r w:rsidRPr="001A2208">
                    <w:rPr>
                      <w:rFonts w:cstheme="minorHAnsi"/>
                      <w:b/>
                      <w:i/>
                      <w:iCs/>
                      <w:color w:val="002060"/>
                    </w:rPr>
                    <w:t>solo gli studenti in possesso dei requisiti curriculari</w:t>
                  </w:r>
                  <w:r w:rsidRPr="001A2208">
                    <w:rPr>
                      <w:rFonts w:cstheme="minorHAnsi"/>
                      <w:i/>
                      <w:iCs/>
                      <w:color w:val="002060"/>
                    </w:rPr>
                    <w:t>; in particolare, tale possesso non può essere considerato come verifica della personale preparazione.</w:t>
                  </w:r>
                </w:p>
                <w:p w14:paraId="5354993B" w14:textId="77777777" w:rsidR="00950EDC" w:rsidRPr="001A2208" w:rsidRDefault="00950EDC" w:rsidP="00B37C78">
                  <w:pPr>
                    <w:spacing w:after="0" w:line="100" w:lineRule="atLeast"/>
                    <w:ind w:right="56"/>
                    <w:jc w:val="both"/>
                    <w:rPr>
                      <w:rFonts w:cstheme="minorHAnsi"/>
                      <w:i/>
                      <w:iCs/>
                      <w:color w:val="002060"/>
                    </w:rPr>
                  </w:pPr>
                  <w:r w:rsidRPr="001A2208">
                    <w:rPr>
                      <w:rFonts w:cstheme="minorHAnsi"/>
                      <w:i/>
                      <w:iCs/>
                      <w:color w:val="002060"/>
                    </w:rPr>
                    <w:t xml:space="preserve">L’ordinamento deve contenere </w:t>
                  </w:r>
                  <w:r w:rsidRPr="001A2208">
                    <w:rPr>
                      <w:rFonts w:cstheme="minorHAnsi"/>
                      <w:b/>
                      <w:i/>
                      <w:iCs/>
                      <w:color w:val="002060"/>
                    </w:rPr>
                    <w:t>indicazioni sommarie</w:t>
                  </w:r>
                  <w:r w:rsidRPr="001A2208">
                    <w:rPr>
                      <w:rFonts w:cstheme="minorHAnsi"/>
                      <w:i/>
                      <w:iCs/>
                      <w:color w:val="002060"/>
                    </w:rPr>
                    <w:t xml:space="preserve"> sulle modalità di tale verifica. È sufficiente un’indicazione generica tipo: “Il regolamento didattico del corso di studio stabilisce le modalità di accertamento della preparazione personale dello studente”. </w:t>
                  </w:r>
                </w:p>
                <w:p w14:paraId="6B77BEA2" w14:textId="299D60FD" w:rsidR="00950EDC" w:rsidRPr="00621458" w:rsidRDefault="00950EDC" w:rsidP="00B37C78">
                  <w:pPr>
                    <w:spacing w:after="0" w:line="100" w:lineRule="atLeast"/>
                    <w:ind w:right="56"/>
                    <w:jc w:val="both"/>
                    <w:rPr>
                      <w:rFonts w:cstheme="minorHAnsi"/>
                      <w:i/>
                      <w:iCs/>
                      <w:color w:val="002060"/>
                    </w:rPr>
                  </w:pPr>
                  <w:r w:rsidRPr="001A2208">
                    <w:rPr>
                      <w:rFonts w:cstheme="minorHAnsi"/>
                      <w:i/>
                      <w:iCs/>
                      <w:color w:val="002060"/>
                    </w:rPr>
                    <w:t xml:space="preserve">I </w:t>
                  </w:r>
                  <w:r w:rsidRPr="001A2208">
                    <w:rPr>
                      <w:rFonts w:cstheme="minorHAnsi"/>
                      <w:b/>
                      <w:i/>
                      <w:iCs/>
                      <w:color w:val="002060"/>
                    </w:rPr>
                    <w:t>dettagli</w:t>
                  </w:r>
                  <w:r w:rsidRPr="001A2208">
                    <w:rPr>
                      <w:rFonts w:cstheme="minorHAnsi"/>
                      <w:i/>
                      <w:iCs/>
                      <w:color w:val="002060"/>
                    </w:rPr>
                    <w:t xml:space="preserve"> invece devono essere indicati nel quadro </w:t>
                  </w:r>
                  <w:r>
                    <w:rPr>
                      <w:rFonts w:cstheme="minorHAnsi"/>
                      <w:i/>
                      <w:iCs/>
                      <w:color w:val="002060"/>
                    </w:rPr>
                    <w:t xml:space="preserve">“Modalità di ammissione” </w:t>
                  </w:r>
                  <w:r w:rsidRPr="001A2208">
                    <w:rPr>
                      <w:rFonts w:cstheme="minorHAnsi"/>
                      <w:i/>
                      <w:iCs/>
                      <w:color w:val="002060"/>
                    </w:rPr>
                    <w:t xml:space="preserve">della SUA-CdS, e possono essere </w:t>
                  </w:r>
                  <w:r w:rsidRPr="001A2208">
                    <w:rPr>
                      <w:rFonts w:cstheme="minorHAnsi"/>
                      <w:b/>
                      <w:i/>
                      <w:iCs/>
                      <w:color w:val="002060"/>
                    </w:rPr>
                    <w:t>modificati anche annualmente</w:t>
                  </w:r>
                  <w:r w:rsidRPr="001A2208">
                    <w:rPr>
                      <w:rFonts w:cstheme="minorHAnsi"/>
                      <w:i/>
                      <w:iCs/>
                      <w:color w:val="002060"/>
                    </w:rPr>
                    <w:t xml:space="preserve"> dagli atenei senza che ciò comporti una modifica di ordinamento.</w:t>
                  </w:r>
                </w:p>
              </w:tc>
            </w:tr>
            <w:tr w:rsidR="00950EDC" w:rsidRPr="00A407C3" w14:paraId="334F985C" w14:textId="77777777" w:rsidTr="00621458">
              <w:tc>
                <w:tcPr>
                  <w:tcW w:w="2758" w:type="dxa"/>
                  <w:tcBorders>
                    <w:left w:val="single" w:sz="4" w:space="0" w:color="C0C0C0"/>
                  </w:tcBorders>
                  <w:shd w:val="clear" w:color="auto" w:fill="auto"/>
                  <w:vAlign w:val="center"/>
                </w:tcPr>
                <w:p w14:paraId="402B7EAC" w14:textId="1B93E712" w:rsidR="00950EDC" w:rsidRPr="00621458" w:rsidRDefault="00950EDC" w:rsidP="00B37C78">
                  <w:pPr>
                    <w:spacing w:after="0" w:line="100" w:lineRule="atLeast"/>
                    <w:ind w:right="56"/>
                    <w:rPr>
                      <w:rFonts w:cstheme="minorHAnsi"/>
                      <w:b/>
                      <w:i/>
                      <w:iCs/>
                      <w:color w:val="002060"/>
                    </w:rPr>
                  </w:pPr>
                  <w:r>
                    <w:rPr>
                      <w:rFonts w:cstheme="minorHAnsi"/>
                      <w:b/>
                      <w:i/>
                      <w:iCs/>
                      <w:color w:val="002060"/>
                    </w:rPr>
                    <w:t>Competenze linguistiche</w:t>
                  </w:r>
                </w:p>
              </w:tc>
              <w:tc>
                <w:tcPr>
                  <w:tcW w:w="6531" w:type="dxa"/>
                  <w:tcBorders>
                    <w:left w:val="single" w:sz="4" w:space="0" w:color="C0C0C0"/>
                    <w:right w:val="single" w:sz="4" w:space="0" w:color="C0C0C0"/>
                  </w:tcBorders>
                  <w:shd w:val="clear" w:color="auto" w:fill="auto"/>
                  <w:vAlign w:val="center"/>
                </w:tcPr>
                <w:p w14:paraId="57570A9B" w14:textId="636E79F7" w:rsidR="00950EDC" w:rsidRPr="001A2208" w:rsidRDefault="00950EDC" w:rsidP="00B37C78">
                  <w:pPr>
                    <w:spacing w:after="0" w:line="100" w:lineRule="atLeast"/>
                    <w:ind w:right="56"/>
                    <w:jc w:val="both"/>
                    <w:rPr>
                      <w:rFonts w:cstheme="minorHAnsi"/>
                      <w:i/>
                      <w:iCs/>
                      <w:color w:val="002060"/>
                    </w:rPr>
                  </w:pPr>
                  <w:r>
                    <w:rPr>
                      <w:rFonts w:cstheme="minorHAnsi"/>
                      <w:i/>
                      <w:iCs/>
                      <w:color w:val="002060"/>
                    </w:rPr>
                    <w:t>Nella verifica della personale preparazione può essere prevista la verifica del possesso di adeguate competenze linguistiche; s</w:t>
                  </w:r>
                  <w:r w:rsidRPr="001A2208">
                    <w:rPr>
                      <w:rFonts w:cstheme="minorHAnsi"/>
                      <w:i/>
                      <w:iCs/>
                      <w:color w:val="002060"/>
                    </w:rPr>
                    <w:t xml:space="preserve">e </w:t>
                  </w:r>
                  <w:r>
                    <w:rPr>
                      <w:rFonts w:cstheme="minorHAnsi"/>
                      <w:i/>
                      <w:iCs/>
                      <w:color w:val="002060"/>
                    </w:rPr>
                    <w:t>questo è il caso</w:t>
                  </w:r>
                  <w:r w:rsidRPr="001A2208">
                    <w:rPr>
                      <w:rFonts w:cstheme="minorHAnsi"/>
                      <w:i/>
                      <w:iCs/>
                      <w:color w:val="002060"/>
                    </w:rPr>
                    <w:t xml:space="preserve"> dev</w:t>
                  </w:r>
                  <w:r>
                    <w:rPr>
                      <w:rFonts w:cstheme="minorHAnsi"/>
                      <w:i/>
                      <w:iCs/>
                      <w:color w:val="002060"/>
                    </w:rPr>
                    <w:t>e</w:t>
                  </w:r>
                  <w:r w:rsidRPr="001A2208">
                    <w:rPr>
                      <w:rFonts w:cstheme="minorHAnsi"/>
                      <w:i/>
                      <w:iCs/>
                      <w:color w:val="002060"/>
                    </w:rPr>
                    <w:t xml:space="preserve"> essere indicat</w:t>
                  </w:r>
                  <w:r>
                    <w:rPr>
                      <w:rFonts w:cstheme="minorHAnsi"/>
                      <w:i/>
                      <w:iCs/>
                      <w:color w:val="002060"/>
                    </w:rPr>
                    <w:t>o</w:t>
                  </w:r>
                  <w:r w:rsidRPr="001A2208">
                    <w:rPr>
                      <w:rFonts w:cstheme="minorHAnsi"/>
                      <w:i/>
                      <w:iCs/>
                      <w:color w:val="002060"/>
                    </w:rPr>
                    <w:t xml:space="preserve"> nell’ordinamento. </w:t>
                  </w:r>
                </w:p>
                <w:p w14:paraId="5FA76160" w14:textId="413ECB21" w:rsidR="00950EDC" w:rsidRPr="00621458" w:rsidRDefault="00950EDC" w:rsidP="00B37C78">
                  <w:pPr>
                    <w:spacing w:after="0" w:line="100" w:lineRule="atLeast"/>
                    <w:ind w:right="56"/>
                    <w:jc w:val="both"/>
                    <w:rPr>
                      <w:rFonts w:cstheme="minorHAnsi"/>
                      <w:i/>
                      <w:iCs/>
                      <w:color w:val="002060"/>
                    </w:rPr>
                  </w:pPr>
                  <w:r w:rsidRPr="001A2208">
                    <w:rPr>
                      <w:rFonts w:cstheme="minorHAnsi"/>
                      <w:i/>
                      <w:iCs/>
                      <w:color w:val="002060"/>
                    </w:rPr>
                    <w:lastRenderedPageBreak/>
                    <w:t>Se il corso è erogato unicamente in lingua straniera è necessario richiedere per l’accesso un livello di conoscenza della lingua straniera non inferiore al B2.</w:t>
                  </w:r>
                </w:p>
              </w:tc>
            </w:tr>
          </w:tbl>
          <w:p w14:paraId="094E2470" w14:textId="52C3F41E" w:rsidR="00950EDC" w:rsidRPr="005547B9" w:rsidRDefault="00950EDC" w:rsidP="00B37C78">
            <w:pPr>
              <w:spacing w:after="0"/>
              <w:rPr>
                <w:bCs/>
                <w:i/>
                <w:iCs/>
                <w:color w:val="002060"/>
              </w:rPr>
            </w:pPr>
          </w:p>
        </w:tc>
      </w:tr>
    </w:tbl>
    <w:p w14:paraId="3017752A" w14:textId="34582D8A" w:rsidR="007329D5" w:rsidRDefault="007329D5" w:rsidP="005D6685">
      <w:pPr>
        <w:spacing w:after="0"/>
      </w:pPr>
    </w:p>
    <w:p w14:paraId="35D7D522" w14:textId="77777777" w:rsidR="00A80087" w:rsidRDefault="00A80087" w:rsidP="005D6685">
      <w:pPr>
        <w:spacing w:after="0"/>
      </w:pPr>
    </w:p>
    <w:p w14:paraId="28D0CA1B" w14:textId="1C756C0F" w:rsidR="00E43118" w:rsidRPr="007329D5" w:rsidRDefault="00E43118"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Modalità di ammissione</w:t>
      </w:r>
      <w:r w:rsidR="00D87EF0" w:rsidRPr="007329D5">
        <w:rPr>
          <w:rFonts w:asciiTheme="minorHAnsi" w:eastAsiaTheme="majorEastAsia" w:hAnsiTheme="minorHAnsi" w:cstheme="minorHAnsi"/>
          <w:b/>
          <w:bCs/>
          <w:color w:val="0070C0"/>
          <w:lang w:eastAsia="en-US"/>
        </w:rPr>
        <w:t xml:space="preserve">  </w:t>
      </w:r>
      <w:r w:rsidR="00D87EF0" w:rsidRPr="007329D5">
        <w:rPr>
          <w:rFonts w:asciiTheme="minorHAnsi" w:eastAsiaTheme="majorEastAsia" w:hAnsiTheme="minorHAnsi" w:cstheme="minorHAnsi"/>
          <w:b/>
          <w:bCs/>
          <w:noProof/>
          <w:color w:val="0070C0"/>
          <w:lang w:eastAsia="en-US"/>
        </w:rPr>
        <w:drawing>
          <wp:inline distT="0" distB="0" distL="0" distR="0" wp14:anchorId="5FBF2D46" wp14:editId="4438CE9D">
            <wp:extent cx="170324" cy="174928"/>
            <wp:effectExtent l="0" t="0" r="127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rsidRPr="005F3122" w14:paraId="4A336001" w14:textId="7B96FDCE" w:rsidTr="000D09B3">
        <w:tc>
          <w:tcPr>
            <w:tcW w:w="5000" w:type="pct"/>
          </w:tcPr>
          <w:p w14:paraId="5CA03DAA" w14:textId="5D5E3680" w:rsidR="00950EDC" w:rsidRPr="00C17B04" w:rsidRDefault="00950EDC" w:rsidP="00B37C78">
            <w:pPr>
              <w:spacing w:after="0"/>
              <w:rPr>
                <w:i/>
                <w:iCs/>
                <w:color w:val="002060"/>
              </w:rPr>
            </w:pPr>
            <w:r w:rsidRPr="00C17B04">
              <w:rPr>
                <w:i/>
                <w:iCs/>
                <w:color w:val="002060"/>
              </w:rPr>
              <w:t>Le modalità di ammissione sono strettamente correlate ai requisiti di ammissione (</w:t>
            </w:r>
            <w:r>
              <w:rPr>
                <w:i/>
                <w:iCs/>
                <w:color w:val="002060"/>
              </w:rPr>
              <w:t>campo</w:t>
            </w:r>
            <w:r w:rsidRPr="00C17B04">
              <w:rPr>
                <w:i/>
                <w:iCs/>
                <w:color w:val="002060"/>
              </w:rPr>
              <w:t xml:space="preserve"> </w:t>
            </w:r>
            <w:r>
              <w:rPr>
                <w:i/>
                <w:iCs/>
                <w:color w:val="002060"/>
              </w:rPr>
              <w:t>“Conoscenze richieste per l’accesso”</w:t>
            </w:r>
            <w:r w:rsidRPr="00C17B04">
              <w:rPr>
                <w:i/>
                <w:iCs/>
                <w:color w:val="002060"/>
              </w:rPr>
              <w:t xml:space="preserve">). Il contenuto di questo </w:t>
            </w:r>
            <w:r>
              <w:rPr>
                <w:i/>
                <w:iCs/>
                <w:color w:val="002060"/>
              </w:rPr>
              <w:t>campo</w:t>
            </w:r>
            <w:r w:rsidRPr="00C17B04">
              <w:rPr>
                <w:i/>
                <w:iCs/>
                <w:color w:val="002060"/>
              </w:rPr>
              <w:t xml:space="preserve"> dipende quindi da quanto era stato inserito nel </w:t>
            </w:r>
            <w:r>
              <w:rPr>
                <w:i/>
                <w:iCs/>
                <w:color w:val="002060"/>
              </w:rPr>
              <w:t>campo</w:t>
            </w:r>
            <w:r w:rsidRPr="00C17B04">
              <w:rPr>
                <w:i/>
                <w:iCs/>
                <w:color w:val="002060"/>
              </w:rPr>
              <w:t xml:space="preserve"> </w:t>
            </w:r>
            <w:r>
              <w:rPr>
                <w:i/>
                <w:iCs/>
                <w:color w:val="002060"/>
              </w:rPr>
              <w:t>“Conoscenze richieste per l’accesso”</w:t>
            </w:r>
            <w:r w:rsidRPr="00C17B04">
              <w:rPr>
                <w:i/>
                <w:iCs/>
                <w:color w:val="002060"/>
              </w:rPr>
              <w:t xml:space="preserve">. </w:t>
            </w:r>
          </w:p>
          <w:p w14:paraId="356B2687" w14:textId="0AE4EB98" w:rsidR="00950EDC" w:rsidRPr="00C17B04" w:rsidRDefault="00950EDC" w:rsidP="00B37C78">
            <w:pPr>
              <w:spacing w:after="0"/>
              <w:rPr>
                <w:i/>
                <w:iCs/>
                <w:color w:val="002060"/>
              </w:rPr>
            </w:pPr>
            <w:r w:rsidRPr="00C17B04">
              <w:rPr>
                <w:i/>
                <w:iCs/>
                <w:color w:val="002060"/>
              </w:rPr>
              <w:t>Si suggerisce di evitare i soli rimandi al documento Regolamento didattico del CdS</w:t>
            </w:r>
            <w:r>
              <w:rPr>
                <w:i/>
                <w:iCs/>
                <w:color w:val="002060"/>
              </w:rPr>
              <w:t>”</w:t>
            </w:r>
            <w:r w:rsidRPr="00C17B04">
              <w:rPr>
                <w:i/>
                <w:iCs/>
                <w:color w:val="002060"/>
              </w:rPr>
              <w:t>, o frasi tipo il “Collegio didattico definisce annualmente”</w:t>
            </w:r>
            <w:r>
              <w:rPr>
                <w:i/>
                <w:iCs/>
                <w:color w:val="002060"/>
              </w:rPr>
              <w:t>.</w:t>
            </w:r>
          </w:p>
          <w:p w14:paraId="207C9D86" w14:textId="31987712" w:rsidR="00950EDC" w:rsidRDefault="00950EDC" w:rsidP="00B37C78">
            <w:pPr>
              <w:spacing w:after="0"/>
              <w:rPr>
                <w:b/>
                <w:bCs/>
                <w:i/>
                <w:iCs/>
                <w:color w:val="002060"/>
              </w:rPr>
            </w:pPr>
            <w:r w:rsidRPr="00C17B04">
              <w:rPr>
                <w:bCs/>
                <w:i/>
                <w:iCs/>
                <w:color w:val="002060"/>
              </w:rPr>
              <w:t>Vengono specificati qui di seguito i contenuti.</w:t>
            </w:r>
          </w:p>
          <w:p w14:paraId="67B3E875" w14:textId="77777777" w:rsidR="00950EDC" w:rsidRDefault="00950EDC" w:rsidP="00B37C78">
            <w:pPr>
              <w:spacing w:after="0"/>
              <w:rPr>
                <w:b/>
                <w:bCs/>
                <w:i/>
                <w:iCs/>
                <w:color w:val="002060"/>
              </w:rPr>
            </w:pPr>
            <w:r w:rsidRPr="00ED0283">
              <w:rPr>
                <w:b/>
                <w:bCs/>
                <w:i/>
                <w:iCs/>
                <w:color w:val="002060"/>
                <w:u w:val="single"/>
              </w:rPr>
              <w:t>Laurea e Laurea Magistrale a ciclo unico:</w:t>
            </w:r>
          </w:p>
          <w:tbl>
            <w:tblPr>
              <w:tblW w:w="0" w:type="auto"/>
              <w:tblInd w:w="113" w:type="dxa"/>
              <w:tblCellMar>
                <w:top w:w="108" w:type="dxa"/>
                <w:bottom w:w="108" w:type="dxa"/>
              </w:tblCellMar>
              <w:tblLook w:val="0000" w:firstRow="0" w:lastRow="0" w:firstColumn="0" w:lastColumn="0" w:noHBand="0" w:noVBand="0"/>
            </w:tblPr>
            <w:tblGrid>
              <w:gridCol w:w="2037"/>
              <w:gridCol w:w="7252"/>
            </w:tblGrid>
            <w:tr w:rsidR="00950EDC" w14:paraId="29AECC1D" w14:textId="77777777" w:rsidTr="00C17B04">
              <w:tc>
                <w:tcPr>
                  <w:tcW w:w="2037" w:type="dxa"/>
                  <w:tcBorders>
                    <w:left w:val="single" w:sz="4" w:space="0" w:color="C0C0C0"/>
                  </w:tcBorders>
                  <w:shd w:val="clear" w:color="auto" w:fill="auto"/>
                  <w:vAlign w:val="center"/>
                </w:tcPr>
                <w:p w14:paraId="7BE9B4FB" w14:textId="23C59D7B" w:rsidR="00950EDC" w:rsidRPr="00B8745A" w:rsidRDefault="00950EDC" w:rsidP="00B37C78">
                  <w:pPr>
                    <w:spacing w:after="0"/>
                    <w:rPr>
                      <w:b/>
                      <w:bCs/>
                      <w:i/>
                      <w:iCs/>
                      <w:color w:val="002060"/>
                    </w:rPr>
                  </w:pPr>
                  <w:r w:rsidRPr="00C17B04">
                    <w:rPr>
                      <w:b/>
                      <w:bCs/>
                      <w:i/>
                      <w:iCs/>
                      <w:color w:val="002060"/>
                    </w:rPr>
                    <w:t>Verifica delle conoscenze in ingresso</w:t>
                  </w:r>
                </w:p>
              </w:tc>
              <w:tc>
                <w:tcPr>
                  <w:tcW w:w="7252" w:type="dxa"/>
                  <w:tcBorders>
                    <w:left w:val="single" w:sz="4" w:space="0" w:color="C0C0C0"/>
                    <w:right w:val="single" w:sz="4" w:space="0" w:color="C0C0C0"/>
                  </w:tcBorders>
                  <w:shd w:val="clear" w:color="auto" w:fill="auto"/>
                  <w:vAlign w:val="center"/>
                </w:tcPr>
                <w:p w14:paraId="1DC50072" w14:textId="01D0FC00" w:rsidR="00950EDC" w:rsidRPr="00C17B04" w:rsidRDefault="00950EDC" w:rsidP="00B37C78">
                  <w:pPr>
                    <w:spacing w:after="0" w:line="100" w:lineRule="atLeast"/>
                    <w:ind w:right="56"/>
                    <w:jc w:val="both"/>
                    <w:rPr>
                      <w:bCs/>
                      <w:i/>
                      <w:iCs/>
                      <w:color w:val="002060"/>
                    </w:rPr>
                  </w:pPr>
                  <w:r w:rsidRPr="00C17B04">
                    <w:rPr>
                      <w:bCs/>
                      <w:i/>
                      <w:iCs/>
                      <w:color w:val="002060"/>
                    </w:rPr>
                    <w:t>Indicare la modalità di verifica delle conoscenze iniziali (saperi minimi)</w:t>
                  </w:r>
                </w:p>
              </w:tc>
            </w:tr>
            <w:tr w:rsidR="00950EDC" w14:paraId="63E1A88C" w14:textId="77777777" w:rsidTr="00C17B04">
              <w:tc>
                <w:tcPr>
                  <w:tcW w:w="2037" w:type="dxa"/>
                  <w:tcBorders>
                    <w:left w:val="single" w:sz="4" w:space="0" w:color="C0C0C0"/>
                  </w:tcBorders>
                  <w:shd w:val="clear" w:color="auto" w:fill="auto"/>
                  <w:vAlign w:val="center"/>
                </w:tcPr>
                <w:p w14:paraId="4DC76E8D" w14:textId="33AA0308" w:rsidR="00950EDC" w:rsidRPr="00B8745A" w:rsidRDefault="00950EDC" w:rsidP="00B37C78">
                  <w:pPr>
                    <w:spacing w:after="0"/>
                    <w:rPr>
                      <w:b/>
                      <w:bCs/>
                      <w:i/>
                      <w:iCs/>
                      <w:color w:val="002060"/>
                    </w:rPr>
                  </w:pPr>
                  <w:r w:rsidRPr="00C17B04">
                    <w:rPr>
                      <w:b/>
                      <w:bCs/>
                      <w:i/>
                      <w:iCs/>
                      <w:color w:val="002060"/>
                    </w:rPr>
                    <w:t>Caratteristiche della prova di ammissione</w:t>
                  </w:r>
                </w:p>
              </w:tc>
              <w:tc>
                <w:tcPr>
                  <w:tcW w:w="7252" w:type="dxa"/>
                  <w:tcBorders>
                    <w:left w:val="single" w:sz="4" w:space="0" w:color="C0C0C0"/>
                    <w:right w:val="single" w:sz="4" w:space="0" w:color="C0C0C0"/>
                  </w:tcBorders>
                  <w:shd w:val="clear" w:color="auto" w:fill="auto"/>
                  <w:vAlign w:val="center"/>
                </w:tcPr>
                <w:p w14:paraId="76E9013E" w14:textId="32AD9372" w:rsidR="00950EDC" w:rsidRPr="00C17B04" w:rsidRDefault="00950EDC" w:rsidP="00B37C78">
                  <w:pPr>
                    <w:spacing w:after="0" w:line="100" w:lineRule="atLeast"/>
                    <w:ind w:right="56"/>
                    <w:jc w:val="both"/>
                    <w:rPr>
                      <w:bCs/>
                      <w:i/>
                      <w:iCs/>
                      <w:color w:val="002060"/>
                    </w:rPr>
                  </w:pPr>
                  <w:r w:rsidRPr="00C17B04">
                    <w:rPr>
                      <w:bCs/>
                      <w:i/>
                      <w:iCs/>
                      <w:color w:val="002060"/>
                    </w:rPr>
                    <w:t>Specificare i dettagli della prova di ammissione per i Corsi di Studio a numero programmato</w:t>
                  </w:r>
                </w:p>
              </w:tc>
            </w:tr>
            <w:tr w:rsidR="00950EDC" w14:paraId="711CF2F8" w14:textId="77777777" w:rsidTr="00891A94">
              <w:tc>
                <w:tcPr>
                  <w:tcW w:w="2037" w:type="dxa"/>
                  <w:tcBorders>
                    <w:left w:val="single" w:sz="4" w:space="0" w:color="C0C0C0"/>
                    <w:bottom w:val="single" w:sz="4" w:space="0" w:color="C0C0C0"/>
                  </w:tcBorders>
                  <w:shd w:val="clear" w:color="auto" w:fill="auto"/>
                  <w:vAlign w:val="center"/>
                </w:tcPr>
                <w:p w14:paraId="050B4448" w14:textId="4B2AC293" w:rsidR="00950EDC" w:rsidRDefault="00950EDC" w:rsidP="00B37C78">
                  <w:pPr>
                    <w:spacing w:after="0"/>
                    <w:rPr>
                      <w:b/>
                      <w:bCs/>
                      <w:i/>
                      <w:iCs/>
                      <w:color w:val="002060"/>
                    </w:rPr>
                  </w:pPr>
                  <w:r w:rsidRPr="00C17B04">
                    <w:rPr>
                      <w:b/>
                      <w:bCs/>
                      <w:i/>
                      <w:iCs/>
                      <w:color w:val="002060"/>
                    </w:rPr>
                    <w:t>Eventuali Obblighi Formativi Aggiuntivi (OFA)</w:t>
                  </w:r>
                </w:p>
              </w:tc>
              <w:tc>
                <w:tcPr>
                  <w:tcW w:w="7252" w:type="dxa"/>
                  <w:tcBorders>
                    <w:left w:val="single" w:sz="4" w:space="0" w:color="C0C0C0"/>
                    <w:bottom w:val="single" w:sz="4" w:space="0" w:color="C0C0C0"/>
                    <w:right w:val="single" w:sz="4" w:space="0" w:color="C0C0C0"/>
                  </w:tcBorders>
                  <w:shd w:val="clear" w:color="auto" w:fill="auto"/>
                  <w:vAlign w:val="center"/>
                </w:tcPr>
                <w:p w14:paraId="1C4729D8" w14:textId="2E426499" w:rsidR="00950EDC" w:rsidRPr="00C17B04" w:rsidRDefault="00950EDC" w:rsidP="00B37C78">
                  <w:pPr>
                    <w:spacing w:after="0" w:line="100" w:lineRule="atLeast"/>
                    <w:ind w:right="56"/>
                    <w:jc w:val="both"/>
                    <w:rPr>
                      <w:bCs/>
                      <w:i/>
                      <w:iCs/>
                      <w:color w:val="002060"/>
                    </w:rPr>
                  </w:pPr>
                  <w:r w:rsidRPr="00C17B04">
                    <w:rPr>
                      <w:bCs/>
                      <w:i/>
                      <w:iCs/>
                      <w:color w:val="002060"/>
                    </w:rPr>
                    <w:t>Indicare modalità di soddisfacimento di eventuali Obblighi Formativi Aggiuntivi (OFA) e quali ausili vengono offerti agli studenti per recuperare le carenze (es tutorato, corsi di recupero ecc.) in modo che possano essere assolti entro il primo anno di corso come previsto dalla normativa (DM 270/04).</w:t>
                  </w:r>
                </w:p>
              </w:tc>
            </w:tr>
          </w:tbl>
          <w:p w14:paraId="31D93EF1" w14:textId="77777777" w:rsidR="00950EDC" w:rsidRDefault="00950EDC" w:rsidP="00B37C78">
            <w:pPr>
              <w:spacing w:after="0"/>
              <w:rPr>
                <w:bCs/>
                <w:i/>
                <w:iCs/>
                <w:color w:val="002060"/>
              </w:rPr>
            </w:pPr>
          </w:p>
          <w:p w14:paraId="7650652F" w14:textId="77777777" w:rsidR="00950EDC" w:rsidRPr="00ED0283" w:rsidRDefault="00950EDC" w:rsidP="00B37C78">
            <w:pPr>
              <w:spacing w:after="0"/>
              <w:rPr>
                <w:b/>
                <w:bCs/>
                <w:i/>
                <w:iCs/>
                <w:color w:val="002060"/>
                <w:u w:val="single"/>
              </w:rPr>
            </w:pPr>
            <w:r w:rsidRPr="00ED0283">
              <w:rPr>
                <w:b/>
                <w:bCs/>
                <w:i/>
                <w:iCs/>
                <w:color w:val="002060"/>
                <w:u w:val="single"/>
              </w:rPr>
              <w:t>Laurea Magistrale:</w:t>
            </w:r>
          </w:p>
          <w:tbl>
            <w:tblPr>
              <w:tblW w:w="0" w:type="auto"/>
              <w:tblCellMar>
                <w:top w:w="108" w:type="dxa"/>
                <w:bottom w:w="108" w:type="dxa"/>
              </w:tblCellMar>
              <w:tblLook w:val="0000" w:firstRow="0" w:lastRow="0" w:firstColumn="0" w:lastColumn="0" w:noHBand="0" w:noVBand="0"/>
            </w:tblPr>
            <w:tblGrid>
              <w:gridCol w:w="2150"/>
              <w:gridCol w:w="7252"/>
            </w:tblGrid>
            <w:tr w:rsidR="00950EDC" w14:paraId="67DB7CEE" w14:textId="77777777" w:rsidTr="00C17B04">
              <w:tc>
                <w:tcPr>
                  <w:tcW w:w="2150" w:type="dxa"/>
                  <w:tcBorders>
                    <w:left w:val="single" w:sz="4" w:space="0" w:color="C0C0C0"/>
                  </w:tcBorders>
                  <w:shd w:val="clear" w:color="auto" w:fill="auto"/>
                  <w:vAlign w:val="center"/>
                </w:tcPr>
                <w:p w14:paraId="0546C0C7" w14:textId="21F9DD58" w:rsidR="00950EDC" w:rsidRPr="00B8745A" w:rsidRDefault="00950EDC" w:rsidP="00B37C78">
                  <w:pPr>
                    <w:spacing w:after="0"/>
                    <w:rPr>
                      <w:b/>
                      <w:bCs/>
                      <w:i/>
                      <w:iCs/>
                      <w:color w:val="002060"/>
                    </w:rPr>
                  </w:pPr>
                  <w:r w:rsidRPr="00C17B04">
                    <w:rPr>
                      <w:b/>
                      <w:bCs/>
                      <w:i/>
                      <w:iCs/>
                      <w:color w:val="002060"/>
                    </w:rPr>
                    <w:t>Requisiti curriculari</w:t>
                  </w:r>
                </w:p>
              </w:tc>
              <w:tc>
                <w:tcPr>
                  <w:tcW w:w="7252" w:type="dxa"/>
                  <w:tcBorders>
                    <w:left w:val="single" w:sz="4" w:space="0" w:color="C0C0C0"/>
                    <w:right w:val="single" w:sz="4" w:space="0" w:color="C0C0C0"/>
                  </w:tcBorders>
                  <w:shd w:val="clear" w:color="auto" w:fill="auto"/>
                  <w:vAlign w:val="center"/>
                </w:tcPr>
                <w:p w14:paraId="065E39C9" w14:textId="64B53388" w:rsidR="00950EDC" w:rsidRPr="00A647B5" w:rsidRDefault="00950EDC" w:rsidP="00B37C78">
                  <w:pPr>
                    <w:spacing w:after="0" w:line="100" w:lineRule="atLeast"/>
                    <w:ind w:right="56"/>
                    <w:rPr>
                      <w:i/>
                      <w:iCs/>
                      <w:color w:val="002060"/>
                    </w:rPr>
                  </w:pPr>
                  <w:r w:rsidRPr="00011459">
                    <w:rPr>
                      <w:i/>
                      <w:iCs/>
                      <w:color w:val="002060"/>
                    </w:rPr>
                    <w:t xml:space="preserve">Dettagliare solo se l’indicazione nel </w:t>
                  </w:r>
                  <w:r>
                    <w:rPr>
                      <w:i/>
                      <w:iCs/>
                      <w:color w:val="002060"/>
                    </w:rPr>
                    <w:t>campo</w:t>
                  </w:r>
                  <w:r w:rsidRPr="00011459">
                    <w:rPr>
                      <w:i/>
                      <w:iCs/>
                      <w:color w:val="002060"/>
                    </w:rPr>
                    <w:t xml:space="preserve"> “Conoscenze richieste per l’accesso”</w:t>
                  </w:r>
                  <w:r>
                    <w:rPr>
                      <w:i/>
                      <w:iCs/>
                      <w:color w:val="002060"/>
                    </w:rPr>
                    <w:t xml:space="preserve"> </w:t>
                  </w:r>
                  <w:r w:rsidRPr="00011459">
                    <w:rPr>
                      <w:i/>
                      <w:iCs/>
                      <w:color w:val="002060"/>
                    </w:rPr>
                    <w:t>è generica</w:t>
                  </w:r>
                </w:p>
              </w:tc>
            </w:tr>
            <w:tr w:rsidR="00950EDC" w14:paraId="1C69EB9A" w14:textId="77777777" w:rsidTr="00C17B04">
              <w:tc>
                <w:tcPr>
                  <w:tcW w:w="2150" w:type="dxa"/>
                  <w:tcBorders>
                    <w:left w:val="single" w:sz="4" w:space="0" w:color="C0C0C0"/>
                  </w:tcBorders>
                  <w:shd w:val="clear" w:color="auto" w:fill="auto"/>
                  <w:vAlign w:val="center"/>
                </w:tcPr>
                <w:p w14:paraId="48B59F84" w14:textId="0ED8D4BA" w:rsidR="00950EDC" w:rsidRPr="00B8745A" w:rsidRDefault="00950EDC" w:rsidP="00B37C78">
                  <w:pPr>
                    <w:spacing w:after="0"/>
                    <w:rPr>
                      <w:b/>
                      <w:bCs/>
                      <w:i/>
                      <w:iCs/>
                      <w:color w:val="002060"/>
                    </w:rPr>
                  </w:pPr>
                  <w:r w:rsidRPr="00C17B04">
                    <w:rPr>
                      <w:b/>
                      <w:bCs/>
                      <w:i/>
                      <w:iCs/>
                      <w:color w:val="002060"/>
                    </w:rPr>
                    <w:t>Modalità di verifica della personale preparazione</w:t>
                  </w:r>
                </w:p>
              </w:tc>
              <w:tc>
                <w:tcPr>
                  <w:tcW w:w="7252" w:type="dxa"/>
                  <w:tcBorders>
                    <w:left w:val="single" w:sz="4" w:space="0" w:color="C0C0C0"/>
                    <w:right w:val="single" w:sz="4" w:space="0" w:color="C0C0C0"/>
                  </w:tcBorders>
                  <w:shd w:val="clear" w:color="auto" w:fill="auto"/>
                  <w:vAlign w:val="center"/>
                </w:tcPr>
                <w:p w14:paraId="7AB56829" w14:textId="3C426988" w:rsidR="00950EDC" w:rsidRPr="00B8745A" w:rsidRDefault="00950EDC" w:rsidP="00B37C78">
                  <w:pPr>
                    <w:spacing w:after="0" w:line="100" w:lineRule="atLeast"/>
                    <w:ind w:right="56"/>
                    <w:rPr>
                      <w:i/>
                      <w:iCs/>
                      <w:color w:val="002060"/>
                    </w:rPr>
                  </w:pPr>
                  <w:r w:rsidRPr="00011459">
                    <w:rPr>
                      <w:i/>
                      <w:iCs/>
                      <w:color w:val="002060"/>
                    </w:rPr>
                    <w:t>Dettagliare la modalità; deve essere prevista in ogni caso, distinta rispetto al possesso dei requisiti curricolari. Modalità di verifica che contemplino tra le diverse possibilità anche il conseguimento di una determinata laurea con votazione finale superiore a una certa soglia sono accettabili</w:t>
                  </w:r>
                </w:p>
              </w:tc>
            </w:tr>
            <w:tr w:rsidR="00950EDC" w14:paraId="542C6E63" w14:textId="77777777" w:rsidTr="00C17B04">
              <w:tc>
                <w:tcPr>
                  <w:tcW w:w="2150" w:type="dxa"/>
                  <w:tcBorders>
                    <w:left w:val="single" w:sz="4" w:space="0" w:color="C0C0C0"/>
                  </w:tcBorders>
                  <w:shd w:val="clear" w:color="auto" w:fill="auto"/>
                  <w:vAlign w:val="center"/>
                </w:tcPr>
                <w:p w14:paraId="69658AEC" w14:textId="5C71D5F2" w:rsidR="00950EDC" w:rsidRPr="00B8745A" w:rsidRDefault="00950EDC" w:rsidP="00B37C78">
                  <w:pPr>
                    <w:spacing w:after="0"/>
                    <w:rPr>
                      <w:b/>
                      <w:bCs/>
                      <w:i/>
                      <w:iCs/>
                      <w:color w:val="002060"/>
                    </w:rPr>
                  </w:pPr>
                  <w:r w:rsidRPr="00C17B04">
                    <w:rPr>
                      <w:b/>
                      <w:bCs/>
                      <w:i/>
                      <w:iCs/>
                      <w:color w:val="002060"/>
                    </w:rPr>
                    <w:t>Modalità di ammissione per i corsi a numero programmato</w:t>
                  </w:r>
                </w:p>
              </w:tc>
              <w:tc>
                <w:tcPr>
                  <w:tcW w:w="7252" w:type="dxa"/>
                  <w:tcBorders>
                    <w:left w:val="single" w:sz="4" w:space="0" w:color="C0C0C0"/>
                    <w:right w:val="single" w:sz="4" w:space="0" w:color="C0C0C0"/>
                  </w:tcBorders>
                  <w:shd w:val="clear" w:color="auto" w:fill="auto"/>
                  <w:vAlign w:val="center"/>
                </w:tcPr>
                <w:p w14:paraId="778F6BEE" w14:textId="0CC1BC44" w:rsidR="00950EDC" w:rsidRPr="00B8745A" w:rsidRDefault="00950EDC" w:rsidP="00B37C78">
                  <w:pPr>
                    <w:spacing w:after="0" w:line="100" w:lineRule="atLeast"/>
                    <w:ind w:right="56"/>
                    <w:rPr>
                      <w:i/>
                      <w:iCs/>
                      <w:color w:val="002060"/>
                    </w:rPr>
                  </w:pPr>
                  <w:r w:rsidRPr="00011459">
                    <w:rPr>
                      <w:i/>
                      <w:iCs/>
                      <w:color w:val="002060"/>
                    </w:rPr>
                    <w:t>Specificare i dettagli della prova per i corsi a numero programmato</w:t>
                  </w:r>
                </w:p>
              </w:tc>
            </w:tr>
            <w:tr w:rsidR="00950EDC" w14:paraId="5075F4D0" w14:textId="77777777" w:rsidTr="00891A94">
              <w:tc>
                <w:tcPr>
                  <w:tcW w:w="2150" w:type="dxa"/>
                  <w:tcBorders>
                    <w:left w:val="single" w:sz="4" w:space="0" w:color="C0C0C0"/>
                    <w:bottom w:val="single" w:sz="4" w:space="0" w:color="C0C0C0"/>
                  </w:tcBorders>
                  <w:shd w:val="clear" w:color="auto" w:fill="auto"/>
                  <w:vAlign w:val="center"/>
                </w:tcPr>
                <w:p w14:paraId="737B1C00" w14:textId="0B91103E" w:rsidR="00950EDC" w:rsidRPr="00B8745A" w:rsidRDefault="00950EDC" w:rsidP="00B37C78">
                  <w:pPr>
                    <w:spacing w:after="0"/>
                    <w:rPr>
                      <w:b/>
                      <w:bCs/>
                      <w:i/>
                      <w:iCs/>
                      <w:color w:val="002060"/>
                    </w:rPr>
                  </w:pPr>
                  <w:r w:rsidRPr="00011459">
                    <w:rPr>
                      <w:b/>
                      <w:bCs/>
                      <w:i/>
                      <w:iCs/>
                      <w:color w:val="002060"/>
                    </w:rPr>
                    <w:t>Percorsi differenziati eventuali</w:t>
                  </w:r>
                </w:p>
              </w:tc>
              <w:tc>
                <w:tcPr>
                  <w:tcW w:w="7252" w:type="dxa"/>
                  <w:tcBorders>
                    <w:left w:val="single" w:sz="4" w:space="0" w:color="C0C0C0"/>
                    <w:bottom w:val="single" w:sz="4" w:space="0" w:color="C0C0C0"/>
                    <w:right w:val="single" w:sz="4" w:space="0" w:color="C0C0C0"/>
                  </w:tcBorders>
                  <w:shd w:val="clear" w:color="auto" w:fill="auto"/>
                  <w:vAlign w:val="center"/>
                </w:tcPr>
                <w:p w14:paraId="54EE2E60" w14:textId="7A2F6FFB" w:rsidR="00950EDC" w:rsidRPr="00B8745A" w:rsidRDefault="00950EDC" w:rsidP="00B37C78">
                  <w:pPr>
                    <w:spacing w:after="0" w:line="100" w:lineRule="atLeast"/>
                    <w:ind w:right="56"/>
                    <w:rPr>
                      <w:i/>
                      <w:iCs/>
                      <w:color w:val="002060"/>
                    </w:rPr>
                  </w:pPr>
                  <w:r w:rsidRPr="00011459">
                    <w:rPr>
                      <w:i/>
                      <w:iCs/>
                      <w:color w:val="002060"/>
                    </w:rPr>
                    <w:t>Per favorire la provenienza da più lauree o da diversi atenei</w:t>
                  </w:r>
                </w:p>
              </w:tc>
            </w:tr>
          </w:tbl>
          <w:p w14:paraId="6A54970B" w14:textId="77777777" w:rsidR="00950EDC" w:rsidRPr="005547B9" w:rsidRDefault="00950EDC" w:rsidP="00B37C78">
            <w:pPr>
              <w:spacing w:after="0"/>
              <w:rPr>
                <w:bCs/>
                <w:i/>
                <w:iCs/>
                <w:color w:val="002060"/>
              </w:rPr>
            </w:pPr>
          </w:p>
        </w:tc>
      </w:tr>
    </w:tbl>
    <w:p w14:paraId="21B74466" w14:textId="77777777" w:rsidR="00ED0283" w:rsidRDefault="00ED0283" w:rsidP="00F228E8">
      <w:pPr>
        <w:spacing w:after="0"/>
      </w:pPr>
    </w:p>
    <w:p w14:paraId="474B3A5E" w14:textId="099D14C4" w:rsidR="00053CF5" w:rsidRPr="007329D5" w:rsidRDefault="00053CF5"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Caratteristiche della prova finale </w:t>
      </w:r>
      <w:r w:rsidR="00083A5F" w:rsidRPr="00224D31">
        <w:rPr>
          <w:rFonts w:eastAsiaTheme="majorEastAsia" w:cstheme="minorHAnsi"/>
          <w:b/>
          <w:bCs/>
          <w:color w:val="FFFFFF" w:themeColor="background1"/>
          <w:shd w:val="clear" w:color="auto" w:fill="0070C0"/>
        </w:rPr>
        <w:t>RaD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rsidRPr="005F3122" w14:paraId="33F53AE2" w14:textId="0392DB77" w:rsidTr="000D09B3">
        <w:tc>
          <w:tcPr>
            <w:tcW w:w="5000" w:type="pct"/>
          </w:tcPr>
          <w:p w14:paraId="7F21B610" w14:textId="001F26AD" w:rsidR="00950EDC" w:rsidRPr="00017EFA" w:rsidRDefault="00950EDC" w:rsidP="00B37C78">
            <w:pPr>
              <w:spacing w:after="0"/>
              <w:rPr>
                <w:i/>
                <w:iCs/>
                <w:color w:val="002060"/>
              </w:rPr>
            </w:pPr>
            <w:r w:rsidRPr="00017EFA">
              <w:rPr>
                <w:i/>
                <w:iCs/>
                <w:color w:val="002060"/>
              </w:rPr>
              <w:t>Inserire solo l’indicazione generale della struttura e delle finalità della prova finale.</w:t>
            </w:r>
          </w:p>
          <w:p w14:paraId="36CD88B7" w14:textId="77777777" w:rsidR="00950EDC" w:rsidRPr="00017EFA" w:rsidRDefault="00950EDC" w:rsidP="00B37C78">
            <w:pPr>
              <w:spacing w:after="0"/>
              <w:rPr>
                <w:bCs/>
                <w:i/>
                <w:iCs/>
                <w:color w:val="002060"/>
              </w:rPr>
            </w:pPr>
            <w:r w:rsidRPr="00017EFA">
              <w:rPr>
                <w:i/>
                <w:iCs/>
                <w:color w:val="002060"/>
              </w:rPr>
              <w:t xml:space="preserve">Verificare </w:t>
            </w:r>
            <w:r w:rsidRPr="00017EFA">
              <w:rPr>
                <w:b/>
                <w:i/>
                <w:iCs/>
                <w:color w:val="002060"/>
              </w:rPr>
              <w:t>la coerenza fra la parte generale dell’ordinamento</w:t>
            </w:r>
            <w:r w:rsidRPr="00017EFA">
              <w:rPr>
                <w:i/>
                <w:iCs/>
                <w:color w:val="002060"/>
              </w:rPr>
              <w:t xml:space="preserve"> (obiettivi formativi specifici del CdS, risultati di apprendimento attesi), e le </w:t>
            </w:r>
            <w:r w:rsidRPr="00017EFA">
              <w:rPr>
                <w:b/>
                <w:i/>
                <w:iCs/>
                <w:color w:val="002060"/>
              </w:rPr>
              <w:t>caratteristiche della prova finale</w:t>
            </w:r>
            <w:r w:rsidRPr="00017EFA">
              <w:rPr>
                <w:i/>
                <w:iCs/>
                <w:color w:val="002060"/>
              </w:rPr>
              <w:t xml:space="preserve">, nonché il </w:t>
            </w:r>
            <w:r w:rsidRPr="00017EFA">
              <w:rPr>
                <w:b/>
                <w:i/>
                <w:iCs/>
                <w:color w:val="002060"/>
              </w:rPr>
              <w:t xml:space="preserve">peso in crediti </w:t>
            </w:r>
            <w:r w:rsidRPr="00017EFA">
              <w:rPr>
                <w:i/>
                <w:iCs/>
                <w:color w:val="002060"/>
              </w:rPr>
              <w:t>indicato per la prova stessa, che deve essere commisurato al tempo effettivamente necessario per la sua preparazione.</w:t>
            </w:r>
          </w:p>
          <w:p w14:paraId="6D3E740D" w14:textId="77777777" w:rsidR="00950EDC" w:rsidRDefault="00950EDC" w:rsidP="00B37C78">
            <w:pPr>
              <w:spacing w:after="0"/>
              <w:rPr>
                <w:bCs/>
                <w:i/>
                <w:iCs/>
                <w:color w:val="002060"/>
              </w:rPr>
            </w:pPr>
            <w:r w:rsidRPr="00017EFA">
              <w:rPr>
                <w:bCs/>
                <w:i/>
                <w:iCs/>
                <w:color w:val="002060"/>
              </w:rPr>
              <w:lastRenderedPageBreak/>
              <w:t>Vengono specificati qui di seguito i punti di attenzione di cui tenere conto nel presente quadro</w:t>
            </w:r>
          </w:p>
          <w:tbl>
            <w:tblPr>
              <w:tblW w:w="0" w:type="auto"/>
              <w:tblInd w:w="113" w:type="dxa"/>
              <w:tblCellMar>
                <w:top w:w="108" w:type="dxa"/>
                <w:bottom w:w="108" w:type="dxa"/>
              </w:tblCellMar>
              <w:tblLook w:val="0000" w:firstRow="0" w:lastRow="0" w:firstColumn="0" w:lastColumn="0" w:noHBand="0" w:noVBand="0"/>
            </w:tblPr>
            <w:tblGrid>
              <w:gridCol w:w="2741"/>
              <w:gridCol w:w="6548"/>
            </w:tblGrid>
            <w:tr w:rsidR="00950EDC" w:rsidRPr="00CD4C8C" w14:paraId="687CD271" w14:textId="77777777" w:rsidTr="00017EFA">
              <w:tc>
                <w:tcPr>
                  <w:tcW w:w="2831" w:type="dxa"/>
                  <w:tcBorders>
                    <w:left w:val="single" w:sz="4" w:space="0" w:color="C0C0C0"/>
                    <w:bottom w:val="single" w:sz="4" w:space="0" w:color="C0C0C0"/>
                  </w:tcBorders>
                  <w:shd w:val="clear" w:color="auto" w:fill="auto"/>
                  <w:vAlign w:val="center"/>
                </w:tcPr>
                <w:p w14:paraId="2B8D8DA4" w14:textId="77777777" w:rsidR="00950EDC" w:rsidRPr="00CD4C8C" w:rsidRDefault="00950EDC" w:rsidP="00B37C78">
                  <w:pPr>
                    <w:spacing w:after="0" w:line="100" w:lineRule="atLeast"/>
                    <w:ind w:right="56"/>
                    <w:rPr>
                      <w:rFonts w:eastAsia="Calibri" w:cstheme="minorHAnsi"/>
                      <w:b/>
                      <w:bCs/>
                      <w:i/>
                      <w:iCs/>
                      <w:color w:val="002060"/>
                    </w:rPr>
                  </w:pPr>
                  <w:r w:rsidRPr="00CD4C8C">
                    <w:rPr>
                      <w:rFonts w:eastAsia="Calibri" w:cstheme="minorHAnsi"/>
                      <w:b/>
                      <w:bCs/>
                      <w:i/>
                      <w:iCs/>
                      <w:color w:val="002060"/>
                    </w:rPr>
                    <w:t>Finalità</w:t>
                  </w:r>
                </w:p>
              </w:tc>
              <w:tc>
                <w:tcPr>
                  <w:tcW w:w="6805" w:type="dxa"/>
                  <w:tcBorders>
                    <w:left w:val="single" w:sz="4" w:space="0" w:color="C0C0C0"/>
                    <w:bottom w:val="single" w:sz="4" w:space="0" w:color="C0C0C0"/>
                    <w:right w:val="single" w:sz="4" w:space="0" w:color="C0C0C0"/>
                  </w:tcBorders>
                  <w:shd w:val="clear" w:color="auto" w:fill="auto"/>
                  <w:vAlign w:val="center"/>
                </w:tcPr>
                <w:p w14:paraId="707F8E23" w14:textId="77777777" w:rsidR="00950EDC" w:rsidRPr="00CD4C8C" w:rsidRDefault="00950EDC" w:rsidP="00B37C78">
                  <w:pPr>
                    <w:spacing w:after="0" w:line="240" w:lineRule="auto"/>
                    <w:ind w:right="56"/>
                    <w:jc w:val="both"/>
                    <w:rPr>
                      <w:rFonts w:eastAsia="Calibri" w:cstheme="minorHAnsi"/>
                      <w:i/>
                      <w:iCs/>
                      <w:color w:val="002060"/>
                      <w:shd w:val="clear" w:color="auto" w:fill="FFFF00"/>
                    </w:rPr>
                  </w:pPr>
                  <w:r w:rsidRPr="00CD4C8C">
                    <w:rPr>
                      <w:rFonts w:eastAsia="Calibri" w:cstheme="minorHAnsi"/>
                      <w:i/>
                      <w:iCs/>
                      <w:color w:val="002060"/>
                    </w:rPr>
                    <w:t xml:space="preserve">Descrivere </w:t>
                  </w:r>
                  <w:r w:rsidRPr="00CD4C8C">
                    <w:rPr>
                      <w:rFonts w:eastAsia="Calibri" w:cstheme="minorHAnsi"/>
                      <w:b/>
                      <w:i/>
                      <w:iCs/>
                      <w:color w:val="002060"/>
                    </w:rPr>
                    <w:t>in che modo la prova finale contribuisce alla formazione complessiva dello studente</w:t>
                  </w:r>
                  <w:r w:rsidRPr="00CD4C8C">
                    <w:rPr>
                      <w:rFonts w:eastAsia="Calibri" w:cstheme="minorHAnsi"/>
                      <w:i/>
                      <w:iCs/>
                      <w:color w:val="002060"/>
                    </w:rPr>
                    <w:t xml:space="preserve"> (raggiungimento dei risultati di apprendimento attesi).</w:t>
                  </w:r>
                </w:p>
              </w:tc>
            </w:tr>
            <w:tr w:rsidR="00950EDC" w:rsidRPr="00CD4C8C" w14:paraId="46DC93E7" w14:textId="77777777" w:rsidTr="00017EFA">
              <w:tc>
                <w:tcPr>
                  <w:tcW w:w="2831" w:type="dxa"/>
                  <w:tcBorders>
                    <w:left w:val="single" w:sz="4" w:space="0" w:color="C0C0C0"/>
                    <w:bottom w:val="single" w:sz="4" w:space="0" w:color="C0C0C0"/>
                  </w:tcBorders>
                  <w:shd w:val="clear" w:color="auto" w:fill="auto"/>
                  <w:vAlign w:val="center"/>
                </w:tcPr>
                <w:p w14:paraId="17A23177" w14:textId="77777777" w:rsidR="00950EDC" w:rsidRPr="00CD4C8C" w:rsidRDefault="00950EDC" w:rsidP="00B37C78">
                  <w:pPr>
                    <w:spacing w:after="0" w:line="100" w:lineRule="atLeast"/>
                    <w:ind w:right="56"/>
                    <w:rPr>
                      <w:rFonts w:cstheme="minorHAnsi"/>
                      <w:b/>
                      <w:i/>
                      <w:iCs/>
                      <w:color w:val="002060"/>
                    </w:rPr>
                  </w:pPr>
                  <w:r w:rsidRPr="00CD4C8C">
                    <w:rPr>
                      <w:rFonts w:eastAsia="Calibri" w:cstheme="minorHAnsi"/>
                      <w:b/>
                      <w:bCs/>
                      <w:i/>
                      <w:iCs/>
                      <w:color w:val="002060"/>
                    </w:rPr>
                    <w:t>Struttura</w:t>
                  </w:r>
                </w:p>
              </w:tc>
              <w:tc>
                <w:tcPr>
                  <w:tcW w:w="6805" w:type="dxa"/>
                  <w:tcBorders>
                    <w:left w:val="single" w:sz="4" w:space="0" w:color="C0C0C0"/>
                    <w:bottom w:val="single" w:sz="4" w:space="0" w:color="C0C0C0"/>
                    <w:right w:val="single" w:sz="4" w:space="0" w:color="C0C0C0"/>
                  </w:tcBorders>
                  <w:shd w:val="clear" w:color="auto" w:fill="auto"/>
                </w:tcPr>
                <w:p w14:paraId="445051BC" w14:textId="77777777" w:rsidR="00950EDC" w:rsidRPr="00CD4C8C" w:rsidRDefault="00950EDC" w:rsidP="00B37C78">
                  <w:pPr>
                    <w:spacing w:after="0" w:line="100" w:lineRule="atLeast"/>
                    <w:ind w:right="56"/>
                    <w:jc w:val="both"/>
                    <w:rPr>
                      <w:rFonts w:eastAsia="Calibri" w:cstheme="minorHAnsi"/>
                      <w:b/>
                      <w:i/>
                      <w:iCs/>
                      <w:color w:val="002060"/>
                    </w:rPr>
                  </w:pPr>
                  <w:r w:rsidRPr="00CD4C8C">
                    <w:rPr>
                      <w:rFonts w:eastAsia="Calibri" w:cstheme="minorHAnsi"/>
                      <w:i/>
                      <w:iCs/>
                      <w:color w:val="002060"/>
                    </w:rPr>
                    <w:t xml:space="preserve">Descrivere brevemente il </w:t>
                  </w:r>
                  <w:r w:rsidRPr="00CD4C8C">
                    <w:rPr>
                      <w:rFonts w:eastAsia="Calibri" w:cstheme="minorHAnsi"/>
                      <w:b/>
                      <w:i/>
                      <w:iCs/>
                      <w:color w:val="002060"/>
                    </w:rPr>
                    <w:t>tipo di prova prevista</w:t>
                  </w:r>
                  <w:r w:rsidRPr="00CD4C8C">
                    <w:rPr>
                      <w:rFonts w:eastAsia="Calibri" w:cstheme="minorHAnsi"/>
                      <w:i/>
                      <w:iCs/>
                      <w:color w:val="002060"/>
                    </w:rPr>
                    <w:t>, ad esempio: test (tipo di test, contenuto...), colloquio (argomenti...), elaborato (argomenti …) tesi (compilativa, sperimentale, con stage/internato.</w:t>
                  </w:r>
                  <w:r w:rsidRPr="00CD4C8C">
                    <w:rPr>
                      <w:rFonts w:eastAsia="Calibri" w:cstheme="minorHAnsi"/>
                      <w:b/>
                      <w:i/>
                      <w:iCs/>
                      <w:color w:val="002060"/>
                    </w:rPr>
                    <w:t xml:space="preserve"> </w:t>
                  </w:r>
                </w:p>
                <w:p w14:paraId="6EA58CC8" w14:textId="77777777" w:rsidR="00950EDC" w:rsidRPr="00CD4C8C" w:rsidRDefault="00950EDC" w:rsidP="00B37C78">
                  <w:pPr>
                    <w:spacing w:after="0" w:line="100" w:lineRule="atLeast"/>
                    <w:ind w:right="56"/>
                    <w:jc w:val="both"/>
                    <w:rPr>
                      <w:rFonts w:eastAsia="Calibri" w:cstheme="minorHAnsi"/>
                      <w:i/>
                      <w:iCs/>
                      <w:color w:val="002060"/>
                    </w:rPr>
                  </w:pPr>
                  <w:r w:rsidRPr="00CD4C8C">
                    <w:rPr>
                      <w:rFonts w:eastAsia="Calibri" w:cstheme="minorHAnsi"/>
                      <w:i/>
                      <w:iCs/>
                      <w:color w:val="002060"/>
                    </w:rPr>
                    <w:t xml:space="preserve">In caso parte dello svolgimento della prova finale avvenga, o possa avvenire, </w:t>
                  </w:r>
                  <w:r w:rsidRPr="00CD4C8C">
                    <w:rPr>
                      <w:rFonts w:eastAsia="Calibri" w:cstheme="minorHAnsi"/>
                      <w:b/>
                      <w:i/>
                      <w:iCs/>
                      <w:color w:val="002060"/>
                    </w:rPr>
                    <w:t>all’interno di un’attività di stage o tirocinio</w:t>
                  </w:r>
                  <w:r w:rsidRPr="00CD4C8C">
                    <w:rPr>
                      <w:rFonts w:eastAsia="Calibri" w:cstheme="minorHAnsi"/>
                      <w:i/>
                      <w:iCs/>
                      <w:color w:val="002060"/>
                    </w:rPr>
                    <w:t>, questo deve essere indicato in questo quadro, in modo da giustificare un’eventuale attribuzione alle attività di tirocinio di parte dei crediti che avrebbero dovuto essere destinati alla prova finale.</w:t>
                  </w:r>
                </w:p>
                <w:p w14:paraId="623983FC" w14:textId="77777777" w:rsidR="00950EDC" w:rsidRPr="00CD4C8C" w:rsidRDefault="00950EDC" w:rsidP="00B37C78">
                  <w:pPr>
                    <w:spacing w:after="0" w:line="100" w:lineRule="atLeast"/>
                    <w:ind w:right="56"/>
                    <w:jc w:val="both"/>
                    <w:rPr>
                      <w:rFonts w:eastAsia="Calibri" w:cstheme="minorHAnsi"/>
                      <w:i/>
                      <w:iCs/>
                      <w:color w:val="002060"/>
                    </w:rPr>
                  </w:pPr>
                  <w:r w:rsidRPr="00CD4C8C">
                    <w:rPr>
                      <w:rFonts w:eastAsia="Calibri" w:cstheme="minorHAnsi"/>
                      <w:i/>
                      <w:iCs/>
                      <w:color w:val="002060"/>
                    </w:rPr>
                    <w:t>È necessario che ci sia coerenza fra quanto previsto nella parte generale</w:t>
                  </w:r>
                </w:p>
                <w:p w14:paraId="53893F66" w14:textId="77777777" w:rsidR="00950EDC" w:rsidRPr="00CD4C8C" w:rsidRDefault="00950EDC" w:rsidP="00B37C78">
                  <w:pPr>
                    <w:spacing w:after="0" w:line="100" w:lineRule="atLeast"/>
                    <w:ind w:right="56"/>
                    <w:jc w:val="both"/>
                    <w:rPr>
                      <w:rFonts w:eastAsia="Calibri" w:cstheme="minorHAnsi"/>
                      <w:i/>
                      <w:iCs/>
                      <w:color w:val="002060"/>
                    </w:rPr>
                  </w:pPr>
                  <w:r w:rsidRPr="00CD4C8C">
                    <w:rPr>
                      <w:rFonts w:eastAsia="Calibri" w:cstheme="minorHAnsi"/>
                      <w:i/>
                      <w:iCs/>
                      <w:color w:val="002060"/>
                    </w:rPr>
                    <w:t xml:space="preserve">dell’ordinamento (obiettivi formativi specifici e risultati di apprendimento attesi), quanto dichiarato nella descrizione della prova finale e </w:t>
                  </w:r>
                  <w:r w:rsidRPr="00CD4C8C">
                    <w:rPr>
                      <w:rFonts w:eastAsia="Calibri" w:cstheme="minorHAnsi"/>
                      <w:b/>
                      <w:i/>
                      <w:iCs/>
                      <w:color w:val="002060"/>
                    </w:rPr>
                    <w:t>il numero di crediti i</w:t>
                  </w:r>
                  <w:r w:rsidRPr="00CD4C8C">
                    <w:rPr>
                      <w:rFonts w:eastAsia="Calibri" w:cstheme="minorHAnsi"/>
                      <w:i/>
                      <w:iCs/>
                      <w:color w:val="002060"/>
                    </w:rPr>
                    <w:t>ndicato per la prova stessa. Di norma:</w:t>
                  </w:r>
                </w:p>
                <w:p w14:paraId="535218A0" w14:textId="77777777" w:rsidR="00950EDC" w:rsidRPr="00CD4C8C" w:rsidRDefault="00950EDC" w:rsidP="00B37C78">
                  <w:pPr>
                    <w:numPr>
                      <w:ilvl w:val="0"/>
                      <w:numId w:val="6"/>
                    </w:numPr>
                    <w:suppressAutoHyphens/>
                    <w:spacing w:after="0" w:line="100" w:lineRule="atLeast"/>
                    <w:ind w:right="56"/>
                    <w:jc w:val="both"/>
                    <w:rPr>
                      <w:rFonts w:eastAsia="Calibri" w:cstheme="minorHAnsi"/>
                      <w:i/>
                      <w:iCs/>
                      <w:color w:val="002060"/>
                    </w:rPr>
                  </w:pPr>
                  <w:r w:rsidRPr="00CD4C8C">
                    <w:rPr>
                      <w:rFonts w:eastAsia="Calibri" w:cstheme="minorHAnsi"/>
                      <w:i/>
                      <w:iCs/>
                      <w:color w:val="002060"/>
                    </w:rPr>
                    <w:t xml:space="preserve">Laurea: minimo 3 CFU. </w:t>
                  </w:r>
                </w:p>
                <w:p w14:paraId="0F879389" w14:textId="77777777" w:rsidR="00950EDC" w:rsidRPr="00CD4C8C" w:rsidRDefault="00950EDC" w:rsidP="00B37C78">
                  <w:pPr>
                    <w:numPr>
                      <w:ilvl w:val="0"/>
                      <w:numId w:val="6"/>
                    </w:numPr>
                    <w:suppressAutoHyphens/>
                    <w:spacing w:after="0" w:line="100" w:lineRule="atLeast"/>
                    <w:ind w:right="56"/>
                    <w:jc w:val="both"/>
                    <w:rPr>
                      <w:rFonts w:eastAsia="Calibri" w:cstheme="minorHAnsi"/>
                      <w:i/>
                      <w:iCs/>
                      <w:color w:val="002060"/>
                    </w:rPr>
                  </w:pPr>
                  <w:r w:rsidRPr="00CD4C8C">
                    <w:rPr>
                      <w:rFonts w:eastAsia="Calibri" w:cstheme="minorHAnsi"/>
                      <w:i/>
                      <w:iCs/>
                      <w:color w:val="002060"/>
                    </w:rPr>
                    <w:t>Laurea magistrale: i CFU da attribuire alla prova finale della laurea magistrale devono essere notevolmente superiori a quelli previsti per la prova finale della laurea.</w:t>
                  </w:r>
                </w:p>
                <w:p w14:paraId="5F33A757" w14:textId="77777777" w:rsidR="00950EDC" w:rsidRPr="00CD4C8C" w:rsidRDefault="00950EDC" w:rsidP="00B37C78">
                  <w:pPr>
                    <w:spacing w:after="0" w:line="100" w:lineRule="atLeast"/>
                    <w:ind w:left="360" w:right="56"/>
                    <w:jc w:val="both"/>
                    <w:rPr>
                      <w:rFonts w:eastAsia="Calibri" w:cstheme="minorHAnsi"/>
                      <w:i/>
                      <w:iCs/>
                      <w:color w:val="002060"/>
                    </w:rPr>
                  </w:pPr>
                  <w:r w:rsidRPr="00CD4C8C">
                    <w:rPr>
                      <w:rFonts w:eastAsia="Calibri" w:cstheme="minorHAnsi"/>
                      <w:i/>
                      <w:iCs/>
                      <w:color w:val="002060"/>
                    </w:rPr>
                    <w:t>La tesi deve essere elaborata in modo originale sotto la guida di un relatore.</w:t>
                  </w:r>
                </w:p>
                <w:p w14:paraId="5BA793C3" w14:textId="77777777" w:rsidR="00950EDC" w:rsidRPr="00CD4C8C" w:rsidRDefault="00950EDC" w:rsidP="00B37C78">
                  <w:pPr>
                    <w:spacing w:after="0" w:line="100" w:lineRule="atLeast"/>
                    <w:ind w:right="56"/>
                    <w:jc w:val="both"/>
                    <w:rPr>
                      <w:rFonts w:cstheme="minorHAnsi"/>
                      <w:i/>
                      <w:iCs/>
                      <w:color w:val="002060"/>
                    </w:rPr>
                  </w:pPr>
                  <w:r w:rsidRPr="00CD4C8C">
                    <w:rPr>
                      <w:rFonts w:eastAsia="Calibri" w:cstheme="minorHAnsi"/>
                      <w:i/>
                      <w:iCs/>
                      <w:color w:val="002060"/>
                    </w:rPr>
                    <w:t>Si suggerisce di non specificare i CFU attribuiti alla prova finale nel caso in cui l’ordinamento preveda un range.</w:t>
                  </w:r>
                </w:p>
              </w:tc>
            </w:tr>
          </w:tbl>
          <w:p w14:paraId="4B37BA5C" w14:textId="0FF715BB" w:rsidR="00950EDC" w:rsidRPr="005547B9" w:rsidRDefault="00950EDC" w:rsidP="00B37C78">
            <w:pPr>
              <w:spacing w:after="0"/>
              <w:rPr>
                <w:bCs/>
                <w:i/>
                <w:iCs/>
                <w:color w:val="002060"/>
              </w:rPr>
            </w:pPr>
          </w:p>
        </w:tc>
      </w:tr>
    </w:tbl>
    <w:p w14:paraId="0BB550C7" w14:textId="77777777" w:rsidR="00017EFA" w:rsidRPr="00564112" w:rsidRDefault="00017EFA" w:rsidP="00017EFA">
      <w:pPr>
        <w:spacing w:after="0"/>
      </w:pPr>
    </w:p>
    <w:p w14:paraId="0F4D4B57" w14:textId="2C414D8A" w:rsidR="003B39B0" w:rsidRPr="007329D5" w:rsidRDefault="003B39B0"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Modalità di svolgimento della prova finale</w:t>
      </w:r>
      <w:r w:rsidR="00D87EF0" w:rsidRPr="007329D5">
        <w:rPr>
          <w:rFonts w:asciiTheme="minorHAnsi" w:eastAsiaTheme="majorEastAsia" w:hAnsiTheme="minorHAnsi" w:cstheme="minorHAnsi"/>
          <w:b/>
          <w:bCs/>
          <w:color w:val="0070C0"/>
          <w:lang w:eastAsia="en-US"/>
        </w:rPr>
        <w:t xml:space="preserve">  </w:t>
      </w:r>
      <w:r w:rsidR="00D87EF0" w:rsidRPr="007329D5">
        <w:rPr>
          <w:rFonts w:asciiTheme="minorHAnsi" w:eastAsiaTheme="majorEastAsia" w:hAnsiTheme="minorHAnsi" w:cstheme="minorHAnsi"/>
          <w:b/>
          <w:bCs/>
          <w:noProof/>
          <w:color w:val="0070C0"/>
          <w:lang w:eastAsia="en-US"/>
        </w:rPr>
        <w:drawing>
          <wp:inline distT="0" distB="0" distL="0" distR="0" wp14:anchorId="60487FEC" wp14:editId="586063F0">
            <wp:extent cx="170324" cy="174928"/>
            <wp:effectExtent l="0" t="0" r="127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rsidRPr="005F3122" w14:paraId="723572C2" w14:textId="56CB28BD" w:rsidTr="000D09B3">
        <w:tc>
          <w:tcPr>
            <w:tcW w:w="5000" w:type="pct"/>
          </w:tcPr>
          <w:p w14:paraId="2A00416A" w14:textId="229508C7" w:rsidR="00950EDC" w:rsidRPr="00017EFA" w:rsidRDefault="00950EDC" w:rsidP="00B37C78">
            <w:pPr>
              <w:spacing w:after="120"/>
              <w:rPr>
                <w:b/>
                <w:i/>
                <w:iCs/>
                <w:color w:val="002060"/>
              </w:rPr>
            </w:pPr>
            <w:r w:rsidRPr="00017EFA">
              <w:rPr>
                <w:i/>
                <w:iCs/>
                <w:color w:val="002060"/>
              </w:rPr>
              <w:t xml:space="preserve">Inserire le </w:t>
            </w:r>
            <w:r w:rsidRPr="00017EFA">
              <w:rPr>
                <w:b/>
                <w:i/>
                <w:iCs/>
                <w:color w:val="002060"/>
              </w:rPr>
              <w:t>indicazioni operative</w:t>
            </w:r>
            <w:r w:rsidRPr="00017EFA">
              <w:rPr>
                <w:i/>
                <w:iCs/>
                <w:color w:val="002060"/>
              </w:rPr>
              <w:t xml:space="preserve"> sullo svolgimento della prova finale. Le modalità di svolgimento della prova finale sono strettamente correlate alle caratteristiche della prova finale (</w:t>
            </w:r>
            <w:r>
              <w:rPr>
                <w:i/>
                <w:iCs/>
                <w:color w:val="002060"/>
              </w:rPr>
              <w:t>campo</w:t>
            </w:r>
            <w:r w:rsidRPr="00017EFA">
              <w:rPr>
                <w:i/>
                <w:iCs/>
                <w:color w:val="002060"/>
              </w:rPr>
              <w:t xml:space="preserve"> </w:t>
            </w:r>
            <w:r>
              <w:rPr>
                <w:i/>
                <w:iCs/>
                <w:color w:val="002060"/>
              </w:rPr>
              <w:t>“Caratteristiche della prova finale”</w:t>
            </w:r>
            <w:r w:rsidRPr="00017EFA">
              <w:rPr>
                <w:i/>
                <w:iCs/>
                <w:color w:val="002060"/>
              </w:rPr>
              <w:t xml:space="preserve">). Il livello di dettaglio di questo quadro dipende quindi dal contenuto del </w:t>
            </w:r>
            <w:r>
              <w:rPr>
                <w:i/>
                <w:iCs/>
                <w:color w:val="002060"/>
              </w:rPr>
              <w:t>campo</w:t>
            </w:r>
            <w:r w:rsidRPr="00017EFA">
              <w:rPr>
                <w:i/>
                <w:iCs/>
                <w:color w:val="002060"/>
              </w:rPr>
              <w:t xml:space="preserve"> precedente, va evitato, per quanto possibile, di ripetere quanto già indicato.</w:t>
            </w:r>
          </w:p>
          <w:p w14:paraId="5F8EB4ED" w14:textId="4A7E7EDA" w:rsidR="00950EDC" w:rsidRPr="00017EFA" w:rsidRDefault="00950EDC" w:rsidP="00B37C78">
            <w:pPr>
              <w:spacing w:after="120"/>
              <w:rPr>
                <w:i/>
                <w:iCs/>
                <w:color w:val="002060"/>
              </w:rPr>
            </w:pPr>
            <w:r w:rsidRPr="00017EFA">
              <w:rPr>
                <w:b/>
                <w:i/>
                <w:iCs/>
                <w:color w:val="002060"/>
              </w:rPr>
              <w:t>Evitare riferimenti agli adempimenti di segreteria</w:t>
            </w:r>
            <w:r w:rsidRPr="00017EFA">
              <w:rPr>
                <w:i/>
                <w:iCs/>
                <w:color w:val="002060"/>
              </w:rPr>
              <w:t xml:space="preserve"> (deposito tesi, ecc.), informazioni ovvie (“per essere ammessi alla prova finale è necessario aver completato gli esami previsti”, ecc.). </w:t>
            </w:r>
          </w:p>
          <w:p w14:paraId="5C738CD3" w14:textId="24BC5492" w:rsidR="00950EDC" w:rsidRPr="00017EFA" w:rsidRDefault="00950EDC" w:rsidP="00B37C78">
            <w:pPr>
              <w:spacing w:after="120"/>
              <w:rPr>
                <w:b/>
                <w:i/>
                <w:iCs/>
                <w:color w:val="002060"/>
              </w:rPr>
            </w:pPr>
            <w:r w:rsidRPr="00017EFA">
              <w:rPr>
                <w:bCs/>
                <w:i/>
                <w:iCs/>
                <w:color w:val="002060"/>
              </w:rPr>
              <w:t xml:space="preserve">Vengono specificati qui di seguito i punti di attenzione di cui tenere conto nel presente </w:t>
            </w:r>
            <w:r>
              <w:rPr>
                <w:bCs/>
                <w:i/>
                <w:iCs/>
                <w:color w:val="002060"/>
              </w:rPr>
              <w:t>campo:</w:t>
            </w:r>
          </w:p>
          <w:p w14:paraId="57EE6C18" w14:textId="77777777" w:rsidR="00950EDC" w:rsidRPr="00017EFA" w:rsidRDefault="00950EDC" w:rsidP="00B37C78">
            <w:pPr>
              <w:numPr>
                <w:ilvl w:val="0"/>
                <w:numId w:val="7"/>
              </w:numPr>
              <w:spacing w:after="120"/>
              <w:rPr>
                <w:i/>
                <w:iCs/>
                <w:color w:val="002060"/>
              </w:rPr>
            </w:pPr>
            <w:r w:rsidRPr="00017EFA">
              <w:rPr>
                <w:i/>
                <w:iCs/>
                <w:color w:val="002060"/>
              </w:rPr>
              <w:t xml:space="preserve">composizione della </w:t>
            </w:r>
            <w:r w:rsidRPr="00017EFA">
              <w:rPr>
                <w:b/>
                <w:i/>
                <w:iCs/>
                <w:color w:val="002060"/>
              </w:rPr>
              <w:t>commissione</w:t>
            </w:r>
            <w:r w:rsidRPr="00017EFA">
              <w:rPr>
                <w:i/>
                <w:iCs/>
                <w:color w:val="002060"/>
              </w:rPr>
              <w:t xml:space="preserve"> (quanti componenti, caratteristiche del relatore, eventuali correlatori e controrelatori, presenza di esterni)</w:t>
            </w:r>
          </w:p>
          <w:p w14:paraId="70B5BA2B" w14:textId="68051CDC" w:rsidR="00950EDC" w:rsidRDefault="00950EDC" w:rsidP="00B37C78">
            <w:pPr>
              <w:numPr>
                <w:ilvl w:val="0"/>
                <w:numId w:val="7"/>
              </w:numPr>
              <w:spacing w:after="120"/>
              <w:rPr>
                <w:i/>
                <w:iCs/>
                <w:color w:val="002060"/>
              </w:rPr>
            </w:pPr>
            <w:r w:rsidRPr="00017EFA">
              <w:rPr>
                <w:i/>
                <w:iCs/>
                <w:color w:val="002060"/>
              </w:rPr>
              <w:t>eventuale previsione di momenti distinti per discussione e proclamazione</w:t>
            </w:r>
          </w:p>
          <w:p w14:paraId="614A15DC" w14:textId="0EB434C2" w:rsidR="00950EDC" w:rsidRPr="00F94423" w:rsidRDefault="00950EDC" w:rsidP="00B37C78">
            <w:pPr>
              <w:numPr>
                <w:ilvl w:val="0"/>
                <w:numId w:val="7"/>
              </w:numPr>
              <w:spacing w:after="120"/>
              <w:rPr>
                <w:i/>
                <w:iCs/>
                <w:color w:val="002060"/>
              </w:rPr>
            </w:pPr>
            <w:r w:rsidRPr="00017EFA">
              <w:rPr>
                <w:i/>
                <w:iCs/>
                <w:color w:val="002060"/>
              </w:rPr>
              <w:t xml:space="preserve">modalità di </w:t>
            </w:r>
            <w:r w:rsidRPr="00017EFA">
              <w:rPr>
                <w:b/>
                <w:i/>
                <w:iCs/>
                <w:color w:val="002060"/>
              </w:rPr>
              <w:t>attribuzione del voto finale</w:t>
            </w:r>
            <w:r w:rsidRPr="00017EFA">
              <w:rPr>
                <w:i/>
                <w:iCs/>
                <w:color w:val="002060"/>
              </w:rPr>
              <w:t xml:space="preserve"> (media aritmetica o ponderata dei voti, eventuali bonus, punteggio massimo prova finale, criteri per l’attribuzione del punteggio)</w:t>
            </w:r>
          </w:p>
        </w:tc>
      </w:tr>
    </w:tbl>
    <w:p w14:paraId="0DA7CB88" w14:textId="77777777" w:rsidR="00F91B7B" w:rsidRPr="00564112" w:rsidRDefault="00F91B7B" w:rsidP="00F91B7B">
      <w:pPr>
        <w:spacing w:after="0"/>
      </w:pPr>
    </w:p>
    <w:p w14:paraId="11ACD21F" w14:textId="77777777" w:rsidR="000731CE" w:rsidRPr="00564112" w:rsidRDefault="000731CE" w:rsidP="00C64F9C"/>
    <w:p w14:paraId="0AF65F1C" w14:textId="750EC0A5" w:rsidR="004759A7" w:rsidRPr="00617486" w:rsidRDefault="004759A7" w:rsidP="00224D31">
      <w:pPr>
        <w:pStyle w:val="Titolo3"/>
        <w:spacing w:before="0"/>
        <w:rPr>
          <w:rFonts w:asciiTheme="minorHAnsi" w:hAnsiTheme="minorHAnsi" w:cstheme="minorHAnsi"/>
          <w:b/>
          <w:bCs/>
          <w:sz w:val="22"/>
          <w:szCs w:val="22"/>
        </w:rPr>
      </w:pPr>
      <w:r w:rsidRPr="00995F25">
        <w:rPr>
          <w:rFonts w:asciiTheme="minorHAnsi" w:hAnsiTheme="minorHAnsi" w:cstheme="minorHAnsi"/>
          <w:b/>
          <w:bCs/>
          <w:color w:val="002060"/>
          <w:sz w:val="32"/>
          <w:szCs w:val="32"/>
        </w:rPr>
        <w:t xml:space="preserve">ORDINAMENTO DIDATTICO - </w:t>
      </w:r>
      <w:bookmarkStart w:id="31" w:name="_Hlk224127128"/>
      <w:r w:rsidRPr="00224D31">
        <w:rPr>
          <w:rFonts w:asciiTheme="minorHAnsi" w:hAnsiTheme="minorHAnsi" w:cstheme="minorHAnsi"/>
          <w:b/>
          <w:bCs/>
          <w:color w:val="0070C0"/>
          <w:sz w:val="32"/>
          <w:szCs w:val="32"/>
        </w:rPr>
        <w:t xml:space="preserve">Parte Tabellare </w:t>
      </w:r>
      <w:r w:rsidR="00617486" w:rsidRPr="00224D31">
        <w:rPr>
          <w:rFonts w:asciiTheme="minorHAnsi" w:hAnsiTheme="minorHAnsi" w:cstheme="minorHAnsi"/>
          <w:b/>
          <w:bCs/>
          <w:color w:val="FFFFFF" w:themeColor="background1"/>
          <w:sz w:val="22"/>
          <w:szCs w:val="22"/>
          <w:shd w:val="clear" w:color="auto" w:fill="0070C0"/>
        </w:rPr>
        <w:t>RaD</w:t>
      </w:r>
      <w:r w:rsidR="00224D31">
        <w:rPr>
          <w:rFonts w:asciiTheme="minorHAnsi" w:hAnsiTheme="minorHAnsi" w:cstheme="minorHAnsi"/>
          <w:b/>
          <w:bCs/>
          <w:color w:val="FFFFFF" w:themeColor="background1"/>
          <w:sz w:val="22"/>
          <w:szCs w:val="22"/>
          <w:shd w:val="clear" w:color="auto" w:fill="0070C0"/>
        </w:rPr>
        <w:t xml:space="preserve"> </w:t>
      </w:r>
      <w:bookmarkEnd w:id="31"/>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0731CE" w:rsidRPr="005F3122" w14:paraId="5536C65D" w14:textId="77777777" w:rsidTr="0054426D">
        <w:tc>
          <w:tcPr>
            <w:tcW w:w="5000" w:type="pct"/>
          </w:tcPr>
          <w:p w14:paraId="21CA05A3" w14:textId="77777777" w:rsidR="000731CE" w:rsidRPr="000731CE" w:rsidRDefault="000731CE" w:rsidP="00B37C78">
            <w:pPr>
              <w:spacing w:after="0"/>
              <w:rPr>
                <w:i/>
                <w:iCs/>
                <w:color w:val="002060"/>
              </w:rPr>
            </w:pPr>
            <w:bookmarkStart w:id="32" w:name="_Hlk219119041"/>
            <w:r w:rsidRPr="000731CE">
              <w:rPr>
                <w:i/>
                <w:iCs/>
                <w:color w:val="002060"/>
              </w:rPr>
              <w:t xml:space="preserve">In questa sezione è definita la parte tabellare dell’ordinamento del corso di studio (ambiti, SSD, intervalli di CFU).  </w:t>
            </w:r>
          </w:p>
          <w:p w14:paraId="51E18EF9" w14:textId="392BB7C2" w:rsidR="000731CE" w:rsidRPr="005547B9" w:rsidRDefault="000731CE" w:rsidP="00B37C78">
            <w:pPr>
              <w:spacing w:after="0"/>
              <w:rPr>
                <w:bCs/>
                <w:i/>
                <w:iCs/>
                <w:color w:val="002060"/>
              </w:rPr>
            </w:pPr>
            <w:r w:rsidRPr="000731CE">
              <w:rPr>
                <w:i/>
                <w:iCs/>
                <w:color w:val="002060"/>
              </w:rPr>
              <w:t xml:space="preserve">Sono riportate, con i relativi ambiti, SSD e CFU in conformità alla tabella del piano didattico, le </w:t>
            </w:r>
            <w:r w:rsidRPr="000731CE">
              <w:rPr>
                <w:b/>
                <w:i/>
                <w:iCs/>
                <w:color w:val="002060"/>
              </w:rPr>
              <w:t xml:space="preserve">attività di base, caratterizzanti, </w:t>
            </w:r>
            <w:r w:rsidR="00E56214">
              <w:rPr>
                <w:b/>
                <w:i/>
                <w:iCs/>
                <w:color w:val="002060"/>
              </w:rPr>
              <w:t xml:space="preserve">affini </w:t>
            </w:r>
            <w:r w:rsidRPr="000731CE">
              <w:rPr>
                <w:b/>
                <w:i/>
                <w:iCs/>
                <w:color w:val="002060"/>
              </w:rPr>
              <w:t>e le altre attività</w:t>
            </w:r>
            <w:r w:rsidRPr="000731CE">
              <w:rPr>
                <w:i/>
                <w:iCs/>
                <w:color w:val="002060"/>
              </w:rPr>
              <w:t xml:space="preserve"> (la compilazione è a cura dell’U.O. Offerta Formativa).</w:t>
            </w:r>
          </w:p>
        </w:tc>
      </w:tr>
      <w:bookmarkEnd w:id="32"/>
    </w:tbl>
    <w:p w14:paraId="7E86F799" w14:textId="77777777" w:rsidR="00D87EF0" w:rsidRDefault="00D87EF0" w:rsidP="004759A7">
      <w:pPr>
        <w:rPr>
          <w:b/>
          <w:bCs/>
          <w:color w:val="002060"/>
        </w:rPr>
      </w:pPr>
    </w:p>
    <w:p w14:paraId="20F8A36C" w14:textId="276D2A5D" w:rsidR="003B39B0" w:rsidRPr="00AD59FB" w:rsidRDefault="003B39B0"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 xml:space="preserve">Descrizione sintetica delle attività affini o integrative </w:t>
      </w:r>
      <w:r w:rsidR="00C52D4B" w:rsidRPr="00224D31">
        <w:rPr>
          <w:rFonts w:eastAsiaTheme="majorEastAsia" w:cstheme="minorHAnsi"/>
          <w:b/>
          <w:bCs/>
          <w:color w:val="FFFFFF" w:themeColor="background1"/>
          <w:shd w:val="clear" w:color="auto" w:fill="0070C0"/>
        </w:rPr>
        <w:t>RaD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950EDC" w:rsidRPr="005F3122" w14:paraId="4382BC73" w14:textId="5ECE976E" w:rsidTr="000D09B3">
        <w:tc>
          <w:tcPr>
            <w:tcW w:w="5000" w:type="pct"/>
          </w:tcPr>
          <w:p w14:paraId="58DEF2E0" w14:textId="2718A33C" w:rsidR="00950EDC" w:rsidRPr="000731CE" w:rsidRDefault="00950EDC" w:rsidP="00B37C78">
            <w:pPr>
              <w:spacing w:after="0"/>
              <w:rPr>
                <w:bCs/>
                <w:i/>
                <w:iCs/>
                <w:color w:val="002060"/>
              </w:rPr>
            </w:pPr>
            <w:bookmarkStart w:id="33" w:name="_Hlk220313151"/>
            <w:r w:rsidRPr="000731CE">
              <w:rPr>
                <w:bCs/>
                <w:i/>
                <w:iCs/>
                <w:color w:val="002060"/>
              </w:rPr>
              <w:t xml:space="preserve">In questo </w:t>
            </w:r>
            <w:r>
              <w:rPr>
                <w:bCs/>
                <w:i/>
                <w:iCs/>
                <w:color w:val="002060"/>
              </w:rPr>
              <w:t>campo</w:t>
            </w:r>
            <w:r w:rsidRPr="000731CE">
              <w:rPr>
                <w:bCs/>
                <w:i/>
                <w:iCs/>
                <w:color w:val="002060"/>
              </w:rPr>
              <w:t xml:space="preserve"> dovranno essere definite in modo sintetico le attività formative previste tra le “affini o integrative” chiarendo in che modo </w:t>
            </w:r>
            <w:r>
              <w:rPr>
                <w:bCs/>
                <w:i/>
                <w:iCs/>
                <w:color w:val="002060"/>
              </w:rPr>
              <w:t>esse</w:t>
            </w:r>
            <w:r w:rsidRPr="000731CE">
              <w:rPr>
                <w:bCs/>
                <w:i/>
                <w:iCs/>
                <w:color w:val="002060"/>
              </w:rPr>
              <w:t xml:space="preserve"> contribuiscono al raggiungimento degli obiettivi formativi specifici del corso. Nella descrizione si potrà fare riferimento a discipline, o gruppi di discipline culturalmente affini (senza necessariamente indicare specifici settori scientifico-disciplinari al fine di non rendere eccessivamente vincolante l’ordinamento) ed eventualmente a crediti minimi ad esse riservate. </w:t>
            </w:r>
          </w:p>
          <w:p w14:paraId="7C185F7A" w14:textId="77777777" w:rsidR="00950EDC" w:rsidRPr="000731CE" w:rsidRDefault="00950EDC" w:rsidP="00B37C78">
            <w:pPr>
              <w:spacing w:after="0"/>
              <w:rPr>
                <w:bCs/>
                <w:i/>
                <w:iCs/>
                <w:color w:val="002060"/>
              </w:rPr>
            </w:pPr>
            <w:r w:rsidRPr="000731CE">
              <w:rPr>
                <w:bCs/>
                <w:i/>
                <w:iCs/>
                <w:color w:val="002060"/>
              </w:rPr>
              <w:t>La descrizione dovrà essere tanto più dettagliata quanto più le attività previste in tale ambi</w:t>
            </w:r>
            <w:r w:rsidRPr="000731CE">
              <w:rPr>
                <w:bCs/>
                <w:i/>
                <w:iCs/>
                <w:color w:val="002060"/>
              </w:rPr>
              <w:softHyphen/>
              <w:t>to sono essenziali per il raggiungimento degli obiettivi del corso e per una chiara compren</w:t>
            </w:r>
            <w:r w:rsidRPr="000731CE">
              <w:rPr>
                <w:bCs/>
                <w:i/>
                <w:iCs/>
                <w:color w:val="002060"/>
              </w:rPr>
              <w:softHyphen/>
              <w:t>sione del percorso formativo proposto. Ad esempio:</w:t>
            </w:r>
          </w:p>
          <w:p w14:paraId="4E13BEEF" w14:textId="77777777" w:rsidR="00950EDC" w:rsidRPr="000731CE" w:rsidRDefault="00950EDC" w:rsidP="00B37C78">
            <w:pPr>
              <w:spacing w:after="0"/>
              <w:rPr>
                <w:bCs/>
                <w:i/>
                <w:iCs/>
                <w:color w:val="002060"/>
              </w:rPr>
            </w:pPr>
            <w:r w:rsidRPr="000731CE">
              <w:rPr>
                <w:bCs/>
                <w:i/>
                <w:iCs/>
                <w:color w:val="002060"/>
              </w:rPr>
              <w:t>- se il titolo, gli obiettivi formativi, la descrizione del percorso formativo, e gli sbocchi profes</w:t>
            </w:r>
            <w:r w:rsidRPr="000731CE">
              <w:rPr>
                <w:bCs/>
                <w:i/>
                <w:iCs/>
                <w:color w:val="002060"/>
              </w:rPr>
              <w:softHyphen/>
              <w:t>sionali proposti per il corso di studio fanno esplicito riferimento ad attività previste solo tra le affini e integrative queste dovranno essere descritte in modo tale da permettere una chiara e completa comprensione del progetto;</w:t>
            </w:r>
          </w:p>
          <w:p w14:paraId="6285D67F" w14:textId="773B02DE" w:rsidR="00950EDC" w:rsidRPr="005547B9" w:rsidRDefault="00950EDC" w:rsidP="00B37C78">
            <w:pPr>
              <w:spacing w:after="0"/>
              <w:rPr>
                <w:bCs/>
                <w:i/>
                <w:iCs/>
                <w:color w:val="002060"/>
              </w:rPr>
            </w:pPr>
            <w:r w:rsidRPr="000731CE">
              <w:rPr>
                <w:bCs/>
                <w:i/>
                <w:iCs/>
                <w:color w:val="002060"/>
              </w:rPr>
              <w:t>- se tra le affini o integrative sono previste attività finalizzate a fornire competenze nelle lingue straniere, o di carattere informatico, obbligatorie per tutti gli studenti del corso</w:t>
            </w:r>
            <w:r>
              <w:rPr>
                <w:bCs/>
                <w:i/>
                <w:iCs/>
                <w:color w:val="002060"/>
              </w:rPr>
              <w:t>,</w:t>
            </w:r>
            <w:r w:rsidRPr="000731CE">
              <w:rPr>
                <w:bCs/>
                <w:i/>
                <w:iCs/>
                <w:color w:val="002060"/>
              </w:rPr>
              <w:t xml:space="preserve"> occorre indicare esplicitamente un numero minimo di crediti riservati.</w:t>
            </w:r>
          </w:p>
        </w:tc>
      </w:tr>
      <w:bookmarkEnd w:id="33"/>
    </w:tbl>
    <w:p w14:paraId="4928E7C0" w14:textId="77777777" w:rsidR="000731CE" w:rsidRPr="00B520C8" w:rsidRDefault="000731CE" w:rsidP="000731CE">
      <w:pPr>
        <w:spacing w:after="0"/>
      </w:pPr>
    </w:p>
    <w:p w14:paraId="5FD5D256" w14:textId="77777777" w:rsidR="000731CE" w:rsidRPr="00B520C8" w:rsidRDefault="000731CE" w:rsidP="00C64F9C"/>
    <w:p w14:paraId="23D7F0C7" w14:textId="34510FC7" w:rsidR="000731CE" w:rsidRPr="00995F25" w:rsidRDefault="000731CE" w:rsidP="004B5B2C">
      <w:pPr>
        <w:pStyle w:val="Titolo2"/>
        <w:rPr>
          <w:rFonts w:asciiTheme="minorHAnsi" w:hAnsiTheme="minorHAnsi" w:cstheme="minorHAnsi"/>
          <w:b/>
          <w:bCs/>
          <w:color w:val="002060"/>
          <w:sz w:val="32"/>
          <w:szCs w:val="32"/>
        </w:rPr>
      </w:pPr>
      <w:bookmarkStart w:id="34" w:name="_Toc224115743"/>
      <w:r w:rsidRPr="00995F25">
        <w:rPr>
          <w:rFonts w:asciiTheme="minorHAnsi" w:hAnsiTheme="minorHAnsi" w:cstheme="minorHAnsi"/>
          <w:b/>
          <w:bCs/>
          <w:color w:val="002060"/>
          <w:sz w:val="32"/>
          <w:szCs w:val="32"/>
        </w:rPr>
        <w:t>OFFERTA DIDATTICA PROGRAMMATA</w:t>
      </w:r>
      <w:bookmarkEnd w:id="34"/>
    </w:p>
    <w:p w14:paraId="308E66D8" w14:textId="1B517F18" w:rsidR="00C64F9C" w:rsidRPr="00AD59FB" w:rsidRDefault="00A41D75"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Offerta Didattica Programmata</w:t>
      </w:r>
      <w:r w:rsidR="00D87EF0" w:rsidRPr="00AD59FB">
        <w:rPr>
          <w:rFonts w:asciiTheme="minorHAnsi" w:eastAsiaTheme="majorEastAsia" w:hAnsiTheme="minorHAnsi" w:cstheme="minorHAnsi"/>
          <w:b/>
          <w:bCs/>
          <w:color w:val="0070C0"/>
          <w:lang w:eastAsia="en-US"/>
        </w:rPr>
        <w:t xml:space="preserve">  </w:t>
      </w:r>
      <w:r w:rsidR="00D87EF0" w:rsidRPr="00AD59FB">
        <w:rPr>
          <w:rFonts w:asciiTheme="minorHAnsi" w:eastAsiaTheme="majorEastAsia" w:hAnsiTheme="minorHAnsi" w:cstheme="minorHAnsi"/>
          <w:b/>
          <w:bCs/>
          <w:noProof/>
          <w:color w:val="0070C0"/>
          <w:lang w:eastAsia="en-US"/>
        </w:rPr>
        <w:drawing>
          <wp:inline distT="0" distB="0" distL="0" distR="0" wp14:anchorId="20857019" wp14:editId="3A2A2149">
            <wp:extent cx="170324" cy="174928"/>
            <wp:effectExtent l="0" t="0" r="127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E56214" w:rsidRPr="005F3122" w14:paraId="36CD1FF2" w14:textId="77777777" w:rsidTr="0054426D">
        <w:tc>
          <w:tcPr>
            <w:tcW w:w="5000" w:type="pct"/>
          </w:tcPr>
          <w:p w14:paraId="3A340FC3" w14:textId="77777777" w:rsidR="00E56214" w:rsidRDefault="00E56214" w:rsidP="00B37C78">
            <w:pPr>
              <w:spacing w:after="0"/>
              <w:rPr>
                <w:bCs/>
                <w:i/>
                <w:iCs/>
                <w:color w:val="002060"/>
              </w:rPr>
            </w:pPr>
            <w:r w:rsidRPr="00E56214">
              <w:rPr>
                <w:bCs/>
                <w:i/>
                <w:iCs/>
                <w:color w:val="002060"/>
              </w:rPr>
              <w:t xml:space="preserve">Dopo che l’U.O. Offerta Formativa ha caricato e agganciato massivamente tutti gli </w:t>
            </w:r>
            <w:r w:rsidRPr="00E56214">
              <w:rPr>
                <w:b/>
                <w:bCs/>
                <w:i/>
                <w:iCs/>
                <w:color w:val="002060"/>
              </w:rPr>
              <w:t>insegnamenti promessi del piano didattico</w:t>
            </w:r>
            <w:r w:rsidRPr="00E56214">
              <w:rPr>
                <w:bCs/>
                <w:i/>
                <w:iCs/>
                <w:color w:val="002060"/>
              </w:rPr>
              <w:t xml:space="preserve">, è necessario che </w:t>
            </w:r>
            <w:r w:rsidRPr="00E56214">
              <w:rPr>
                <w:b/>
                <w:bCs/>
                <w:i/>
                <w:iCs/>
                <w:color w:val="002060"/>
              </w:rPr>
              <w:t>l’U.O. Segreteria Corsi di Studio</w:t>
            </w:r>
            <w:r w:rsidRPr="00E56214">
              <w:rPr>
                <w:bCs/>
                <w:i/>
                <w:iCs/>
                <w:color w:val="002060"/>
              </w:rPr>
              <w:t xml:space="preserve"> verifichi</w:t>
            </w:r>
            <w:r w:rsidRPr="00E56214">
              <w:rPr>
                <w:b/>
                <w:bCs/>
                <w:i/>
                <w:iCs/>
                <w:color w:val="002060"/>
              </w:rPr>
              <w:t xml:space="preserve"> la correttezza dei dati</w:t>
            </w:r>
            <w:r w:rsidRPr="00E56214">
              <w:rPr>
                <w:bCs/>
                <w:i/>
                <w:iCs/>
                <w:color w:val="002060"/>
              </w:rPr>
              <w:t>.</w:t>
            </w:r>
          </w:p>
          <w:tbl>
            <w:tblPr>
              <w:tblW w:w="5000" w:type="pct"/>
              <w:shd w:val="clear" w:color="auto" w:fill="FFFFFF" w:themeFill="background1"/>
              <w:tblCellMar>
                <w:top w:w="108" w:type="dxa"/>
                <w:bottom w:w="108" w:type="dxa"/>
              </w:tblCellMar>
              <w:tblLook w:val="0000" w:firstRow="0" w:lastRow="0" w:firstColumn="0" w:lastColumn="0" w:noHBand="0" w:noVBand="0"/>
            </w:tblPr>
            <w:tblGrid>
              <w:gridCol w:w="2900"/>
              <w:gridCol w:w="6502"/>
            </w:tblGrid>
            <w:tr w:rsidR="00E56214" w:rsidRPr="00E56214" w14:paraId="454238FB" w14:textId="77777777" w:rsidTr="00617486">
              <w:tc>
                <w:tcPr>
                  <w:tcW w:w="1542"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3A587B5A" w14:textId="77777777" w:rsidR="00E56214" w:rsidRPr="00E56214" w:rsidRDefault="00E56214" w:rsidP="00B37C78">
                  <w:pPr>
                    <w:pStyle w:val="Nessunaspaziatura3"/>
                    <w:tabs>
                      <w:tab w:val="left" w:pos="2654"/>
                    </w:tabs>
                    <w:ind w:right="57"/>
                    <w:rPr>
                      <w:rFonts w:cs="Calibri"/>
                      <w:i/>
                      <w:iCs/>
                      <w:color w:val="002060"/>
                    </w:rPr>
                  </w:pPr>
                  <w:r w:rsidRPr="00E56214">
                    <w:rPr>
                      <w:rFonts w:cs="Calibri"/>
                      <w:b/>
                      <w:i/>
                      <w:iCs/>
                      <w:color w:val="002060"/>
                    </w:rPr>
                    <w:t>Insegnamenti replicati</w:t>
                  </w:r>
                </w:p>
              </w:tc>
              <w:tc>
                <w:tcPr>
                  <w:tcW w:w="3458"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6F810FA6" w14:textId="77777777" w:rsidR="00E56214" w:rsidRPr="00E56214" w:rsidRDefault="00E56214" w:rsidP="00B37C78">
                  <w:pPr>
                    <w:spacing w:after="0"/>
                    <w:rPr>
                      <w:rFonts w:cs="Calibri"/>
                      <w:i/>
                      <w:iCs/>
                      <w:color w:val="002060"/>
                    </w:rPr>
                  </w:pPr>
                  <w:r w:rsidRPr="00E56214">
                    <w:rPr>
                      <w:rFonts w:cs="Calibri"/>
                      <w:i/>
                      <w:iCs/>
                      <w:color w:val="002060"/>
                    </w:rPr>
                    <w:t>Il sistema propone l’insegnamento tante volte quante sono le repliche, tutte le repliche sono associate.</w:t>
                  </w:r>
                </w:p>
              </w:tc>
            </w:tr>
            <w:tr w:rsidR="00E56214" w:rsidRPr="00E56214" w14:paraId="5402E1AC" w14:textId="77777777" w:rsidTr="00617486">
              <w:tc>
                <w:tcPr>
                  <w:tcW w:w="1542"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63655C2B" w14:textId="77777777" w:rsidR="00E56214" w:rsidRPr="00E56214" w:rsidRDefault="00E56214" w:rsidP="00B37C78">
                  <w:pPr>
                    <w:pStyle w:val="Nessunaspaziatura3"/>
                    <w:tabs>
                      <w:tab w:val="left" w:pos="2654"/>
                    </w:tabs>
                    <w:ind w:right="57"/>
                    <w:jc w:val="both"/>
                    <w:rPr>
                      <w:rFonts w:cs="Calibri"/>
                      <w:i/>
                      <w:iCs/>
                      <w:color w:val="002060"/>
                    </w:rPr>
                  </w:pPr>
                  <w:r w:rsidRPr="00E56214">
                    <w:rPr>
                      <w:rFonts w:cs="Calibri"/>
                      <w:b/>
                      <w:i/>
                      <w:iCs/>
                      <w:color w:val="002060"/>
                    </w:rPr>
                    <w:t>Insegnamenti con UL</w:t>
                  </w:r>
                </w:p>
              </w:tc>
              <w:tc>
                <w:tcPr>
                  <w:tcW w:w="3458"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428DC672" w14:textId="77777777" w:rsidR="00E56214" w:rsidRPr="00E56214" w:rsidRDefault="00E56214" w:rsidP="00B37C78">
                  <w:pPr>
                    <w:spacing w:after="0"/>
                    <w:rPr>
                      <w:rFonts w:eastAsia="Calibri" w:cs="Calibri"/>
                      <w:i/>
                      <w:iCs/>
                      <w:color w:val="002060"/>
                    </w:rPr>
                  </w:pPr>
                  <w:r w:rsidRPr="00E56214">
                    <w:rPr>
                      <w:rFonts w:cs="Calibri"/>
                      <w:i/>
                      <w:iCs/>
                      <w:color w:val="002060"/>
                    </w:rPr>
                    <w:t>Il sistema propone le UL dell’insegnamento con un numero di CFU pari a quello dell’insegnamento pertanto sono specificati i corretti CFU di ogni singola UL.</w:t>
                  </w:r>
                </w:p>
              </w:tc>
            </w:tr>
            <w:tr w:rsidR="00E56214" w:rsidRPr="00E56214" w14:paraId="623FD1D5" w14:textId="77777777" w:rsidTr="00617486">
              <w:tc>
                <w:tcPr>
                  <w:tcW w:w="1542"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0D9870A9" w14:textId="77777777" w:rsidR="00E56214" w:rsidRPr="00E56214" w:rsidRDefault="00E56214" w:rsidP="00B37C78">
                  <w:pPr>
                    <w:pStyle w:val="Nessunaspaziatura3"/>
                    <w:tabs>
                      <w:tab w:val="left" w:pos="2654"/>
                    </w:tabs>
                    <w:ind w:right="57"/>
                    <w:jc w:val="both"/>
                    <w:rPr>
                      <w:rFonts w:cs="Calibri"/>
                      <w:i/>
                      <w:iCs/>
                      <w:color w:val="002060"/>
                    </w:rPr>
                  </w:pPr>
                  <w:r w:rsidRPr="00E56214">
                    <w:rPr>
                      <w:rFonts w:cs="Calibri"/>
                      <w:b/>
                      <w:i/>
                      <w:iCs/>
                      <w:color w:val="002060"/>
                    </w:rPr>
                    <w:t xml:space="preserve">Insegnamenti con moduli </w:t>
                  </w:r>
                </w:p>
              </w:tc>
              <w:tc>
                <w:tcPr>
                  <w:tcW w:w="3458"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2C26A976" w14:textId="77777777" w:rsidR="00E56214" w:rsidRPr="00E56214" w:rsidRDefault="00E56214" w:rsidP="00B37C78">
                  <w:pPr>
                    <w:spacing w:after="0"/>
                    <w:rPr>
                      <w:rFonts w:cs="Calibri"/>
                      <w:i/>
                      <w:iCs/>
                      <w:color w:val="002060"/>
                    </w:rPr>
                  </w:pPr>
                  <w:r w:rsidRPr="00E56214">
                    <w:rPr>
                      <w:rFonts w:cs="Calibri"/>
                      <w:i/>
                      <w:iCs/>
                      <w:color w:val="002060"/>
                    </w:rPr>
                    <w:t>Vengono associati gli insegnamenti padri</w:t>
                  </w:r>
                </w:p>
              </w:tc>
            </w:tr>
            <w:tr w:rsidR="00E56214" w:rsidRPr="00E56214" w14:paraId="506CBCB5" w14:textId="77777777" w:rsidTr="00617486">
              <w:tc>
                <w:tcPr>
                  <w:tcW w:w="1542"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4561BA89" w14:textId="77777777" w:rsidR="00E56214" w:rsidRPr="00E56214" w:rsidRDefault="00E56214" w:rsidP="00B37C78">
                  <w:pPr>
                    <w:pStyle w:val="Nessunaspaziatura3"/>
                    <w:tabs>
                      <w:tab w:val="left" w:pos="2654"/>
                    </w:tabs>
                    <w:ind w:right="57"/>
                    <w:jc w:val="both"/>
                    <w:rPr>
                      <w:rFonts w:cs="Calibri"/>
                      <w:b/>
                      <w:i/>
                      <w:iCs/>
                      <w:color w:val="002060"/>
                    </w:rPr>
                  </w:pPr>
                  <w:r w:rsidRPr="00E56214">
                    <w:rPr>
                      <w:rFonts w:cs="Calibri"/>
                      <w:b/>
                      <w:i/>
                      <w:iCs/>
                      <w:color w:val="002060"/>
                    </w:rPr>
                    <w:t>Insegnamenti erogati in più anni</w:t>
                  </w:r>
                </w:p>
              </w:tc>
              <w:tc>
                <w:tcPr>
                  <w:tcW w:w="3458"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513DF1A9" w14:textId="77777777" w:rsidR="00E56214" w:rsidRPr="00E56214" w:rsidRDefault="00E56214" w:rsidP="00B37C78">
                  <w:pPr>
                    <w:spacing w:after="0"/>
                    <w:rPr>
                      <w:rFonts w:cs="Calibri"/>
                      <w:i/>
                      <w:iCs/>
                      <w:color w:val="002060"/>
                    </w:rPr>
                  </w:pPr>
                  <w:r w:rsidRPr="00E56214">
                    <w:rPr>
                      <w:rFonts w:cs="Calibri"/>
                      <w:i/>
                      <w:iCs/>
                      <w:color w:val="002060"/>
                    </w:rPr>
                    <w:t>Vengono associati gli insegnamenti di tutti gli anni</w:t>
                  </w:r>
                </w:p>
              </w:tc>
            </w:tr>
          </w:tbl>
          <w:p w14:paraId="2F53A426" w14:textId="02DB82C2" w:rsidR="00E56214" w:rsidRPr="005547B9" w:rsidRDefault="00E56214" w:rsidP="00B37C78">
            <w:pPr>
              <w:spacing w:after="0"/>
              <w:rPr>
                <w:bCs/>
                <w:i/>
                <w:iCs/>
                <w:color w:val="002060"/>
              </w:rPr>
            </w:pPr>
          </w:p>
        </w:tc>
      </w:tr>
    </w:tbl>
    <w:p w14:paraId="24BDAAA8" w14:textId="77777777" w:rsidR="00A80087" w:rsidRDefault="00A80087" w:rsidP="00083A5F">
      <w:pPr>
        <w:pStyle w:val="Nessunaspaziatura"/>
        <w:rPr>
          <w:rFonts w:asciiTheme="minorHAnsi" w:eastAsiaTheme="majorEastAsia" w:hAnsiTheme="minorHAnsi" w:cstheme="minorHAnsi"/>
          <w:b/>
          <w:bCs/>
          <w:color w:val="0070C0"/>
          <w:lang w:eastAsia="en-US"/>
        </w:rPr>
      </w:pPr>
    </w:p>
    <w:p w14:paraId="70767A65" w14:textId="34185690" w:rsidR="00A41D75" w:rsidRPr="00AD59FB" w:rsidRDefault="00A41D75"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Regolamento Didattico del CdS</w:t>
      </w:r>
      <w:r w:rsidR="00D87EF0" w:rsidRPr="00AD59FB">
        <w:rPr>
          <w:rFonts w:asciiTheme="minorHAnsi" w:eastAsiaTheme="majorEastAsia" w:hAnsiTheme="minorHAnsi" w:cstheme="minorHAnsi"/>
          <w:b/>
          <w:bCs/>
          <w:color w:val="0070C0"/>
          <w:lang w:eastAsia="en-US"/>
        </w:rPr>
        <w:t xml:space="preserve">  </w:t>
      </w:r>
      <w:r w:rsidR="00D87EF0" w:rsidRPr="00AD59FB">
        <w:rPr>
          <w:rFonts w:asciiTheme="minorHAnsi" w:eastAsiaTheme="majorEastAsia" w:hAnsiTheme="minorHAnsi" w:cstheme="minorHAnsi"/>
          <w:b/>
          <w:bCs/>
          <w:noProof/>
          <w:color w:val="0070C0"/>
          <w:lang w:eastAsia="en-US"/>
        </w:rPr>
        <w:drawing>
          <wp:inline distT="0" distB="0" distL="0" distR="0" wp14:anchorId="51EED595" wp14:editId="5284A871">
            <wp:extent cx="170324" cy="174928"/>
            <wp:effectExtent l="0" t="0" r="127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628"/>
      </w:tblGrid>
      <w:tr w:rsidR="008B568E" w:rsidRPr="005F3122" w14:paraId="2985780F" w14:textId="77777777" w:rsidTr="00617486">
        <w:tc>
          <w:tcPr>
            <w:tcW w:w="5000" w:type="pct"/>
          </w:tcPr>
          <w:p w14:paraId="6464C271" w14:textId="380E01DD" w:rsidR="008B568E" w:rsidRPr="008B568E" w:rsidRDefault="00617486" w:rsidP="00B37C78">
            <w:pPr>
              <w:spacing w:after="0"/>
              <w:rPr>
                <w:bCs/>
                <w:i/>
                <w:iCs/>
                <w:color w:val="002060"/>
              </w:rPr>
            </w:pPr>
            <w:bookmarkStart w:id="35" w:name="_Hlk220313941"/>
            <w:r>
              <w:rPr>
                <w:bCs/>
                <w:i/>
                <w:iCs/>
                <w:color w:val="002060"/>
              </w:rPr>
              <w:t>V</w:t>
            </w:r>
            <w:r w:rsidR="008B568E" w:rsidRPr="008B568E">
              <w:rPr>
                <w:bCs/>
                <w:i/>
                <w:iCs/>
                <w:color w:val="002060"/>
              </w:rPr>
              <w:t xml:space="preserve">a inserito il documento “Regolamento Didattico CdS” che dev’essere compilato in base al format al quale si rimanda (il </w:t>
            </w:r>
            <w:r>
              <w:rPr>
                <w:bCs/>
                <w:i/>
                <w:iCs/>
                <w:color w:val="002060"/>
              </w:rPr>
              <w:t xml:space="preserve">Regolamento </w:t>
            </w:r>
            <w:r w:rsidR="008B568E" w:rsidRPr="008B568E">
              <w:rPr>
                <w:bCs/>
                <w:i/>
                <w:iCs/>
                <w:color w:val="002060"/>
              </w:rPr>
              <w:t xml:space="preserve">va caricato direttamente, come </w:t>
            </w:r>
            <w:r>
              <w:rPr>
                <w:bCs/>
                <w:i/>
                <w:iCs/>
                <w:color w:val="002060"/>
              </w:rPr>
              <w:t>file.pdf</w:t>
            </w:r>
            <w:r w:rsidR="008B568E" w:rsidRPr="008B568E">
              <w:rPr>
                <w:bCs/>
                <w:i/>
                <w:iCs/>
                <w:color w:val="002060"/>
              </w:rPr>
              <w:t>, sulla SUA-CdS).</w:t>
            </w:r>
          </w:p>
          <w:p w14:paraId="594E253A" w14:textId="77777777" w:rsidR="008B568E" w:rsidRPr="008B568E" w:rsidRDefault="008B568E" w:rsidP="00B37C78">
            <w:pPr>
              <w:spacing w:after="0"/>
              <w:rPr>
                <w:bCs/>
                <w:i/>
                <w:iCs/>
                <w:color w:val="002060"/>
              </w:rPr>
            </w:pPr>
            <w:r w:rsidRPr="008B568E">
              <w:rPr>
                <w:bCs/>
                <w:i/>
                <w:iCs/>
                <w:color w:val="002060"/>
              </w:rPr>
              <w:t>Si tratta di un documento che specifica gli aspetti organizzativi del CdS ed è suddiviso in 3 sezioni:</w:t>
            </w:r>
          </w:p>
          <w:p w14:paraId="25F6FE3C" w14:textId="77777777" w:rsidR="008B568E" w:rsidRPr="008B568E" w:rsidRDefault="008B568E" w:rsidP="00B37C78">
            <w:pPr>
              <w:spacing w:after="0"/>
              <w:rPr>
                <w:bCs/>
                <w:i/>
                <w:iCs/>
                <w:color w:val="002060"/>
              </w:rPr>
            </w:pPr>
            <w:r w:rsidRPr="008B568E">
              <w:rPr>
                <w:bCs/>
                <w:i/>
                <w:iCs/>
                <w:color w:val="002060"/>
              </w:rPr>
              <w:t xml:space="preserve">1. informazioni generali </w:t>
            </w:r>
          </w:p>
          <w:p w14:paraId="0F840750" w14:textId="77777777" w:rsidR="008B568E" w:rsidRPr="008B568E" w:rsidRDefault="008B568E" w:rsidP="00B37C78">
            <w:pPr>
              <w:spacing w:after="0"/>
              <w:rPr>
                <w:bCs/>
                <w:i/>
                <w:iCs/>
                <w:color w:val="002060"/>
              </w:rPr>
            </w:pPr>
            <w:r w:rsidRPr="008B568E">
              <w:rPr>
                <w:bCs/>
                <w:i/>
                <w:iCs/>
                <w:color w:val="002060"/>
              </w:rPr>
              <w:t>2. piano didattico</w:t>
            </w:r>
          </w:p>
          <w:p w14:paraId="13F4985A" w14:textId="57192E6D" w:rsidR="008B568E" w:rsidRPr="005547B9" w:rsidRDefault="008B568E" w:rsidP="00B37C78">
            <w:pPr>
              <w:spacing w:after="0"/>
              <w:rPr>
                <w:bCs/>
                <w:i/>
                <w:iCs/>
                <w:color w:val="002060"/>
              </w:rPr>
            </w:pPr>
            <w:r w:rsidRPr="008B568E">
              <w:rPr>
                <w:bCs/>
                <w:i/>
                <w:iCs/>
                <w:color w:val="002060"/>
              </w:rPr>
              <w:t>3. regole sul percorso di formazione.</w:t>
            </w:r>
          </w:p>
        </w:tc>
      </w:tr>
      <w:bookmarkEnd w:id="35"/>
    </w:tbl>
    <w:p w14:paraId="4D723CAE" w14:textId="77777777" w:rsidR="00A80087" w:rsidRDefault="00A80087" w:rsidP="00083A5F">
      <w:pPr>
        <w:pStyle w:val="Nessunaspaziatura"/>
        <w:rPr>
          <w:rFonts w:asciiTheme="minorHAnsi" w:eastAsiaTheme="majorEastAsia" w:hAnsiTheme="minorHAnsi" w:cstheme="minorHAnsi"/>
          <w:b/>
          <w:bCs/>
          <w:color w:val="0070C0"/>
          <w:lang w:eastAsia="en-US"/>
        </w:rPr>
      </w:pPr>
    </w:p>
    <w:p w14:paraId="6AED1311" w14:textId="1B48A86E" w:rsidR="006F7D97" w:rsidRPr="00AD59FB" w:rsidRDefault="006F7D97"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 xml:space="preserve">Eventuale articolazione curriculare inclusi eventuali orientamenti/indirizzi (ex Eventuali Curriculum) </w:t>
      </w:r>
      <w:r w:rsidR="00D87EF0" w:rsidRPr="00AD59FB">
        <w:rPr>
          <w:rFonts w:asciiTheme="minorHAnsi" w:eastAsiaTheme="majorEastAsia" w:hAnsiTheme="minorHAnsi" w:cstheme="minorHAnsi"/>
          <w:b/>
          <w:bCs/>
          <w:color w:val="0070C0"/>
          <w:lang w:eastAsia="en-US"/>
        </w:rPr>
        <w:t xml:space="preserve"> </w:t>
      </w:r>
      <w:r w:rsidR="00D87EF0" w:rsidRPr="00AD59FB">
        <w:rPr>
          <w:rFonts w:asciiTheme="minorHAnsi" w:eastAsiaTheme="majorEastAsia" w:hAnsiTheme="minorHAnsi" w:cstheme="minorHAnsi"/>
          <w:b/>
          <w:bCs/>
          <w:noProof/>
          <w:color w:val="0070C0"/>
          <w:lang w:eastAsia="en-US"/>
        </w:rPr>
        <w:drawing>
          <wp:inline distT="0" distB="0" distL="0" distR="0" wp14:anchorId="67734CC9" wp14:editId="4D55B2FB">
            <wp:extent cx="170324" cy="174928"/>
            <wp:effectExtent l="0" t="0" r="127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8E389C" w:rsidRPr="005F3122" w14:paraId="610ABA04" w14:textId="77777777" w:rsidTr="0054426D">
        <w:tc>
          <w:tcPr>
            <w:tcW w:w="5000" w:type="pct"/>
          </w:tcPr>
          <w:p w14:paraId="30CA6ED5" w14:textId="58B18129" w:rsidR="008E389C" w:rsidRPr="005547B9" w:rsidRDefault="006E60FF" w:rsidP="00B37C78">
            <w:pPr>
              <w:spacing w:after="0"/>
              <w:rPr>
                <w:bCs/>
                <w:i/>
                <w:iCs/>
                <w:color w:val="002060"/>
              </w:rPr>
            </w:pPr>
            <w:r>
              <w:rPr>
                <w:bCs/>
                <w:i/>
                <w:iCs/>
                <w:color w:val="002060"/>
              </w:rPr>
              <w:lastRenderedPageBreak/>
              <w:t xml:space="preserve">L’U.O. Offerta Formativa </w:t>
            </w:r>
            <w:r w:rsidR="008E389C">
              <w:rPr>
                <w:bCs/>
                <w:i/>
                <w:iCs/>
                <w:color w:val="002060"/>
              </w:rPr>
              <w:t>Inseri</w:t>
            </w:r>
            <w:r>
              <w:rPr>
                <w:bCs/>
                <w:i/>
                <w:iCs/>
                <w:color w:val="002060"/>
              </w:rPr>
              <w:t>sce</w:t>
            </w:r>
            <w:r w:rsidR="008E389C">
              <w:rPr>
                <w:bCs/>
                <w:i/>
                <w:iCs/>
                <w:color w:val="002060"/>
              </w:rPr>
              <w:t xml:space="preserve"> le denominazioni degli eventuali curricula</w:t>
            </w:r>
            <w:r w:rsidR="00943D4B">
              <w:rPr>
                <w:bCs/>
                <w:i/>
                <w:iCs/>
                <w:color w:val="002060"/>
              </w:rPr>
              <w:t>, in italiano e in inglese</w:t>
            </w:r>
            <w:r w:rsidR="008E389C">
              <w:rPr>
                <w:bCs/>
                <w:i/>
                <w:iCs/>
                <w:color w:val="002060"/>
              </w:rPr>
              <w:t>.</w:t>
            </w:r>
          </w:p>
        </w:tc>
      </w:tr>
    </w:tbl>
    <w:p w14:paraId="22A5C9B5" w14:textId="77777777" w:rsidR="00083A5F" w:rsidRDefault="00083A5F" w:rsidP="00083A5F">
      <w:pPr>
        <w:pStyle w:val="Nessunaspaziatura"/>
        <w:rPr>
          <w:rFonts w:asciiTheme="minorHAnsi" w:eastAsiaTheme="majorEastAsia" w:hAnsiTheme="minorHAnsi" w:cstheme="minorHAnsi"/>
          <w:b/>
          <w:bCs/>
          <w:color w:val="0070C0"/>
          <w:lang w:eastAsia="en-US"/>
        </w:rPr>
      </w:pPr>
    </w:p>
    <w:p w14:paraId="010F8D4C" w14:textId="5D8717B8" w:rsidR="006F7D97" w:rsidRPr="00AD59FB" w:rsidRDefault="006F7D97"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Indicazione dei piani di studio offerti agli studenti</w:t>
      </w:r>
      <w:r w:rsidR="00D87EF0" w:rsidRPr="00AD59FB">
        <w:rPr>
          <w:rFonts w:asciiTheme="minorHAnsi" w:eastAsiaTheme="majorEastAsia" w:hAnsiTheme="minorHAnsi" w:cstheme="minorHAnsi"/>
          <w:b/>
          <w:bCs/>
          <w:color w:val="0070C0"/>
          <w:lang w:eastAsia="en-US"/>
        </w:rPr>
        <w:t xml:space="preserve">  </w:t>
      </w:r>
      <w:r w:rsidR="00D87EF0" w:rsidRPr="00AD59FB">
        <w:rPr>
          <w:rFonts w:asciiTheme="minorHAnsi" w:eastAsiaTheme="majorEastAsia" w:hAnsiTheme="minorHAnsi" w:cstheme="minorHAnsi"/>
          <w:b/>
          <w:bCs/>
          <w:noProof/>
          <w:color w:val="0070C0"/>
          <w:lang w:eastAsia="en-US"/>
        </w:rPr>
        <w:drawing>
          <wp:inline distT="0" distB="0" distL="0" distR="0" wp14:anchorId="324F6007" wp14:editId="2A23A9E9">
            <wp:extent cx="170324" cy="174928"/>
            <wp:effectExtent l="0" t="0" r="127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EB1C4B" w:rsidRPr="005F3122" w14:paraId="2885A13E" w14:textId="77777777" w:rsidTr="00762AA3">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63677A" w14:textId="2FBFFBBE" w:rsidR="00EB1C4B" w:rsidRPr="005547B9" w:rsidRDefault="00EB1C4B" w:rsidP="00B37C78">
            <w:pPr>
              <w:spacing w:after="0"/>
              <w:rPr>
                <w:bCs/>
                <w:i/>
                <w:iCs/>
                <w:color w:val="002060"/>
              </w:rPr>
            </w:pPr>
            <w:r w:rsidRPr="00424B9B">
              <w:rPr>
                <w:bCs/>
                <w:i/>
                <w:iCs/>
                <w:color w:val="002060"/>
              </w:rPr>
              <w:t>È possibile inserire un file.pdf con una sintetica descrizione.</w:t>
            </w:r>
          </w:p>
        </w:tc>
      </w:tr>
    </w:tbl>
    <w:p w14:paraId="357A9DA3" w14:textId="77777777" w:rsidR="006E60FF" w:rsidRDefault="006E60FF" w:rsidP="004B5B2C">
      <w:pPr>
        <w:pStyle w:val="Titolo3"/>
        <w:rPr>
          <w:rFonts w:asciiTheme="minorHAnsi" w:hAnsiTheme="minorHAnsi" w:cstheme="minorHAnsi"/>
          <w:b/>
          <w:bCs/>
          <w:sz w:val="22"/>
          <w:szCs w:val="22"/>
        </w:rPr>
      </w:pPr>
    </w:p>
    <w:p w14:paraId="7EB1629A" w14:textId="66FB4548" w:rsidR="006F7D97" w:rsidRPr="00AD59FB" w:rsidRDefault="006F7D97"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Matrice di Tuning</w:t>
      </w:r>
      <w:r w:rsidR="00D87EF0" w:rsidRPr="00AD59FB">
        <w:rPr>
          <w:rFonts w:asciiTheme="minorHAnsi" w:eastAsiaTheme="majorEastAsia" w:hAnsiTheme="minorHAnsi" w:cstheme="minorHAnsi"/>
          <w:b/>
          <w:bCs/>
          <w:color w:val="0070C0"/>
          <w:lang w:eastAsia="en-US"/>
        </w:rPr>
        <w:t xml:space="preserve">  </w:t>
      </w:r>
      <w:r w:rsidR="00D87EF0" w:rsidRPr="00AD59FB">
        <w:rPr>
          <w:rFonts w:asciiTheme="minorHAnsi" w:eastAsiaTheme="majorEastAsia" w:hAnsiTheme="minorHAnsi" w:cstheme="minorHAnsi"/>
          <w:b/>
          <w:bCs/>
          <w:noProof/>
          <w:color w:val="0070C0"/>
          <w:lang w:eastAsia="en-US"/>
        </w:rPr>
        <w:drawing>
          <wp:inline distT="0" distB="0" distL="0" distR="0" wp14:anchorId="509DCD1F" wp14:editId="50D302AA">
            <wp:extent cx="170324" cy="174928"/>
            <wp:effectExtent l="0" t="0" r="127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C5409D" w:rsidRPr="005F3122" w14:paraId="1B147D73" w14:textId="0A983825" w:rsidTr="000D09B3">
        <w:tc>
          <w:tcPr>
            <w:tcW w:w="5000" w:type="pct"/>
          </w:tcPr>
          <w:p w14:paraId="1106DBE1" w14:textId="3FD11108" w:rsidR="00C5409D" w:rsidRPr="00C84B2B" w:rsidRDefault="00C5409D" w:rsidP="00B37C78">
            <w:pPr>
              <w:spacing w:after="0"/>
              <w:rPr>
                <w:b/>
                <w:bCs/>
                <w:i/>
                <w:iCs/>
                <w:color w:val="002060"/>
              </w:rPr>
            </w:pPr>
            <w:bookmarkStart w:id="36" w:name="_Hlk220314539"/>
            <w:r>
              <w:rPr>
                <w:bCs/>
                <w:i/>
                <w:iCs/>
                <w:color w:val="002060"/>
              </w:rPr>
              <w:t>I</w:t>
            </w:r>
            <w:r w:rsidRPr="00C84B2B">
              <w:rPr>
                <w:bCs/>
                <w:i/>
                <w:iCs/>
                <w:color w:val="002060"/>
              </w:rPr>
              <w:t xml:space="preserve">n questo quadro i risultati di apprendimento attesi </w:t>
            </w:r>
            <w:r w:rsidRPr="00C84B2B">
              <w:rPr>
                <w:b/>
                <w:bCs/>
                <w:i/>
                <w:iCs/>
                <w:color w:val="002060"/>
              </w:rPr>
              <w:t xml:space="preserve">sono declinati per aree di apprendimento </w:t>
            </w:r>
            <w:r w:rsidRPr="00C84B2B">
              <w:rPr>
                <w:bCs/>
                <w:i/>
                <w:iCs/>
                <w:color w:val="002060"/>
              </w:rPr>
              <w:t>del corso di studio. Il quadro funge da collegamento tra gli obiettivi formativi del CdS e la tabella delle attività formative. L’aggregazione delle attività formative in aree di apprendimento viene fatta in base agli obiettivi in comune, a metodi e paradigmi scientifici di riferimento/contenuti scientifico-disciplinari in modo da far emergere per ciascuna le peculiarità che conducono a diversi approcci didattici.  Si suggerisce di evitare sia estreme parcellizzazioni, ossia ad esempio un solo modulo in un’area, sia aggregazioni ampie e incoerenti, come ad esempio un’area contenente tutte le materie di base oppure tutte le materie affini e integrative.</w:t>
            </w:r>
          </w:p>
          <w:p w14:paraId="4F2DF8F1" w14:textId="77777777" w:rsidR="00C5409D" w:rsidRPr="00C84B2B" w:rsidRDefault="00C5409D" w:rsidP="00B37C78">
            <w:pPr>
              <w:spacing w:after="0"/>
              <w:rPr>
                <w:bCs/>
                <w:i/>
                <w:iCs/>
                <w:color w:val="002060"/>
              </w:rPr>
            </w:pPr>
            <w:r w:rsidRPr="00C84B2B">
              <w:rPr>
                <w:bCs/>
                <w:i/>
                <w:iCs/>
                <w:color w:val="002060"/>
              </w:rPr>
              <w:t>L’</w:t>
            </w:r>
            <w:r w:rsidRPr="00C84B2B">
              <w:rPr>
                <w:b/>
                <w:bCs/>
                <w:i/>
                <w:iCs/>
                <w:color w:val="002060"/>
              </w:rPr>
              <w:t>area di apprendimento</w:t>
            </w:r>
            <w:r w:rsidRPr="00C84B2B">
              <w:rPr>
                <w:bCs/>
                <w:i/>
                <w:iCs/>
                <w:color w:val="002060"/>
              </w:rPr>
              <w:t xml:space="preserve"> è un insieme di discipline che servono allo studente per acquisire una parte significativa delle conoscenze/competenze che dovrà possedere alla fine del corso.  </w:t>
            </w:r>
          </w:p>
          <w:p w14:paraId="620494EA" w14:textId="77777777" w:rsidR="00C5409D" w:rsidRPr="00C84B2B" w:rsidRDefault="00C5409D" w:rsidP="00B37C78">
            <w:pPr>
              <w:spacing w:after="0"/>
              <w:rPr>
                <w:bCs/>
                <w:i/>
                <w:iCs/>
                <w:color w:val="002060"/>
              </w:rPr>
            </w:pPr>
            <w:r w:rsidRPr="00C84B2B">
              <w:rPr>
                <w:b/>
                <w:bCs/>
                <w:i/>
                <w:iCs/>
                <w:color w:val="002060"/>
              </w:rPr>
              <w:t>Vanno individuate più aree di apprendimento</w:t>
            </w:r>
            <w:r w:rsidRPr="00C84B2B">
              <w:rPr>
                <w:bCs/>
                <w:i/>
                <w:iCs/>
                <w:color w:val="002060"/>
              </w:rPr>
              <w:t xml:space="preserve"> (es: aziendale, economica, giuridica, sociale, ecc.).</w:t>
            </w:r>
          </w:p>
          <w:p w14:paraId="158FFABF" w14:textId="77777777" w:rsidR="00C5409D" w:rsidRDefault="00C5409D" w:rsidP="00B37C78">
            <w:pPr>
              <w:spacing w:after="0"/>
              <w:rPr>
                <w:bCs/>
                <w:i/>
                <w:iCs/>
                <w:color w:val="002060"/>
              </w:rPr>
            </w:pPr>
            <w:r w:rsidRPr="00C84B2B">
              <w:rPr>
                <w:bCs/>
                <w:i/>
                <w:iCs/>
                <w:color w:val="002060"/>
              </w:rPr>
              <w:t xml:space="preserve">Per ciascuna area di apprendimento vanno </w:t>
            </w:r>
            <w:r w:rsidRPr="00C84B2B">
              <w:rPr>
                <w:b/>
                <w:bCs/>
                <w:i/>
                <w:iCs/>
                <w:color w:val="002060"/>
              </w:rPr>
              <w:t>agganciati gli</w:t>
            </w:r>
            <w:r w:rsidRPr="00C84B2B">
              <w:rPr>
                <w:bCs/>
                <w:i/>
                <w:iCs/>
                <w:color w:val="002060"/>
              </w:rPr>
              <w:t xml:space="preserve"> </w:t>
            </w:r>
            <w:r w:rsidRPr="00C84B2B">
              <w:rPr>
                <w:b/>
                <w:bCs/>
                <w:i/>
                <w:iCs/>
                <w:color w:val="002060"/>
              </w:rPr>
              <w:t>insegnamenti</w:t>
            </w:r>
            <w:r w:rsidRPr="00C84B2B">
              <w:rPr>
                <w:bCs/>
                <w:i/>
                <w:iCs/>
                <w:color w:val="002060"/>
              </w:rPr>
              <w:t xml:space="preserve"> che consentono di acquisire le competenze indicate.</w:t>
            </w:r>
          </w:p>
          <w:tbl>
            <w:tblPr>
              <w:tblW w:w="5000" w:type="pct"/>
              <w:tblCellMar>
                <w:top w:w="108" w:type="dxa"/>
                <w:bottom w:w="108" w:type="dxa"/>
              </w:tblCellMar>
              <w:tblLook w:val="0000" w:firstRow="0" w:lastRow="0" w:firstColumn="0" w:lastColumn="0" w:noHBand="0" w:noVBand="0"/>
            </w:tblPr>
            <w:tblGrid>
              <w:gridCol w:w="2762"/>
              <w:gridCol w:w="6640"/>
            </w:tblGrid>
            <w:tr w:rsidR="00C5409D" w:rsidRPr="007A5FE1" w14:paraId="16D13137" w14:textId="77777777" w:rsidTr="007A5FE1">
              <w:tc>
                <w:tcPr>
                  <w:tcW w:w="1469" w:type="pct"/>
                  <w:tcBorders>
                    <w:left w:val="single" w:sz="4" w:space="0" w:color="C0C0C0"/>
                    <w:bottom w:val="single" w:sz="4" w:space="0" w:color="C0C0C0"/>
                  </w:tcBorders>
                  <w:shd w:val="clear" w:color="auto" w:fill="auto"/>
                  <w:vAlign w:val="center"/>
                </w:tcPr>
                <w:p w14:paraId="1B2389F5" w14:textId="77777777" w:rsidR="00C5409D" w:rsidRPr="007A5FE1" w:rsidRDefault="00C5409D" w:rsidP="00B37C78">
                  <w:pPr>
                    <w:spacing w:after="0" w:line="100" w:lineRule="atLeast"/>
                    <w:ind w:right="56"/>
                    <w:rPr>
                      <w:rFonts w:eastAsia="Calibri" w:cstheme="minorHAnsi"/>
                      <w:b/>
                      <w:bCs/>
                      <w:i/>
                      <w:iCs/>
                      <w:color w:val="002060"/>
                    </w:rPr>
                  </w:pPr>
                  <w:r w:rsidRPr="007A5FE1">
                    <w:rPr>
                      <w:rFonts w:eastAsia="Calibri" w:cstheme="minorHAnsi"/>
                      <w:b/>
                      <w:bCs/>
                      <w:i/>
                      <w:iCs/>
                      <w:color w:val="002060"/>
                    </w:rPr>
                    <w:t>Area di apprendimento 1</w:t>
                  </w:r>
                </w:p>
              </w:tc>
              <w:tc>
                <w:tcPr>
                  <w:tcW w:w="3531" w:type="pct"/>
                  <w:tcBorders>
                    <w:left w:val="single" w:sz="4" w:space="0" w:color="C0C0C0"/>
                    <w:bottom w:val="single" w:sz="4" w:space="0" w:color="C0C0C0"/>
                    <w:right w:val="single" w:sz="4" w:space="0" w:color="C0C0C0"/>
                  </w:tcBorders>
                  <w:shd w:val="clear" w:color="auto" w:fill="auto"/>
                  <w:vAlign w:val="center"/>
                </w:tcPr>
                <w:p w14:paraId="3D704343" w14:textId="4BCA7754" w:rsidR="00C5409D" w:rsidRPr="007A5FE1" w:rsidRDefault="00C5409D" w:rsidP="00B37C78">
                  <w:pPr>
                    <w:spacing w:after="0" w:line="240" w:lineRule="auto"/>
                    <w:ind w:right="56"/>
                    <w:jc w:val="both"/>
                    <w:rPr>
                      <w:rFonts w:eastAsia="Calibri" w:cstheme="minorHAnsi"/>
                      <w:i/>
                      <w:iCs/>
                      <w:color w:val="002060"/>
                      <w:shd w:val="clear" w:color="auto" w:fill="FFFF00"/>
                    </w:rPr>
                  </w:pPr>
                  <w:r w:rsidRPr="007A5FE1">
                    <w:rPr>
                      <w:rFonts w:cstheme="minorHAnsi"/>
                      <w:i/>
                      <w:iCs/>
                      <w:color w:val="002060"/>
                    </w:rPr>
                    <w:t>Indicare il nome dell’area di apprendimento. Evitare descrizioni generiche come “area generica”</w:t>
                  </w:r>
                  <w:r>
                    <w:rPr>
                      <w:rFonts w:cstheme="minorHAnsi"/>
                      <w:i/>
                      <w:iCs/>
                      <w:color w:val="002060"/>
                    </w:rPr>
                    <w:t>,</w:t>
                  </w:r>
                  <w:r w:rsidRPr="007A5FE1">
                    <w:rPr>
                      <w:rFonts w:cstheme="minorHAnsi"/>
                      <w:i/>
                      <w:iCs/>
                      <w:color w:val="002060"/>
                    </w:rPr>
                    <w:t xml:space="preserve"> ma riferirsi eventualmente agli ambiti disciplinari della classe.</w:t>
                  </w:r>
                </w:p>
              </w:tc>
            </w:tr>
            <w:tr w:rsidR="00C5409D" w:rsidRPr="007A5FE1" w14:paraId="76C3A887" w14:textId="77777777" w:rsidTr="007A5FE1">
              <w:tc>
                <w:tcPr>
                  <w:tcW w:w="1469" w:type="pct"/>
                  <w:tcBorders>
                    <w:left w:val="single" w:sz="4" w:space="0" w:color="C0C0C0"/>
                    <w:bottom w:val="single" w:sz="4" w:space="0" w:color="C0C0C0"/>
                  </w:tcBorders>
                  <w:shd w:val="clear" w:color="auto" w:fill="auto"/>
                  <w:vAlign w:val="center"/>
                </w:tcPr>
                <w:p w14:paraId="7259D695" w14:textId="77777777" w:rsidR="00C5409D" w:rsidRPr="007A5FE1" w:rsidRDefault="00C5409D" w:rsidP="00B37C78">
                  <w:pPr>
                    <w:spacing w:after="0" w:line="100" w:lineRule="atLeast"/>
                    <w:ind w:right="56"/>
                    <w:rPr>
                      <w:rFonts w:cstheme="minorHAnsi"/>
                      <w:b/>
                      <w:i/>
                      <w:iCs/>
                      <w:color w:val="002060"/>
                    </w:rPr>
                  </w:pPr>
                  <w:r w:rsidRPr="007A5FE1">
                    <w:rPr>
                      <w:rFonts w:cstheme="minorHAnsi"/>
                      <w:b/>
                      <w:i/>
                      <w:iCs/>
                      <w:color w:val="002060"/>
                    </w:rPr>
                    <w:t>Conoscenza e comprensione</w:t>
                  </w:r>
                </w:p>
              </w:tc>
              <w:tc>
                <w:tcPr>
                  <w:tcW w:w="3531" w:type="pct"/>
                  <w:tcBorders>
                    <w:left w:val="single" w:sz="4" w:space="0" w:color="C0C0C0"/>
                    <w:bottom w:val="single" w:sz="4" w:space="0" w:color="C0C0C0"/>
                    <w:right w:val="single" w:sz="4" w:space="0" w:color="C0C0C0"/>
                  </w:tcBorders>
                  <w:shd w:val="clear" w:color="auto" w:fill="auto"/>
                </w:tcPr>
                <w:p w14:paraId="7B89F688" w14:textId="77777777" w:rsidR="00C5409D" w:rsidRPr="007A5FE1" w:rsidRDefault="00C5409D" w:rsidP="00B37C78">
                  <w:pPr>
                    <w:spacing w:after="0" w:line="100" w:lineRule="atLeast"/>
                    <w:ind w:right="56"/>
                    <w:jc w:val="both"/>
                    <w:rPr>
                      <w:rFonts w:cstheme="minorHAnsi"/>
                      <w:i/>
                      <w:iCs/>
                      <w:color w:val="002060"/>
                    </w:rPr>
                  </w:pPr>
                  <w:r w:rsidRPr="007A5FE1">
                    <w:rPr>
                      <w:rFonts w:cstheme="minorHAnsi"/>
                      <w:i/>
                      <w:iCs/>
                      <w:color w:val="002060"/>
                    </w:rPr>
                    <w:t xml:space="preserve">Indicare </w:t>
                  </w:r>
                  <w:r w:rsidRPr="007A5FE1">
                    <w:rPr>
                      <w:rFonts w:eastAsia="Calibri" w:cstheme="minorHAnsi"/>
                      <w:i/>
                      <w:iCs/>
                      <w:color w:val="002060"/>
                    </w:rPr>
                    <w:t>le specifiche conoscenze disciplinari acquisite nell’area. S</w:t>
                  </w:r>
                  <w:r w:rsidRPr="007A5FE1">
                    <w:rPr>
                      <w:rFonts w:cstheme="minorHAnsi"/>
                      <w:i/>
                      <w:iCs/>
                      <w:color w:val="002060"/>
                    </w:rPr>
                    <w:t>pecificare modalità e strumenti didattici con cui i risultati attesi vengono conseguiti e verificati.</w:t>
                  </w:r>
                </w:p>
              </w:tc>
            </w:tr>
            <w:tr w:rsidR="00C5409D" w:rsidRPr="007A5FE1" w14:paraId="49BEA4F5" w14:textId="77777777" w:rsidTr="007A5FE1">
              <w:tc>
                <w:tcPr>
                  <w:tcW w:w="1469" w:type="pct"/>
                  <w:tcBorders>
                    <w:left w:val="single" w:sz="4" w:space="0" w:color="C0C0C0"/>
                    <w:bottom w:val="single" w:sz="4" w:space="0" w:color="C0C0C0"/>
                  </w:tcBorders>
                  <w:shd w:val="clear" w:color="auto" w:fill="auto"/>
                  <w:vAlign w:val="center"/>
                </w:tcPr>
                <w:p w14:paraId="4B253D40" w14:textId="77777777" w:rsidR="00C5409D" w:rsidRPr="007A5FE1" w:rsidRDefault="00C5409D" w:rsidP="00B37C78">
                  <w:pPr>
                    <w:spacing w:after="0" w:line="100" w:lineRule="atLeast"/>
                    <w:ind w:right="56"/>
                    <w:rPr>
                      <w:rFonts w:eastAsia="Calibri" w:cstheme="minorHAnsi"/>
                      <w:b/>
                      <w:bCs/>
                      <w:i/>
                      <w:iCs/>
                      <w:color w:val="002060"/>
                    </w:rPr>
                  </w:pPr>
                  <w:r w:rsidRPr="007A5FE1">
                    <w:rPr>
                      <w:rFonts w:cstheme="minorHAnsi"/>
                      <w:b/>
                      <w:i/>
                      <w:iCs/>
                      <w:color w:val="002060"/>
                    </w:rPr>
                    <w:t>Capacità di applicare conoscenza e comprensione</w:t>
                  </w:r>
                </w:p>
              </w:tc>
              <w:tc>
                <w:tcPr>
                  <w:tcW w:w="3531" w:type="pct"/>
                  <w:tcBorders>
                    <w:left w:val="single" w:sz="4" w:space="0" w:color="C0C0C0"/>
                    <w:bottom w:val="single" w:sz="4" w:space="0" w:color="C0C0C0"/>
                    <w:right w:val="single" w:sz="4" w:space="0" w:color="C0C0C0"/>
                  </w:tcBorders>
                  <w:shd w:val="clear" w:color="auto" w:fill="auto"/>
                  <w:vAlign w:val="center"/>
                </w:tcPr>
                <w:p w14:paraId="6EABA3FA" w14:textId="77777777" w:rsidR="00C5409D" w:rsidRPr="007A5FE1" w:rsidRDefault="00C5409D" w:rsidP="00B37C78">
                  <w:pPr>
                    <w:spacing w:after="0" w:line="240" w:lineRule="auto"/>
                    <w:ind w:right="56"/>
                    <w:jc w:val="both"/>
                    <w:rPr>
                      <w:rFonts w:eastAsia="Calibri" w:cstheme="minorHAnsi"/>
                      <w:i/>
                      <w:iCs/>
                      <w:color w:val="002060"/>
                      <w:shd w:val="clear" w:color="auto" w:fill="FFFF00"/>
                    </w:rPr>
                  </w:pPr>
                  <w:r w:rsidRPr="007A5FE1">
                    <w:rPr>
                      <w:rFonts w:cstheme="minorHAnsi"/>
                      <w:i/>
                      <w:iCs/>
                      <w:color w:val="002060"/>
                    </w:rPr>
                    <w:t>Indicare</w:t>
                  </w:r>
                  <w:r w:rsidRPr="007A5FE1">
                    <w:rPr>
                      <w:rFonts w:eastAsia="Calibri" w:cstheme="minorHAnsi"/>
                      <w:i/>
                      <w:iCs/>
                      <w:color w:val="002060"/>
                    </w:rPr>
                    <w:t xml:space="preserve"> le capacità di applicare conoscenza e comprensione acquisite nell’area. Speci</w:t>
                  </w:r>
                  <w:r w:rsidRPr="007A5FE1">
                    <w:rPr>
                      <w:rFonts w:cstheme="minorHAnsi"/>
                      <w:i/>
                      <w:iCs/>
                      <w:color w:val="002060"/>
                    </w:rPr>
                    <w:t>ficare modalità e strumenti didattici con cui i risultati attesi vengono conseguiti e verificati.</w:t>
                  </w:r>
                </w:p>
              </w:tc>
            </w:tr>
            <w:tr w:rsidR="00C5409D" w:rsidRPr="007A5FE1" w14:paraId="4557A05A" w14:textId="77777777" w:rsidTr="007A5FE1">
              <w:tc>
                <w:tcPr>
                  <w:tcW w:w="1469" w:type="pct"/>
                  <w:tcBorders>
                    <w:left w:val="single" w:sz="4" w:space="0" w:color="C0C0C0"/>
                    <w:bottom w:val="single" w:sz="4" w:space="0" w:color="C0C0C0"/>
                  </w:tcBorders>
                  <w:shd w:val="clear" w:color="auto" w:fill="auto"/>
                  <w:vAlign w:val="center"/>
                </w:tcPr>
                <w:p w14:paraId="31CB1DA7" w14:textId="77777777" w:rsidR="00C5409D" w:rsidRPr="007A5FE1" w:rsidRDefault="00C5409D" w:rsidP="00B37C78">
                  <w:pPr>
                    <w:spacing w:after="0" w:line="100" w:lineRule="atLeast"/>
                    <w:ind w:right="56"/>
                    <w:rPr>
                      <w:rFonts w:cstheme="minorHAnsi"/>
                      <w:b/>
                      <w:i/>
                      <w:iCs/>
                      <w:color w:val="002060"/>
                    </w:rPr>
                  </w:pPr>
                  <w:r w:rsidRPr="007A5FE1">
                    <w:rPr>
                      <w:rFonts w:cstheme="minorHAnsi"/>
                      <w:b/>
                      <w:i/>
                      <w:iCs/>
                      <w:color w:val="002060"/>
                    </w:rPr>
                    <w:t>Attività formative i cui obiettivi sviluppano i risultati indicati</w:t>
                  </w:r>
                </w:p>
              </w:tc>
              <w:tc>
                <w:tcPr>
                  <w:tcW w:w="3531" w:type="pct"/>
                  <w:tcBorders>
                    <w:left w:val="single" w:sz="4" w:space="0" w:color="C0C0C0"/>
                    <w:bottom w:val="single" w:sz="4" w:space="0" w:color="C0C0C0"/>
                    <w:right w:val="single" w:sz="4" w:space="0" w:color="C0C0C0"/>
                  </w:tcBorders>
                  <w:shd w:val="clear" w:color="auto" w:fill="auto"/>
                </w:tcPr>
                <w:p w14:paraId="583D508E" w14:textId="3B599625" w:rsidR="00C5409D" w:rsidRPr="007A5FE1" w:rsidRDefault="00C5409D" w:rsidP="00B37C78">
                  <w:pPr>
                    <w:spacing w:after="0" w:line="100" w:lineRule="atLeast"/>
                    <w:ind w:right="56"/>
                    <w:jc w:val="both"/>
                    <w:rPr>
                      <w:rFonts w:eastAsia="Calibri" w:cstheme="minorHAnsi"/>
                      <w:i/>
                      <w:iCs/>
                      <w:color w:val="002060"/>
                    </w:rPr>
                  </w:pPr>
                  <w:r w:rsidRPr="007A5FE1">
                    <w:rPr>
                      <w:rFonts w:cstheme="minorHAnsi"/>
                      <w:i/>
                      <w:iCs/>
                      <w:color w:val="002060"/>
                    </w:rPr>
                    <w:t xml:space="preserve">Indicare le attività formative dell’intero percorso di studio che consentono il </w:t>
                  </w:r>
                  <w:r w:rsidRPr="007A5FE1">
                    <w:rPr>
                      <w:rFonts w:eastAsia="Calibri" w:cstheme="minorHAnsi"/>
                      <w:i/>
                      <w:iCs/>
                      <w:color w:val="002060"/>
                    </w:rPr>
                    <w:t>raggiungimento dei risultati di apprendimento</w:t>
                  </w:r>
                  <w:r>
                    <w:rPr>
                      <w:rFonts w:eastAsia="Calibri" w:cstheme="minorHAnsi"/>
                      <w:i/>
                      <w:iCs/>
                      <w:color w:val="002060"/>
                    </w:rPr>
                    <w:t xml:space="preserve"> della specifica area</w:t>
                  </w:r>
                  <w:r w:rsidRPr="007A5FE1">
                    <w:rPr>
                      <w:rFonts w:eastAsia="Calibri" w:cstheme="minorHAnsi"/>
                      <w:i/>
                      <w:iCs/>
                      <w:color w:val="002060"/>
                    </w:rPr>
                    <w:t>.</w:t>
                  </w:r>
                </w:p>
                <w:p w14:paraId="43483CF7" w14:textId="77777777" w:rsidR="00C5409D" w:rsidRPr="007A5FE1" w:rsidRDefault="00C5409D" w:rsidP="00B37C78">
                  <w:pPr>
                    <w:spacing w:after="0" w:line="100" w:lineRule="atLeast"/>
                    <w:ind w:right="56"/>
                    <w:jc w:val="both"/>
                    <w:rPr>
                      <w:rFonts w:eastAsia="Calibri" w:cstheme="minorHAnsi"/>
                      <w:i/>
                      <w:iCs/>
                      <w:color w:val="002060"/>
                    </w:rPr>
                  </w:pPr>
                  <w:r w:rsidRPr="007A5FE1">
                    <w:rPr>
                      <w:rFonts w:eastAsia="Calibri" w:cstheme="minorHAnsi"/>
                      <w:i/>
                      <w:iCs/>
                      <w:color w:val="002060"/>
                    </w:rPr>
                    <w:t>Il sistema propone la lista di tutte le attività formative del corso di studio che potranno essere singolarmente selezionate. Effettuata la selezione, i singoli insegnamenti saranno visualizzabili e cliccando sull’insegnamento, si aprirà il collegamento alla pagina web dello stesso.</w:t>
                  </w:r>
                </w:p>
              </w:tc>
            </w:tr>
            <w:tr w:rsidR="00C5409D" w:rsidRPr="007A5FE1" w14:paraId="48EDD6EB" w14:textId="77777777" w:rsidTr="007A5FE1">
              <w:tc>
                <w:tcPr>
                  <w:tcW w:w="5000"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DAF879E" w14:textId="77777777" w:rsidR="00C5409D" w:rsidRPr="007A5FE1" w:rsidRDefault="00C5409D" w:rsidP="00B37C78">
                  <w:pPr>
                    <w:spacing w:after="0" w:line="240" w:lineRule="auto"/>
                    <w:jc w:val="both"/>
                    <w:rPr>
                      <w:rFonts w:cstheme="minorHAnsi"/>
                      <w:b/>
                      <w:i/>
                      <w:iCs/>
                      <w:color w:val="002060"/>
                    </w:rPr>
                  </w:pPr>
                  <w:r w:rsidRPr="007A5FE1">
                    <w:rPr>
                      <w:rFonts w:cstheme="minorHAnsi"/>
                      <w:i/>
                      <w:iCs/>
                      <w:color w:val="002060"/>
                    </w:rPr>
                    <w:t xml:space="preserve">L’aggiornamento e la completezza dei </w:t>
                  </w:r>
                  <w:r w:rsidRPr="007A5FE1">
                    <w:rPr>
                      <w:rFonts w:cstheme="minorHAnsi"/>
                      <w:b/>
                      <w:i/>
                      <w:iCs/>
                      <w:color w:val="002060"/>
                    </w:rPr>
                    <w:t>contenuti delle pagine web</w:t>
                  </w:r>
                  <w:r w:rsidRPr="007A5FE1">
                    <w:rPr>
                      <w:rFonts w:cstheme="minorHAnsi"/>
                      <w:i/>
                      <w:iCs/>
                      <w:color w:val="002060"/>
                    </w:rPr>
                    <w:t xml:space="preserve"> degli insegnamenti a cui rimandano le attività formative inserite in questo quadro sono, pertanto, </w:t>
                  </w:r>
                  <w:r w:rsidRPr="007A5FE1">
                    <w:rPr>
                      <w:rFonts w:cstheme="minorHAnsi"/>
                      <w:b/>
                      <w:i/>
                      <w:iCs/>
                      <w:color w:val="002060"/>
                    </w:rPr>
                    <w:t>aspetti di rilevante importanza per garantire la qualità e la trasparenza della didattica</w:t>
                  </w:r>
                  <w:r w:rsidRPr="007A5FE1">
                    <w:rPr>
                      <w:rFonts w:cstheme="minorHAnsi"/>
                      <w:i/>
                      <w:iCs/>
                      <w:color w:val="002060"/>
                    </w:rPr>
                    <w:t xml:space="preserve">. A tal fine, è fondamentale che siano: </w:t>
                  </w:r>
                </w:p>
                <w:p w14:paraId="61F299F4" w14:textId="77777777" w:rsidR="00C5409D" w:rsidRPr="007A5FE1" w:rsidRDefault="00C5409D" w:rsidP="00B37C78">
                  <w:pPr>
                    <w:numPr>
                      <w:ilvl w:val="0"/>
                      <w:numId w:val="17"/>
                    </w:numPr>
                    <w:spacing w:after="0"/>
                    <w:rPr>
                      <w:rFonts w:cstheme="minorHAnsi"/>
                      <w:b/>
                      <w:i/>
                      <w:iCs/>
                      <w:color w:val="002060"/>
                    </w:rPr>
                  </w:pPr>
                  <w:r w:rsidRPr="007A5FE1">
                    <w:rPr>
                      <w:rFonts w:cstheme="minorHAnsi"/>
                      <w:b/>
                      <w:i/>
                      <w:iCs/>
                      <w:color w:val="002060"/>
                    </w:rPr>
                    <w:t>aggiornate</w:t>
                  </w:r>
                  <w:r w:rsidRPr="007A5FE1">
                    <w:rPr>
                      <w:rFonts w:cstheme="minorHAnsi"/>
                      <w:i/>
                      <w:iCs/>
                      <w:color w:val="002060"/>
                    </w:rPr>
                    <w:t xml:space="preserve"> prima dell’inizio delle lezioni; </w:t>
                  </w:r>
                </w:p>
                <w:p w14:paraId="33091283" w14:textId="77777777" w:rsidR="00C5409D" w:rsidRPr="007A5FE1" w:rsidRDefault="00C5409D" w:rsidP="00B37C78">
                  <w:pPr>
                    <w:numPr>
                      <w:ilvl w:val="0"/>
                      <w:numId w:val="17"/>
                    </w:numPr>
                    <w:spacing w:after="0"/>
                    <w:rPr>
                      <w:rFonts w:cstheme="minorHAnsi"/>
                      <w:b/>
                      <w:i/>
                      <w:iCs/>
                      <w:color w:val="002060"/>
                    </w:rPr>
                  </w:pPr>
                  <w:r w:rsidRPr="007A5FE1">
                    <w:rPr>
                      <w:rFonts w:cstheme="minorHAnsi"/>
                      <w:b/>
                      <w:i/>
                      <w:iCs/>
                      <w:color w:val="002060"/>
                    </w:rPr>
                    <w:t>chiare e sintetiche</w:t>
                  </w:r>
                  <w:r w:rsidRPr="007A5FE1">
                    <w:rPr>
                      <w:rFonts w:cstheme="minorHAnsi"/>
                      <w:i/>
                      <w:iCs/>
                      <w:color w:val="002060"/>
                    </w:rPr>
                    <w:t xml:space="preserve"> per consentire una maggior leggibilità agli studenti; </w:t>
                  </w:r>
                </w:p>
                <w:p w14:paraId="7E180281" w14:textId="77777777" w:rsidR="00C5409D" w:rsidRPr="007A5FE1" w:rsidRDefault="00C5409D" w:rsidP="00B37C78">
                  <w:pPr>
                    <w:numPr>
                      <w:ilvl w:val="0"/>
                      <w:numId w:val="17"/>
                    </w:numPr>
                    <w:spacing w:after="0"/>
                    <w:jc w:val="both"/>
                    <w:rPr>
                      <w:rFonts w:cstheme="minorHAnsi"/>
                      <w:i/>
                      <w:iCs/>
                      <w:color w:val="002060"/>
                    </w:rPr>
                  </w:pPr>
                  <w:r w:rsidRPr="007A5FE1">
                    <w:rPr>
                      <w:rFonts w:cstheme="minorHAnsi"/>
                      <w:b/>
                      <w:i/>
                      <w:iCs/>
                      <w:color w:val="002060"/>
                    </w:rPr>
                    <w:t>coerenti con gli obiettivi formativi</w:t>
                  </w:r>
                  <w:r w:rsidRPr="007A5FE1">
                    <w:rPr>
                      <w:rFonts w:cstheme="minorHAnsi"/>
                      <w:i/>
                      <w:iCs/>
                      <w:color w:val="002060"/>
                    </w:rPr>
                    <w:t xml:space="preserve"> e i Risultati di apprendimento attesi del Corso di Studio </w:t>
                  </w:r>
                </w:p>
                <w:p w14:paraId="790AE494" w14:textId="1B55E026" w:rsidR="00C5409D" w:rsidRPr="006E60FF" w:rsidRDefault="00C5409D" w:rsidP="00B37C78">
                  <w:pPr>
                    <w:numPr>
                      <w:ilvl w:val="0"/>
                      <w:numId w:val="17"/>
                    </w:numPr>
                    <w:spacing w:after="0"/>
                    <w:jc w:val="both"/>
                    <w:rPr>
                      <w:rFonts w:cstheme="minorHAnsi"/>
                      <w:i/>
                      <w:iCs/>
                      <w:color w:val="002060"/>
                    </w:rPr>
                  </w:pPr>
                  <w:r w:rsidRPr="007A5FE1">
                    <w:rPr>
                      <w:rFonts w:cstheme="minorHAnsi"/>
                      <w:i/>
                      <w:iCs/>
                      <w:color w:val="002060"/>
                    </w:rPr>
                    <w:t xml:space="preserve">disponibili anche in lingua inglese. </w:t>
                  </w:r>
                </w:p>
                <w:p w14:paraId="31EFEECA" w14:textId="4884C0B6" w:rsidR="00C5409D" w:rsidRPr="007A5FE1" w:rsidRDefault="00C5409D" w:rsidP="00B37C78">
                  <w:pPr>
                    <w:spacing w:after="0" w:line="240" w:lineRule="auto"/>
                    <w:jc w:val="both"/>
                    <w:rPr>
                      <w:rFonts w:cstheme="minorHAnsi"/>
                      <w:i/>
                      <w:iCs/>
                      <w:color w:val="002060"/>
                    </w:rPr>
                  </w:pPr>
                  <w:r w:rsidRPr="007A5FE1">
                    <w:rPr>
                      <w:rFonts w:cstheme="minorHAnsi"/>
                      <w:i/>
                      <w:iCs/>
                      <w:color w:val="002060"/>
                    </w:rPr>
                    <w:t>Tali contenuti vanno riferiti sia alla pagina web dell’insegnamento, sia a quella relativa ai moduli in cui è eventualmente articolato l’insegnamento</w:t>
                  </w:r>
                  <w:r>
                    <w:rPr>
                      <w:rFonts w:cstheme="minorHAnsi"/>
                      <w:i/>
                      <w:iCs/>
                      <w:color w:val="002060"/>
                    </w:rPr>
                    <w:t>.</w:t>
                  </w:r>
                </w:p>
                <w:p w14:paraId="5CA879F2" w14:textId="0418A98A" w:rsidR="00C5409D" w:rsidRPr="007A5FE1" w:rsidRDefault="00C5409D" w:rsidP="00B37C78">
                  <w:pPr>
                    <w:autoSpaceDE w:val="0"/>
                    <w:autoSpaceDN w:val="0"/>
                    <w:adjustRightInd w:val="0"/>
                    <w:spacing w:after="0"/>
                    <w:ind w:right="56"/>
                    <w:jc w:val="both"/>
                    <w:rPr>
                      <w:rFonts w:cstheme="minorHAnsi"/>
                      <w:i/>
                      <w:iCs/>
                      <w:color w:val="002060"/>
                    </w:rPr>
                  </w:pPr>
                  <w:r w:rsidRPr="007A5FE1">
                    <w:rPr>
                      <w:rFonts w:cstheme="minorHAnsi"/>
                      <w:i/>
                      <w:iCs/>
                      <w:color w:val="002060"/>
                    </w:rPr>
                    <w:lastRenderedPageBreak/>
                    <w:t>Nella pagina web dell’insegnamento dovranno essere indicati, secondo lo schema predisposto dal PdQ (vedi le</w:t>
                  </w:r>
                  <w:r>
                    <w:rPr>
                      <w:rFonts w:cstheme="minorHAnsi"/>
                      <w:i/>
                      <w:iCs/>
                      <w:color w:val="002060"/>
                    </w:rPr>
                    <w:t xml:space="preserve"> </w:t>
                  </w:r>
                  <w:hyperlink r:id="rId26" w:history="1">
                    <w:r w:rsidRPr="007A5FE1">
                      <w:rPr>
                        <w:rStyle w:val="Testosegnaposto"/>
                        <w:rFonts w:cstheme="minorHAnsi"/>
                        <w:i/>
                        <w:iCs/>
                      </w:rPr>
                      <w:t>L</w:t>
                    </w:r>
                    <w:r w:rsidRPr="007A5FE1">
                      <w:rPr>
                        <w:rStyle w:val="Testosegnaposto"/>
                        <w:i/>
                        <w:iCs/>
                      </w:rPr>
                      <w:t>inee guida per la redazione delle schede web insegnamenti (Sillabo)</w:t>
                    </w:r>
                  </w:hyperlink>
                  <w:r w:rsidRPr="007A5FE1">
                    <w:rPr>
                      <w:rFonts w:cstheme="minorHAnsi"/>
                      <w:i/>
                      <w:iCs/>
                      <w:color w:val="002060"/>
                    </w:rPr>
                    <w:t xml:space="preserve"> pubblicate nella intranet di Ateneo):</w:t>
                  </w:r>
                </w:p>
                <w:p w14:paraId="465B2C74" w14:textId="77777777" w:rsidR="00C5409D" w:rsidRPr="007A5FE1" w:rsidRDefault="00C5409D" w:rsidP="00B37C78">
                  <w:pPr>
                    <w:numPr>
                      <w:ilvl w:val="0"/>
                      <w:numId w:val="18"/>
                    </w:numPr>
                    <w:spacing w:after="0"/>
                    <w:jc w:val="both"/>
                    <w:rPr>
                      <w:rFonts w:cstheme="minorHAnsi"/>
                      <w:i/>
                      <w:iCs/>
                      <w:color w:val="002060"/>
                    </w:rPr>
                  </w:pPr>
                  <w:r w:rsidRPr="007A5FE1">
                    <w:rPr>
                      <w:rFonts w:cstheme="minorHAnsi"/>
                      <w:i/>
                      <w:iCs/>
                      <w:color w:val="002060"/>
                    </w:rPr>
                    <w:t>gli obiettivi formativi e i risultati di apprendimento specifici di ciascun insegnamento (in coerenza con gli obiettivi e i risultati di apprendimento complessivi del CdS, vedi schema a matrice);</w:t>
                  </w:r>
                </w:p>
                <w:p w14:paraId="32C53B6D" w14:textId="77777777" w:rsidR="00C5409D" w:rsidRPr="007A5FE1" w:rsidRDefault="00C5409D" w:rsidP="00B37C78">
                  <w:pPr>
                    <w:numPr>
                      <w:ilvl w:val="0"/>
                      <w:numId w:val="18"/>
                    </w:numPr>
                    <w:spacing w:after="0"/>
                    <w:jc w:val="both"/>
                    <w:rPr>
                      <w:rFonts w:cstheme="minorHAnsi"/>
                      <w:i/>
                      <w:iCs/>
                      <w:color w:val="002060"/>
                    </w:rPr>
                  </w:pPr>
                  <w:r w:rsidRPr="007A5FE1">
                    <w:rPr>
                      <w:rFonts w:cstheme="minorHAnsi"/>
                      <w:i/>
                      <w:iCs/>
                      <w:color w:val="002060"/>
                    </w:rPr>
                    <w:t>il programma dell’insegnamento e le modalità didattiche;</w:t>
                  </w:r>
                </w:p>
                <w:p w14:paraId="5385A3E8" w14:textId="77777777" w:rsidR="00C5409D" w:rsidRPr="007A5FE1" w:rsidRDefault="00C5409D" w:rsidP="00B37C78">
                  <w:pPr>
                    <w:numPr>
                      <w:ilvl w:val="0"/>
                      <w:numId w:val="18"/>
                    </w:numPr>
                    <w:spacing w:after="0"/>
                    <w:jc w:val="both"/>
                    <w:rPr>
                      <w:rFonts w:cstheme="minorHAnsi"/>
                      <w:i/>
                      <w:iCs/>
                      <w:color w:val="002060"/>
                    </w:rPr>
                  </w:pPr>
                  <w:r w:rsidRPr="007A5FE1">
                    <w:rPr>
                      <w:rFonts w:cstheme="minorHAnsi"/>
                      <w:i/>
                      <w:iCs/>
                      <w:color w:val="002060"/>
                    </w:rPr>
                    <w:t>le modalità di verifica dell’apprendimento (evidenziare come il metodo di accertamento scelto consente la verifica dell’effettiva acquisizione delle competenze dagli studenti).</w:t>
                  </w:r>
                </w:p>
              </w:tc>
            </w:tr>
          </w:tbl>
          <w:p w14:paraId="14D06DE4" w14:textId="58172191" w:rsidR="00C5409D" w:rsidRPr="005547B9" w:rsidRDefault="00C5409D" w:rsidP="00B37C78">
            <w:pPr>
              <w:spacing w:after="0"/>
              <w:rPr>
                <w:bCs/>
                <w:i/>
                <w:iCs/>
                <w:color w:val="002060"/>
              </w:rPr>
            </w:pPr>
          </w:p>
        </w:tc>
      </w:tr>
      <w:bookmarkEnd w:id="36"/>
    </w:tbl>
    <w:p w14:paraId="71E571BA" w14:textId="7C29E122" w:rsidR="0009716E" w:rsidRPr="00B520C8" w:rsidRDefault="0009716E" w:rsidP="006F7D97"/>
    <w:p w14:paraId="3E585E60" w14:textId="2F823662" w:rsidR="007A5FE1" w:rsidRPr="00B520C8" w:rsidRDefault="007A5FE1" w:rsidP="006F7D97"/>
    <w:p w14:paraId="64AD922B" w14:textId="065AF0C8" w:rsidR="006F7D97" w:rsidRPr="00995F25" w:rsidRDefault="006F7D97" w:rsidP="004B5B2C">
      <w:pPr>
        <w:pStyle w:val="Titolo2"/>
        <w:rPr>
          <w:rFonts w:asciiTheme="minorHAnsi" w:hAnsiTheme="minorHAnsi" w:cstheme="minorHAnsi"/>
          <w:b/>
          <w:bCs/>
          <w:color w:val="002060"/>
          <w:sz w:val="32"/>
          <w:szCs w:val="32"/>
        </w:rPr>
      </w:pPr>
      <w:bookmarkStart w:id="37" w:name="_Toc224115744"/>
      <w:r w:rsidRPr="00995F25">
        <w:rPr>
          <w:rFonts w:asciiTheme="minorHAnsi" w:hAnsiTheme="minorHAnsi" w:cstheme="minorHAnsi"/>
          <w:b/>
          <w:bCs/>
          <w:color w:val="002060"/>
          <w:sz w:val="32"/>
          <w:szCs w:val="32"/>
        </w:rPr>
        <w:t>OFFERTA DIDATTICA EROGATA NELL’ANNO ACCADEMICO</w:t>
      </w:r>
      <w:bookmarkEnd w:id="37"/>
    </w:p>
    <w:p w14:paraId="657B94C6" w14:textId="2C660D80" w:rsidR="00AF76F5" w:rsidRPr="00AD59FB" w:rsidRDefault="00AF76F5"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Offerta Didattica Erogata</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AF76F5" w:rsidRPr="005F3122" w14:paraId="0CE190C7" w14:textId="77777777" w:rsidTr="0054426D">
        <w:tc>
          <w:tcPr>
            <w:tcW w:w="5000" w:type="pct"/>
          </w:tcPr>
          <w:p w14:paraId="50A66698" w14:textId="0F6BA3E3" w:rsidR="003723E1" w:rsidRPr="003723E1" w:rsidRDefault="003723E1" w:rsidP="00B37C78">
            <w:pPr>
              <w:spacing w:after="0"/>
              <w:rPr>
                <w:bCs/>
                <w:i/>
                <w:iCs/>
                <w:color w:val="002060"/>
              </w:rPr>
            </w:pPr>
            <w:r w:rsidRPr="003723E1">
              <w:rPr>
                <w:bCs/>
                <w:i/>
                <w:iCs/>
                <w:color w:val="002060"/>
              </w:rPr>
              <w:t xml:space="preserve">È un </w:t>
            </w:r>
            <w:r w:rsidR="00556FD3">
              <w:rPr>
                <w:bCs/>
                <w:i/>
                <w:iCs/>
                <w:color w:val="002060"/>
              </w:rPr>
              <w:t>campo</w:t>
            </w:r>
            <w:r w:rsidRPr="003723E1">
              <w:rPr>
                <w:bCs/>
                <w:i/>
                <w:iCs/>
                <w:color w:val="002060"/>
              </w:rPr>
              <w:t xml:space="preserve"> che non va redatto in quanto è caricato automaticamente.</w:t>
            </w:r>
          </w:p>
          <w:p w14:paraId="2D28AF80" w14:textId="64FA0408" w:rsidR="00AF76F5" w:rsidRPr="005547B9" w:rsidRDefault="003723E1" w:rsidP="00B37C78">
            <w:pPr>
              <w:spacing w:after="0"/>
              <w:rPr>
                <w:bCs/>
                <w:i/>
                <w:iCs/>
                <w:color w:val="002060"/>
              </w:rPr>
            </w:pPr>
            <w:r w:rsidRPr="003723E1">
              <w:rPr>
                <w:bCs/>
                <w:i/>
                <w:iCs/>
                <w:color w:val="002060"/>
              </w:rPr>
              <w:t>Il</w:t>
            </w:r>
            <w:r w:rsidR="00556FD3">
              <w:rPr>
                <w:bCs/>
                <w:i/>
                <w:iCs/>
                <w:color w:val="002060"/>
              </w:rPr>
              <w:t xml:space="preserve"> campo</w:t>
            </w:r>
            <w:r w:rsidRPr="003723E1">
              <w:rPr>
                <w:bCs/>
                <w:i/>
                <w:iCs/>
                <w:color w:val="002060"/>
              </w:rPr>
              <w:t xml:space="preserve"> contiene l’elenco degli insegnamenti</w:t>
            </w:r>
            <w:r w:rsidR="00B85148">
              <w:rPr>
                <w:bCs/>
                <w:i/>
                <w:iCs/>
                <w:color w:val="002060"/>
              </w:rPr>
              <w:t xml:space="preserve"> erogati</w:t>
            </w:r>
            <w:r w:rsidRPr="003723E1">
              <w:rPr>
                <w:bCs/>
                <w:i/>
                <w:iCs/>
                <w:color w:val="002060"/>
              </w:rPr>
              <w:t xml:space="preserve">, i nominativi dei docenti con </w:t>
            </w:r>
            <w:r w:rsidR="00B85148">
              <w:rPr>
                <w:bCs/>
                <w:i/>
                <w:iCs/>
                <w:color w:val="002060"/>
              </w:rPr>
              <w:t>link a</w:t>
            </w:r>
            <w:r w:rsidRPr="003723E1">
              <w:rPr>
                <w:bCs/>
                <w:i/>
                <w:iCs/>
                <w:color w:val="002060"/>
              </w:rPr>
              <w:t>i relativi curricula.</w:t>
            </w:r>
          </w:p>
        </w:tc>
      </w:tr>
    </w:tbl>
    <w:p w14:paraId="2A783938" w14:textId="6137D702" w:rsidR="00AF76F5" w:rsidRPr="00737D6E" w:rsidRDefault="00AF76F5" w:rsidP="00AF76F5"/>
    <w:p w14:paraId="3DE8E747" w14:textId="6E632F44" w:rsidR="00AF76F5" w:rsidRPr="00AD59FB" w:rsidRDefault="00AF76F5"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 xml:space="preserve">Offerta </w:t>
      </w:r>
      <w:r w:rsidR="00656668" w:rsidRPr="00AD59FB">
        <w:rPr>
          <w:rFonts w:asciiTheme="minorHAnsi" w:eastAsiaTheme="majorEastAsia" w:hAnsiTheme="minorHAnsi" w:cstheme="minorHAnsi"/>
          <w:b/>
          <w:bCs/>
          <w:color w:val="0070C0"/>
          <w:lang w:eastAsia="en-US"/>
        </w:rPr>
        <w:t>programmata</w:t>
      </w:r>
      <w:r w:rsidRPr="00AD59FB">
        <w:rPr>
          <w:rFonts w:asciiTheme="minorHAnsi" w:eastAsiaTheme="majorEastAsia" w:hAnsiTheme="minorHAnsi" w:cstheme="minorHAnsi"/>
          <w:b/>
          <w:bCs/>
          <w:color w:val="0070C0"/>
          <w:lang w:eastAsia="en-US"/>
        </w:rPr>
        <w:t xml:space="preserve"> per coorte</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112228" w:rsidRPr="005F3122" w14:paraId="38B43F77" w14:textId="77777777" w:rsidTr="0054426D">
        <w:tc>
          <w:tcPr>
            <w:tcW w:w="5000" w:type="pct"/>
          </w:tcPr>
          <w:p w14:paraId="4B5DB38A" w14:textId="4AC0E6A1" w:rsidR="00B85148" w:rsidRPr="003723E1" w:rsidRDefault="00B85148" w:rsidP="00B37C78">
            <w:pPr>
              <w:spacing w:after="0"/>
              <w:rPr>
                <w:bCs/>
                <w:i/>
                <w:iCs/>
                <w:color w:val="002060"/>
              </w:rPr>
            </w:pPr>
            <w:bookmarkStart w:id="38" w:name="_Hlk220316417"/>
            <w:r w:rsidRPr="003723E1">
              <w:rPr>
                <w:bCs/>
                <w:i/>
                <w:iCs/>
                <w:color w:val="002060"/>
              </w:rPr>
              <w:t xml:space="preserve">È un </w:t>
            </w:r>
            <w:r w:rsidR="00556FD3">
              <w:rPr>
                <w:bCs/>
                <w:i/>
                <w:iCs/>
                <w:color w:val="002060"/>
              </w:rPr>
              <w:t>campo</w:t>
            </w:r>
            <w:r w:rsidRPr="003723E1">
              <w:rPr>
                <w:bCs/>
                <w:i/>
                <w:iCs/>
                <w:color w:val="002060"/>
              </w:rPr>
              <w:t xml:space="preserve"> che non va redatto in quanto è caricato automaticamente.</w:t>
            </w:r>
          </w:p>
          <w:p w14:paraId="16EA61BD" w14:textId="6BD1FDF4" w:rsidR="00112228" w:rsidRPr="005547B9" w:rsidRDefault="00B85148" w:rsidP="00B37C78">
            <w:pPr>
              <w:spacing w:after="0"/>
              <w:rPr>
                <w:bCs/>
                <w:i/>
                <w:iCs/>
                <w:color w:val="002060"/>
              </w:rPr>
            </w:pPr>
            <w:r w:rsidRPr="003723E1">
              <w:rPr>
                <w:bCs/>
                <w:i/>
                <w:iCs/>
                <w:color w:val="002060"/>
              </w:rPr>
              <w:t xml:space="preserve">Il </w:t>
            </w:r>
            <w:r w:rsidR="00556FD3">
              <w:rPr>
                <w:bCs/>
                <w:i/>
                <w:iCs/>
                <w:color w:val="002060"/>
              </w:rPr>
              <w:t>campo</w:t>
            </w:r>
            <w:r w:rsidRPr="003723E1">
              <w:rPr>
                <w:bCs/>
                <w:i/>
                <w:iCs/>
                <w:color w:val="002060"/>
              </w:rPr>
              <w:t xml:space="preserve"> contiene l’elenco degli insegnamenti</w:t>
            </w:r>
            <w:r>
              <w:rPr>
                <w:bCs/>
                <w:i/>
                <w:iCs/>
                <w:color w:val="002060"/>
              </w:rPr>
              <w:t xml:space="preserve"> programmati</w:t>
            </w:r>
            <w:r w:rsidRPr="003723E1">
              <w:rPr>
                <w:bCs/>
                <w:i/>
                <w:iCs/>
                <w:color w:val="002060"/>
              </w:rPr>
              <w:t>.</w:t>
            </w:r>
          </w:p>
        </w:tc>
      </w:tr>
      <w:bookmarkEnd w:id="38"/>
    </w:tbl>
    <w:p w14:paraId="36405460" w14:textId="42B6DDDA" w:rsidR="00AF76F5" w:rsidRDefault="00AF76F5" w:rsidP="00AF76F5">
      <w:pPr>
        <w:rPr>
          <w:color w:val="002060"/>
        </w:rPr>
      </w:pPr>
    </w:p>
    <w:p w14:paraId="7C69C3B1" w14:textId="008552CB" w:rsidR="00556FD3" w:rsidRDefault="00556FD3" w:rsidP="00AF76F5">
      <w:pPr>
        <w:rPr>
          <w:color w:val="002060"/>
        </w:rPr>
      </w:pPr>
    </w:p>
    <w:p w14:paraId="15C5E208" w14:textId="5B029951" w:rsidR="00556FD3" w:rsidRDefault="00556FD3" w:rsidP="00AF76F5">
      <w:pPr>
        <w:rPr>
          <w:color w:val="002060"/>
        </w:rPr>
      </w:pPr>
    </w:p>
    <w:p w14:paraId="0DC0927E" w14:textId="2FC0ABFD" w:rsidR="007329D5" w:rsidRDefault="007329D5" w:rsidP="00AF76F5">
      <w:pPr>
        <w:rPr>
          <w:color w:val="002060"/>
        </w:rPr>
      </w:pPr>
    </w:p>
    <w:p w14:paraId="0D92D5F1" w14:textId="55262789" w:rsidR="007329D5" w:rsidRDefault="007329D5" w:rsidP="00AF76F5">
      <w:pPr>
        <w:rPr>
          <w:color w:val="002060"/>
        </w:rPr>
      </w:pPr>
    </w:p>
    <w:p w14:paraId="33C79A52" w14:textId="0B7816AE" w:rsidR="007329D5" w:rsidRDefault="007329D5" w:rsidP="00AF76F5">
      <w:pPr>
        <w:rPr>
          <w:color w:val="002060"/>
        </w:rPr>
      </w:pPr>
    </w:p>
    <w:p w14:paraId="190AD15A" w14:textId="4F0E2FC1" w:rsidR="007329D5" w:rsidRDefault="007329D5" w:rsidP="00AF76F5">
      <w:pPr>
        <w:rPr>
          <w:color w:val="002060"/>
        </w:rPr>
      </w:pPr>
    </w:p>
    <w:p w14:paraId="6E4AD295" w14:textId="477D854E" w:rsidR="007329D5" w:rsidRDefault="007329D5" w:rsidP="00AF76F5">
      <w:pPr>
        <w:rPr>
          <w:color w:val="002060"/>
        </w:rPr>
      </w:pPr>
    </w:p>
    <w:p w14:paraId="356FDFD2" w14:textId="1FEA5701" w:rsidR="007329D5" w:rsidRDefault="007329D5" w:rsidP="00AF76F5">
      <w:pPr>
        <w:rPr>
          <w:color w:val="002060"/>
        </w:rPr>
      </w:pPr>
    </w:p>
    <w:p w14:paraId="7C18816C" w14:textId="532A180D" w:rsidR="007329D5" w:rsidRDefault="007329D5" w:rsidP="00AF76F5">
      <w:pPr>
        <w:rPr>
          <w:color w:val="002060"/>
        </w:rPr>
      </w:pPr>
    </w:p>
    <w:p w14:paraId="10E98278" w14:textId="22BF0A61" w:rsidR="007329D5" w:rsidRDefault="007329D5" w:rsidP="00AF76F5">
      <w:pPr>
        <w:rPr>
          <w:color w:val="002060"/>
        </w:rPr>
      </w:pPr>
    </w:p>
    <w:p w14:paraId="15FDFDBD" w14:textId="4BFBEE9C" w:rsidR="00E1363F" w:rsidRDefault="00E1363F" w:rsidP="00AF76F5">
      <w:pPr>
        <w:rPr>
          <w:color w:val="002060"/>
        </w:rPr>
      </w:pPr>
    </w:p>
    <w:p w14:paraId="1AFDC44B" w14:textId="1460411F" w:rsidR="00E1363F" w:rsidRDefault="00E1363F" w:rsidP="00AF76F5">
      <w:pPr>
        <w:rPr>
          <w:color w:val="002060"/>
        </w:rPr>
      </w:pPr>
    </w:p>
    <w:p w14:paraId="4BAF0DDD" w14:textId="15B3BBB1" w:rsidR="00E1363F" w:rsidRDefault="00E1363F" w:rsidP="00AF76F5">
      <w:pPr>
        <w:rPr>
          <w:color w:val="002060"/>
        </w:rPr>
      </w:pPr>
    </w:p>
    <w:p w14:paraId="2B343810" w14:textId="6CE5BEFB" w:rsidR="00E1363F" w:rsidRDefault="00E1363F" w:rsidP="00AF76F5">
      <w:pPr>
        <w:rPr>
          <w:color w:val="002060"/>
        </w:rPr>
      </w:pPr>
    </w:p>
    <w:p w14:paraId="44DC84F7" w14:textId="77777777" w:rsidR="00A80087" w:rsidRDefault="00A80087" w:rsidP="00AF76F5">
      <w:pPr>
        <w:rPr>
          <w:color w:val="002060"/>
        </w:rPr>
      </w:pPr>
    </w:p>
    <w:p w14:paraId="7378DDD0" w14:textId="7EE268D9" w:rsidR="00E1363F" w:rsidRDefault="00E1363F" w:rsidP="00AF76F5">
      <w:pPr>
        <w:rPr>
          <w:color w:val="002060"/>
        </w:rPr>
      </w:pPr>
    </w:p>
    <w:p w14:paraId="4EDD4970" w14:textId="1A572A3A" w:rsidR="00E1363F" w:rsidRDefault="00E1363F" w:rsidP="00AF76F5">
      <w:pPr>
        <w:rPr>
          <w:color w:val="002060"/>
        </w:rPr>
      </w:pPr>
    </w:p>
    <w:p w14:paraId="1CFBB310" w14:textId="77777777" w:rsidR="00E1363F" w:rsidRDefault="00E1363F" w:rsidP="00AF76F5">
      <w:pPr>
        <w:rPr>
          <w:color w:val="002060"/>
        </w:rPr>
      </w:pPr>
    </w:p>
    <w:p w14:paraId="2BC85D00" w14:textId="3738C463" w:rsidR="007329D5" w:rsidRDefault="007329D5" w:rsidP="00AF76F5">
      <w:pPr>
        <w:rPr>
          <w:color w:val="002060"/>
        </w:rPr>
      </w:pPr>
    </w:p>
    <w:p w14:paraId="15C2099C" w14:textId="3BF3434F" w:rsidR="00E736A8" w:rsidRPr="002F05DB" w:rsidRDefault="002F05DB" w:rsidP="002F05DB">
      <w:pPr>
        <w:pStyle w:val="Titolo1"/>
        <w:shd w:val="clear" w:color="auto" w:fill="002060"/>
        <w:jc w:val="center"/>
        <w:rPr>
          <w:rFonts w:asciiTheme="minorHAnsi" w:hAnsiTheme="minorHAnsi"/>
          <w:b/>
          <w:bCs/>
          <w:color w:val="FFFFFF" w:themeColor="background1"/>
          <w:sz w:val="36"/>
          <w:szCs w:val="36"/>
        </w:rPr>
      </w:pPr>
      <w:r w:rsidRPr="002F05DB">
        <w:rPr>
          <w:rFonts w:asciiTheme="minorHAnsi" w:hAnsiTheme="minorHAnsi"/>
          <w:b/>
          <w:bCs/>
          <w:noProof/>
          <w:color w:val="FFFFFF" w:themeColor="background1"/>
          <w:sz w:val="36"/>
          <w:szCs w:val="36"/>
        </w:rPr>
        <w:drawing>
          <wp:anchor distT="0" distB="0" distL="114300" distR="114300" simplePos="0" relativeHeight="251668480" behindDoc="0" locked="0" layoutInCell="1" allowOverlap="1" wp14:anchorId="236DC508" wp14:editId="405F0DB4">
            <wp:simplePos x="0" y="0"/>
            <wp:positionH relativeFrom="column">
              <wp:posOffset>5466715</wp:posOffset>
            </wp:positionH>
            <wp:positionV relativeFrom="paragraph">
              <wp:posOffset>266065</wp:posOffset>
            </wp:positionV>
            <wp:extent cx="1040400" cy="687600"/>
            <wp:effectExtent l="0" t="0" r="7620" b="0"/>
            <wp:wrapNone/>
            <wp:docPr id="117"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40400" cy="687600"/>
                    </a:xfrm>
                    <a:prstGeom prst="rect">
                      <a:avLst/>
                    </a:prstGeom>
                  </pic:spPr>
                </pic:pic>
              </a:graphicData>
            </a:graphic>
            <wp14:sizeRelH relativeFrom="margin">
              <wp14:pctWidth>0</wp14:pctWidth>
            </wp14:sizeRelH>
            <wp14:sizeRelV relativeFrom="margin">
              <wp14:pctHeight>0</wp14:pctHeight>
            </wp14:sizeRelV>
          </wp:anchor>
        </w:drawing>
      </w:r>
      <w:r w:rsidR="00E736A8" w:rsidRPr="002F05DB">
        <w:rPr>
          <w:rFonts w:asciiTheme="minorHAnsi" w:hAnsiTheme="minorHAnsi"/>
          <w:b/>
          <w:bCs/>
          <w:color w:val="FFFFFF" w:themeColor="background1"/>
          <w:sz w:val="36"/>
          <w:szCs w:val="36"/>
        </w:rPr>
        <w:t>RISORSE STRUTTUALI E SERVIZI, MONITORAGGIO E SISTEMA AQ</w:t>
      </w:r>
      <w:r w:rsidR="00B37C78" w:rsidRPr="002F05DB">
        <w:rPr>
          <w:rFonts w:asciiTheme="minorHAnsi" w:hAnsiTheme="minorHAnsi"/>
          <w:b/>
          <w:bCs/>
          <w:color w:val="FFFFFF" w:themeColor="background1"/>
          <w:sz w:val="36"/>
          <w:szCs w:val="36"/>
        </w:rPr>
        <w:t xml:space="preserve"> </w:t>
      </w:r>
    </w:p>
    <w:p w14:paraId="0C76FF5C" w14:textId="01A8989C" w:rsidR="008B08C9" w:rsidRPr="00737D6E" w:rsidRDefault="008B08C9" w:rsidP="008B08C9">
      <w:pPr>
        <w:spacing w:after="0"/>
      </w:pPr>
    </w:p>
    <w:p w14:paraId="01B8D7B2" w14:textId="6E23619C" w:rsidR="0017737A" w:rsidRPr="00995F25" w:rsidRDefault="0017737A" w:rsidP="004B5B2C">
      <w:pPr>
        <w:pStyle w:val="Titolo2"/>
        <w:rPr>
          <w:rFonts w:asciiTheme="minorHAnsi" w:hAnsiTheme="minorHAnsi" w:cstheme="minorHAnsi"/>
          <w:b/>
          <w:bCs/>
          <w:color w:val="002060"/>
          <w:sz w:val="32"/>
          <w:szCs w:val="32"/>
        </w:rPr>
      </w:pPr>
      <w:bookmarkStart w:id="39" w:name="_Toc224115745"/>
      <w:r w:rsidRPr="00995F25">
        <w:rPr>
          <w:rFonts w:asciiTheme="minorHAnsi" w:hAnsiTheme="minorHAnsi" w:cstheme="minorHAnsi"/>
          <w:b/>
          <w:bCs/>
          <w:color w:val="002060"/>
          <w:sz w:val="32"/>
          <w:szCs w:val="32"/>
        </w:rPr>
        <w:t>SERVIZI PER GLI STUDENTI</w:t>
      </w:r>
      <w:bookmarkEnd w:id="39"/>
    </w:p>
    <w:p w14:paraId="4C7A308B" w14:textId="3ADD96E2" w:rsidR="00E07888" w:rsidRPr="00AD59FB" w:rsidRDefault="00E07888" w:rsidP="00083A5F">
      <w:pPr>
        <w:pStyle w:val="Nessunaspaziatura"/>
        <w:rPr>
          <w:rFonts w:asciiTheme="minorHAnsi" w:eastAsiaTheme="majorEastAsia" w:hAnsiTheme="minorHAnsi" w:cstheme="minorHAnsi"/>
          <w:b/>
          <w:bCs/>
          <w:color w:val="0070C0"/>
          <w:lang w:eastAsia="en-US"/>
        </w:rPr>
      </w:pPr>
      <w:bookmarkStart w:id="40" w:name="_Hlk220316501"/>
      <w:r w:rsidRPr="00AD59FB">
        <w:rPr>
          <w:rFonts w:asciiTheme="minorHAnsi" w:eastAsiaTheme="majorEastAsia" w:hAnsiTheme="minorHAnsi" w:cstheme="minorHAnsi"/>
          <w:b/>
          <w:bCs/>
          <w:color w:val="0070C0"/>
          <w:lang w:eastAsia="en-US"/>
        </w:rPr>
        <w:t>Calendario del Corso di Studio e orario delle attività formative</w:t>
      </w:r>
      <w:r w:rsidR="00D87EF0" w:rsidRPr="00AD59FB">
        <w:rPr>
          <w:rFonts w:asciiTheme="minorHAnsi" w:eastAsiaTheme="majorEastAsia" w:hAnsiTheme="minorHAnsi" w:cstheme="minorHAnsi"/>
          <w:b/>
          <w:bCs/>
          <w:color w:val="0070C0"/>
          <w:lang w:eastAsia="en-US"/>
        </w:rPr>
        <w:t xml:space="preserve">  </w:t>
      </w:r>
      <w:r w:rsidR="00D87EF0" w:rsidRPr="00AD59FB">
        <w:rPr>
          <w:rFonts w:asciiTheme="minorHAnsi" w:eastAsiaTheme="majorEastAsia" w:hAnsiTheme="minorHAnsi" w:cstheme="minorHAnsi"/>
          <w:b/>
          <w:bCs/>
          <w:noProof/>
          <w:color w:val="0070C0"/>
          <w:lang w:eastAsia="en-US"/>
        </w:rPr>
        <w:drawing>
          <wp:inline distT="0" distB="0" distL="0" distR="0" wp14:anchorId="61F23890" wp14:editId="2470CBB3">
            <wp:extent cx="170324" cy="174928"/>
            <wp:effectExtent l="0" t="0" r="127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E07888" w:rsidRPr="005F3122" w14:paraId="5FBF392B" w14:textId="77777777" w:rsidTr="0054426D">
        <w:tc>
          <w:tcPr>
            <w:tcW w:w="5000" w:type="pct"/>
          </w:tcPr>
          <w:p w14:paraId="1414098E" w14:textId="65971E46" w:rsidR="00E07888" w:rsidRPr="005547B9" w:rsidRDefault="00E07888" w:rsidP="00B37C78">
            <w:pPr>
              <w:spacing w:after="0"/>
              <w:rPr>
                <w:bCs/>
                <w:i/>
                <w:iCs/>
                <w:color w:val="002060"/>
              </w:rPr>
            </w:pPr>
            <w:r w:rsidRPr="00E07888">
              <w:rPr>
                <w:bCs/>
                <w:i/>
                <w:iCs/>
                <w:color w:val="002060"/>
              </w:rPr>
              <w:t>Vengono qui inseriti gli URL</w:t>
            </w:r>
            <w:r w:rsidR="00194416">
              <w:rPr>
                <w:bCs/>
                <w:i/>
                <w:iCs/>
                <w:color w:val="002060"/>
              </w:rPr>
              <w:t>, direttamente nella SUA-CdS,</w:t>
            </w:r>
            <w:r w:rsidRPr="00E07888">
              <w:rPr>
                <w:bCs/>
                <w:i/>
                <w:iCs/>
                <w:color w:val="002060"/>
              </w:rPr>
              <w:t xml:space="preserve"> relativi ai seguenti calendari:</w:t>
            </w:r>
            <w:r w:rsidRPr="00E07888">
              <w:rPr>
                <w:bCs/>
                <w:i/>
                <w:iCs/>
                <w:color w:val="002060"/>
              </w:rPr>
              <w:br/>
              <w:t xml:space="preserve">- Calendario del corso di studio e orario delle attività formative </w:t>
            </w:r>
            <w:r w:rsidRPr="00E07888">
              <w:rPr>
                <w:bCs/>
                <w:i/>
                <w:iCs/>
                <w:color w:val="002060"/>
              </w:rPr>
              <w:br/>
              <w:t xml:space="preserve">- Calendario degli esami di profitto </w:t>
            </w:r>
            <w:r w:rsidRPr="00E07888">
              <w:rPr>
                <w:bCs/>
                <w:i/>
                <w:iCs/>
                <w:color w:val="002060"/>
              </w:rPr>
              <w:br/>
              <w:t>- Calendario sessioni della prova finale</w:t>
            </w:r>
            <w:r w:rsidRPr="00E07888">
              <w:rPr>
                <w:bCs/>
                <w:i/>
                <w:iCs/>
                <w:color w:val="002060"/>
              </w:rPr>
              <w:br/>
              <w:t>E' inoltre automaticamente recuperata la data dell'inizio dell'attività didattica (inseribile in Profilo&gt;Sede del Corso).</w:t>
            </w:r>
          </w:p>
        </w:tc>
      </w:tr>
      <w:bookmarkEnd w:id="40"/>
    </w:tbl>
    <w:p w14:paraId="71383E78" w14:textId="77777777" w:rsidR="007A4AAA" w:rsidRDefault="007A4AAA" w:rsidP="008B08C9">
      <w:pPr>
        <w:spacing w:after="0"/>
        <w:rPr>
          <w:color w:val="002060"/>
        </w:rPr>
      </w:pPr>
    </w:p>
    <w:p w14:paraId="5DB66FF4" w14:textId="6E59622F" w:rsidR="00E07888" w:rsidRPr="00AD59FB" w:rsidRDefault="00E07888"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Infrastrutture</w:t>
      </w:r>
      <w:r w:rsidR="00D87EF0" w:rsidRPr="00AD59FB">
        <w:rPr>
          <w:rFonts w:asciiTheme="minorHAnsi" w:eastAsiaTheme="majorEastAsia" w:hAnsiTheme="minorHAnsi" w:cstheme="minorHAnsi"/>
          <w:b/>
          <w:bCs/>
          <w:color w:val="0070C0"/>
          <w:lang w:eastAsia="en-US"/>
        </w:rPr>
        <w:t xml:space="preserve">  </w:t>
      </w:r>
      <w:r w:rsidR="00D87EF0" w:rsidRPr="00AD59FB">
        <w:rPr>
          <w:rFonts w:asciiTheme="minorHAnsi" w:eastAsiaTheme="majorEastAsia" w:hAnsiTheme="minorHAnsi" w:cstheme="minorHAnsi"/>
          <w:b/>
          <w:bCs/>
          <w:noProof/>
          <w:color w:val="0070C0"/>
          <w:lang w:eastAsia="en-US"/>
        </w:rPr>
        <w:drawing>
          <wp:inline distT="0" distB="0" distL="0" distR="0" wp14:anchorId="76189D7B" wp14:editId="295E73FE">
            <wp:extent cx="170324" cy="174928"/>
            <wp:effectExtent l="0" t="0" r="127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E07888" w:rsidRPr="00E07888" w14:paraId="6882F7E5" w14:textId="77777777" w:rsidTr="0054426D">
        <w:tc>
          <w:tcPr>
            <w:tcW w:w="5000" w:type="pct"/>
          </w:tcPr>
          <w:p w14:paraId="3AF1C798" w14:textId="0C8FDA84" w:rsidR="00E07888" w:rsidRPr="00E07888" w:rsidRDefault="00E07888" w:rsidP="00B37C78">
            <w:pPr>
              <w:spacing w:after="0"/>
              <w:rPr>
                <w:bCs/>
                <w:i/>
                <w:iCs/>
                <w:color w:val="002060"/>
              </w:rPr>
            </w:pPr>
            <w:r w:rsidRPr="00E07888">
              <w:rPr>
                <w:bCs/>
                <w:i/>
                <w:iCs/>
                <w:color w:val="002060"/>
              </w:rPr>
              <w:t>Si danno qui informazioni dettagliate sulle infrastrutture a disposizione del Corso di Studio, è necessario indicare:</w:t>
            </w:r>
            <w:r w:rsidRPr="00E07888">
              <w:rPr>
                <w:bCs/>
                <w:i/>
                <w:iCs/>
                <w:color w:val="002060"/>
              </w:rPr>
              <w:br/>
              <w:t>- Aule (indicare solo le aule che compaiono nell'orario del Corso di Studio)</w:t>
            </w:r>
            <w:r w:rsidR="00194416">
              <w:rPr>
                <w:bCs/>
                <w:i/>
                <w:iCs/>
                <w:color w:val="002060"/>
              </w:rPr>
              <w:t>, inserire file.pdf direttamente nella SUA-CdS</w:t>
            </w:r>
            <w:r w:rsidRPr="00E07888">
              <w:rPr>
                <w:bCs/>
                <w:i/>
                <w:iCs/>
                <w:color w:val="002060"/>
              </w:rPr>
              <w:br/>
              <w:t>- Laboratori e aule informatiche (indicare solo quanto compare nell'orario del Corso di Studio)</w:t>
            </w:r>
            <w:r w:rsidR="00194416">
              <w:rPr>
                <w:bCs/>
                <w:i/>
                <w:iCs/>
                <w:color w:val="002060"/>
              </w:rPr>
              <w:t>, inserire file.pdf direttamente nella SUA-CdS</w:t>
            </w:r>
            <w:r w:rsidRPr="00E07888">
              <w:rPr>
                <w:bCs/>
                <w:i/>
                <w:iCs/>
                <w:color w:val="002060"/>
              </w:rPr>
              <w:br/>
              <w:t>- Sale studio (indicare solo quelle utilizzabili in prossimità del luogo o dei luoghi dove gli studenti frequentano il CdS)</w:t>
            </w:r>
            <w:r w:rsidR="00194416">
              <w:rPr>
                <w:bCs/>
                <w:i/>
                <w:iCs/>
                <w:color w:val="002060"/>
              </w:rPr>
              <w:t>, inserire file.pdf direttamente nella SUA-CdS</w:t>
            </w:r>
            <w:r w:rsidRPr="00E07888">
              <w:rPr>
                <w:bCs/>
                <w:i/>
                <w:iCs/>
                <w:color w:val="002060"/>
              </w:rPr>
              <w:br/>
              <w:t>- Biblioteche (indicare solo quelle contenenti materiali specifici di supporto al CdS)</w:t>
            </w:r>
            <w:r w:rsidR="00194416">
              <w:rPr>
                <w:bCs/>
                <w:i/>
                <w:iCs/>
                <w:color w:val="002060"/>
              </w:rPr>
              <w:t>, inserire file.pdf direttamente nella SUA-CdS</w:t>
            </w:r>
          </w:p>
        </w:tc>
      </w:tr>
    </w:tbl>
    <w:p w14:paraId="09063691" w14:textId="47B2AC73" w:rsidR="0017737A" w:rsidRDefault="0017737A" w:rsidP="008B08C9">
      <w:pPr>
        <w:spacing w:after="0"/>
        <w:rPr>
          <w:color w:val="002060"/>
        </w:rPr>
      </w:pPr>
    </w:p>
    <w:p w14:paraId="310A3EDB" w14:textId="7B00E663" w:rsidR="00E07888" w:rsidRPr="00AD59FB" w:rsidRDefault="00E07888"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Servizi a supporto</w:t>
      </w:r>
      <w:r w:rsidR="00D87EF0" w:rsidRPr="00AD59FB">
        <w:rPr>
          <w:rFonts w:asciiTheme="minorHAnsi" w:eastAsiaTheme="majorEastAsia" w:hAnsiTheme="minorHAnsi" w:cstheme="minorHAnsi"/>
          <w:b/>
          <w:bCs/>
          <w:color w:val="0070C0"/>
          <w:lang w:eastAsia="en-US"/>
        </w:rPr>
        <w:t xml:space="preserve">  </w:t>
      </w:r>
      <w:r w:rsidR="00D87EF0" w:rsidRPr="00AD59FB">
        <w:rPr>
          <w:rFonts w:asciiTheme="minorHAnsi" w:eastAsiaTheme="majorEastAsia" w:hAnsiTheme="minorHAnsi" w:cstheme="minorHAnsi"/>
          <w:b/>
          <w:bCs/>
          <w:noProof/>
          <w:color w:val="0070C0"/>
          <w:lang w:eastAsia="en-US"/>
        </w:rPr>
        <w:drawing>
          <wp:inline distT="0" distB="0" distL="0" distR="0" wp14:anchorId="6C936849" wp14:editId="6E14B054">
            <wp:extent cx="170324" cy="174928"/>
            <wp:effectExtent l="0" t="0" r="127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E07888" w:rsidRPr="00E07888" w14:paraId="156741E9" w14:textId="77777777" w:rsidTr="0054426D">
        <w:tc>
          <w:tcPr>
            <w:tcW w:w="5000" w:type="pct"/>
          </w:tcPr>
          <w:p w14:paraId="29C0CEA4" w14:textId="2AC83494" w:rsidR="00E07888" w:rsidRPr="00227CD2" w:rsidRDefault="00E07888" w:rsidP="00B37C78">
            <w:pPr>
              <w:spacing w:after="0"/>
              <w:rPr>
                <w:bCs/>
                <w:i/>
                <w:iCs/>
                <w:color w:val="002060"/>
              </w:rPr>
            </w:pPr>
            <w:r w:rsidRPr="00227CD2">
              <w:rPr>
                <w:bCs/>
                <w:i/>
                <w:iCs/>
                <w:color w:val="002060"/>
              </w:rPr>
              <w:t xml:space="preserve">In questa area, </w:t>
            </w:r>
            <w:r w:rsidR="00656668" w:rsidRPr="00227CD2">
              <w:rPr>
                <w:bCs/>
                <w:i/>
                <w:iCs/>
                <w:color w:val="002060"/>
              </w:rPr>
              <w:t>sono</w:t>
            </w:r>
            <w:r w:rsidRPr="00227CD2">
              <w:rPr>
                <w:bCs/>
                <w:i/>
                <w:iCs/>
                <w:color w:val="002060"/>
              </w:rPr>
              <w:t xml:space="preserve"> inseriti i documenti </w:t>
            </w:r>
            <w:r w:rsidR="0019096E" w:rsidRPr="00227CD2">
              <w:rPr>
                <w:bCs/>
                <w:i/>
                <w:iCs/>
                <w:color w:val="002060"/>
              </w:rPr>
              <w:t xml:space="preserve">(file.pdf direttamente nella SUA-CdS) </w:t>
            </w:r>
            <w:r w:rsidRPr="00227CD2">
              <w:rPr>
                <w:bCs/>
                <w:i/>
                <w:iCs/>
                <w:color w:val="002060"/>
              </w:rPr>
              <w:t>inerenti</w:t>
            </w:r>
            <w:r w:rsidR="0019096E" w:rsidRPr="00227CD2">
              <w:rPr>
                <w:bCs/>
                <w:i/>
                <w:iCs/>
                <w:color w:val="002060"/>
              </w:rPr>
              <w:t xml:space="preserve"> a</w:t>
            </w:r>
            <w:r w:rsidRPr="00227CD2">
              <w:rPr>
                <w:bCs/>
                <w:i/>
                <w:iCs/>
                <w:color w:val="002060"/>
              </w:rPr>
              <w:t>:</w:t>
            </w:r>
            <w:r w:rsidRPr="00227CD2">
              <w:rPr>
                <w:bCs/>
                <w:i/>
                <w:iCs/>
                <w:color w:val="002060"/>
              </w:rPr>
              <w:br/>
              <w:t>Orientamento in ingresso e in itinere</w:t>
            </w:r>
            <w:r w:rsidRPr="00227CD2">
              <w:rPr>
                <w:bCs/>
                <w:i/>
                <w:iCs/>
                <w:color w:val="002060"/>
              </w:rPr>
              <w:br/>
              <w:t>Tutorato</w:t>
            </w:r>
            <w:r w:rsidRPr="00227CD2">
              <w:rPr>
                <w:bCs/>
                <w:i/>
                <w:iCs/>
                <w:color w:val="002060"/>
              </w:rPr>
              <w:br/>
              <w:t>Assistenza per lo svolgimento di periodi di formazione all' esterno (tirocini e stage)</w:t>
            </w:r>
            <w:r w:rsidRPr="00227CD2">
              <w:rPr>
                <w:bCs/>
                <w:i/>
                <w:iCs/>
                <w:color w:val="002060"/>
              </w:rPr>
              <w:br/>
              <w:t>Assistenza per la mobilità internazionale (solo per corsi internazionali)</w:t>
            </w:r>
          </w:p>
          <w:p w14:paraId="4A1AD1E1" w14:textId="77777777" w:rsidR="00E07888" w:rsidRPr="00227CD2" w:rsidRDefault="00E07888" w:rsidP="00B37C78">
            <w:pPr>
              <w:spacing w:after="0"/>
              <w:rPr>
                <w:bCs/>
                <w:i/>
                <w:iCs/>
                <w:color w:val="002060"/>
              </w:rPr>
            </w:pPr>
            <w:r w:rsidRPr="00227CD2">
              <w:rPr>
                <w:bCs/>
                <w:i/>
                <w:iCs/>
                <w:color w:val="002060"/>
              </w:rPr>
              <w:t xml:space="preserve">               Si indicano tutte le attività strutturate dedicate all’internazionalizzazione: </w:t>
            </w:r>
          </w:p>
          <w:p w14:paraId="01F27285" w14:textId="77777777" w:rsidR="00E07888" w:rsidRPr="00227CD2" w:rsidRDefault="00E07888" w:rsidP="00B37C78">
            <w:pPr>
              <w:numPr>
                <w:ilvl w:val="0"/>
                <w:numId w:val="9"/>
              </w:numPr>
              <w:spacing w:after="0"/>
              <w:rPr>
                <w:bCs/>
                <w:i/>
                <w:iCs/>
                <w:color w:val="002060"/>
              </w:rPr>
            </w:pPr>
            <w:r w:rsidRPr="00227CD2">
              <w:rPr>
                <w:bCs/>
                <w:i/>
                <w:iCs/>
                <w:color w:val="002060"/>
              </w:rPr>
              <w:t>Corsi di studio inter-ateneo</w:t>
            </w:r>
          </w:p>
          <w:p w14:paraId="4D1FFA42" w14:textId="77777777" w:rsidR="00E07888" w:rsidRPr="00227CD2" w:rsidRDefault="00E07888" w:rsidP="00B37C78">
            <w:pPr>
              <w:numPr>
                <w:ilvl w:val="0"/>
                <w:numId w:val="9"/>
              </w:numPr>
              <w:spacing w:after="0"/>
              <w:rPr>
                <w:bCs/>
                <w:i/>
                <w:iCs/>
                <w:color w:val="002060"/>
              </w:rPr>
            </w:pPr>
            <w:r w:rsidRPr="00227CD2">
              <w:rPr>
                <w:bCs/>
                <w:i/>
                <w:iCs/>
                <w:color w:val="002060"/>
              </w:rPr>
              <w:t>Corsi d studio con doppio titolo</w:t>
            </w:r>
          </w:p>
          <w:p w14:paraId="5ED09AAE" w14:textId="77777777" w:rsidR="00E07888" w:rsidRPr="00227CD2" w:rsidRDefault="00E07888" w:rsidP="00B37C78">
            <w:pPr>
              <w:numPr>
                <w:ilvl w:val="0"/>
                <w:numId w:val="9"/>
              </w:numPr>
              <w:spacing w:after="0"/>
              <w:rPr>
                <w:bCs/>
                <w:i/>
                <w:iCs/>
                <w:color w:val="002060"/>
              </w:rPr>
            </w:pPr>
            <w:r w:rsidRPr="00227CD2">
              <w:rPr>
                <w:bCs/>
                <w:i/>
                <w:iCs/>
                <w:color w:val="002060"/>
              </w:rPr>
              <w:t>Erasmus</w:t>
            </w:r>
          </w:p>
          <w:p w14:paraId="03CAFADA" w14:textId="77777777" w:rsidR="00E07888" w:rsidRPr="00227CD2" w:rsidRDefault="00E07888" w:rsidP="00B37C78">
            <w:pPr>
              <w:numPr>
                <w:ilvl w:val="0"/>
                <w:numId w:val="9"/>
              </w:numPr>
              <w:spacing w:after="0"/>
              <w:rPr>
                <w:bCs/>
                <w:i/>
                <w:iCs/>
                <w:color w:val="002060"/>
              </w:rPr>
            </w:pPr>
            <w:r w:rsidRPr="00227CD2">
              <w:rPr>
                <w:bCs/>
                <w:i/>
                <w:iCs/>
                <w:color w:val="002060"/>
              </w:rPr>
              <w:t>Mobilità internazionale in generale</w:t>
            </w:r>
          </w:p>
          <w:p w14:paraId="62EBAC6B" w14:textId="77777777" w:rsidR="00E07888" w:rsidRPr="00227CD2" w:rsidRDefault="00E07888" w:rsidP="00B37C78">
            <w:pPr>
              <w:spacing w:after="0"/>
              <w:rPr>
                <w:bCs/>
                <w:i/>
                <w:iCs/>
                <w:color w:val="002060"/>
              </w:rPr>
            </w:pPr>
            <w:r w:rsidRPr="00227CD2">
              <w:rPr>
                <w:bCs/>
                <w:i/>
                <w:iCs/>
                <w:color w:val="002060"/>
              </w:rPr>
              <w:t>Accompagnamento al lavoro</w:t>
            </w:r>
            <w:r w:rsidRPr="00227CD2">
              <w:rPr>
                <w:bCs/>
                <w:i/>
                <w:iCs/>
                <w:color w:val="002060"/>
              </w:rPr>
              <w:br/>
              <w:t>Eventuali altre iniziative</w:t>
            </w:r>
          </w:p>
          <w:p w14:paraId="711A34C4" w14:textId="2F567822" w:rsidR="00FF31F4" w:rsidRPr="00227CD2" w:rsidRDefault="00FF31F4" w:rsidP="00B37C78">
            <w:pPr>
              <w:spacing w:after="0"/>
              <w:rPr>
                <w:bCs/>
                <w:i/>
                <w:iCs/>
                <w:color w:val="002060"/>
              </w:rPr>
            </w:pPr>
            <w:r w:rsidRPr="00227CD2">
              <w:rPr>
                <w:bCs/>
                <w:i/>
                <w:iCs/>
                <w:color w:val="002060"/>
              </w:rPr>
              <w:t>Si raccomanda di integrare e/o modificare il testo messo a disposizione dall’UO Offerta formativa con le specifiche relative al CdS.</w:t>
            </w:r>
          </w:p>
        </w:tc>
      </w:tr>
    </w:tbl>
    <w:p w14:paraId="575607D0" w14:textId="0A1908B7" w:rsidR="00E07888" w:rsidRDefault="00E07888" w:rsidP="008B08C9">
      <w:pPr>
        <w:spacing w:after="0"/>
        <w:rPr>
          <w:color w:val="002060"/>
        </w:rPr>
      </w:pPr>
    </w:p>
    <w:p w14:paraId="6D190EAC" w14:textId="77777777" w:rsidR="00737D6E" w:rsidRDefault="00737D6E" w:rsidP="004B5B2C">
      <w:pPr>
        <w:pStyle w:val="Titolo2"/>
        <w:rPr>
          <w:rFonts w:asciiTheme="minorHAnsi" w:hAnsiTheme="minorHAnsi" w:cstheme="minorHAnsi"/>
          <w:b/>
          <w:bCs/>
          <w:color w:val="002060"/>
          <w:sz w:val="32"/>
          <w:szCs w:val="32"/>
        </w:rPr>
      </w:pPr>
    </w:p>
    <w:p w14:paraId="1458010B" w14:textId="7AB0D645" w:rsidR="0017737A" w:rsidRPr="00995F25" w:rsidRDefault="0017737A" w:rsidP="004B5B2C">
      <w:pPr>
        <w:pStyle w:val="Titolo2"/>
        <w:rPr>
          <w:rFonts w:asciiTheme="minorHAnsi" w:hAnsiTheme="minorHAnsi" w:cstheme="minorHAnsi"/>
          <w:b/>
          <w:bCs/>
          <w:color w:val="002060"/>
          <w:sz w:val="32"/>
          <w:szCs w:val="32"/>
        </w:rPr>
      </w:pPr>
      <w:bookmarkStart w:id="41" w:name="_Toc224115746"/>
      <w:r w:rsidRPr="00995F25">
        <w:rPr>
          <w:rFonts w:asciiTheme="minorHAnsi" w:hAnsiTheme="minorHAnsi" w:cstheme="minorHAnsi"/>
          <w:b/>
          <w:bCs/>
          <w:color w:val="002060"/>
          <w:sz w:val="32"/>
          <w:szCs w:val="32"/>
        </w:rPr>
        <w:t>MONITORAGGIO DEI RISULTATI</w:t>
      </w:r>
      <w:bookmarkEnd w:id="41"/>
    </w:p>
    <w:p w14:paraId="231C97F4" w14:textId="4BC255A3" w:rsidR="00E07888" w:rsidRPr="00AD59FB" w:rsidRDefault="00E07888"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Opinioni studenti</w:t>
      </w:r>
      <w:r w:rsidR="00D87EF0" w:rsidRPr="00AD59FB">
        <w:rPr>
          <w:rFonts w:asciiTheme="minorHAnsi" w:eastAsiaTheme="majorEastAsia" w:hAnsiTheme="minorHAnsi" w:cstheme="minorHAnsi"/>
          <w:b/>
          <w:bCs/>
          <w:color w:val="0070C0"/>
          <w:lang w:eastAsia="en-US"/>
        </w:rPr>
        <w:t xml:space="preserve">  </w:t>
      </w:r>
      <w:r w:rsidR="00D87EF0" w:rsidRPr="00AD59FB">
        <w:rPr>
          <w:rFonts w:asciiTheme="minorHAnsi" w:eastAsiaTheme="majorEastAsia" w:hAnsiTheme="minorHAnsi" w:cstheme="minorHAnsi"/>
          <w:b/>
          <w:bCs/>
          <w:noProof/>
          <w:color w:val="0070C0"/>
          <w:lang w:eastAsia="en-US"/>
        </w:rPr>
        <w:drawing>
          <wp:inline distT="0" distB="0" distL="0" distR="0" wp14:anchorId="795C2128" wp14:editId="5E70FEA7">
            <wp:extent cx="170324" cy="174928"/>
            <wp:effectExtent l="0" t="0" r="127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E07888" w:rsidRPr="00E07888" w14:paraId="7F2F4306" w14:textId="77777777" w:rsidTr="0054426D">
        <w:tc>
          <w:tcPr>
            <w:tcW w:w="5000" w:type="pct"/>
          </w:tcPr>
          <w:p w14:paraId="656C1A06" w14:textId="7E53DC45" w:rsidR="007A4AAA" w:rsidRPr="00E07888" w:rsidRDefault="00E07888" w:rsidP="00B37C78">
            <w:pPr>
              <w:spacing w:after="0"/>
              <w:rPr>
                <w:bCs/>
                <w:i/>
                <w:iCs/>
                <w:color w:val="002060"/>
              </w:rPr>
            </w:pPr>
            <w:r w:rsidRPr="00E07888">
              <w:rPr>
                <w:bCs/>
                <w:i/>
                <w:iCs/>
                <w:color w:val="002060"/>
              </w:rPr>
              <w:lastRenderedPageBreak/>
              <w:t>Si presentano qui i risultati della ricognizione sull</w:t>
            </w:r>
            <w:r w:rsidR="00656668">
              <w:rPr>
                <w:bCs/>
                <w:i/>
                <w:iCs/>
                <w:color w:val="002060"/>
              </w:rPr>
              <w:t>’</w:t>
            </w:r>
            <w:r w:rsidRPr="00E07888">
              <w:rPr>
                <w:bCs/>
                <w:i/>
                <w:iCs/>
                <w:color w:val="002060"/>
              </w:rPr>
              <w:t>efficacia del processo formativo percepita dagli studenti, relativamente ai singoli insegnamenti e all'organizzazione annuale del Corso di Studio, e dai laureandi, sul Corso di Studio nel suo complesso.</w:t>
            </w:r>
            <w:r w:rsidRPr="00E07888">
              <w:rPr>
                <w:bCs/>
                <w:i/>
                <w:iCs/>
                <w:color w:val="002060"/>
              </w:rPr>
              <w:br/>
            </w:r>
            <w:r w:rsidR="00656668">
              <w:rPr>
                <w:bCs/>
                <w:i/>
                <w:iCs/>
                <w:color w:val="002060"/>
              </w:rPr>
              <w:t>S</w:t>
            </w:r>
            <w:r w:rsidR="007A4AAA" w:rsidRPr="007A4AAA">
              <w:rPr>
                <w:bCs/>
                <w:i/>
                <w:iCs/>
                <w:color w:val="002060"/>
              </w:rPr>
              <w:t>ono</w:t>
            </w:r>
            <w:r w:rsidR="00656668">
              <w:rPr>
                <w:bCs/>
                <w:i/>
                <w:iCs/>
                <w:color w:val="002060"/>
              </w:rPr>
              <w:t xml:space="preserve"> qui</w:t>
            </w:r>
            <w:r w:rsidR="007A4AAA" w:rsidRPr="007A4AAA">
              <w:rPr>
                <w:bCs/>
                <w:i/>
                <w:iCs/>
                <w:color w:val="002060"/>
              </w:rPr>
              <w:t xml:space="preserve"> caricati report statistici e testi uniformi a cura dell’Area Pianificazione e Controllo Direzionale entro la scadenza ministeriale prevista.</w:t>
            </w:r>
          </w:p>
        </w:tc>
      </w:tr>
    </w:tbl>
    <w:p w14:paraId="03F79BA1" w14:textId="2F70F224" w:rsidR="00E07888" w:rsidRPr="00AD59FB" w:rsidRDefault="00E07888"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Opinioni dei laureati</w:t>
      </w:r>
      <w:r w:rsidR="00D87EF0" w:rsidRPr="00AD59FB">
        <w:rPr>
          <w:rFonts w:asciiTheme="minorHAnsi" w:eastAsiaTheme="majorEastAsia" w:hAnsiTheme="minorHAnsi" w:cstheme="minorHAnsi"/>
          <w:b/>
          <w:bCs/>
          <w:color w:val="0070C0"/>
          <w:lang w:eastAsia="en-US"/>
        </w:rPr>
        <w:t xml:space="preserve">  </w:t>
      </w:r>
      <w:r w:rsidR="00D87EF0" w:rsidRPr="00AD59FB">
        <w:rPr>
          <w:rFonts w:asciiTheme="minorHAnsi" w:eastAsiaTheme="majorEastAsia" w:hAnsiTheme="minorHAnsi" w:cstheme="minorHAnsi"/>
          <w:b/>
          <w:bCs/>
          <w:noProof/>
          <w:color w:val="0070C0"/>
          <w:lang w:eastAsia="en-US"/>
        </w:rPr>
        <w:drawing>
          <wp:inline distT="0" distB="0" distL="0" distR="0" wp14:anchorId="1B062972" wp14:editId="5670B023">
            <wp:extent cx="170324" cy="174928"/>
            <wp:effectExtent l="0" t="0" r="127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E07888" w:rsidRPr="00E07888" w14:paraId="7E0A0E69" w14:textId="77777777" w:rsidTr="0054426D">
        <w:tc>
          <w:tcPr>
            <w:tcW w:w="5000" w:type="pct"/>
          </w:tcPr>
          <w:p w14:paraId="47AC8259" w14:textId="72362D2A" w:rsidR="007A4AAA" w:rsidRDefault="00E07888" w:rsidP="00B37C78">
            <w:pPr>
              <w:spacing w:after="0"/>
              <w:rPr>
                <w:bCs/>
                <w:i/>
                <w:iCs/>
                <w:color w:val="002060"/>
              </w:rPr>
            </w:pPr>
            <w:r w:rsidRPr="00E07888">
              <w:rPr>
                <w:bCs/>
                <w:i/>
                <w:iCs/>
                <w:color w:val="002060"/>
              </w:rPr>
              <w:t>Si presentano i risultati della ricognizione sulla efficacia complessiva del processo formativo del Corso di Studio percepita dai laureati.</w:t>
            </w:r>
          </w:p>
          <w:p w14:paraId="4D1A1E52" w14:textId="35DE3EBC" w:rsidR="007A4AAA" w:rsidRPr="00E07888" w:rsidRDefault="007A4AAA" w:rsidP="00B37C78">
            <w:pPr>
              <w:spacing w:after="0"/>
              <w:rPr>
                <w:bCs/>
                <w:i/>
                <w:iCs/>
                <w:color w:val="002060"/>
              </w:rPr>
            </w:pPr>
            <w:r w:rsidRPr="007A4AAA">
              <w:rPr>
                <w:bCs/>
                <w:i/>
                <w:iCs/>
                <w:color w:val="002060"/>
              </w:rPr>
              <w:t>In questo quadro sono caricati report statistici e testi uniformi a cura dell’Area Pianificazione e Controllo Direzionale entro la scadenza ministeriale prevista.</w:t>
            </w:r>
          </w:p>
        </w:tc>
      </w:tr>
    </w:tbl>
    <w:p w14:paraId="4055BDA8" w14:textId="2A1D4455" w:rsidR="0017737A" w:rsidRDefault="0017737A" w:rsidP="008B08C9">
      <w:pPr>
        <w:spacing w:after="0"/>
        <w:rPr>
          <w:color w:val="002060"/>
        </w:rPr>
      </w:pPr>
    </w:p>
    <w:p w14:paraId="7834868F" w14:textId="34544F48" w:rsidR="00B24C4F" w:rsidRPr="00AD59FB" w:rsidRDefault="00B24C4F"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Dati di ingresso, di percorso e di uscita</w:t>
      </w:r>
      <w:r w:rsidR="00D87EF0" w:rsidRPr="00AD59FB">
        <w:rPr>
          <w:rFonts w:asciiTheme="minorHAnsi" w:eastAsiaTheme="majorEastAsia" w:hAnsiTheme="minorHAnsi" w:cstheme="minorHAnsi"/>
          <w:b/>
          <w:bCs/>
          <w:color w:val="0070C0"/>
          <w:lang w:eastAsia="en-US"/>
        </w:rPr>
        <w:t xml:space="preserve">  </w:t>
      </w:r>
      <w:r w:rsidR="00D87EF0" w:rsidRPr="00AD59FB">
        <w:rPr>
          <w:rFonts w:asciiTheme="minorHAnsi" w:eastAsiaTheme="majorEastAsia" w:hAnsiTheme="minorHAnsi" w:cstheme="minorHAnsi"/>
          <w:b/>
          <w:bCs/>
          <w:noProof/>
          <w:color w:val="0070C0"/>
          <w:lang w:eastAsia="en-US"/>
        </w:rPr>
        <w:drawing>
          <wp:inline distT="0" distB="0" distL="0" distR="0" wp14:anchorId="21724072" wp14:editId="371F0D3D">
            <wp:extent cx="170324" cy="174928"/>
            <wp:effectExtent l="0" t="0" r="127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B24C4F" w:rsidRPr="00E07888" w14:paraId="4E4388A9" w14:textId="77777777" w:rsidTr="0054426D">
        <w:tc>
          <w:tcPr>
            <w:tcW w:w="5000" w:type="pct"/>
          </w:tcPr>
          <w:p w14:paraId="482A8BEB" w14:textId="46122C79" w:rsidR="00B24C4F" w:rsidRDefault="00656668" w:rsidP="00B37C78">
            <w:pPr>
              <w:spacing w:after="0"/>
              <w:rPr>
                <w:bCs/>
                <w:i/>
                <w:iCs/>
                <w:color w:val="002060"/>
              </w:rPr>
            </w:pPr>
            <w:r>
              <w:rPr>
                <w:bCs/>
                <w:i/>
                <w:iCs/>
                <w:color w:val="002060"/>
              </w:rPr>
              <w:t>Sono esposti</w:t>
            </w:r>
            <w:r w:rsidR="00B24C4F" w:rsidRPr="00B24C4F">
              <w:rPr>
                <w:bCs/>
                <w:i/>
                <w:iCs/>
                <w:color w:val="002060"/>
              </w:rPr>
              <w:t xml:space="preserve"> i risultati dell'osservazione dei dati statistici sugli studenti: la loro numerosità, provenienza, percorso lungo gli anni del Corso, durata complessiva degli studi fino al conferimento del titolo.</w:t>
            </w:r>
          </w:p>
          <w:p w14:paraId="28E40293" w14:textId="51126A30" w:rsidR="007A4AAA" w:rsidRPr="00E07888" w:rsidRDefault="00656668" w:rsidP="00B37C78">
            <w:pPr>
              <w:spacing w:after="0"/>
              <w:rPr>
                <w:bCs/>
                <w:i/>
                <w:iCs/>
                <w:color w:val="002060"/>
              </w:rPr>
            </w:pPr>
            <w:r>
              <w:rPr>
                <w:bCs/>
                <w:i/>
                <w:iCs/>
                <w:color w:val="002060"/>
              </w:rPr>
              <w:t>Qui</w:t>
            </w:r>
            <w:r w:rsidR="007A4AAA" w:rsidRPr="007A4AAA">
              <w:rPr>
                <w:bCs/>
                <w:i/>
                <w:iCs/>
                <w:color w:val="002060"/>
              </w:rPr>
              <w:t xml:space="preserve"> sono caricati report statistici e testi uniformi a cura dell’Area Pianificazione e Controllo Direzionale entro la scadenza ministeriale prevista.</w:t>
            </w:r>
          </w:p>
        </w:tc>
      </w:tr>
    </w:tbl>
    <w:p w14:paraId="3FD341A7" w14:textId="77777777" w:rsidR="00B24C4F" w:rsidRDefault="00B24C4F" w:rsidP="008B08C9">
      <w:pPr>
        <w:spacing w:after="0"/>
        <w:rPr>
          <w:color w:val="002060"/>
        </w:rPr>
      </w:pPr>
    </w:p>
    <w:p w14:paraId="111215C6" w14:textId="05C1C8BC" w:rsidR="00B24C4F" w:rsidRPr="00AD59FB" w:rsidRDefault="00B24C4F"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Opinioni enti e imprese con accordi di stage / tirocinio curriculare o extra-curriculare</w:t>
      </w:r>
      <w:r w:rsidR="00D87EF0" w:rsidRPr="00AD59FB">
        <w:rPr>
          <w:rFonts w:asciiTheme="minorHAnsi" w:eastAsiaTheme="majorEastAsia" w:hAnsiTheme="minorHAnsi" w:cstheme="minorHAnsi"/>
          <w:b/>
          <w:bCs/>
          <w:color w:val="0070C0"/>
          <w:lang w:eastAsia="en-US"/>
        </w:rPr>
        <w:t xml:space="preserve">  </w:t>
      </w:r>
      <w:r w:rsidR="00D87EF0" w:rsidRPr="00AD59FB">
        <w:rPr>
          <w:rFonts w:asciiTheme="minorHAnsi" w:eastAsiaTheme="majorEastAsia" w:hAnsiTheme="minorHAnsi" w:cstheme="minorHAnsi"/>
          <w:b/>
          <w:bCs/>
          <w:noProof/>
          <w:color w:val="0070C0"/>
          <w:lang w:eastAsia="en-US"/>
        </w:rPr>
        <w:drawing>
          <wp:inline distT="0" distB="0" distL="0" distR="0" wp14:anchorId="763E8F56" wp14:editId="590DDB8A">
            <wp:extent cx="170324" cy="174928"/>
            <wp:effectExtent l="0" t="0" r="127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B24C4F" w:rsidRPr="00E07888" w14:paraId="1EF02457" w14:textId="77777777" w:rsidTr="0054426D">
        <w:tc>
          <w:tcPr>
            <w:tcW w:w="5000" w:type="pct"/>
          </w:tcPr>
          <w:p w14:paraId="60989E84" w14:textId="74C83756" w:rsidR="007A4AAA" w:rsidRDefault="00656668" w:rsidP="00B37C78">
            <w:pPr>
              <w:spacing w:after="0"/>
              <w:rPr>
                <w:bCs/>
                <w:i/>
                <w:iCs/>
                <w:color w:val="002060"/>
              </w:rPr>
            </w:pPr>
            <w:r>
              <w:rPr>
                <w:bCs/>
                <w:i/>
                <w:iCs/>
                <w:color w:val="002060"/>
              </w:rPr>
              <w:t>Sono esposti</w:t>
            </w:r>
            <w:r w:rsidRPr="00B24C4F">
              <w:rPr>
                <w:bCs/>
                <w:i/>
                <w:iCs/>
                <w:color w:val="002060"/>
              </w:rPr>
              <w:t xml:space="preserve"> </w:t>
            </w:r>
            <w:r w:rsidR="00B24C4F" w:rsidRPr="00B24C4F">
              <w:rPr>
                <w:bCs/>
                <w:i/>
                <w:iCs/>
                <w:color w:val="002060"/>
              </w:rPr>
              <w:t>i risultati della ricognizione delle opinioni di enti o aziende - che si offrono di ospitare o hanno ospitato uno studente per stage / tirocinio - sui punti di forza e aree di miglioramento nella preparazione dello studente.</w:t>
            </w:r>
          </w:p>
          <w:p w14:paraId="03A653F9" w14:textId="4E3B1F74" w:rsidR="007A4AAA" w:rsidRPr="00E07888" w:rsidRDefault="00656668" w:rsidP="00B37C78">
            <w:pPr>
              <w:spacing w:after="0"/>
              <w:rPr>
                <w:bCs/>
                <w:i/>
                <w:iCs/>
                <w:color w:val="002060"/>
              </w:rPr>
            </w:pPr>
            <w:r>
              <w:rPr>
                <w:bCs/>
                <w:i/>
                <w:iCs/>
                <w:color w:val="002060"/>
              </w:rPr>
              <w:t>Qui</w:t>
            </w:r>
            <w:r w:rsidRPr="007A4AAA">
              <w:rPr>
                <w:bCs/>
                <w:i/>
                <w:iCs/>
                <w:color w:val="002060"/>
              </w:rPr>
              <w:t xml:space="preserve"> </w:t>
            </w:r>
            <w:r w:rsidR="007A4AAA" w:rsidRPr="007A4AAA">
              <w:rPr>
                <w:bCs/>
                <w:i/>
                <w:iCs/>
                <w:color w:val="002060"/>
              </w:rPr>
              <w:t>sono caricati report statistici e testi uniformi a cura dell’Area Pianificazione e Controllo Direzionale entro la scadenza ministeriale prevista.</w:t>
            </w:r>
          </w:p>
        </w:tc>
      </w:tr>
    </w:tbl>
    <w:p w14:paraId="6F9D311B" w14:textId="55F415CC" w:rsidR="0017737A" w:rsidRDefault="0017737A" w:rsidP="008B08C9">
      <w:pPr>
        <w:spacing w:after="0"/>
        <w:rPr>
          <w:color w:val="002060"/>
        </w:rPr>
      </w:pPr>
    </w:p>
    <w:p w14:paraId="0FF528D3" w14:textId="4B2BE7D7" w:rsidR="00656668" w:rsidRDefault="00656668" w:rsidP="008B08C9">
      <w:pPr>
        <w:spacing w:after="0"/>
        <w:rPr>
          <w:color w:val="002060"/>
        </w:rPr>
      </w:pPr>
    </w:p>
    <w:p w14:paraId="6E69FDFE" w14:textId="77777777" w:rsidR="00656668" w:rsidRDefault="00656668" w:rsidP="008B08C9">
      <w:pPr>
        <w:spacing w:after="0"/>
        <w:rPr>
          <w:color w:val="002060"/>
        </w:rPr>
      </w:pPr>
    </w:p>
    <w:p w14:paraId="7DCC1B83" w14:textId="555421F8" w:rsidR="0017737A" w:rsidRPr="00995F25" w:rsidRDefault="0017737A" w:rsidP="004B5B2C">
      <w:pPr>
        <w:pStyle w:val="Titolo2"/>
        <w:rPr>
          <w:rFonts w:asciiTheme="minorHAnsi" w:hAnsiTheme="minorHAnsi" w:cstheme="minorHAnsi"/>
          <w:b/>
          <w:bCs/>
          <w:color w:val="002060"/>
          <w:sz w:val="32"/>
          <w:szCs w:val="32"/>
        </w:rPr>
      </w:pPr>
      <w:bookmarkStart w:id="42" w:name="_Toc224115747"/>
      <w:r w:rsidRPr="00995F25">
        <w:rPr>
          <w:rFonts w:asciiTheme="minorHAnsi" w:hAnsiTheme="minorHAnsi" w:cstheme="minorHAnsi"/>
          <w:b/>
          <w:bCs/>
          <w:color w:val="002060"/>
          <w:sz w:val="32"/>
          <w:szCs w:val="32"/>
        </w:rPr>
        <w:t>ORGANIZZAZIONE E GESTIONE DELLA QUALITA’</w:t>
      </w:r>
      <w:bookmarkEnd w:id="42"/>
    </w:p>
    <w:p w14:paraId="0696B1C1" w14:textId="632DC523" w:rsidR="005851A8" w:rsidRPr="00AD59FB" w:rsidRDefault="005851A8"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 xml:space="preserve">Struttura organizzativa e responsabilità a livello di Ateneo </w:t>
      </w:r>
      <w:r w:rsidR="00D87EF0" w:rsidRPr="00AD59FB">
        <w:rPr>
          <w:rFonts w:asciiTheme="minorHAnsi" w:eastAsiaTheme="majorEastAsia" w:hAnsiTheme="minorHAnsi" w:cstheme="minorHAnsi"/>
          <w:b/>
          <w:bCs/>
          <w:color w:val="0070C0"/>
          <w:lang w:eastAsia="en-US"/>
        </w:rPr>
        <w:t xml:space="preserve"> </w:t>
      </w:r>
      <w:r w:rsidR="00D87EF0" w:rsidRPr="00AD59FB">
        <w:rPr>
          <w:rFonts w:asciiTheme="minorHAnsi" w:eastAsiaTheme="majorEastAsia" w:hAnsiTheme="minorHAnsi" w:cstheme="minorHAnsi"/>
          <w:b/>
          <w:bCs/>
          <w:noProof/>
          <w:color w:val="0070C0"/>
          <w:lang w:eastAsia="en-US"/>
        </w:rPr>
        <w:drawing>
          <wp:inline distT="0" distB="0" distL="0" distR="0" wp14:anchorId="6DF0B16B" wp14:editId="45D350AE">
            <wp:extent cx="170324" cy="174928"/>
            <wp:effectExtent l="0" t="0" r="127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5851A8" w:rsidRPr="00E07888" w14:paraId="3D7DBF89" w14:textId="77777777" w:rsidTr="0054426D">
        <w:tc>
          <w:tcPr>
            <w:tcW w:w="5000" w:type="pct"/>
          </w:tcPr>
          <w:p w14:paraId="2A14C4B6" w14:textId="3D4E93AF" w:rsidR="005851A8" w:rsidRDefault="005851A8" w:rsidP="00B37C78">
            <w:pPr>
              <w:spacing w:after="0"/>
              <w:rPr>
                <w:bCs/>
                <w:i/>
                <w:iCs/>
                <w:color w:val="002060"/>
              </w:rPr>
            </w:pPr>
            <w:r w:rsidRPr="005851A8">
              <w:rPr>
                <w:bCs/>
                <w:i/>
                <w:iCs/>
                <w:color w:val="002060"/>
              </w:rPr>
              <w:t>Vengono descritte la struttura organizzativa e le responsabilità a livello di Ateneo e nelle sue articolazioni interne, gli uffici preposti alle diverse funzioni connesse alla conduzione dei Corsi di Studio anche in funzione di quanto previsto dai singoli quadri della SUA-CdS.</w:t>
            </w:r>
          </w:p>
          <w:p w14:paraId="5551C84B" w14:textId="0B3926DB" w:rsidR="0071548F" w:rsidRPr="00E07888" w:rsidRDefault="0071548F" w:rsidP="00B37C78">
            <w:pPr>
              <w:spacing w:after="0"/>
              <w:rPr>
                <w:bCs/>
                <w:i/>
                <w:iCs/>
                <w:color w:val="002060"/>
              </w:rPr>
            </w:pPr>
            <w:r>
              <w:rPr>
                <w:bCs/>
                <w:i/>
                <w:iCs/>
                <w:color w:val="002060"/>
              </w:rPr>
              <w:t>Il t</w:t>
            </w:r>
            <w:r w:rsidRPr="0071548F">
              <w:rPr>
                <w:bCs/>
                <w:i/>
                <w:iCs/>
                <w:color w:val="002060"/>
              </w:rPr>
              <w:t xml:space="preserve">esto </w:t>
            </w:r>
            <w:r>
              <w:rPr>
                <w:bCs/>
                <w:i/>
                <w:iCs/>
                <w:color w:val="002060"/>
              </w:rPr>
              <w:t xml:space="preserve">è </w:t>
            </w:r>
            <w:r w:rsidRPr="0071548F">
              <w:rPr>
                <w:bCs/>
                <w:i/>
                <w:iCs/>
                <w:color w:val="002060"/>
              </w:rPr>
              <w:t xml:space="preserve">comune a tutti i CdS </w:t>
            </w:r>
            <w:r>
              <w:rPr>
                <w:bCs/>
                <w:i/>
                <w:iCs/>
                <w:color w:val="002060"/>
              </w:rPr>
              <w:t xml:space="preserve">ed è </w:t>
            </w:r>
            <w:r w:rsidRPr="0071548F">
              <w:rPr>
                <w:bCs/>
                <w:i/>
                <w:iCs/>
                <w:color w:val="002060"/>
              </w:rPr>
              <w:t xml:space="preserve">caricato </w:t>
            </w:r>
            <w:r>
              <w:rPr>
                <w:bCs/>
                <w:i/>
                <w:iCs/>
                <w:color w:val="002060"/>
              </w:rPr>
              <w:t xml:space="preserve">a cura </w:t>
            </w:r>
            <w:r w:rsidRPr="0071548F">
              <w:rPr>
                <w:bCs/>
                <w:i/>
                <w:iCs/>
                <w:color w:val="002060"/>
              </w:rPr>
              <w:t>d</w:t>
            </w:r>
            <w:r>
              <w:rPr>
                <w:bCs/>
                <w:i/>
                <w:iCs/>
                <w:color w:val="002060"/>
              </w:rPr>
              <w:t>e</w:t>
            </w:r>
            <w:r w:rsidRPr="0071548F">
              <w:rPr>
                <w:bCs/>
                <w:i/>
                <w:iCs/>
                <w:color w:val="002060"/>
              </w:rPr>
              <w:t>ll’U.O. Offerta Formativa</w:t>
            </w:r>
            <w:r>
              <w:rPr>
                <w:bCs/>
                <w:i/>
                <w:iCs/>
                <w:color w:val="002060"/>
              </w:rPr>
              <w:t>.</w:t>
            </w:r>
          </w:p>
        </w:tc>
      </w:tr>
    </w:tbl>
    <w:p w14:paraId="31D970E0" w14:textId="77777777" w:rsidR="0017737A" w:rsidRDefault="0017737A" w:rsidP="008B08C9">
      <w:pPr>
        <w:spacing w:after="0"/>
        <w:rPr>
          <w:color w:val="002060"/>
        </w:rPr>
      </w:pPr>
    </w:p>
    <w:p w14:paraId="582FFBE2" w14:textId="33009EB3" w:rsidR="005851A8" w:rsidRPr="00AD59FB" w:rsidRDefault="005851A8"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Organizzazione e responsabilità della AQ a livello del Corso di Studio</w:t>
      </w:r>
      <w:r w:rsidR="00D87EF0" w:rsidRPr="00AD59FB">
        <w:rPr>
          <w:rFonts w:asciiTheme="minorHAnsi" w:eastAsiaTheme="majorEastAsia" w:hAnsiTheme="minorHAnsi" w:cstheme="minorHAnsi"/>
          <w:b/>
          <w:bCs/>
          <w:color w:val="0070C0"/>
          <w:lang w:eastAsia="en-US"/>
        </w:rPr>
        <w:t xml:space="preserve">  </w:t>
      </w:r>
      <w:r w:rsidR="00D87EF0" w:rsidRPr="00AD59FB">
        <w:rPr>
          <w:rFonts w:asciiTheme="minorHAnsi" w:eastAsiaTheme="majorEastAsia" w:hAnsiTheme="minorHAnsi" w:cstheme="minorHAnsi"/>
          <w:b/>
          <w:bCs/>
          <w:noProof/>
          <w:color w:val="0070C0"/>
          <w:lang w:eastAsia="en-US"/>
        </w:rPr>
        <w:drawing>
          <wp:inline distT="0" distB="0" distL="0" distR="0" wp14:anchorId="39D517E3" wp14:editId="3F0237A8">
            <wp:extent cx="170324" cy="174928"/>
            <wp:effectExtent l="0" t="0" r="127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r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C5409D" w:rsidRPr="00E07888" w14:paraId="59C1780C" w14:textId="72B21CD0" w:rsidTr="000D09B3">
        <w:tc>
          <w:tcPr>
            <w:tcW w:w="5000" w:type="pct"/>
          </w:tcPr>
          <w:p w14:paraId="47937B46" w14:textId="756E5A3C" w:rsidR="00C5409D" w:rsidRDefault="00C5409D" w:rsidP="00B37C78">
            <w:pPr>
              <w:spacing w:after="0"/>
              <w:rPr>
                <w:bCs/>
                <w:i/>
                <w:iCs/>
                <w:color w:val="002060"/>
              </w:rPr>
            </w:pPr>
            <w:r>
              <w:rPr>
                <w:bCs/>
                <w:i/>
                <w:iCs/>
                <w:color w:val="002060"/>
              </w:rPr>
              <w:t>V</w:t>
            </w:r>
            <w:r w:rsidRPr="005851A8">
              <w:rPr>
                <w:bCs/>
                <w:i/>
                <w:iCs/>
                <w:color w:val="002060"/>
              </w:rPr>
              <w:t>engono indicate la programmazione e le scadenze delle azioni di ordinaria gestione e di Assicurazione della Qualità del Corso di Studio, escluso il Riesame.</w:t>
            </w:r>
          </w:p>
          <w:p w14:paraId="21A2477E" w14:textId="77777777" w:rsidR="00C5409D" w:rsidRPr="001A78AB" w:rsidRDefault="00C5409D" w:rsidP="00B37C78">
            <w:pPr>
              <w:spacing w:after="0"/>
              <w:rPr>
                <w:bCs/>
                <w:i/>
                <w:iCs/>
                <w:color w:val="002060"/>
              </w:rPr>
            </w:pPr>
            <w:r w:rsidRPr="001A78AB">
              <w:rPr>
                <w:bCs/>
                <w:i/>
                <w:iCs/>
                <w:color w:val="002060"/>
              </w:rPr>
              <w:t xml:space="preserve">In questo quadro vanno indicati </w:t>
            </w:r>
            <w:r w:rsidRPr="001A78AB">
              <w:rPr>
                <w:bCs/>
                <w:i/>
                <w:iCs/>
                <w:color w:val="002060"/>
                <w:u w:val="single"/>
              </w:rPr>
              <w:t>i soggetti coinvolti e</w:t>
            </w:r>
            <w:r w:rsidRPr="001A78AB">
              <w:rPr>
                <w:bCs/>
                <w:i/>
                <w:iCs/>
                <w:color w:val="002060"/>
              </w:rPr>
              <w:t xml:space="preserve"> </w:t>
            </w:r>
            <w:r w:rsidRPr="001A78AB">
              <w:rPr>
                <w:bCs/>
                <w:i/>
                <w:iCs/>
                <w:color w:val="002060"/>
                <w:u w:val="single"/>
              </w:rPr>
              <w:t>le attività specifiche che si pone in essere per assicurare la qualità del CdS</w:t>
            </w:r>
            <w:r w:rsidRPr="001A78AB">
              <w:rPr>
                <w:bCs/>
                <w:i/>
                <w:iCs/>
                <w:color w:val="002060"/>
              </w:rPr>
              <w:t>. In particolare il CdS, nell’ambito dell’AQ:</w:t>
            </w:r>
          </w:p>
          <w:p w14:paraId="699D680A" w14:textId="004961D6" w:rsidR="00C5409D" w:rsidRPr="001A78AB" w:rsidRDefault="00C5409D" w:rsidP="00B37C78">
            <w:pPr>
              <w:numPr>
                <w:ilvl w:val="0"/>
                <w:numId w:val="10"/>
              </w:numPr>
              <w:spacing w:after="0"/>
              <w:rPr>
                <w:bCs/>
                <w:i/>
                <w:iCs/>
                <w:color w:val="002060"/>
              </w:rPr>
            </w:pPr>
            <w:r w:rsidRPr="001A78AB">
              <w:rPr>
                <w:b/>
                <w:bCs/>
                <w:i/>
                <w:iCs/>
                <w:color w:val="002060"/>
              </w:rPr>
              <w:t xml:space="preserve">consulta periodicamente le parti </w:t>
            </w:r>
            <w:r w:rsidR="00FF31F4">
              <w:rPr>
                <w:b/>
                <w:bCs/>
                <w:i/>
                <w:iCs/>
                <w:color w:val="002060"/>
              </w:rPr>
              <w:t>interessate</w:t>
            </w:r>
            <w:r w:rsidR="00FF31F4" w:rsidRPr="001A78AB">
              <w:rPr>
                <w:bCs/>
                <w:i/>
                <w:iCs/>
                <w:color w:val="002060"/>
              </w:rPr>
              <w:t xml:space="preserve"> </w:t>
            </w:r>
            <w:r w:rsidRPr="001A78AB">
              <w:rPr>
                <w:bCs/>
                <w:i/>
                <w:iCs/>
                <w:color w:val="002060"/>
              </w:rPr>
              <w:t>al fine di verificare l’aderenza del percorso formativo all’esigenze del mercato del lavoro e gli sbocchi occupazionali dei laureati;</w:t>
            </w:r>
          </w:p>
          <w:p w14:paraId="56AD3B79" w14:textId="77777777" w:rsidR="00C5409D" w:rsidRPr="001A78AB" w:rsidRDefault="00C5409D" w:rsidP="00B37C78">
            <w:pPr>
              <w:numPr>
                <w:ilvl w:val="0"/>
                <w:numId w:val="10"/>
              </w:numPr>
              <w:spacing w:after="0"/>
              <w:rPr>
                <w:bCs/>
                <w:i/>
                <w:iCs/>
                <w:color w:val="002060"/>
              </w:rPr>
            </w:pPr>
            <w:r w:rsidRPr="001A78AB">
              <w:rPr>
                <w:b/>
                <w:bCs/>
                <w:i/>
                <w:iCs/>
                <w:color w:val="002060"/>
              </w:rPr>
              <w:t>progetta annualmente il CdS</w:t>
            </w:r>
            <w:r w:rsidRPr="001A78AB">
              <w:rPr>
                <w:bCs/>
                <w:i/>
                <w:iCs/>
                <w:color w:val="002060"/>
              </w:rPr>
              <w:t xml:space="preserve"> (compilazione annuale quadri SUA-CdS), andando a migliorare, perfezionare, integrare tutti quegli aspetti che possono essere modificati (saperi minimi, programmi degli insegnamenti, aree disciplinari dei Descrittori di Dublino, prova finale, servizi di supporto alla didattica, …); se invece, a seguito della consultazione delle parti sociali, dal monitoraggio annuale e dal Riesame Ciclico emergono aspetti dell’ordinamento del CdS o del piano didattico del CdS che necessita di modifiche queste devono essere portate avanti; </w:t>
            </w:r>
          </w:p>
          <w:p w14:paraId="4ECF63C1" w14:textId="77777777" w:rsidR="00C5409D" w:rsidRPr="001A78AB" w:rsidRDefault="00C5409D" w:rsidP="00B37C78">
            <w:pPr>
              <w:numPr>
                <w:ilvl w:val="0"/>
                <w:numId w:val="10"/>
              </w:numPr>
              <w:spacing w:after="0"/>
              <w:rPr>
                <w:bCs/>
                <w:i/>
                <w:iCs/>
                <w:color w:val="002060"/>
              </w:rPr>
            </w:pPr>
            <w:r w:rsidRPr="001A78AB">
              <w:rPr>
                <w:bCs/>
                <w:i/>
                <w:iCs/>
                <w:color w:val="002060"/>
              </w:rPr>
              <w:lastRenderedPageBreak/>
              <w:t xml:space="preserve">verifica costantemente la </w:t>
            </w:r>
            <w:r w:rsidRPr="001A78AB">
              <w:rPr>
                <w:b/>
                <w:bCs/>
                <w:i/>
                <w:iCs/>
                <w:color w:val="002060"/>
              </w:rPr>
              <w:t>coerenza fra i risultati di apprendimento attesi del CdS e i programmi dei singoli insegnamenti</w:t>
            </w:r>
            <w:r w:rsidRPr="001A78AB">
              <w:rPr>
                <w:bCs/>
                <w:i/>
                <w:iCs/>
                <w:color w:val="002060"/>
              </w:rPr>
              <w:t>;</w:t>
            </w:r>
          </w:p>
          <w:p w14:paraId="0532B1F1" w14:textId="77777777" w:rsidR="00C5409D" w:rsidRPr="001A78AB" w:rsidRDefault="00C5409D" w:rsidP="00B37C78">
            <w:pPr>
              <w:numPr>
                <w:ilvl w:val="0"/>
                <w:numId w:val="10"/>
              </w:numPr>
              <w:spacing w:after="0"/>
              <w:rPr>
                <w:bCs/>
                <w:i/>
                <w:iCs/>
                <w:color w:val="002060"/>
              </w:rPr>
            </w:pPr>
            <w:r w:rsidRPr="001A78AB">
              <w:rPr>
                <w:bCs/>
                <w:i/>
                <w:iCs/>
                <w:color w:val="002060"/>
              </w:rPr>
              <w:t xml:space="preserve">garantisce il </w:t>
            </w:r>
            <w:r w:rsidRPr="001A78AB">
              <w:rPr>
                <w:b/>
                <w:bCs/>
                <w:i/>
                <w:iCs/>
                <w:color w:val="002060"/>
              </w:rPr>
              <w:t>coordinamento tra i diversi insegnamenti</w:t>
            </w:r>
            <w:r w:rsidRPr="001A78AB">
              <w:rPr>
                <w:bCs/>
                <w:i/>
                <w:iCs/>
                <w:color w:val="002060"/>
              </w:rPr>
              <w:t xml:space="preserve"> del CdS, ivi comprese anche eventuali attività laboratoriali e di tirocinio.</w:t>
            </w:r>
          </w:p>
          <w:p w14:paraId="04E12154" w14:textId="77777777" w:rsidR="00C5409D" w:rsidRPr="001A78AB" w:rsidRDefault="00C5409D" w:rsidP="00B37C78">
            <w:pPr>
              <w:numPr>
                <w:ilvl w:val="0"/>
                <w:numId w:val="10"/>
              </w:numPr>
              <w:spacing w:after="0"/>
              <w:rPr>
                <w:bCs/>
                <w:i/>
                <w:iCs/>
                <w:color w:val="002060"/>
              </w:rPr>
            </w:pPr>
            <w:r w:rsidRPr="001A78AB">
              <w:rPr>
                <w:b/>
                <w:bCs/>
                <w:i/>
                <w:iCs/>
                <w:color w:val="002060"/>
              </w:rPr>
              <w:t>monitora annualmente i risultati del CdS</w:t>
            </w:r>
            <w:r w:rsidRPr="001A78AB">
              <w:rPr>
                <w:bCs/>
                <w:i/>
                <w:iCs/>
                <w:color w:val="002060"/>
              </w:rPr>
              <w:t xml:space="preserve"> (Indicatori ANVUR) in termini di carriere degli studenti, attrattività e internazionalizzazione, occupabilità dei laureati, quantità e qualificazione del corpo docente, soddisfazione dei laureati. L’esito del monitoraggio si traduce nella compilazione della Scheda di Monitoraggio Annuale (commento sintetico agli Indicatori ANVUR), in cui il CdS, dopo aver individuato gli indicatori più significativi, evidenzia le cause di eventuali criticità e le possibili azioni migliorative;</w:t>
            </w:r>
          </w:p>
          <w:p w14:paraId="4BC83E86" w14:textId="77777777" w:rsidR="00C5409D" w:rsidRPr="001A78AB" w:rsidRDefault="00C5409D" w:rsidP="00B37C78">
            <w:pPr>
              <w:numPr>
                <w:ilvl w:val="0"/>
                <w:numId w:val="10"/>
              </w:numPr>
              <w:spacing w:after="0"/>
              <w:rPr>
                <w:bCs/>
                <w:i/>
                <w:iCs/>
                <w:color w:val="002060"/>
              </w:rPr>
            </w:pPr>
            <w:r w:rsidRPr="001A78AB">
              <w:rPr>
                <w:bCs/>
                <w:i/>
                <w:iCs/>
                <w:color w:val="002060"/>
              </w:rPr>
              <w:t xml:space="preserve">analizza gli </w:t>
            </w:r>
            <w:r w:rsidRPr="001A78AB">
              <w:rPr>
                <w:b/>
                <w:bCs/>
                <w:i/>
                <w:iCs/>
                <w:color w:val="002060"/>
              </w:rPr>
              <w:t>esiti dell’indagine sull’opinione degli studenti</w:t>
            </w:r>
            <w:r w:rsidRPr="001A78AB">
              <w:rPr>
                <w:bCs/>
                <w:i/>
                <w:iCs/>
                <w:color w:val="002060"/>
              </w:rPr>
              <w:t>, anche in collaborazione con la Commissione Paritetica, provvedendo poi a segnalare eventuali criticità e a ipotizzare possibili soluzioni migliorative;</w:t>
            </w:r>
          </w:p>
          <w:p w14:paraId="5C137E8F" w14:textId="1A3B1075" w:rsidR="00C5409D" w:rsidRPr="001A78AB" w:rsidRDefault="00C5409D" w:rsidP="00B37C78">
            <w:pPr>
              <w:numPr>
                <w:ilvl w:val="0"/>
                <w:numId w:val="11"/>
              </w:numPr>
              <w:spacing w:after="0"/>
              <w:rPr>
                <w:bCs/>
                <w:i/>
                <w:iCs/>
                <w:color w:val="002060"/>
              </w:rPr>
            </w:pPr>
            <w:r w:rsidRPr="001A78AB">
              <w:rPr>
                <w:b/>
                <w:bCs/>
                <w:i/>
                <w:iCs/>
                <w:color w:val="002060"/>
              </w:rPr>
              <w:t>redige il Rapporto di Riesame ciclico</w:t>
            </w:r>
            <w:r w:rsidRPr="001A78AB">
              <w:rPr>
                <w:bCs/>
                <w:i/>
                <w:iCs/>
                <w:color w:val="002060"/>
              </w:rPr>
              <w:t xml:space="preserve">, da compilare almeno una volta ogni </w:t>
            </w:r>
            <w:r w:rsidR="00FF31F4">
              <w:rPr>
                <w:bCs/>
                <w:i/>
                <w:iCs/>
                <w:color w:val="002060"/>
              </w:rPr>
              <w:t>4 anni</w:t>
            </w:r>
            <w:r w:rsidRPr="001A78AB">
              <w:rPr>
                <w:bCs/>
                <w:i/>
                <w:iCs/>
                <w:color w:val="002060"/>
              </w:rPr>
              <w:t xml:space="preserve"> e comunque in uno dei seguenti casi:</w:t>
            </w:r>
          </w:p>
          <w:p w14:paraId="72EB12A8" w14:textId="77777777" w:rsidR="00C5409D" w:rsidRPr="001A78AB" w:rsidRDefault="00C5409D" w:rsidP="00B37C78">
            <w:pPr>
              <w:numPr>
                <w:ilvl w:val="0"/>
                <w:numId w:val="12"/>
              </w:numPr>
              <w:spacing w:after="0"/>
              <w:rPr>
                <w:bCs/>
                <w:i/>
                <w:iCs/>
                <w:color w:val="002060"/>
              </w:rPr>
            </w:pPr>
            <w:r w:rsidRPr="001A78AB">
              <w:rPr>
                <w:bCs/>
                <w:i/>
                <w:iCs/>
                <w:color w:val="002060"/>
              </w:rPr>
              <w:t>In corrispondenza della visita della CEV (non più di un anno prima);</w:t>
            </w:r>
          </w:p>
          <w:p w14:paraId="3F37A7A6" w14:textId="77777777" w:rsidR="00C5409D" w:rsidRPr="001A78AB" w:rsidRDefault="00C5409D" w:rsidP="00B37C78">
            <w:pPr>
              <w:numPr>
                <w:ilvl w:val="0"/>
                <w:numId w:val="12"/>
              </w:numPr>
              <w:spacing w:after="0"/>
              <w:rPr>
                <w:bCs/>
                <w:i/>
                <w:iCs/>
                <w:color w:val="002060"/>
              </w:rPr>
            </w:pPr>
            <w:r w:rsidRPr="001A78AB">
              <w:rPr>
                <w:bCs/>
                <w:i/>
                <w:iCs/>
                <w:color w:val="002060"/>
              </w:rPr>
              <w:t>Su richiesta del NdV;</w:t>
            </w:r>
          </w:p>
          <w:p w14:paraId="55276571" w14:textId="77777777" w:rsidR="00C5409D" w:rsidRPr="001A78AB" w:rsidRDefault="00C5409D" w:rsidP="00B37C78">
            <w:pPr>
              <w:numPr>
                <w:ilvl w:val="0"/>
                <w:numId w:val="12"/>
              </w:numPr>
              <w:spacing w:after="0"/>
              <w:rPr>
                <w:bCs/>
                <w:i/>
                <w:iCs/>
                <w:color w:val="002060"/>
              </w:rPr>
            </w:pPr>
            <w:r w:rsidRPr="001A78AB">
              <w:rPr>
                <w:bCs/>
                <w:i/>
                <w:iCs/>
                <w:color w:val="002060"/>
              </w:rPr>
              <w:t>In presenza di forti criticità;</w:t>
            </w:r>
          </w:p>
          <w:p w14:paraId="636B8D98" w14:textId="77777777" w:rsidR="00C5409D" w:rsidRPr="001A78AB" w:rsidRDefault="00C5409D" w:rsidP="00B37C78">
            <w:pPr>
              <w:numPr>
                <w:ilvl w:val="0"/>
                <w:numId w:val="12"/>
              </w:numPr>
              <w:spacing w:after="0"/>
              <w:rPr>
                <w:bCs/>
                <w:i/>
                <w:iCs/>
                <w:color w:val="002060"/>
              </w:rPr>
            </w:pPr>
            <w:r w:rsidRPr="001A78AB">
              <w:rPr>
                <w:bCs/>
                <w:i/>
                <w:iCs/>
                <w:color w:val="002060"/>
              </w:rPr>
              <w:t>In presenza di modifiche sostanziali dell’ordinamento.</w:t>
            </w:r>
          </w:p>
          <w:p w14:paraId="4CFB7063" w14:textId="66F31771" w:rsidR="00C5409D" w:rsidRPr="001A78AB" w:rsidRDefault="00C5409D" w:rsidP="00B37C78">
            <w:pPr>
              <w:spacing w:after="0"/>
              <w:rPr>
                <w:bCs/>
                <w:i/>
                <w:iCs/>
                <w:color w:val="002060"/>
              </w:rPr>
            </w:pPr>
            <w:r w:rsidRPr="001A78AB">
              <w:rPr>
                <w:bCs/>
                <w:i/>
                <w:iCs/>
                <w:color w:val="002060"/>
              </w:rPr>
              <w:t>Il Riesame ciclico contiene un’autovalutazione approfondita dell’andamento complessivo del CdS, sulla base dei Requisiti di AQ (</w:t>
            </w:r>
            <w:r w:rsidR="00FF31F4">
              <w:rPr>
                <w:bCs/>
                <w:i/>
                <w:iCs/>
                <w:color w:val="002060"/>
              </w:rPr>
              <w:t>D.CDS</w:t>
            </w:r>
            <w:r w:rsidRPr="001A78AB">
              <w:rPr>
                <w:bCs/>
                <w:i/>
                <w:iCs/>
                <w:color w:val="002060"/>
              </w:rPr>
              <w:t xml:space="preserve">) contenuti nelle Linee Guida per l’Accreditamento Periodico dell’ANVUR. In questa sede, il CdS identifica i problemi rilevanti, li analizza e propone soluzioni. Il Riesame va discusso e approvato in Collegio Didattico del CdS. </w:t>
            </w:r>
          </w:p>
          <w:p w14:paraId="65135264" w14:textId="77777777" w:rsidR="00C5409D" w:rsidRPr="001A78AB" w:rsidRDefault="00C5409D" w:rsidP="00B37C78">
            <w:pPr>
              <w:numPr>
                <w:ilvl w:val="0"/>
                <w:numId w:val="10"/>
              </w:numPr>
              <w:spacing w:after="0"/>
              <w:rPr>
                <w:bCs/>
                <w:i/>
                <w:iCs/>
                <w:color w:val="002060"/>
              </w:rPr>
            </w:pPr>
            <w:r w:rsidRPr="001A78AB">
              <w:rPr>
                <w:bCs/>
                <w:i/>
                <w:iCs/>
                <w:color w:val="002060"/>
              </w:rPr>
              <w:t xml:space="preserve">garantisce l’attuazione delle </w:t>
            </w:r>
            <w:r w:rsidRPr="001A78AB">
              <w:rPr>
                <w:b/>
                <w:bCs/>
                <w:i/>
                <w:iCs/>
                <w:color w:val="002060"/>
              </w:rPr>
              <w:t>azioni di miglioramento</w:t>
            </w:r>
            <w:r w:rsidRPr="001A78AB">
              <w:rPr>
                <w:bCs/>
                <w:i/>
                <w:iCs/>
                <w:color w:val="002060"/>
              </w:rPr>
              <w:t xml:space="preserve"> indicate nei Rapporti di Riesame ed, eventualmente, nella Scheda di Monitoraggio Annuale;</w:t>
            </w:r>
          </w:p>
          <w:p w14:paraId="314CAAA9" w14:textId="16D74870" w:rsidR="00C5409D" w:rsidRPr="001A78AB" w:rsidRDefault="00C5409D" w:rsidP="00B37C78">
            <w:pPr>
              <w:numPr>
                <w:ilvl w:val="0"/>
                <w:numId w:val="10"/>
              </w:numPr>
              <w:spacing w:after="0"/>
              <w:rPr>
                <w:bCs/>
                <w:i/>
                <w:iCs/>
                <w:color w:val="002060"/>
              </w:rPr>
            </w:pPr>
            <w:r w:rsidRPr="001A78AB">
              <w:rPr>
                <w:bCs/>
                <w:i/>
                <w:iCs/>
                <w:color w:val="002060"/>
              </w:rPr>
              <w:t xml:space="preserve">garantisce un efficace </w:t>
            </w:r>
            <w:r w:rsidRPr="001A78AB">
              <w:rPr>
                <w:b/>
                <w:bCs/>
                <w:i/>
                <w:iCs/>
                <w:color w:val="002060"/>
              </w:rPr>
              <w:t>flusso informativo</w:t>
            </w:r>
            <w:r w:rsidRPr="001A78AB">
              <w:rPr>
                <w:bCs/>
                <w:i/>
                <w:iCs/>
                <w:color w:val="002060"/>
              </w:rPr>
              <w:t xml:space="preserve"> fra i diversi attori dell’AQ del CdS (Consiglio di Dipartimento, Collegio Didattico, Commissione Paritetica, </w:t>
            </w:r>
            <w:r w:rsidR="00FF31F4">
              <w:rPr>
                <w:bCs/>
                <w:i/>
                <w:iCs/>
                <w:color w:val="002060"/>
              </w:rPr>
              <w:t>Gruppo</w:t>
            </w:r>
            <w:r w:rsidR="00FF31F4" w:rsidRPr="001A78AB">
              <w:rPr>
                <w:bCs/>
                <w:i/>
                <w:iCs/>
                <w:color w:val="002060"/>
              </w:rPr>
              <w:t xml:space="preserve"> </w:t>
            </w:r>
            <w:r w:rsidRPr="001A78AB">
              <w:rPr>
                <w:bCs/>
                <w:i/>
                <w:iCs/>
                <w:color w:val="002060"/>
              </w:rPr>
              <w:t>AQ);</w:t>
            </w:r>
          </w:p>
          <w:p w14:paraId="42D4F654" w14:textId="70040707" w:rsidR="00C5409D" w:rsidRPr="001A78AB" w:rsidRDefault="00C5409D" w:rsidP="00B37C78">
            <w:pPr>
              <w:spacing w:after="0"/>
              <w:rPr>
                <w:bCs/>
                <w:i/>
                <w:iCs/>
                <w:color w:val="002060"/>
              </w:rPr>
            </w:pPr>
            <w:r w:rsidRPr="001A78AB">
              <w:rPr>
                <w:bCs/>
                <w:i/>
                <w:iCs/>
                <w:color w:val="002060"/>
              </w:rPr>
              <w:t xml:space="preserve">E’ opportuno, inoltre, che il sistema AQ di CdS rifletta le peculiarità e caratteristiche proprie del CdS; vanno evidenziate, ad esempio, iniziative autonome di coinvolgimento degli studenti nei processi AQ, le verifiche delle competenze degli studenti (come i </w:t>
            </w:r>
            <w:r w:rsidR="00FF31F4">
              <w:rPr>
                <w:bCs/>
                <w:i/>
                <w:iCs/>
                <w:color w:val="002060"/>
              </w:rPr>
              <w:t>TECO</w:t>
            </w:r>
            <w:r w:rsidRPr="001A78AB">
              <w:rPr>
                <w:bCs/>
                <w:i/>
                <w:iCs/>
                <w:color w:val="002060"/>
              </w:rPr>
              <w:t xml:space="preserve"> per </w:t>
            </w:r>
            <w:r w:rsidR="00FF31F4">
              <w:rPr>
                <w:bCs/>
                <w:i/>
                <w:iCs/>
                <w:color w:val="002060"/>
              </w:rPr>
              <w:t>i CdS delle professioni sanitarie</w:t>
            </w:r>
            <w:r w:rsidRPr="001A78AB">
              <w:rPr>
                <w:bCs/>
                <w:i/>
                <w:iCs/>
                <w:color w:val="002060"/>
              </w:rPr>
              <w:t>).</w:t>
            </w:r>
          </w:p>
          <w:p w14:paraId="271267CB" w14:textId="6D0E75CC" w:rsidR="00C5409D" w:rsidRPr="001A78AB" w:rsidRDefault="00C5409D" w:rsidP="00B37C78">
            <w:pPr>
              <w:spacing w:after="0"/>
              <w:rPr>
                <w:bCs/>
                <w:i/>
                <w:iCs/>
                <w:color w:val="002060"/>
              </w:rPr>
            </w:pPr>
            <w:r w:rsidRPr="001A78AB">
              <w:rPr>
                <w:bCs/>
                <w:i/>
                <w:iCs/>
                <w:color w:val="002060"/>
              </w:rPr>
              <w:t>Sono soggetti dell’AQ del CdS:</w:t>
            </w:r>
          </w:p>
          <w:p w14:paraId="08249205" w14:textId="25AEC232" w:rsidR="00C5409D" w:rsidRPr="001A78AB" w:rsidRDefault="00C5409D" w:rsidP="00B37C78">
            <w:pPr>
              <w:numPr>
                <w:ilvl w:val="0"/>
                <w:numId w:val="13"/>
              </w:numPr>
              <w:spacing w:after="0"/>
              <w:rPr>
                <w:bCs/>
                <w:i/>
                <w:iCs/>
                <w:color w:val="002060"/>
              </w:rPr>
            </w:pPr>
            <w:r w:rsidRPr="001A78AB">
              <w:rPr>
                <w:b/>
                <w:bCs/>
                <w:i/>
                <w:iCs/>
                <w:color w:val="002060"/>
              </w:rPr>
              <w:t xml:space="preserve">DIPARTIMENTO/FACOLTA’: </w:t>
            </w:r>
            <w:r w:rsidRPr="001A78AB">
              <w:rPr>
                <w:bCs/>
                <w:i/>
                <w:iCs/>
                <w:color w:val="002060"/>
              </w:rPr>
              <w:t xml:space="preserve">promuove e coordina le attività didattiche, promuove l’istituzione di nuovi CdS, verifica ed assegna gli impegni didattici dei propri docenti nei corsi di studio dell’Ateneo; individua i docenti di riferimento ai fini della sostenibilità di ciascun CdS.  </w:t>
            </w:r>
          </w:p>
          <w:p w14:paraId="7E0270ED" w14:textId="77777777" w:rsidR="00C5409D" w:rsidRPr="001A78AB" w:rsidRDefault="00C5409D" w:rsidP="00B37C78">
            <w:pPr>
              <w:numPr>
                <w:ilvl w:val="0"/>
                <w:numId w:val="13"/>
              </w:numPr>
              <w:spacing w:after="0"/>
              <w:rPr>
                <w:b/>
                <w:bCs/>
                <w:i/>
                <w:iCs/>
                <w:color w:val="002060"/>
              </w:rPr>
            </w:pPr>
            <w:r w:rsidRPr="001A78AB">
              <w:rPr>
                <w:b/>
                <w:bCs/>
                <w:i/>
                <w:iCs/>
                <w:color w:val="002060"/>
              </w:rPr>
              <w:t xml:space="preserve">COLLEGIO DIDATTICO: </w:t>
            </w:r>
            <w:r w:rsidRPr="001A78AB">
              <w:rPr>
                <w:bCs/>
                <w:i/>
                <w:iCs/>
                <w:color w:val="002060"/>
              </w:rPr>
              <w:t>coordina e gestisce le attività didattiche di uno o più CdS. Il Collegio, organizza e coordina le attività di insegnamento e di didattica dei corsi di studio ad esso afferenti, propone le modifiche a ordinamenti e regolamenti dei Corsi di studio e alle sedi già esistenti. Il Collegio provvede alla programmazione, all'organizzazione, al coordinamento, alla verifica e all’assicurazione della qualità delle attività didattiche e formative dei corsi di laurea e di laurea magistrale, delibera in merito alle richieste degli studenti relative al percorso formativo.</w:t>
            </w:r>
            <w:r w:rsidRPr="001A78AB">
              <w:rPr>
                <w:b/>
                <w:bCs/>
                <w:i/>
                <w:iCs/>
                <w:color w:val="002060"/>
              </w:rPr>
              <w:t xml:space="preserve"> </w:t>
            </w:r>
          </w:p>
          <w:p w14:paraId="7ADC0BDF" w14:textId="1172F760" w:rsidR="00C5409D" w:rsidRPr="001A78AB" w:rsidRDefault="00B143CD" w:rsidP="00B37C78">
            <w:pPr>
              <w:numPr>
                <w:ilvl w:val="0"/>
                <w:numId w:val="14"/>
              </w:numPr>
              <w:spacing w:after="0"/>
              <w:rPr>
                <w:bCs/>
                <w:i/>
                <w:iCs/>
                <w:color w:val="002060"/>
              </w:rPr>
            </w:pPr>
            <w:r>
              <w:rPr>
                <w:b/>
                <w:bCs/>
                <w:i/>
                <w:iCs/>
                <w:color w:val="002060"/>
              </w:rPr>
              <w:t>GRUPPO</w:t>
            </w:r>
            <w:r w:rsidR="00C5409D" w:rsidRPr="001A78AB">
              <w:rPr>
                <w:b/>
                <w:bCs/>
                <w:i/>
                <w:iCs/>
                <w:color w:val="002060"/>
              </w:rPr>
              <w:t xml:space="preserve"> AQ</w:t>
            </w:r>
            <w:r w:rsidR="00C5409D" w:rsidRPr="001A78AB">
              <w:rPr>
                <w:bCs/>
                <w:i/>
                <w:iCs/>
                <w:color w:val="002060"/>
              </w:rPr>
              <w:t>: Commissione composta da docenti del CdS coordinata dal Referente del CdS, a cui deve far parte una rappresentanza studentesca. Possono partecipare anche personale TA e componenti esterni. Si occupa dell</w:t>
            </w:r>
            <w:r>
              <w:rPr>
                <w:bCs/>
                <w:i/>
                <w:iCs/>
                <w:color w:val="002060"/>
              </w:rPr>
              <w:t>’aggiornamento annuale della SUA-CdS, del monitoraggio annuale e del riesame periodico del CdS</w:t>
            </w:r>
            <w:r w:rsidR="00C5409D" w:rsidRPr="001A78AB">
              <w:rPr>
                <w:bCs/>
                <w:i/>
                <w:iCs/>
                <w:color w:val="002060"/>
              </w:rPr>
              <w:t>.</w:t>
            </w:r>
          </w:p>
          <w:p w14:paraId="66C0747A" w14:textId="55C5DC03" w:rsidR="00C5409D" w:rsidRPr="001A78AB" w:rsidRDefault="00C5409D" w:rsidP="00B37C78">
            <w:pPr>
              <w:numPr>
                <w:ilvl w:val="0"/>
                <w:numId w:val="14"/>
              </w:numPr>
              <w:spacing w:after="0"/>
              <w:rPr>
                <w:bCs/>
                <w:i/>
                <w:iCs/>
                <w:color w:val="002060"/>
              </w:rPr>
            </w:pPr>
            <w:r w:rsidRPr="001A78AB">
              <w:rPr>
                <w:b/>
                <w:bCs/>
                <w:i/>
                <w:iCs/>
                <w:color w:val="002060"/>
              </w:rPr>
              <w:t>COMMISSIONE PARITETICA DOCENTI-STUDENTI DI DIPARTIMENTO/FACOLTA’</w:t>
            </w:r>
            <w:r w:rsidRPr="001A78AB">
              <w:rPr>
                <w:bCs/>
                <w:i/>
                <w:iCs/>
                <w:color w:val="002060"/>
              </w:rPr>
              <w:t xml:space="preserve">: Commissione composta da un ugual numero di docenti e di studenti, in numero adeguato a garantire la maggior rappresentatività dei CdS del Dipartimento/Scuola. Si occupa della valutazione della </w:t>
            </w:r>
            <w:r w:rsidRPr="001A78AB">
              <w:rPr>
                <w:bCs/>
                <w:i/>
                <w:iCs/>
                <w:color w:val="002060"/>
              </w:rPr>
              <w:lastRenderedPageBreak/>
              <w:t xml:space="preserve">qualità didattica, delle opinioni degli studenti, di valutare l’offerta formativa. Redige annualmente una Relazione da inviare a PdQ e NdV. </w:t>
            </w:r>
          </w:p>
          <w:p w14:paraId="069E4FB8" w14:textId="77777777" w:rsidR="00C5409D" w:rsidRDefault="00C5409D" w:rsidP="00B37C78">
            <w:pPr>
              <w:spacing w:after="0"/>
              <w:rPr>
                <w:bCs/>
                <w:i/>
                <w:iCs/>
                <w:color w:val="002060"/>
              </w:rPr>
            </w:pPr>
            <w:r w:rsidRPr="001A78AB">
              <w:rPr>
                <w:bCs/>
                <w:i/>
                <w:iCs/>
                <w:color w:val="002060"/>
              </w:rPr>
              <w:t xml:space="preserve">E’ importante evidenziare che il sistema AQ del singolo CdS è inserito in un sistema di AQ di Ateneo, a cui si può rimandare attraverso la pagina web dedicata </w:t>
            </w:r>
            <w:hyperlink r:id="rId27" w:history="1">
              <w:r w:rsidRPr="001A78AB">
                <w:rPr>
                  <w:rStyle w:val="Testosegnaposto"/>
                  <w:bCs/>
                  <w:i/>
                  <w:iCs/>
                </w:rPr>
                <w:t>https://www.univr.it/it/assicurazione-della-qualita</w:t>
              </w:r>
            </w:hyperlink>
            <w:r w:rsidRPr="001A78AB">
              <w:rPr>
                <w:bCs/>
                <w:i/>
                <w:iCs/>
                <w:color w:val="002060"/>
              </w:rPr>
              <w:t>.</w:t>
            </w:r>
          </w:p>
          <w:p w14:paraId="43DEE9F0" w14:textId="5787C498" w:rsidR="00C5409D" w:rsidRPr="002B27BB" w:rsidRDefault="00C5409D" w:rsidP="00B37C78">
            <w:pPr>
              <w:spacing w:after="0"/>
              <w:rPr>
                <w:bCs/>
                <w:color w:val="002060"/>
              </w:rPr>
            </w:pPr>
            <w:r>
              <w:rPr>
                <w:bCs/>
                <w:color w:val="002060"/>
              </w:rPr>
              <w:t>Il testo definito verrà caricato sulla SUA-CdS tramite upload di un file.pdf.</w:t>
            </w:r>
          </w:p>
        </w:tc>
      </w:tr>
    </w:tbl>
    <w:p w14:paraId="45385FA0" w14:textId="30880CE6" w:rsidR="008B08C9" w:rsidRDefault="008B08C9" w:rsidP="008B08C9">
      <w:pPr>
        <w:spacing w:after="0"/>
        <w:rPr>
          <w:color w:val="002060"/>
        </w:rPr>
      </w:pPr>
    </w:p>
    <w:p w14:paraId="571C6D67" w14:textId="0520F743" w:rsidR="005851A8" w:rsidRPr="00AD59FB" w:rsidRDefault="005851A8"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 xml:space="preserve">Riesame annuale </w:t>
      </w:r>
      <w:r w:rsidR="00D87EF0" w:rsidRPr="00AD59FB">
        <w:rPr>
          <w:rFonts w:asciiTheme="minorHAnsi" w:eastAsiaTheme="majorEastAsia" w:hAnsiTheme="minorHAnsi" w:cstheme="minorHAnsi"/>
          <w:b/>
          <w:bCs/>
          <w:color w:val="0070C0"/>
          <w:lang w:eastAsia="en-US"/>
        </w:rPr>
        <w:t xml:space="preserve"> </w:t>
      </w:r>
      <w:r w:rsidR="00D87EF0" w:rsidRPr="00AD59FB">
        <w:rPr>
          <w:rFonts w:asciiTheme="minorHAnsi" w:eastAsiaTheme="majorEastAsia" w:hAnsiTheme="minorHAnsi" w:cstheme="minorHAnsi"/>
          <w:b/>
          <w:bCs/>
          <w:noProof/>
          <w:color w:val="0070C0"/>
          <w:lang w:eastAsia="en-US"/>
        </w:rPr>
        <w:drawing>
          <wp:inline distT="0" distB="0" distL="0" distR="0" wp14:anchorId="5CBA8A46" wp14:editId="7B577D76">
            <wp:extent cx="170324" cy="174928"/>
            <wp:effectExtent l="0" t="0" r="127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238" cy="178948"/>
                    </a:xfrm>
                    <a:prstGeom prst="rect">
                      <a:avLst/>
                    </a:prstGeom>
                  </pic:spPr>
                </pic:pic>
              </a:graphicData>
            </a:graphic>
          </wp:inline>
        </w:drawing>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C5409D" w:rsidRPr="00E07888" w14:paraId="50ACB2D8" w14:textId="44A1BBE0" w:rsidTr="000D09B3">
        <w:tc>
          <w:tcPr>
            <w:tcW w:w="5000" w:type="pct"/>
          </w:tcPr>
          <w:p w14:paraId="6C39AC94" w14:textId="77777777" w:rsidR="00C5409D" w:rsidRPr="00950EDC" w:rsidRDefault="00C5409D" w:rsidP="00B37C78">
            <w:pPr>
              <w:spacing w:after="0"/>
              <w:rPr>
                <w:bCs/>
                <w:i/>
                <w:iCs/>
                <w:color w:val="002060"/>
              </w:rPr>
            </w:pPr>
            <w:r w:rsidRPr="00950EDC">
              <w:rPr>
                <w:bCs/>
                <w:i/>
                <w:iCs/>
                <w:color w:val="002060"/>
              </w:rPr>
              <w:t>Vengono indicati modi e tempi di conduzione (programmata) del Riesame e viene reso accessibile il documento di Riesame relativo all’A.A a cui la SUA si riferisce.</w:t>
            </w:r>
          </w:p>
          <w:p w14:paraId="2356B6BA" w14:textId="7B9E9E93" w:rsidR="00C5409D" w:rsidRPr="00E07888" w:rsidRDefault="00C5409D" w:rsidP="00B37C78">
            <w:pPr>
              <w:spacing w:after="0"/>
              <w:rPr>
                <w:bCs/>
                <w:i/>
                <w:iCs/>
                <w:color w:val="002060"/>
              </w:rPr>
            </w:pPr>
            <w:r w:rsidRPr="00950EDC">
              <w:rPr>
                <w:bCs/>
                <w:color w:val="002060"/>
              </w:rPr>
              <w:t>Il testo definito verrà caricato sulla SUA-CdS tramite upload di un file.pdf.</w:t>
            </w:r>
          </w:p>
        </w:tc>
      </w:tr>
    </w:tbl>
    <w:p w14:paraId="0AD70713" w14:textId="76371401" w:rsidR="005851A8" w:rsidRDefault="005851A8" w:rsidP="008B08C9">
      <w:pPr>
        <w:spacing w:after="0"/>
        <w:rPr>
          <w:color w:val="002060"/>
        </w:rPr>
      </w:pPr>
    </w:p>
    <w:p w14:paraId="3BD3EDF4" w14:textId="4C5C8B46" w:rsidR="000E09F1" w:rsidRDefault="000E09F1" w:rsidP="00AD59FB">
      <w:pPr>
        <w:rPr>
          <w:b/>
          <w:bCs/>
          <w:color w:val="FF0000"/>
        </w:rPr>
      </w:pPr>
    </w:p>
    <w:sectPr w:rsidR="000E09F1" w:rsidSect="00854A0A">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F60B" w14:textId="77777777" w:rsidR="00547105" w:rsidRDefault="00547105" w:rsidP="005F598E">
      <w:pPr>
        <w:spacing w:after="0" w:line="240" w:lineRule="auto"/>
      </w:pPr>
      <w:r>
        <w:separator/>
      </w:r>
    </w:p>
  </w:endnote>
  <w:endnote w:type="continuationSeparator" w:id="0">
    <w:p w14:paraId="1B30605C" w14:textId="77777777" w:rsidR="00547105" w:rsidRDefault="00547105" w:rsidP="005F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572">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55414"/>
      <w:docPartObj>
        <w:docPartGallery w:val="Page Numbers (Bottom of Page)"/>
        <w:docPartUnique/>
      </w:docPartObj>
    </w:sdtPr>
    <w:sdtEndPr/>
    <w:sdtContent>
      <w:p w14:paraId="2FB58C57" w14:textId="397AF3FD" w:rsidR="00547105" w:rsidRDefault="00547105">
        <w:pPr>
          <w:pStyle w:val="Pidipagina"/>
          <w:jc w:val="center"/>
        </w:pPr>
        <w:r>
          <w:fldChar w:fldCharType="begin"/>
        </w:r>
        <w:r>
          <w:instrText>PAGE   \* MERGEFORMAT</w:instrText>
        </w:r>
        <w:r>
          <w:fldChar w:fldCharType="separate"/>
        </w:r>
        <w:r>
          <w:t>2</w:t>
        </w:r>
        <w:r>
          <w:fldChar w:fldCharType="end"/>
        </w:r>
      </w:p>
    </w:sdtContent>
  </w:sdt>
  <w:p w14:paraId="47A4BBF2" w14:textId="77777777" w:rsidR="00547105" w:rsidRDefault="005471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2B572" w14:textId="77777777" w:rsidR="00547105" w:rsidRDefault="00547105" w:rsidP="005F598E">
      <w:pPr>
        <w:spacing w:after="0" w:line="240" w:lineRule="auto"/>
      </w:pPr>
      <w:r>
        <w:separator/>
      </w:r>
    </w:p>
  </w:footnote>
  <w:footnote w:type="continuationSeparator" w:id="0">
    <w:p w14:paraId="25978C56" w14:textId="77777777" w:rsidR="00547105" w:rsidRDefault="00547105" w:rsidP="005F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D1E0" w14:textId="68BDCC9E" w:rsidR="00547105" w:rsidRDefault="00547105">
    <w:pPr>
      <w:pStyle w:val="Intestazione"/>
    </w:pPr>
  </w:p>
  <w:p w14:paraId="545FC10F" w14:textId="77777777" w:rsidR="00547105" w:rsidRDefault="0054710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44"/>
    <w:lvl w:ilvl="0">
      <w:start w:val="1"/>
      <w:numFmt w:val="bullet"/>
      <w:lvlText w:val=""/>
      <w:lvlJc w:val="left"/>
      <w:pPr>
        <w:tabs>
          <w:tab w:val="num" w:pos="0"/>
        </w:tabs>
        <w:ind w:left="360" w:hanging="360"/>
      </w:pPr>
      <w:rPr>
        <w:rFonts w:ascii="Wingdings" w:hAnsi="Wingdings" w:cs="Wingdings" w:hint="default"/>
        <w:color w:val="000000"/>
        <w:sz w:val="24"/>
        <w:szCs w:val="24"/>
      </w:rPr>
    </w:lvl>
  </w:abstractNum>
  <w:abstractNum w:abstractNumId="1" w15:restartNumberingAfterBreak="0">
    <w:nsid w:val="00000010"/>
    <w:multiLevelType w:val="singleLevel"/>
    <w:tmpl w:val="00000010"/>
    <w:name w:val="WW8Num45"/>
    <w:lvl w:ilvl="0">
      <w:start w:val="1"/>
      <w:numFmt w:val="bullet"/>
      <w:lvlText w:val=""/>
      <w:lvlJc w:val="left"/>
      <w:pPr>
        <w:tabs>
          <w:tab w:val="num" w:pos="0"/>
        </w:tabs>
        <w:ind w:left="360" w:hanging="360"/>
      </w:pPr>
      <w:rPr>
        <w:rFonts w:ascii="Wingdings" w:hAnsi="Wingdings" w:cs="Wingdings" w:hint="default"/>
        <w:color w:val="000000"/>
        <w:sz w:val="24"/>
        <w:szCs w:val="24"/>
      </w:rPr>
    </w:lvl>
  </w:abstractNum>
  <w:abstractNum w:abstractNumId="2" w15:restartNumberingAfterBreak="0">
    <w:nsid w:val="00000011"/>
    <w:multiLevelType w:val="singleLevel"/>
    <w:tmpl w:val="00000011"/>
    <w:name w:val="WW8Num46"/>
    <w:lvl w:ilvl="0">
      <w:start w:val="1"/>
      <w:numFmt w:val="bullet"/>
      <w:lvlText w:val=""/>
      <w:lvlJc w:val="left"/>
      <w:pPr>
        <w:tabs>
          <w:tab w:val="num" w:pos="0"/>
        </w:tabs>
        <w:ind w:left="360" w:hanging="360"/>
      </w:pPr>
      <w:rPr>
        <w:rFonts w:ascii="Wingdings" w:hAnsi="Wingdings" w:cs="Wingdings" w:hint="default"/>
        <w:color w:val="000000"/>
        <w:sz w:val="24"/>
        <w:szCs w:val="24"/>
        <w:lang w:val="it-IT"/>
      </w:rPr>
    </w:lvl>
  </w:abstractNum>
  <w:abstractNum w:abstractNumId="3" w15:restartNumberingAfterBreak="0">
    <w:nsid w:val="00000018"/>
    <w:multiLevelType w:val="singleLevel"/>
    <w:tmpl w:val="00000018"/>
    <w:name w:val="WW8Num55"/>
    <w:lvl w:ilvl="0">
      <w:start w:val="1"/>
      <w:numFmt w:val="bullet"/>
      <w:lvlText w:val=""/>
      <w:lvlJc w:val="left"/>
      <w:pPr>
        <w:tabs>
          <w:tab w:val="num" w:pos="0"/>
        </w:tabs>
        <w:ind w:left="360" w:hanging="360"/>
      </w:pPr>
      <w:rPr>
        <w:rFonts w:ascii="Wingdings" w:hAnsi="Wingdings" w:cs="Wingdings" w:hint="default"/>
        <w:color w:val="000000"/>
        <w:sz w:val="24"/>
        <w:szCs w:val="24"/>
      </w:rPr>
    </w:lvl>
  </w:abstractNum>
  <w:abstractNum w:abstractNumId="4" w15:restartNumberingAfterBreak="0">
    <w:nsid w:val="04282136"/>
    <w:multiLevelType w:val="hybridMultilevel"/>
    <w:tmpl w:val="B2C81E20"/>
    <w:lvl w:ilvl="0" w:tplc="130AA9B2">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A61963"/>
    <w:multiLevelType w:val="hybridMultilevel"/>
    <w:tmpl w:val="12DCD324"/>
    <w:lvl w:ilvl="0" w:tplc="D26E64DE">
      <w:start w:val="3"/>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C337BF2"/>
    <w:multiLevelType w:val="hybridMultilevel"/>
    <w:tmpl w:val="71A64A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CC64D2"/>
    <w:multiLevelType w:val="hybridMultilevel"/>
    <w:tmpl w:val="26CE0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533084"/>
    <w:multiLevelType w:val="multilevel"/>
    <w:tmpl w:val="E040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97A0D"/>
    <w:multiLevelType w:val="hybridMultilevel"/>
    <w:tmpl w:val="352073C6"/>
    <w:lvl w:ilvl="0" w:tplc="01A218F2">
      <w:start w:val="1"/>
      <w:numFmt w:val="bullet"/>
      <w:lvlText w:val="•"/>
      <w:lvlJc w:val="left"/>
      <w:pPr>
        <w:tabs>
          <w:tab w:val="num" w:pos="720"/>
        </w:tabs>
        <w:ind w:left="720" w:hanging="360"/>
      </w:pPr>
      <w:rPr>
        <w:rFonts w:ascii="Arial" w:hAnsi="Arial" w:cs="Times New Roman" w:hint="default"/>
      </w:rPr>
    </w:lvl>
    <w:lvl w:ilvl="1" w:tplc="49A258BE">
      <w:start w:val="1"/>
      <w:numFmt w:val="bullet"/>
      <w:lvlText w:val="•"/>
      <w:lvlJc w:val="left"/>
      <w:pPr>
        <w:tabs>
          <w:tab w:val="num" w:pos="1440"/>
        </w:tabs>
        <w:ind w:left="1440" w:hanging="360"/>
      </w:pPr>
      <w:rPr>
        <w:rFonts w:ascii="Arial" w:hAnsi="Arial" w:cs="Times New Roman" w:hint="default"/>
      </w:rPr>
    </w:lvl>
    <w:lvl w:ilvl="2" w:tplc="C58AF482">
      <w:start w:val="1"/>
      <w:numFmt w:val="bullet"/>
      <w:lvlText w:val="•"/>
      <w:lvlJc w:val="left"/>
      <w:pPr>
        <w:tabs>
          <w:tab w:val="num" w:pos="2160"/>
        </w:tabs>
        <w:ind w:left="2160" w:hanging="360"/>
      </w:pPr>
      <w:rPr>
        <w:rFonts w:ascii="Arial" w:hAnsi="Arial" w:cs="Times New Roman" w:hint="default"/>
      </w:rPr>
    </w:lvl>
    <w:lvl w:ilvl="3" w:tplc="D2F0F6A4">
      <w:start w:val="1"/>
      <w:numFmt w:val="bullet"/>
      <w:lvlText w:val="•"/>
      <w:lvlJc w:val="left"/>
      <w:pPr>
        <w:tabs>
          <w:tab w:val="num" w:pos="2880"/>
        </w:tabs>
        <w:ind w:left="2880" w:hanging="360"/>
      </w:pPr>
      <w:rPr>
        <w:rFonts w:ascii="Arial" w:hAnsi="Arial" w:cs="Times New Roman" w:hint="default"/>
      </w:rPr>
    </w:lvl>
    <w:lvl w:ilvl="4" w:tplc="79C888BA">
      <w:start w:val="1"/>
      <w:numFmt w:val="bullet"/>
      <w:lvlText w:val="•"/>
      <w:lvlJc w:val="left"/>
      <w:pPr>
        <w:tabs>
          <w:tab w:val="num" w:pos="3600"/>
        </w:tabs>
        <w:ind w:left="3600" w:hanging="360"/>
      </w:pPr>
      <w:rPr>
        <w:rFonts w:ascii="Arial" w:hAnsi="Arial" w:cs="Times New Roman" w:hint="default"/>
      </w:rPr>
    </w:lvl>
    <w:lvl w:ilvl="5" w:tplc="EF60F568">
      <w:start w:val="1"/>
      <w:numFmt w:val="bullet"/>
      <w:lvlText w:val="•"/>
      <w:lvlJc w:val="left"/>
      <w:pPr>
        <w:tabs>
          <w:tab w:val="num" w:pos="4320"/>
        </w:tabs>
        <w:ind w:left="4320" w:hanging="360"/>
      </w:pPr>
      <w:rPr>
        <w:rFonts w:ascii="Arial" w:hAnsi="Arial" w:cs="Times New Roman" w:hint="default"/>
      </w:rPr>
    </w:lvl>
    <w:lvl w:ilvl="6" w:tplc="40C29D82">
      <w:start w:val="1"/>
      <w:numFmt w:val="bullet"/>
      <w:lvlText w:val="•"/>
      <w:lvlJc w:val="left"/>
      <w:pPr>
        <w:tabs>
          <w:tab w:val="num" w:pos="5040"/>
        </w:tabs>
        <w:ind w:left="5040" w:hanging="360"/>
      </w:pPr>
      <w:rPr>
        <w:rFonts w:ascii="Arial" w:hAnsi="Arial" w:cs="Times New Roman" w:hint="default"/>
      </w:rPr>
    </w:lvl>
    <w:lvl w:ilvl="7" w:tplc="01A8D86E">
      <w:start w:val="1"/>
      <w:numFmt w:val="bullet"/>
      <w:lvlText w:val="•"/>
      <w:lvlJc w:val="left"/>
      <w:pPr>
        <w:tabs>
          <w:tab w:val="num" w:pos="5760"/>
        </w:tabs>
        <w:ind w:left="5760" w:hanging="360"/>
      </w:pPr>
      <w:rPr>
        <w:rFonts w:ascii="Arial" w:hAnsi="Arial" w:cs="Times New Roman" w:hint="default"/>
      </w:rPr>
    </w:lvl>
    <w:lvl w:ilvl="8" w:tplc="A51CA5F0">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E7277EA"/>
    <w:multiLevelType w:val="hybridMultilevel"/>
    <w:tmpl w:val="26CE0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C115FF"/>
    <w:multiLevelType w:val="hybridMultilevel"/>
    <w:tmpl w:val="36607238"/>
    <w:lvl w:ilvl="0" w:tplc="3722663A">
      <w:start w:val="1"/>
      <w:numFmt w:val="bullet"/>
      <w:lvlText w:val="•"/>
      <w:lvlJc w:val="left"/>
      <w:pPr>
        <w:tabs>
          <w:tab w:val="num" w:pos="720"/>
        </w:tabs>
        <w:ind w:left="720" w:hanging="360"/>
      </w:pPr>
      <w:rPr>
        <w:rFonts w:ascii="Arial" w:hAnsi="Arial" w:cs="Times New Roman" w:hint="default"/>
      </w:rPr>
    </w:lvl>
    <w:lvl w:ilvl="1" w:tplc="3EA83562">
      <w:start w:val="1"/>
      <w:numFmt w:val="bullet"/>
      <w:lvlText w:val="•"/>
      <w:lvlJc w:val="left"/>
      <w:pPr>
        <w:tabs>
          <w:tab w:val="num" w:pos="1440"/>
        </w:tabs>
        <w:ind w:left="1440" w:hanging="360"/>
      </w:pPr>
      <w:rPr>
        <w:rFonts w:ascii="Arial" w:hAnsi="Arial" w:cs="Times New Roman" w:hint="default"/>
      </w:rPr>
    </w:lvl>
    <w:lvl w:ilvl="2" w:tplc="81A664C4">
      <w:start w:val="1"/>
      <w:numFmt w:val="bullet"/>
      <w:lvlText w:val="•"/>
      <w:lvlJc w:val="left"/>
      <w:pPr>
        <w:tabs>
          <w:tab w:val="num" w:pos="2160"/>
        </w:tabs>
        <w:ind w:left="2160" w:hanging="360"/>
      </w:pPr>
      <w:rPr>
        <w:rFonts w:ascii="Arial" w:hAnsi="Arial" w:cs="Times New Roman" w:hint="default"/>
      </w:rPr>
    </w:lvl>
    <w:lvl w:ilvl="3" w:tplc="0FC202FC">
      <w:start w:val="1"/>
      <w:numFmt w:val="bullet"/>
      <w:lvlText w:val="•"/>
      <w:lvlJc w:val="left"/>
      <w:pPr>
        <w:tabs>
          <w:tab w:val="num" w:pos="2880"/>
        </w:tabs>
        <w:ind w:left="2880" w:hanging="360"/>
      </w:pPr>
      <w:rPr>
        <w:rFonts w:ascii="Arial" w:hAnsi="Arial" w:cs="Times New Roman" w:hint="default"/>
      </w:rPr>
    </w:lvl>
    <w:lvl w:ilvl="4" w:tplc="BFBC080C">
      <w:start w:val="1"/>
      <w:numFmt w:val="bullet"/>
      <w:lvlText w:val="•"/>
      <w:lvlJc w:val="left"/>
      <w:pPr>
        <w:tabs>
          <w:tab w:val="num" w:pos="3600"/>
        </w:tabs>
        <w:ind w:left="3600" w:hanging="360"/>
      </w:pPr>
      <w:rPr>
        <w:rFonts w:ascii="Arial" w:hAnsi="Arial" w:cs="Times New Roman" w:hint="default"/>
      </w:rPr>
    </w:lvl>
    <w:lvl w:ilvl="5" w:tplc="FD8A4AD8">
      <w:start w:val="1"/>
      <w:numFmt w:val="bullet"/>
      <w:lvlText w:val="•"/>
      <w:lvlJc w:val="left"/>
      <w:pPr>
        <w:tabs>
          <w:tab w:val="num" w:pos="4320"/>
        </w:tabs>
        <w:ind w:left="4320" w:hanging="360"/>
      </w:pPr>
      <w:rPr>
        <w:rFonts w:ascii="Arial" w:hAnsi="Arial" w:cs="Times New Roman" w:hint="default"/>
      </w:rPr>
    </w:lvl>
    <w:lvl w:ilvl="6" w:tplc="B2887818">
      <w:start w:val="1"/>
      <w:numFmt w:val="bullet"/>
      <w:lvlText w:val="•"/>
      <w:lvlJc w:val="left"/>
      <w:pPr>
        <w:tabs>
          <w:tab w:val="num" w:pos="5040"/>
        </w:tabs>
        <w:ind w:left="5040" w:hanging="360"/>
      </w:pPr>
      <w:rPr>
        <w:rFonts w:ascii="Arial" w:hAnsi="Arial" w:cs="Times New Roman" w:hint="default"/>
      </w:rPr>
    </w:lvl>
    <w:lvl w:ilvl="7" w:tplc="A9A0CB5C">
      <w:start w:val="1"/>
      <w:numFmt w:val="bullet"/>
      <w:lvlText w:val="•"/>
      <w:lvlJc w:val="left"/>
      <w:pPr>
        <w:tabs>
          <w:tab w:val="num" w:pos="5760"/>
        </w:tabs>
        <w:ind w:left="5760" w:hanging="360"/>
      </w:pPr>
      <w:rPr>
        <w:rFonts w:ascii="Arial" w:hAnsi="Arial" w:cs="Times New Roman" w:hint="default"/>
      </w:rPr>
    </w:lvl>
    <w:lvl w:ilvl="8" w:tplc="3DCC4D84">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45C436F6"/>
    <w:multiLevelType w:val="hybridMultilevel"/>
    <w:tmpl w:val="8AB4C1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3E007E"/>
    <w:multiLevelType w:val="hybridMultilevel"/>
    <w:tmpl w:val="293C57F8"/>
    <w:lvl w:ilvl="0" w:tplc="09C4EC0E">
      <w:start w:val="1"/>
      <w:numFmt w:val="bullet"/>
      <w:lvlText w:val="-"/>
      <w:lvlJc w:val="left"/>
      <w:pPr>
        <w:ind w:left="770" w:hanging="360"/>
      </w:pPr>
      <w:rPr>
        <w:rFonts w:ascii="Calibri" w:eastAsia="Calibri" w:hAnsi="Calibri" w:cs="Aria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4" w15:restartNumberingAfterBreak="0">
    <w:nsid w:val="4677088D"/>
    <w:multiLevelType w:val="hybridMultilevel"/>
    <w:tmpl w:val="5DB429B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78E5E4B"/>
    <w:multiLevelType w:val="hybridMultilevel"/>
    <w:tmpl w:val="B3509B3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4A74B6"/>
    <w:multiLevelType w:val="multilevel"/>
    <w:tmpl w:val="862E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83E4E"/>
    <w:multiLevelType w:val="hybridMultilevel"/>
    <w:tmpl w:val="26CE0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70475B3"/>
    <w:multiLevelType w:val="hybridMultilevel"/>
    <w:tmpl w:val="42307AE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45C79E8"/>
    <w:multiLevelType w:val="hybridMultilevel"/>
    <w:tmpl w:val="26CE0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88467A"/>
    <w:multiLevelType w:val="hybridMultilevel"/>
    <w:tmpl w:val="12ACA754"/>
    <w:lvl w:ilvl="0" w:tplc="09C4EC0E">
      <w:start w:val="1"/>
      <w:numFmt w:val="bullet"/>
      <w:lvlText w:val="-"/>
      <w:lvlJc w:val="left"/>
      <w:pPr>
        <w:ind w:left="796" w:hanging="360"/>
      </w:pPr>
      <w:rPr>
        <w:rFonts w:ascii="Calibri" w:eastAsia="Calibri" w:hAnsi="Calibri" w:cs="Aria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21" w15:restartNumberingAfterBreak="0">
    <w:nsid w:val="69890818"/>
    <w:multiLevelType w:val="hybridMultilevel"/>
    <w:tmpl w:val="73980FE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6B1B3C56"/>
    <w:multiLevelType w:val="hybridMultilevel"/>
    <w:tmpl w:val="D5DC1840"/>
    <w:lvl w:ilvl="0" w:tplc="D26E64DE">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3FF6AC"/>
    <w:multiLevelType w:val="hybridMultilevel"/>
    <w:tmpl w:val="895B13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A5D14E2"/>
    <w:multiLevelType w:val="hybridMultilevel"/>
    <w:tmpl w:val="9EC43B80"/>
    <w:lvl w:ilvl="0" w:tplc="5DE6B642">
      <w:start w:val="3"/>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8"/>
  </w:num>
  <w:num w:numId="4">
    <w:abstractNumId w:val="0"/>
  </w:num>
  <w:num w:numId="5">
    <w:abstractNumId w:val="4"/>
  </w:num>
  <w:num w:numId="6">
    <w:abstractNumId w:val="14"/>
  </w:num>
  <w:num w:numId="7">
    <w:abstractNumId w:val="2"/>
  </w:num>
  <w:num w:numId="8">
    <w:abstractNumId w:val="18"/>
  </w:num>
  <w:num w:numId="9">
    <w:abstractNumId w:val="16"/>
  </w:num>
  <w:num w:numId="10">
    <w:abstractNumId w:val="24"/>
  </w:num>
  <w:num w:numId="11">
    <w:abstractNumId w:val="5"/>
  </w:num>
  <w:num w:numId="12">
    <w:abstractNumId w:val="21"/>
  </w:num>
  <w:num w:numId="13">
    <w:abstractNumId w:val="9"/>
  </w:num>
  <w:num w:numId="14">
    <w:abstractNumId w:val="11"/>
  </w:num>
  <w:num w:numId="15">
    <w:abstractNumId w:val="20"/>
  </w:num>
  <w:num w:numId="16">
    <w:abstractNumId w:val="13"/>
  </w:num>
  <w:num w:numId="17">
    <w:abstractNumId w:val="1"/>
  </w:num>
  <w:num w:numId="18">
    <w:abstractNumId w:val="3"/>
  </w:num>
  <w:num w:numId="19">
    <w:abstractNumId w:val="7"/>
  </w:num>
  <w:num w:numId="20">
    <w:abstractNumId w:val="17"/>
  </w:num>
  <w:num w:numId="21">
    <w:abstractNumId w:val="19"/>
  </w:num>
  <w:num w:numId="22">
    <w:abstractNumId w:val="10"/>
  </w:num>
  <w:num w:numId="23">
    <w:abstractNumId w:val="15"/>
  </w:num>
  <w:num w:numId="24">
    <w:abstractNumId w:val="2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A"/>
    <w:rsid w:val="00011459"/>
    <w:rsid w:val="00016602"/>
    <w:rsid w:val="00017EFA"/>
    <w:rsid w:val="000230ED"/>
    <w:rsid w:val="00026349"/>
    <w:rsid w:val="00027E02"/>
    <w:rsid w:val="00032FA9"/>
    <w:rsid w:val="00035538"/>
    <w:rsid w:val="00043A30"/>
    <w:rsid w:val="00046D64"/>
    <w:rsid w:val="00047257"/>
    <w:rsid w:val="00050C03"/>
    <w:rsid w:val="00052674"/>
    <w:rsid w:val="00053CF5"/>
    <w:rsid w:val="00066541"/>
    <w:rsid w:val="000731CE"/>
    <w:rsid w:val="00083A5F"/>
    <w:rsid w:val="0008600C"/>
    <w:rsid w:val="0009716E"/>
    <w:rsid w:val="000A02EB"/>
    <w:rsid w:val="000B1948"/>
    <w:rsid w:val="000B3DC8"/>
    <w:rsid w:val="000C43E1"/>
    <w:rsid w:val="000D09B3"/>
    <w:rsid w:val="000D5BC8"/>
    <w:rsid w:val="000E09F1"/>
    <w:rsid w:val="000E4C69"/>
    <w:rsid w:val="000F5AAB"/>
    <w:rsid w:val="000F6958"/>
    <w:rsid w:val="000F7DB9"/>
    <w:rsid w:val="00112228"/>
    <w:rsid w:val="001141CB"/>
    <w:rsid w:val="0013513C"/>
    <w:rsid w:val="0017009F"/>
    <w:rsid w:val="0017737A"/>
    <w:rsid w:val="00177513"/>
    <w:rsid w:val="00186373"/>
    <w:rsid w:val="0019096E"/>
    <w:rsid w:val="00194416"/>
    <w:rsid w:val="001A0206"/>
    <w:rsid w:val="001A2208"/>
    <w:rsid w:val="001A78AB"/>
    <w:rsid w:val="001B01F4"/>
    <w:rsid w:val="001C0BFC"/>
    <w:rsid w:val="001C544A"/>
    <w:rsid w:val="001C7164"/>
    <w:rsid w:val="001E3C95"/>
    <w:rsid w:val="001E4A68"/>
    <w:rsid w:val="001F376D"/>
    <w:rsid w:val="00224D31"/>
    <w:rsid w:val="00227CD2"/>
    <w:rsid w:val="00232B3E"/>
    <w:rsid w:val="00236809"/>
    <w:rsid w:val="00243E86"/>
    <w:rsid w:val="00245C59"/>
    <w:rsid w:val="0026185E"/>
    <w:rsid w:val="00264BF7"/>
    <w:rsid w:val="002703F1"/>
    <w:rsid w:val="0027456B"/>
    <w:rsid w:val="00275E87"/>
    <w:rsid w:val="002827BD"/>
    <w:rsid w:val="002952DB"/>
    <w:rsid w:val="002A05D1"/>
    <w:rsid w:val="002A2490"/>
    <w:rsid w:val="002A49DF"/>
    <w:rsid w:val="002A5594"/>
    <w:rsid w:val="002B27BB"/>
    <w:rsid w:val="002C6C48"/>
    <w:rsid w:val="002E555A"/>
    <w:rsid w:val="002F05DB"/>
    <w:rsid w:val="0030465B"/>
    <w:rsid w:val="00313CDC"/>
    <w:rsid w:val="00323925"/>
    <w:rsid w:val="00351181"/>
    <w:rsid w:val="0036644D"/>
    <w:rsid w:val="00371E4C"/>
    <w:rsid w:val="003723E1"/>
    <w:rsid w:val="00375402"/>
    <w:rsid w:val="00375A82"/>
    <w:rsid w:val="003804E4"/>
    <w:rsid w:val="00395FB0"/>
    <w:rsid w:val="003B39B0"/>
    <w:rsid w:val="003C2A50"/>
    <w:rsid w:val="003D06A5"/>
    <w:rsid w:val="003D3B42"/>
    <w:rsid w:val="003D50F7"/>
    <w:rsid w:val="003F01EB"/>
    <w:rsid w:val="00402715"/>
    <w:rsid w:val="00416534"/>
    <w:rsid w:val="004166FF"/>
    <w:rsid w:val="004216AE"/>
    <w:rsid w:val="004231F9"/>
    <w:rsid w:val="0042408D"/>
    <w:rsid w:val="00424B9B"/>
    <w:rsid w:val="00426E97"/>
    <w:rsid w:val="004321F3"/>
    <w:rsid w:val="0044198B"/>
    <w:rsid w:val="00442F27"/>
    <w:rsid w:val="004458EB"/>
    <w:rsid w:val="00446F35"/>
    <w:rsid w:val="004524C9"/>
    <w:rsid w:val="00455215"/>
    <w:rsid w:val="00464717"/>
    <w:rsid w:val="00466596"/>
    <w:rsid w:val="004759A7"/>
    <w:rsid w:val="00476F40"/>
    <w:rsid w:val="004A5176"/>
    <w:rsid w:val="004B5B2C"/>
    <w:rsid w:val="004B683F"/>
    <w:rsid w:val="004E0FFD"/>
    <w:rsid w:val="004F0201"/>
    <w:rsid w:val="004F0882"/>
    <w:rsid w:val="00503CAF"/>
    <w:rsid w:val="00514085"/>
    <w:rsid w:val="00517240"/>
    <w:rsid w:val="00525657"/>
    <w:rsid w:val="0054426D"/>
    <w:rsid w:val="00547105"/>
    <w:rsid w:val="005515DA"/>
    <w:rsid w:val="005547B9"/>
    <w:rsid w:val="00556FD3"/>
    <w:rsid w:val="00560507"/>
    <w:rsid w:val="00564112"/>
    <w:rsid w:val="005851A8"/>
    <w:rsid w:val="00594EA3"/>
    <w:rsid w:val="00595B64"/>
    <w:rsid w:val="0059603C"/>
    <w:rsid w:val="005969E7"/>
    <w:rsid w:val="005B6D6D"/>
    <w:rsid w:val="005C0244"/>
    <w:rsid w:val="005C4489"/>
    <w:rsid w:val="005D1442"/>
    <w:rsid w:val="005D6685"/>
    <w:rsid w:val="005D7403"/>
    <w:rsid w:val="005F3122"/>
    <w:rsid w:val="005F598E"/>
    <w:rsid w:val="005F64CC"/>
    <w:rsid w:val="005F717F"/>
    <w:rsid w:val="00610DFE"/>
    <w:rsid w:val="006142F3"/>
    <w:rsid w:val="00617486"/>
    <w:rsid w:val="00621458"/>
    <w:rsid w:val="00623ABE"/>
    <w:rsid w:val="0062407D"/>
    <w:rsid w:val="00636E0E"/>
    <w:rsid w:val="00656668"/>
    <w:rsid w:val="00680637"/>
    <w:rsid w:val="006836A0"/>
    <w:rsid w:val="00686102"/>
    <w:rsid w:val="0069256F"/>
    <w:rsid w:val="00696EBC"/>
    <w:rsid w:val="006B06FD"/>
    <w:rsid w:val="006C1B05"/>
    <w:rsid w:val="006E1DE6"/>
    <w:rsid w:val="006E60FF"/>
    <w:rsid w:val="006F11E8"/>
    <w:rsid w:val="006F7D97"/>
    <w:rsid w:val="00701CC5"/>
    <w:rsid w:val="00712323"/>
    <w:rsid w:val="0071548F"/>
    <w:rsid w:val="00715993"/>
    <w:rsid w:val="007329D5"/>
    <w:rsid w:val="00737D6E"/>
    <w:rsid w:val="00761181"/>
    <w:rsid w:val="00762AA3"/>
    <w:rsid w:val="00770DFC"/>
    <w:rsid w:val="00787429"/>
    <w:rsid w:val="007A0EF4"/>
    <w:rsid w:val="007A3230"/>
    <w:rsid w:val="007A4AAA"/>
    <w:rsid w:val="007A5FE1"/>
    <w:rsid w:val="007B270F"/>
    <w:rsid w:val="007C35C8"/>
    <w:rsid w:val="007C5F5E"/>
    <w:rsid w:val="007D6335"/>
    <w:rsid w:val="007D710A"/>
    <w:rsid w:val="007E1FBB"/>
    <w:rsid w:val="008006D9"/>
    <w:rsid w:val="00801E25"/>
    <w:rsid w:val="00805485"/>
    <w:rsid w:val="0081446D"/>
    <w:rsid w:val="008210AF"/>
    <w:rsid w:val="00824A13"/>
    <w:rsid w:val="00840763"/>
    <w:rsid w:val="00841B8B"/>
    <w:rsid w:val="00853E4E"/>
    <w:rsid w:val="00854A0A"/>
    <w:rsid w:val="00876226"/>
    <w:rsid w:val="00882DBA"/>
    <w:rsid w:val="008835F2"/>
    <w:rsid w:val="00885115"/>
    <w:rsid w:val="00890BBF"/>
    <w:rsid w:val="00891A94"/>
    <w:rsid w:val="008B08C9"/>
    <w:rsid w:val="008B568E"/>
    <w:rsid w:val="008E389C"/>
    <w:rsid w:val="008E63C7"/>
    <w:rsid w:val="008F6F48"/>
    <w:rsid w:val="00907BA5"/>
    <w:rsid w:val="00913E5F"/>
    <w:rsid w:val="0091572F"/>
    <w:rsid w:val="0091726D"/>
    <w:rsid w:val="00923DD7"/>
    <w:rsid w:val="009241C6"/>
    <w:rsid w:val="00941FD8"/>
    <w:rsid w:val="00943D4B"/>
    <w:rsid w:val="00950EDC"/>
    <w:rsid w:val="00987DA3"/>
    <w:rsid w:val="00995F25"/>
    <w:rsid w:val="009C2B9A"/>
    <w:rsid w:val="009E1C07"/>
    <w:rsid w:val="009E429C"/>
    <w:rsid w:val="009F65F3"/>
    <w:rsid w:val="009F6799"/>
    <w:rsid w:val="00A018E9"/>
    <w:rsid w:val="00A124C1"/>
    <w:rsid w:val="00A407C3"/>
    <w:rsid w:val="00A41D75"/>
    <w:rsid w:val="00A450E3"/>
    <w:rsid w:val="00A45D13"/>
    <w:rsid w:val="00A544D5"/>
    <w:rsid w:val="00A647B5"/>
    <w:rsid w:val="00A743CC"/>
    <w:rsid w:val="00A80087"/>
    <w:rsid w:val="00A87B87"/>
    <w:rsid w:val="00AC3510"/>
    <w:rsid w:val="00AD030C"/>
    <w:rsid w:val="00AD0A0E"/>
    <w:rsid w:val="00AD1116"/>
    <w:rsid w:val="00AD59FB"/>
    <w:rsid w:val="00AD7275"/>
    <w:rsid w:val="00AE58D4"/>
    <w:rsid w:val="00AF2EEE"/>
    <w:rsid w:val="00AF76F5"/>
    <w:rsid w:val="00B051CB"/>
    <w:rsid w:val="00B12042"/>
    <w:rsid w:val="00B134B3"/>
    <w:rsid w:val="00B143CD"/>
    <w:rsid w:val="00B2021C"/>
    <w:rsid w:val="00B24C4F"/>
    <w:rsid w:val="00B37C78"/>
    <w:rsid w:val="00B43D1E"/>
    <w:rsid w:val="00B50264"/>
    <w:rsid w:val="00B520C8"/>
    <w:rsid w:val="00B608F7"/>
    <w:rsid w:val="00B60F3F"/>
    <w:rsid w:val="00B63E6C"/>
    <w:rsid w:val="00B644AD"/>
    <w:rsid w:val="00B7378B"/>
    <w:rsid w:val="00B7630E"/>
    <w:rsid w:val="00B8078E"/>
    <w:rsid w:val="00B846D9"/>
    <w:rsid w:val="00B85148"/>
    <w:rsid w:val="00B8745A"/>
    <w:rsid w:val="00B91F85"/>
    <w:rsid w:val="00BD0FEF"/>
    <w:rsid w:val="00BE05D8"/>
    <w:rsid w:val="00BE1F11"/>
    <w:rsid w:val="00BE2D91"/>
    <w:rsid w:val="00BE6626"/>
    <w:rsid w:val="00C007BF"/>
    <w:rsid w:val="00C03653"/>
    <w:rsid w:val="00C161C2"/>
    <w:rsid w:val="00C17B04"/>
    <w:rsid w:val="00C229CF"/>
    <w:rsid w:val="00C41E68"/>
    <w:rsid w:val="00C42261"/>
    <w:rsid w:val="00C5013D"/>
    <w:rsid w:val="00C52D4B"/>
    <w:rsid w:val="00C5409D"/>
    <w:rsid w:val="00C64F9C"/>
    <w:rsid w:val="00C84833"/>
    <w:rsid w:val="00C84B2B"/>
    <w:rsid w:val="00C9105F"/>
    <w:rsid w:val="00C951DC"/>
    <w:rsid w:val="00C96D03"/>
    <w:rsid w:val="00CA42F1"/>
    <w:rsid w:val="00CA746C"/>
    <w:rsid w:val="00CC0AA8"/>
    <w:rsid w:val="00CC1239"/>
    <w:rsid w:val="00CC5DBA"/>
    <w:rsid w:val="00CD4C8C"/>
    <w:rsid w:val="00CF4BCB"/>
    <w:rsid w:val="00D24290"/>
    <w:rsid w:val="00D260EB"/>
    <w:rsid w:val="00D36E5D"/>
    <w:rsid w:val="00D37522"/>
    <w:rsid w:val="00D42427"/>
    <w:rsid w:val="00D47E36"/>
    <w:rsid w:val="00D538A7"/>
    <w:rsid w:val="00D5653B"/>
    <w:rsid w:val="00D67565"/>
    <w:rsid w:val="00D87039"/>
    <w:rsid w:val="00D87EF0"/>
    <w:rsid w:val="00D92F33"/>
    <w:rsid w:val="00D96268"/>
    <w:rsid w:val="00DB0C89"/>
    <w:rsid w:val="00DB7EDA"/>
    <w:rsid w:val="00DF6123"/>
    <w:rsid w:val="00E057F0"/>
    <w:rsid w:val="00E07888"/>
    <w:rsid w:val="00E10935"/>
    <w:rsid w:val="00E1094C"/>
    <w:rsid w:val="00E1363F"/>
    <w:rsid w:val="00E2097A"/>
    <w:rsid w:val="00E43118"/>
    <w:rsid w:val="00E43279"/>
    <w:rsid w:val="00E45C1D"/>
    <w:rsid w:val="00E461B7"/>
    <w:rsid w:val="00E56214"/>
    <w:rsid w:val="00E7134F"/>
    <w:rsid w:val="00E736A8"/>
    <w:rsid w:val="00E80225"/>
    <w:rsid w:val="00E90ACC"/>
    <w:rsid w:val="00E93CDE"/>
    <w:rsid w:val="00EB1C4B"/>
    <w:rsid w:val="00EB7DBD"/>
    <w:rsid w:val="00EC15DA"/>
    <w:rsid w:val="00ED0283"/>
    <w:rsid w:val="00EF5BB2"/>
    <w:rsid w:val="00F10CCB"/>
    <w:rsid w:val="00F228E8"/>
    <w:rsid w:val="00F350DD"/>
    <w:rsid w:val="00F53020"/>
    <w:rsid w:val="00F57D31"/>
    <w:rsid w:val="00F84228"/>
    <w:rsid w:val="00F86332"/>
    <w:rsid w:val="00F8700E"/>
    <w:rsid w:val="00F91B7B"/>
    <w:rsid w:val="00F94423"/>
    <w:rsid w:val="00F970F8"/>
    <w:rsid w:val="00F9760C"/>
    <w:rsid w:val="00FC1D0B"/>
    <w:rsid w:val="00FC6866"/>
    <w:rsid w:val="00FE2160"/>
    <w:rsid w:val="00FE4AFE"/>
    <w:rsid w:val="00FE5EB3"/>
    <w:rsid w:val="00FF31F4"/>
    <w:rsid w:val="00FF58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F238"/>
  <w15:chartTrackingRefBased/>
  <w15:docId w15:val="{68E246AC-F939-440C-9D77-4BBF71CB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078E"/>
  </w:style>
  <w:style w:type="paragraph" w:styleId="Titolo1">
    <w:name w:val="heading 1"/>
    <w:basedOn w:val="Normale"/>
    <w:next w:val="Normale"/>
    <w:link w:val="Titolo1Carattere"/>
    <w:uiPriority w:val="9"/>
    <w:qFormat/>
    <w:rsid w:val="00D870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907B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5851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87039"/>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907BA5"/>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5851A8"/>
    <w:rPr>
      <w:rFonts w:asciiTheme="majorHAnsi" w:eastAsiaTheme="majorEastAsia" w:hAnsiTheme="majorHAnsi" w:cstheme="majorBidi"/>
      <w:color w:val="1F3763" w:themeColor="accent1" w:themeShade="7F"/>
      <w:sz w:val="24"/>
      <w:szCs w:val="24"/>
    </w:rPr>
  </w:style>
  <w:style w:type="table" w:styleId="Grigliatabella">
    <w:name w:val="Table Grid"/>
    <w:basedOn w:val="Tabellanormale"/>
    <w:uiPriority w:val="39"/>
    <w:rsid w:val="006E1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6E1DE6"/>
    <w:rPr>
      <w:color w:val="808080"/>
    </w:rPr>
  </w:style>
  <w:style w:type="paragraph" w:customStyle="1" w:styleId="Nessunaspaziatura1">
    <w:name w:val="Nessuna spaziatura1"/>
    <w:rsid w:val="00E45C1D"/>
    <w:pPr>
      <w:suppressAutoHyphens/>
      <w:spacing w:after="0" w:line="100" w:lineRule="atLeast"/>
    </w:pPr>
    <w:rPr>
      <w:rFonts w:ascii="Lucida Sans Unicode" w:eastAsia="Times New Roman" w:hAnsi="Lucida Sans Unicode" w:cs="Lucida Sans Unicode"/>
      <w:sz w:val="20"/>
      <w:szCs w:val="20"/>
      <w:lang w:eastAsia="ar-SA"/>
    </w:rPr>
  </w:style>
  <w:style w:type="paragraph" w:styleId="Paragrafoelenco">
    <w:name w:val="List Paragraph"/>
    <w:basedOn w:val="Normale"/>
    <w:uiPriority w:val="34"/>
    <w:qFormat/>
    <w:rsid w:val="00E45C1D"/>
    <w:pPr>
      <w:suppressAutoHyphens/>
      <w:spacing w:after="200" w:line="276" w:lineRule="auto"/>
      <w:ind w:left="708"/>
    </w:pPr>
    <w:rPr>
      <w:rFonts w:ascii="Calibri" w:eastAsia="SimSun" w:hAnsi="Calibri" w:cs="font572"/>
      <w:lang w:eastAsia="ar-SA"/>
    </w:rPr>
  </w:style>
  <w:style w:type="character" w:styleId="Collegamentoipertestuale">
    <w:name w:val="Hyperlink"/>
    <w:basedOn w:val="Carpredefinitoparagrafo"/>
    <w:uiPriority w:val="99"/>
    <w:unhideWhenUsed/>
    <w:rsid w:val="00BE1F11"/>
    <w:rPr>
      <w:color w:val="0563C1" w:themeColor="hyperlink"/>
      <w:u w:val="single"/>
    </w:rPr>
  </w:style>
  <w:style w:type="character" w:styleId="Menzionenonrisolta">
    <w:name w:val="Unresolved Mention"/>
    <w:basedOn w:val="Carpredefinitoparagrafo"/>
    <w:uiPriority w:val="99"/>
    <w:semiHidden/>
    <w:unhideWhenUsed/>
    <w:rsid w:val="00BE1F11"/>
    <w:rPr>
      <w:color w:val="605E5C"/>
      <w:shd w:val="clear" w:color="auto" w:fill="E1DFDD"/>
    </w:rPr>
  </w:style>
  <w:style w:type="character" w:styleId="Collegamentovisitato">
    <w:name w:val="FollowedHyperlink"/>
    <w:basedOn w:val="Carpredefinitoparagrafo"/>
    <w:uiPriority w:val="99"/>
    <w:semiHidden/>
    <w:unhideWhenUsed/>
    <w:rsid w:val="00BE1F11"/>
    <w:rPr>
      <w:color w:val="954F72" w:themeColor="followedHyperlink"/>
      <w:u w:val="single"/>
    </w:rPr>
  </w:style>
  <w:style w:type="paragraph" w:styleId="Nessunaspaziatura">
    <w:name w:val="No Spacing"/>
    <w:uiPriority w:val="1"/>
    <w:qFormat/>
    <w:rsid w:val="00D67565"/>
    <w:pPr>
      <w:suppressAutoHyphens/>
      <w:spacing w:after="0" w:line="240" w:lineRule="auto"/>
    </w:pPr>
    <w:rPr>
      <w:rFonts w:ascii="Calibri" w:eastAsia="SimSun" w:hAnsi="Calibri" w:cs="font572"/>
      <w:lang w:eastAsia="ar-SA"/>
    </w:rPr>
  </w:style>
  <w:style w:type="paragraph" w:customStyle="1" w:styleId="Nessunaspaziatura3">
    <w:name w:val="Nessuna spaziatura3"/>
    <w:rsid w:val="00D67565"/>
    <w:pPr>
      <w:suppressAutoHyphens/>
      <w:spacing w:after="0" w:line="100" w:lineRule="atLeast"/>
    </w:pPr>
    <w:rPr>
      <w:rFonts w:ascii="Lucida Sans Unicode" w:eastAsia="Times New Roman" w:hAnsi="Lucida Sans Unicode" w:cs="Lucida Sans Unicode"/>
      <w:sz w:val="20"/>
      <w:szCs w:val="20"/>
      <w:lang w:eastAsia="ar-SA"/>
    </w:rPr>
  </w:style>
  <w:style w:type="paragraph" w:styleId="Titolosommario">
    <w:name w:val="TOC Heading"/>
    <w:basedOn w:val="Titolo1"/>
    <w:next w:val="Normale"/>
    <w:uiPriority w:val="39"/>
    <w:unhideWhenUsed/>
    <w:qFormat/>
    <w:rsid w:val="00D87039"/>
    <w:pPr>
      <w:outlineLvl w:val="9"/>
    </w:pPr>
    <w:rPr>
      <w:lang w:eastAsia="it-IT"/>
    </w:rPr>
  </w:style>
  <w:style w:type="paragraph" w:customStyle="1" w:styleId="Paragrafoelenco1">
    <w:name w:val="Paragrafo elenco1"/>
    <w:basedOn w:val="Normale"/>
    <w:rsid w:val="00E56214"/>
    <w:pPr>
      <w:widowControl w:val="0"/>
      <w:suppressAutoHyphens/>
      <w:spacing w:after="200" w:line="276" w:lineRule="auto"/>
      <w:ind w:left="720"/>
    </w:pPr>
    <w:rPr>
      <w:rFonts w:ascii="Calibri" w:eastAsia="Calibri" w:hAnsi="Calibri" w:cs="Times New Roman"/>
      <w:lang w:val="en-US" w:eastAsia="ar-SA"/>
    </w:rPr>
  </w:style>
  <w:style w:type="paragraph" w:styleId="Sommario1">
    <w:name w:val="toc 1"/>
    <w:basedOn w:val="Normale"/>
    <w:next w:val="Normale"/>
    <w:autoRedefine/>
    <w:uiPriority w:val="39"/>
    <w:unhideWhenUsed/>
    <w:rsid w:val="00B644AD"/>
    <w:pPr>
      <w:spacing w:before="360" w:after="0"/>
    </w:pPr>
    <w:rPr>
      <w:rFonts w:asciiTheme="majorHAnsi" w:hAnsiTheme="majorHAnsi"/>
      <w:b/>
      <w:bCs/>
      <w:caps/>
      <w:sz w:val="24"/>
      <w:szCs w:val="24"/>
    </w:rPr>
  </w:style>
  <w:style w:type="paragraph" w:styleId="Sommario2">
    <w:name w:val="toc 2"/>
    <w:basedOn w:val="Normale"/>
    <w:next w:val="Normale"/>
    <w:autoRedefine/>
    <w:uiPriority w:val="39"/>
    <w:unhideWhenUsed/>
    <w:rsid w:val="00907BA5"/>
    <w:pPr>
      <w:spacing w:before="240" w:after="0"/>
    </w:pPr>
    <w:rPr>
      <w:b/>
      <w:bCs/>
      <w:sz w:val="20"/>
      <w:szCs w:val="20"/>
    </w:rPr>
  </w:style>
  <w:style w:type="paragraph" w:styleId="Intestazione">
    <w:name w:val="header"/>
    <w:basedOn w:val="Normale"/>
    <w:link w:val="IntestazioneCarattere"/>
    <w:uiPriority w:val="99"/>
    <w:unhideWhenUsed/>
    <w:rsid w:val="005F59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598E"/>
  </w:style>
  <w:style w:type="paragraph" w:styleId="Pidipagina">
    <w:name w:val="footer"/>
    <w:basedOn w:val="Normale"/>
    <w:link w:val="PidipaginaCarattere"/>
    <w:uiPriority w:val="99"/>
    <w:unhideWhenUsed/>
    <w:rsid w:val="005F59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598E"/>
  </w:style>
  <w:style w:type="paragraph" w:styleId="Sommario3">
    <w:name w:val="toc 3"/>
    <w:basedOn w:val="Normale"/>
    <w:next w:val="Normale"/>
    <w:autoRedefine/>
    <w:uiPriority w:val="39"/>
    <w:unhideWhenUsed/>
    <w:rsid w:val="004B5B2C"/>
    <w:pPr>
      <w:spacing w:after="0"/>
      <w:ind w:left="220"/>
    </w:pPr>
    <w:rPr>
      <w:sz w:val="20"/>
      <w:szCs w:val="20"/>
    </w:rPr>
  </w:style>
  <w:style w:type="table" w:styleId="Tabellaelenco2-colore5">
    <w:name w:val="List Table 2 Accent 5"/>
    <w:basedOn w:val="Tabellanormale"/>
    <w:uiPriority w:val="47"/>
    <w:rsid w:val="004524C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gliatabellachiara">
    <w:name w:val="Grid Table Light"/>
    <w:basedOn w:val="Tabellanormale"/>
    <w:uiPriority w:val="40"/>
    <w:rsid w:val="00B763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imandocommento">
    <w:name w:val="annotation reference"/>
    <w:basedOn w:val="Carpredefinitoparagrafo"/>
    <w:uiPriority w:val="99"/>
    <w:semiHidden/>
    <w:unhideWhenUsed/>
    <w:rsid w:val="00AD59FB"/>
    <w:rPr>
      <w:sz w:val="16"/>
      <w:szCs w:val="16"/>
    </w:rPr>
  </w:style>
  <w:style w:type="paragraph" w:styleId="Testocommento">
    <w:name w:val="annotation text"/>
    <w:basedOn w:val="Normale"/>
    <w:link w:val="TestocommentoCarattere"/>
    <w:uiPriority w:val="99"/>
    <w:semiHidden/>
    <w:unhideWhenUsed/>
    <w:rsid w:val="00AD59F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D59FB"/>
    <w:rPr>
      <w:sz w:val="20"/>
      <w:szCs w:val="20"/>
    </w:rPr>
  </w:style>
  <w:style w:type="paragraph" w:styleId="Soggettocommento">
    <w:name w:val="annotation subject"/>
    <w:basedOn w:val="Testocommento"/>
    <w:next w:val="Testocommento"/>
    <w:link w:val="SoggettocommentoCarattere"/>
    <w:uiPriority w:val="99"/>
    <w:semiHidden/>
    <w:unhideWhenUsed/>
    <w:rsid w:val="00AD59FB"/>
    <w:rPr>
      <w:b/>
      <w:bCs/>
    </w:rPr>
  </w:style>
  <w:style w:type="character" w:customStyle="1" w:styleId="SoggettocommentoCarattere">
    <w:name w:val="Soggetto commento Carattere"/>
    <w:basedOn w:val="TestocommentoCarattere"/>
    <w:link w:val="Soggettocommento"/>
    <w:uiPriority w:val="99"/>
    <w:semiHidden/>
    <w:rsid w:val="00AD59FB"/>
    <w:rPr>
      <w:b/>
      <w:bCs/>
      <w:sz w:val="20"/>
      <w:szCs w:val="20"/>
    </w:rPr>
  </w:style>
  <w:style w:type="paragraph" w:styleId="Testofumetto">
    <w:name w:val="Balloon Text"/>
    <w:basedOn w:val="Normale"/>
    <w:link w:val="TestofumettoCarattere"/>
    <w:uiPriority w:val="99"/>
    <w:semiHidden/>
    <w:unhideWhenUsed/>
    <w:rsid w:val="00891A9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91A94"/>
    <w:rPr>
      <w:rFonts w:ascii="Segoe UI" w:hAnsi="Segoe UI" w:cs="Segoe UI"/>
      <w:sz w:val="18"/>
      <w:szCs w:val="18"/>
    </w:rPr>
  </w:style>
  <w:style w:type="paragraph" w:styleId="Sommario4">
    <w:name w:val="toc 4"/>
    <w:basedOn w:val="Normale"/>
    <w:next w:val="Normale"/>
    <w:autoRedefine/>
    <w:uiPriority w:val="39"/>
    <w:unhideWhenUsed/>
    <w:rsid w:val="00DF6123"/>
    <w:pPr>
      <w:spacing w:after="0"/>
      <w:ind w:left="440"/>
    </w:pPr>
    <w:rPr>
      <w:sz w:val="20"/>
      <w:szCs w:val="20"/>
    </w:rPr>
  </w:style>
  <w:style w:type="paragraph" w:styleId="Sommario5">
    <w:name w:val="toc 5"/>
    <w:basedOn w:val="Normale"/>
    <w:next w:val="Normale"/>
    <w:autoRedefine/>
    <w:uiPriority w:val="39"/>
    <w:unhideWhenUsed/>
    <w:rsid w:val="00DF6123"/>
    <w:pPr>
      <w:spacing w:after="0"/>
      <w:ind w:left="660"/>
    </w:pPr>
    <w:rPr>
      <w:sz w:val="20"/>
      <w:szCs w:val="20"/>
    </w:rPr>
  </w:style>
  <w:style w:type="paragraph" w:styleId="Sommario6">
    <w:name w:val="toc 6"/>
    <w:basedOn w:val="Normale"/>
    <w:next w:val="Normale"/>
    <w:autoRedefine/>
    <w:uiPriority w:val="39"/>
    <w:unhideWhenUsed/>
    <w:rsid w:val="00DF6123"/>
    <w:pPr>
      <w:spacing w:after="0"/>
      <w:ind w:left="880"/>
    </w:pPr>
    <w:rPr>
      <w:sz w:val="20"/>
      <w:szCs w:val="20"/>
    </w:rPr>
  </w:style>
  <w:style w:type="paragraph" w:styleId="Sommario7">
    <w:name w:val="toc 7"/>
    <w:basedOn w:val="Normale"/>
    <w:next w:val="Normale"/>
    <w:autoRedefine/>
    <w:uiPriority w:val="39"/>
    <w:unhideWhenUsed/>
    <w:rsid w:val="00DF6123"/>
    <w:pPr>
      <w:spacing w:after="0"/>
      <w:ind w:left="1100"/>
    </w:pPr>
    <w:rPr>
      <w:sz w:val="20"/>
      <w:szCs w:val="20"/>
    </w:rPr>
  </w:style>
  <w:style w:type="paragraph" w:styleId="Sommario8">
    <w:name w:val="toc 8"/>
    <w:basedOn w:val="Normale"/>
    <w:next w:val="Normale"/>
    <w:autoRedefine/>
    <w:uiPriority w:val="39"/>
    <w:unhideWhenUsed/>
    <w:rsid w:val="00DF6123"/>
    <w:pPr>
      <w:spacing w:after="0"/>
      <w:ind w:left="1320"/>
    </w:pPr>
    <w:rPr>
      <w:sz w:val="20"/>
      <w:szCs w:val="20"/>
    </w:rPr>
  </w:style>
  <w:style w:type="paragraph" w:styleId="Sommario9">
    <w:name w:val="toc 9"/>
    <w:basedOn w:val="Normale"/>
    <w:next w:val="Normale"/>
    <w:autoRedefine/>
    <w:uiPriority w:val="39"/>
    <w:unhideWhenUsed/>
    <w:rsid w:val="00DF6123"/>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3689">
      <w:bodyDiv w:val="1"/>
      <w:marLeft w:val="0"/>
      <w:marRight w:val="0"/>
      <w:marTop w:val="0"/>
      <w:marBottom w:val="0"/>
      <w:divBdr>
        <w:top w:val="none" w:sz="0" w:space="0" w:color="auto"/>
        <w:left w:val="none" w:sz="0" w:space="0" w:color="auto"/>
        <w:bottom w:val="none" w:sz="0" w:space="0" w:color="auto"/>
        <w:right w:val="none" w:sz="0" w:space="0" w:color="auto"/>
      </w:divBdr>
    </w:div>
    <w:div w:id="343632815">
      <w:bodyDiv w:val="1"/>
      <w:marLeft w:val="0"/>
      <w:marRight w:val="0"/>
      <w:marTop w:val="0"/>
      <w:marBottom w:val="0"/>
      <w:divBdr>
        <w:top w:val="none" w:sz="0" w:space="0" w:color="auto"/>
        <w:left w:val="none" w:sz="0" w:space="0" w:color="auto"/>
        <w:bottom w:val="none" w:sz="0" w:space="0" w:color="auto"/>
        <w:right w:val="none" w:sz="0" w:space="0" w:color="auto"/>
      </w:divBdr>
    </w:div>
    <w:div w:id="535387937">
      <w:bodyDiv w:val="1"/>
      <w:marLeft w:val="0"/>
      <w:marRight w:val="0"/>
      <w:marTop w:val="0"/>
      <w:marBottom w:val="0"/>
      <w:divBdr>
        <w:top w:val="none" w:sz="0" w:space="0" w:color="auto"/>
        <w:left w:val="none" w:sz="0" w:space="0" w:color="auto"/>
        <w:bottom w:val="none" w:sz="0" w:space="0" w:color="auto"/>
        <w:right w:val="none" w:sz="0" w:space="0" w:color="auto"/>
      </w:divBdr>
    </w:div>
    <w:div w:id="618266630">
      <w:bodyDiv w:val="1"/>
      <w:marLeft w:val="0"/>
      <w:marRight w:val="0"/>
      <w:marTop w:val="0"/>
      <w:marBottom w:val="0"/>
      <w:divBdr>
        <w:top w:val="none" w:sz="0" w:space="0" w:color="auto"/>
        <w:left w:val="none" w:sz="0" w:space="0" w:color="auto"/>
        <w:bottom w:val="none" w:sz="0" w:space="0" w:color="auto"/>
        <w:right w:val="none" w:sz="0" w:space="0" w:color="auto"/>
      </w:divBdr>
    </w:div>
    <w:div w:id="805002521">
      <w:bodyDiv w:val="1"/>
      <w:marLeft w:val="0"/>
      <w:marRight w:val="0"/>
      <w:marTop w:val="0"/>
      <w:marBottom w:val="0"/>
      <w:divBdr>
        <w:top w:val="none" w:sz="0" w:space="0" w:color="auto"/>
        <w:left w:val="none" w:sz="0" w:space="0" w:color="auto"/>
        <w:bottom w:val="none" w:sz="0" w:space="0" w:color="auto"/>
        <w:right w:val="none" w:sz="0" w:space="0" w:color="auto"/>
      </w:divBdr>
    </w:div>
    <w:div w:id="832257437">
      <w:bodyDiv w:val="1"/>
      <w:marLeft w:val="0"/>
      <w:marRight w:val="0"/>
      <w:marTop w:val="0"/>
      <w:marBottom w:val="0"/>
      <w:divBdr>
        <w:top w:val="none" w:sz="0" w:space="0" w:color="auto"/>
        <w:left w:val="none" w:sz="0" w:space="0" w:color="auto"/>
        <w:bottom w:val="none" w:sz="0" w:space="0" w:color="auto"/>
        <w:right w:val="none" w:sz="0" w:space="0" w:color="auto"/>
      </w:divBdr>
    </w:div>
    <w:div w:id="1086458706">
      <w:bodyDiv w:val="1"/>
      <w:marLeft w:val="0"/>
      <w:marRight w:val="0"/>
      <w:marTop w:val="0"/>
      <w:marBottom w:val="0"/>
      <w:divBdr>
        <w:top w:val="none" w:sz="0" w:space="0" w:color="auto"/>
        <w:left w:val="none" w:sz="0" w:space="0" w:color="auto"/>
        <w:bottom w:val="none" w:sz="0" w:space="0" w:color="auto"/>
        <w:right w:val="none" w:sz="0" w:space="0" w:color="auto"/>
      </w:divBdr>
    </w:div>
    <w:div w:id="1123232866">
      <w:bodyDiv w:val="1"/>
      <w:marLeft w:val="0"/>
      <w:marRight w:val="0"/>
      <w:marTop w:val="0"/>
      <w:marBottom w:val="0"/>
      <w:divBdr>
        <w:top w:val="none" w:sz="0" w:space="0" w:color="auto"/>
        <w:left w:val="none" w:sz="0" w:space="0" w:color="auto"/>
        <w:bottom w:val="none" w:sz="0" w:space="0" w:color="auto"/>
        <w:right w:val="none" w:sz="0" w:space="0" w:color="auto"/>
      </w:divBdr>
    </w:div>
    <w:div w:id="1145971822">
      <w:bodyDiv w:val="1"/>
      <w:marLeft w:val="0"/>
      <w:marRight w:val="0"/>
      <w:marTop w:val="0"/>
      <w:marBottom w:val="0"/>
      <w:divBdr>
        <w:top w:val="none" w:sz="0" w:space="0" w:color="auto"/>
        <w:left w:val="none" w:sz="0" w:space="0" w:color="auto"/>
        <w:bottom w:val="none" w:sz="0" w:space="0" w:color="auto"/>
        <w:right w:val="none" w:sz="0" w:space="0" w:color="auto"/>
      </w:divBdr>
    </w:div>
    <w:div w:id="1379427057">
      <w:bodyDiv w:val="1"/>
      <w:marLeft w:val="0"/>
      <w:marRight w:val="0"/>
      <w:marTop w:val="0"/>
      <w:marBottom w:val="0"/>
      <w:divBdr>
        <w:top w:val="none" w:sz="0" w:space="0" w:color="auto"/>
        <w:left w:val="none" w:sz="0" w:space="0" w:color="auto"/>
        <w:bottom w:val="none" w:sz="0" w:space="0" w:color="auto"/>
        <w:right w:val="none" w:sz="0" w:space="0" w:color="auto"/>
      </w:divBdr>
    </w:div>
    <w:div w:id="1462118190">
      <w:bodyDiv w:val="1"/>
      <w:marLeft w:val="0"/>
      <w:marRight w:val="0"/>
      <w:marTop w:val="0"/>
      <w:marBottom w:val="0"/>
      <w:divBdr>
        <w:top w:val="none" w:sz="0" w:space="0" w:color="auto"/>
        <w:left w:val="none" w:sz="0" w:space="0" w:color="auto"/>
        <w:bottom w:val="none" w:sz="0" w:space="0" w:color="auto"/>
        <w:right w:val="none" w:sz="0" w:space="0" w:color="auto"/>
      </w:divBdr>
    </w:div>
    <w:div w:id="1492329452">
      <w:bodyDiv w:val="1"/>
      <w:marLeft w:val="0"/>
      <w:marRight w:val="0"/>
      <w:marTop w:val="0"/>
      <w:marBottom w:val="0"/>
      <w:divBdr>
        <w:top w:val="none" w:sz="0" w:space="0" w:color="auto"/>
        <w:left w:val="none" w:sz="0" w:space="0" w:color="auto"/>
        <w:bottom w:val="none" w:sz="0" w:space="0" w:color="auto"/>
        <w:right w:val="none" w:sz="0" w:space="0" w:color="auto"/>
      </w:divBdr>
    </w:div>
    <w:div w:id="1614435622">
      <w:bodyDiv w:val="1"/>
      <w:marLeft w:val="0"/>
      <w:marRight w:val="0"/>
      <w:marTop w:val="0"/>
      <w:marBottom w:val="0"/>
      <w:divBdr>
        <w:top w:val="none" w:sz="0" w:space="0" w:color="auto"/>
        <w:left w:val="none" w:sz="0" w:space="0" w:color="auto"/>
        <w:bottom w:val="none" w:sz="0" w:space="0" w:color="auto"/>
        <w:right w:val="none" w:sz="0" w:space="0" w:color="auto"/>
      </w:divBdr>
    </w:div>
    <w:div w:id="1632054983">
      <w:bodyDiv w:val="1"/>
      <w:marLeft w:val="0"/>
      <w:marRight w:val="0"/>
      <w:marTop w:val="0"/>
      <w:marBottom w:val="0"/>
      <w:divBdr>
        <w:top w:val="none" w:sz="0" w:space="0" w:color="auto"/>
        <w:left w:val="none" w:sz="0" w:space="0" w:color="auto"/>
        <w:bottom w:val="none" w:sz="0" w:space="0" w:color="auto"/>
        <w:right w:val="none" w:sz="0" w:space="0" w:color="auto"/>
      </w:divBdr>
    </w:div>
    <w:div w:id="1641419109">
      <w:bodyDiv w:val="1"/>
      <w:marLeft w:val="0"/>
      <w:marRight w:val="0"/>
      <w:marTop w:val="0"/>
      <w:marBottom w:val="0"/>
      <w:divBdr>
        <w:top w:val="none" w:sz="0" w:space="0" w:color="auto"/>
        <w:left w:val="none" w:sz="0" w:space="0" w:color="auto"/>
        <w:bottom w:val="none" w:sz="0" w:space="0" w:color="auto"/>
        <w:right w:val="none" w:sz="0" w:space="0" w:color="auto"/>
      </w:divBdr>
    </w:div>
    <w:div w:id="1667394835">
      <w:bodyDiv w:val="1"/>
      <w:marLeft w:val="0"/>
      <w:marRight w:val="0"/>
      <w:marTop w:val="0"/>
      <w:marBottom w:val="0"/>
      <w:divBdr>
        <w:top w:val="none" w:sz="0" w:space="0" w:color="auto"/>
        <w:left w:val="none" w:sz="0" w:space="0" w:color="auto"/>
        <w:bottom w:val="none" w:sz="0" w:space="0" w:color="auto"/>
        <w:right w:val="none" w:sz="0" w:space="0" w:color="auto"/>
      </w:divBdr>
    </w:div>
    <w:div w:id="1801220783">
      <w:bodyDiv w:val="1"/>
      <w:marLeft w:val="0"/>
      <w:marRight w:val="0"/>
      <w:marTop w:val="0"/>
      <w:marBottom w:val="0"/>
      <w:divBdr>
        <w:top w:val="none" w:sz="0" w:space="0" w:color="auto"/>
        <w:left w:val="none" w:sz="0" w:space="0" w:color="auto"/>
        <w:bottom w:val="none" w:sz="0" w:space="0" w:color="auto"/>
        <w:right w:val="none" w:sz="0" w:space="0" w:color="auto"/>
      </w:divBdr>
    </w:div>
    <w:div w:id="1890070793">
      <w:bodyDiv w:val="1"/>
      <w:marLeft w:val="0"/>
      <w:marRight w:val="0"/>
      <w:marTop w:val="0"/>
      <w:marBottom w:val="0"/>
      <w:divBdr>
        <w:top w:val="none" w:sz="0" w:space="0" w:color="auto"/>
        <w:left w:val="none" w:sz="0" w:space="0" w:color="auto"/>
        <w:bottom w:val="none" w:sz="0" w:space="0" w:color="auto"/>
        <w:right w:val="none" w:sz="0" w:space="0" w:color="auto"/>
      </w:divBdr>
    </w:div>
    <w:div w:id="1976909340">
      <w:bodyDiv w:val="1"/>
      <w:marLeft w:val="0"/>
      <w:marRight w:val="0"/>
      <w:marTop w:val="0"/>
      <w:marBottom w:val="0"/>
      <w:divBdr>
        <w:top w:val="none" w:sz="0" w:space="0" w:color="auto"/>
        <w:left w:val="none" w:sz="0" w:space="0" w:color="auto"/>
        <w:bottom w:val="none" w:sz="0" w:space="0" w:color="auto"/>
        <w:right w:val="none" w:sz="0" w:space="0" w:color="auto"/>
      </w:divBdr>
    </w:div>
    <w:div w:id="2009481492">
      <w:bodyDiv w:val="1"/>
      <w:marLeft w:val="0"/>
      <w:marRight w:val="0"/>
      <w:marTop w:val="0"/>
      <w:marBottom w:val="0"/>
      <w:divBdr>
        <w:top w:val="none" w:sz="0" w:space="0" w:color="auto"/>
        <w:left w:val="none" w:sz="0" w:space="0" w:color="auto"/>
        <w:bottom w:val="none" w:sz="0" w:space="0" w:color="auto"/>
        <w:right w:val="none" w:sz="0" w:space="0" w:color="auto"/>
      </w:divBdr>
      <w:divsChild>
        <w:div w:id="203714397">
          <w:marLeft w:val="547"/>
          <w:marRight w:val="0"/>
          <w:marTop w:val="0"/>
          <w:marBottom w:val="0"/>
          <w:divBdr>
            <w:top w:val="none" w:sz="0" w:space="0" w:color="auto"/>
            <w:left w:val="none" w:sz="0" w:space="0" w:color="auto"/>
            <w:bottom w:val="none" w:sz="0" w:space="0" w:color="auto"/>
            <w:right w:val="none" w:sz="0" w:space="0" w:color="auto"/>
          </w:divBdr>
        </w:div>
      </w:divsChild>
    </w:div>
    <w:div w:id="2072969391">
      <w:bodyDiv w:val="1"/>
      <w:marLeft w:val="0"/>
      <w:marRight w:val="0"/>
      <w:marTop w:val="0"/>
      <w:marBottom w:val="0"/>
      <w:divBdr>
        <w:top w:val="none" w:sz="0" w:space="0" w:color="auto"/>
        <w:left w:val="none" w:sz="0" w:space="0" w:color="auto"/>
        <w:bottom w:val="none" w:sz="0" w:space="0" w:color="auto"/>
        <w:right w:val="none" w:sz="0" w:space="0" w:color="auto"/>
      </w:divBdr>
      <w:divsChild>
        <w:div w:id="1862171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diagramData" Target="diagrams/data1.xml"/><Relationship Id="rId26" Type="http://schemas.openxmlformats.org/officeDocument/2006/relationships/hyperlink" Target="https://myunivr.univr.it/come-fare-per?p_p_id=it_univr_comefareper_ComeFarePerPortlet&amp;p_p_lifecycle=0&amp;_it_univr_comefareper_ComeFarePerPortlet_mvcRenderCommandName=%2Fcomefareper%2Fservizio&amp;_it_univr_comefareper_ComeFarePerPortlet_servizioId=1084&amp;p_l_back_url=%2Fgroup%2Fguest%2Fmyunivr-search%3Fq%3Dinsegnament%26type%3Dit.univr.serviziesterni.univrdb.model.Servizio%26doAsUserId%3D" TargetMode="Externa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univr.it/it/aq-didattica" TargetMode="External"/><Relationship Id="rId17" Type="http://schemas.openxmlformats.org/officeDocument/2006/relationships/image" Target="media/image3.png"/><Relationship Id="rId25" Type="http://schemas.openxmlformats.org/officeDocument/2006/relationships/hyperlink" Target="https://myunivr.univr.it/come-fare-per?p_p_id=it_univr_comefareper_ComeFarePerPortlet&amp;p_p_lifecycle=0&amp;_it_univr_comefareper_ComeFarePerPortlet_mvcRenderCommandName=%2Fcomefareper%2Fservizio&amp;_it_univr_comefareper_ComeFarePerPortlet_servizioId=1316&amp;p_l_back_url=%2Fgroup%2Fguest%2Fmyunivr-search%3Fq%3Dconsultazione%2Bparti%2Binteressate%26type%3Dit.univr.serviziesterni.univrdb.model.Servizio%26doAsUserId%3D"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erta.formativa@ateneo.univr.it" TargetMode="External"/><Relationship Id="rId22" Type="http://schemas.microsoft.com/office/2007/relationships/diagramDrawing" Target="diagrams/drawing1.xml"/><Relationship Id="rId27" Type="http://schemas.openxmlformats.org/officeDocument/2006/relationships/hyperlink" Target="https://www.univr.it/it/assicurazione-della-qualit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25FF75-33DD-437B-BD76-1210F15666F7}"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it-IT"/>
        </a:p>
      </dgm:t>
    </dgm:pt>
    <dgm:pt modelId="{7FD63037-1CEC-4160-BE0B-65B1675E5E6D}">
      <dgm:prSet phldrT="[Testo]"/>
      <dgm:spPr/>
      <dgm:t>
        <a:bodyPr/>
        <a:lstStyle/>
        <a:p>
          <a:pPr algn="ctr"/>
          <a:r>
            <a:rPr lang="it-IT"/>
            <a:t>INFORMAZIONI GENERALI SUL CORSO DI STUDIO</a:t>
          </a:r>
        </a:p>
      </dgm:t>
    </dgm:pt>
    <dgm:pt modelId="{2EF0EEF0-D7B8-4876-AA1B-0F6E62B2A30D}" type="parTrans" cxnId="{AC59DDE6-A750-4D8C-B09F-FA4EA9C53531}">
      <dgm:prSet/>
      <dgm:spPr/>
      <dgm:t>
        <a:bodyPr/>
        <a:lstStyle/>
        <a:p>
          <a:pPr algn="ctr"/>
          <a:endParaRPr lang="it-IT"/>
        </a:p>
      </dgm:t>
    </dgm:pt>
    <dgm:pt modelId="{5647FC81-72BA-47EF-8B6A-C1D6DF973E77}" type="sibTrans" cxnId="{AC59DDE6-A750-4D8C-B09F-FA4EA9C53531}">
      <dgm:prSet/>
      <dgm:spPr/>
      <dgm:t>
        <a:bodyPr/>
        <a:lstStyle/>
        <a:p>
          <a:pPr algn="ctr"/>
          <a:endParaRPr lang="it-IT"/>
        </a:p>
      </dgm:t>
    </dgm:pt>
    <dgm:pt modelId="{79ECFFCB-A6C3-4A6E-816E-651D85F40F50}">
      <dgm:prSet phldrT="[Testo]"/>
      <dgm:spPr/>
      <dgm:t>
        <a:bodyPr/>
        <a:lstStyle/>
        <a:p>
          <a:pPr algn="ctr"/>
          <a:r>
            <a:rPr lang="it-IT"/>
            <a:t>Profilo</a:t>
          </a:r>
        </a:p>
      </dgm:t>
    </dgm:pt>
    <dgm:pt modelId="{5E396602-E583-4058-B882-1DEFF8433D44}" type="parTrans" cxnId="{51FB7D74-DFFE-487E-AA0F-CA572AB4FEC8}">
      <dgm:prSet/>
      <dgm:spPr/>
      <dgm:t>
        <a:bodyPr/>
        <a:lstStyle/>
        <a:p>
          <a:pPr algn="ctr"/>
          <a:endParaRPr lang="it-IT"/>
        </a:p>
      </dgm:t>
    </dgm:pt>
    <dgm:pt modelId="{1E27935C-072B-4AD6-9FFA-4290EEF3D0DC}" type="sibTrans" cxnId="{51FB7D74-DFFE-487E-AA0F-CA572AB4FEC8}">
      <dgm:prSet/>
      <dgm:spPr/>
      <dgm:t>
        <a:bodyPr/>
        <a:lstStyle/>
        <a:p>
          <a:pPr algn="ctr"/>
          <a:endParaRPr lang="it-IT"/>
        </a:p>
      </dgm:t>
    </dgm:pt>
    <dgm:pt modelId="{5D5B0B11-0B44-4FCC-B32E-CEB1E4974F69}">
      <dgm:prSet phldrT="[Testo]"/>
      <dgm:spPr/>
      <dgm:t>
        <a:bodyPr/>
        <a:lstStyle/>
        <a:p>
          <a:pPr algn="ctr"/>
          <a:r>
            <a:rPr lang="it-IT"/>
            <a:t>Risorse di personale</a:t>
          </a:r>
        </a:p>
      </dgm:t>
    </dgm:pt>
    <dgm:pt modelId="{73E3D966-4F46-450D-B92A-F1EA7794E92A}" type="parTrans" cxnId="{2A4734DC-A0FD-4A5D-9393-EADE1CB8C059}">
      <dgm:prSet/>
      <dgm:spPr/>
      <dgm:t>
        <a:bodyPr/>
        <a:lstStyle/>
        <a:p>
          <a:pPr algn="ctr"/>
          <a:endParaRPr lang="it-IT"/>
        </a:p>
      </dgm:t>
    </dgm:pt>
    <dgm:pt modelId="{D27790D8-2F04-4AB2-91F5-9D60CDCEB33E}" type="sibTrans" cxnId="{2A4734DC-A0FD-4A5D-9393-EADE1CB8C059}">
      <dgm:prSet/>
      <dgm:spPr/>
      <dgm:t>
        <a:bodyPr/>
        <a:lstStyle/>
        <a:p>
          <a:pPr algn="ctr"/>
          <a:endParaRPr lang="it-IT"/>
        </a:p>
      </dgm:t>
    </dgm:pt>
    <dgm:pt modelId="{25BE2836-4715-424F-A94A-56790C72ED2F}">
      <dgm:prSet phldrT="[Testo]"/>
      <dgm:spPr/>
      <dgm:t>
        <a:bodyPr/>
        <a:lstStyle/>
        <a:p>
          <a:pPr algn="ctr"/>
          <a:r>
            <a:rPr lang="it-IT"/>
            <a:t>STRUTTURE DEL CORSO DI STUDIO E PERCORSI FORMATIVI</a:t>
          </a:r>
        </a:p>
      </dgm:t>
    </dgm:pt>
    <dgm:pt modelId="{0CBAC599-7A37-481A-A68F-CD578655FD93}" type="parTrans" cxnId="{C44A8D0B-8F27-49C5-9C39-76FE7DDF7C54}">
      <dgm:prSet/>
      <dgm:spPr/>
      <dgm:t>
        <a:bodyPr/>
        <a:lstStyle/>
        <a:p>
          <a:pPr algn="ctr"/>
          <a:endParaRPr lang="it-IT"/>
        </a:p>
      </dgm:t>
    </dgm:pt>
    <dgm:pt modelId="{1D68A31B-6E06-42E2-8D27-28D023244D6C}" type="sibTrans" cxnId="{C44A8D0B-8F27-49C5-9C39-76FE7DDF7C54}">
      <dgm:prSet/>
      <dgm:spPr/>
      <dgm:t>
        <a:bodyPr/>
        <a:lstStyle/>
        <a:p>
          <a:pPr algn="ctr"/>
          <a:endParaRPr lang="it-IT"/>
        </a:p>
      </dgm:t>
    </dgm:pt>
    <dgm:pt modelId="{3F325741-7EB9-4D2B-BF58-41D654B6E831}">
      <dgm:prSet phldrT="[Testo]"/>
      <dgm:spPr/>
      <dgm:t>
        <a:bodyPr/>
        <a:lstStyle/>
        <a:p>
          <a:pPr algn="ctr"/>
          <a:r>
            <a:rPr lang="it-IT"/>
            <a:t>Ordinamento didattico</a:t>
          </a:r>
        </a:p>
      </dgm:t>
    </dgm:pt>
    <dgm:pt modelId="{0C229462-5671-4667-976D-41A9C95F9947}" type="parTrans" cxnId="{464A1CFD-FA30-46EF-9BD7-F56A08E70623}">
      <dgm:prSet/>
      <dgm:spPr/>
      <dgm:t>
        <a:bodyPr/>
        <a:lstStyle/>
        <a:p>
          <a:pPr algn="ctr"/>
          <a:endParaRPr lang="it-IT"/>
        </a:p>
      </dgm:t>
    </dgm:pt>
    <dgm:pt modelId="{8DF67795-2CBE-479C-BBDF-AEE878CC0986}" type="sibTrans" cxnId="{464A1CFD-FA30-46EF-9BD7-F56A08E70623}">
      <dgm:prSet/>
      <dgm:spPr/>
      <dgm:t>
        <a:bodyPr/>
        <a:lstStyle/>
        <a:p>
          <a:pPr algn="ctr"/>
          <a:endParaRPr lang="it-IT"/>
        </a:p>
      </dgm:t>
    </dgm:pt>
    <dgm:pt modelId="{23253429-4A67-4E42-87F7-E15FF2CE6A7A}">
      <dgm:prSet phldrT="[Testo]"/>
      <dgm:spPr/>
      <dgm:t>
        <a:bodyPr/>
        <a:lstStyle/>
        <a:p>
          <a:pPr algn="ctr"/>
          <a:r>
            <a:rPr lang="it-IT"/>
            <a:t>Offerta didattica erogata nell'anno accademico</a:t>
          </a:r>
        </a:p>
      </dgm:t>
    </dgm:pt>
    <dgm:pt modelId="{A0136FB9-C9BB-4FB0-8505-5A8D980BBAC5}" type="parTrans" cxnId="{ABAC8F08-7ACA-4D74-86D0-B4CEB2EE83B0}">
      <dgm:prSet/>
      <dgm:spPr/>
      <dgm:t>
        <a:bodyPr/>
        <a:lstStyle/>
        <a:p>
          <a:pPr algn="ctr"/>
          <a:endParaRPr lang="it-IT"/>
        </a:p>
      </dgm:t>
    </dgm:pt>
    <dgm:pt modelId="{ABFD0490-44A0-41A0-B9CC-2690D2CF2348}" type="sibTrans" cxnId="{ABAC8F08-7ACA-4D74-86D0-B4CEB2EE83B0}">
      <dgm:prSet/>
      <dgm:spPr/>
      <dgm:t>
        <a:bodyPr/>
        <a:lstStyle/>
        <a:p>
          <a:pPr algn="ctr"/>
          <a:endParaRPr lang="it-IT"/>
        </a:p>
      </dgm:t>
    </dgm:pt>
    <dgm:pt modelId="{350C1C1C-CE3B-41AC-B3C8-028AC25C9227}">
      <dgm:prSet phldrT="[Testo]"/>
      <dgm:spPr/>
      <dgm:t>
        <a:bodyPr/>
        <a:lstStyle/>
        <a:p>
          <a:pPr algn="ctr"/>
          <a:r>
            <a:rPr lang="it-IT"/>
            <a:t>RISORSE STRUTTURALI E SERVIZI, MONITORAGGIO E SISTEMA AQ</a:t>
          </a:r>
        </a:p>
      </dgm:t>
    </dgm:pt>
    <dgm:pt modelId="{0927CFA1-852F-432B-95DF-CDB829F0E26E}" type="parTrans" cxnId="{06A4E7F4-1527-4AAC-90A5-F9382DA2D768}">
      <dgm:prSet/>
      <dgm:spPr/>
      <dgm:t>
        <a:bodyPr/>
        <a:lstStyle/>
        <a:p>
          <a:pPr algn="ctr"/>
          <a:endParaRPr lang="it-IT"/>
        </a:p>
      </dgm:t>
    </dgm:pt>
    <dgm:pt modelId="{96141DAC-DC71-435C-A9A1-037A60AC49B5}" type="sibTrans" cxnId="{06A4E7F4-1527-4AAC-90A5-F9382DA2D768}">
      <dgm:prSet/>
      <dgm:spPr/>
      <dgm:t>
        <a:bodyPr/>
        <a:lstStyle/>
        <a:p>
          <a:pPr algn="ctr"/>
          <a:endParaRPr lang="it-IT"/>
        </a:p>
      </dgm:t>
    </dgm:pt>
    <dgm:pt modelId="{790C88BB-3EC8-4B4E-AAF4-C06F201FAF2B}">
      <dgm:prSet phldrT="[Testo]"/>
      <dgm:spPr/>
      <dgm:t>
        <a:bodyPr/>
        <a:lstStyle/>
        <a:p>
          <a:pPr algn="ctr"/>
          <a:r>
            <a:rPr lang="it-IT"/>
            <a:t>Monitoraggio dei risultati</a:t>
          </a:r>
        </a:p>
      </dgm:t>
    </dgm:pt>
    <dgm:pt modelId="{3D6EABA5-AF87-4B49-89AA-2F7AA006D76D}" type="parTrans" cxnId="{F7896D07-96E9-4EF8-9257-20A1EF5FDC18}">
      <dgm:prSet/>
      <dgm:spPr/>
      <dgm:t>
        <a:bodyPr/>
        <a:lstStyle/>
        <a:p>
          <a:pPr algn="ctr"/>
          <a:endParaRPr lang="it-IT"/>
        </a:p>
      </dgm:t>
    </dgm:pt>
    <dgm:pt modelId="{A7905DC5-6D0A-4DEC-B830-42DA15E68320}" type="sibTrans" cxnId="{F7896D07-96E9-4EF8-9257-20A1EF5FDC18}">
      <dgm:prSet/>
      <dgm:spPr/>
      <dgm:t>
        <a:bodyPr/>
        <a:lstStyle/>
        <a:p>
          <a:pPr algn="ctr"/>
          <a:endParaRPr lang="it-IT"/>
        </a:p>
      </dgm:t>
    </dgm:pt>
    <dgm:pt modelId="{1AAB5620-7AFB-4C29-8A07-9F0A8B069D16}">
      <dgm:prSet phldrT="[Testo]"/>
      <dgm:spPr/>
      <dgm:t>
        <a:bodyPr/>
        <a:lstStyle/>
        <a:p>
          <a:pPr algn="ctr"/>
          <a:r>
            <a:rPr lang="it-IT"/>
            <a:t>Organizzazione e gestione della qualità</a:t>
          </a:r>
        </a:p>
      </dgm:t>
    </dgm:pt>
    <dgm:pt modelId="{63F5E540-DF0B-4A29-BD58-866F15EB33B6}" type="parTrans" cxnId="{0176582A-880A-4D39-B5A6-7576A2F55491}">
      <dgm:prSet/>
      <dgm:spPr/>
      <dgm:t>
        <a:bodyPr/>
        <a:lstStyle/>
        <a:p>
          <a:pPr algn="ctr"/>
          <a:endParaRPr lang="it-IT"/>
        </a:p>
      </dgm:t>
    </dgm:pt>
    <dgm:pt modelId="{BDC9BFF1-67A1-453A-AF82-180D1F8BE4D7}" type="sibTrans" cxnId="{0176582A-880A-4D39-B5A6-7576A2F55491}">
      <dgm:prSet/>
      <dgm:spPr/>
      <dgm:t>
        <a:bodyPr/>
        <a:lstStyle/>
        <a:p>
          <a:pPr algn="ctr"/>
          <a:endParaRPr lang="it-IT"/>
        </a:p>
      </dgm:t>
    </dgm:pt>
    <dgm:pt modelId="{E95DB99C-AEDD-4E8C-8B7C-084C6BB5E18F}">
      <dgm:prSet/>
      <dgm:spPr/>
      <dgm:t>
        <a:bodyPr/>
        <a:lstStyle/>
        <a:p>
          <a:pPr algn="ctr"/>
          <a:r>
            <a:rPr lang="it-IT"/>
            <a:t>Documentazione</a:t>
          </a:r>
        </a:p>
      </dgm:t>
    </dgm:pt>
    <dgm:pt modelId="{F80DF7EE-6686-462C-9CEF-28BE499587C1}" type="parTrans" cxnId="{E9D06094-5B52-41B8-8191-4CA4998A30CF}">
      <dgm:prSet/>
      <dgm:spPr/>
      <dgm:t>
        <a:bodyPr/>
        <a:lstStyle/>
        <a:p>
          <a:pPr algn="ctr"/>
          <a:endParaRPr lang="it-IT"/>
        </a:p>
      </dgm:t>
    </dgm:pt>
    <dgm:pt modelId="{E7956BE7-8941-40FF-BB73-4EEEB09DDDB8}" type="sibTrans" cxnId="{E9D06094-5B52-41B8-8191-4CA4998A30CF}">
      <dgm:prSet/>
      <dgm:spPr/>
      <dgm:t>
        <a:bodyPr/>
        <a:lstStyle/>
        <a:p>
          <a:pPr algn="ctr"/>
          <a:endParaRPr lang="it-IT"/>
        </a:p>
      </dgm:t>
    </dgm:pt>
    <dgm:pt modelId="{98A62335-C3E9-4BA1-BCBA-462EF531F2F3}">
      <dgm:prSet/>
      <dgm:spPr/>
      <dgm:t>
        <a:bodyPr/>
        <a:lstStyle/>
        <a:p>
          <a:pPr algn="ctr"/>
          <a:r>
            <a:rPr lang="it-IT"/>
            <a:t>Offerta  didattica programmata</a:t>
          </a:r>
        </a:p>
      </dgm:t>
    </dgm:pt>
    <dgm:pt modelId="{06678E80-7E71-4090-B167-02265DFF6ED0}" type="parTrans" cxnId="{B70BDD73-2189-485B-A56B-F898EE9B4705}">
      <dgm:prSet/>
      <dgm:spPr/>
      <dgm:t>
        <a:bodyPr/>
        <a:lstStyle/>
        <a:p>
          <a:pPr algn="ctr"/>
          <a:endParaRPr lang="it-IT"/>
        </a:p>
      </dgm:t>
    </dgm:pt>
    <dgm:pt modelId="{D3F26D87-284A-45FC-B714-66FF9E6ECE20}" type="sibTrans" cxnId="{B70BDD73-2189-485B-A56B-F898EE9B4705}">
      <dgm:prSet/>
      <dgm:spPr/>
      <dgm:t>
        <a:bodyPr/>
        <a:lstStyle/>
        <a:p>
          <a:pPr algn="ctr"/>
          <a:endParaRPr lang="it-IT"/>
        </a:p>
      </dgm:t>
    </dgm:pt>
    <dgm:pt modelId="{AE0CE837-C98D-4936-B0B8-358B8A7036C3}">
      <dgm:prSet/>
      <dgm:spPr/>
      <dgm:t>
        <a:bodyPr/>
        <a:lstStyle/>
        <a:p>
          <a:pPr algn="ctr"/>
          <a:r>
            <a:rPr lang="it-IT"/>
            <a:t>Servizi per gli studenti</a:t>
          </a:r>
        </a:p>
      </dgm:t>
    </dgm:pt>
    <dgm:pt modelId="{A65F07C5-825E-425D-8169-C5453E6CCE4E}" type="parTrans" cxnId="{85B71C67-7291-4DA2-A51B-152A4BB5D51F}">
      <dgm:prSet/>
      <dgm:spPr/>
      <dgm:t>
        <a:bodyPr/>
        <a:lstStyle/>
        <a:p>
          <a:pPr algn="ctr"/>
          <a:endParaRPr lang="it-IT"/>
        </a:p>
      </dgm:t>
    </dgm:pt>
    <dgm:pt modelId="{5012CDBD-0CA4-4B2A-9608-2F519EABC23F}" type="sibTrans" cxnId="{85B71C67-7291-4DA2-A51B-152A4BB5D51F}">
      <dgm:prSet/>
      <dgm:spPr/>
      <dgm:t>
        <a:bodyPr/>
        <a:lstStyle/>
        <a:p>
          <a:pPr algn="ctr"/>
          <a:endParaRPr lang="it-IT"/>
        </a:p>
      </dgm:t>
    </dgm:pt>
    <dgm:pt modelId="{4AC3AFA4-83B6-41D5-A6C2-ABCAE621E4B5}" type="pres">
      <dgm:prSet presAssocID="{AF25FF75-33DD-437B-BD76-1210F15666F7}" presName="theList" presStyleCnt="0">
        <dgm:presLayoutVars>
          <dgm:dir/>
          <dgm:animLvl val="lvl"/>
          <dgm:resizeHandles val="exact"/>
        </dgm:presLayoutVars>
      </dgm:prSet>
      <dgm:spPr/>
    </dgm:pt>
    <dgm:pt modelId="{46B8B3C8-0D33-4DCC-9451-C01C018B3FF1}" type="pres">
      <dgm:prSet presAssocID="{7FD63037-1CEC-4160-BE0B-65B1675E5E6D}" presName="compNode" presStyleCnt="0"/>
      <dgm:spPr/>
    </dgm:pt>
    <dgm:pt modelId="{9B5CE3BC-72F8-4533-90BF-C987BE14345F}" type="pres">
      <dgm:prSet presAssocID="{7FD63037-1CEC-4160-BE0B-65B1675E5E6D}" presName="aNode" presStyleLbl="bgShp" presStyleIdx="0" presStyleCnt="3"/>
      <dgm:spPr/>
    </dgm:pt>
    <dgm:pt modelId="{2A0DB4DD-2C2E-44BA-96CA-75E909955FEA}" type="pres">
      <dgm:prSet presAssocID="{7FD63037-1CEC-4160-BE0B-65B1675E5E6D}" presName="textNode" presStyleLbl="bgShp" presStyleIdx="0" presStyleCnt="3"/>
      <dgm:spPr/>
    </dgm:pt>
    <dgm:pt modelId="{6CFC7127-2120-47BF-85D9-0DA120D72E48}" type="pres">
      <dgm:prSet presAssocID="{7FD63037-1CEC-4160-BE0B-65B1675E5E6D}" presName="compChildNode" presStyleCnt="0"/>
      <dgm:spPr/>
    </dgm:pt>
    <dgm:pt modelId="{57A7F4AB-D8F1-46D7-9159-412B2EC60CBB}" type="pres">
      <dgm:prSet presAssocID="{7FD63037-1CEC-4160-BE0B-65B1675E5E6D}" presName="theInnerList" presStyleCnt="0"/>
      <dgm:spPr/>
    </dgm:pt>
    <dgm:pt modelId="{52D96482-7CB0-4784-8DB7-591BCAE1D7BE}" type="pres">
      <dgm:prSet presAssocID="{79ECFFCB-A6C3-4A6E-816E-651D85F40F50}" presName="childNode" presStyleLbl="node1" presStyleIdx="0" presStyleCnt="9">
        <dgm:presLayoutVars>
          <dgm:bulletEnabled val="1"/>
        </dgm:presLayoutVars>
      </dgm:prSet>
      <dgm:spPr/>
    </dgm:pt>
    <dgm:pt modelId="{A1F41D60-1427-4389-9CFD-B3719B67D7DE}" type="pres">
      <dgm:prSet presAssocID="{79ECFFCB-A6C3-4A6E-816E-651D85F40F50}" presName="aSpace2" presStyleCnt="0"/>
      <dgm:spPr/>
    </dgm:pt>
    <dgm:pt modelId="{2F798AA2-CC60-4E3C-AA5F-FE65D46C1EB0}" type="pres">
      <dgm:prSet presAssocID="{5D5B0B11-0B44-4FCC-B32E-CEB1E4974F69}" presName="childNode" presStyleLbl="node1" presStyleIdx="1" presStyleCnt="9">
        <dgm:presLayoutVars>
          <dgm:bulletEnabled val="1"/>
        </dgm:presLayoutVars>
      </dgm:prSet>
      <dgm:spPr/>
    </dgm:pt>
    <dgm:pt modelId="{ABD0D9B9-FCAF-4CF3-80CF-D4650FB9BDB3}" type="pres">
      <dgm:prSet presAssocID="{5D5B0B11-0B44-4FCC-B32E-CEB1E4974F69}" presName="aSpace2" presStyleCnt="0"/>
      <dgm:spPr/>
    </dgm:pt>
    <dgm:pt modelId="{3E717E2D-404C-409A-BB3F-70F8017BAFE8}" type="pres">
      <dgm:prSet presAssocID="{E95DB99C-AEDD-4E8C-8B7C-084C6BB5E18F}" presName="childNode" presStyleLbl="node1" presStyleIdx="2" presStyleCnt="9">
        <dgm:presLayoutVars>
          <dgm:bulletEnabled val="1"/>
        </dgm:presLayoutVars>
      </dgm:prSet>
      <dgm:spPr/>
    </dgm:pt>
    <dgm:pt modelId="{7D9263CD-4983-4779-B2E0-D6BE1DE62800}" type="pres">
      <dgm:prSet presAssocID="{7FD63037-1CEC-4160-BE0B-65B1675E5E6D}" presName="aSpace" presStyleCnt="0"/>
      <dgm:spPr/>
    </dgm:pt>
    <dgm:pt modelId="{84283A29-FCC1-49E4-AEAB-372B9672AE66}" type="pres">
      <dgm:prSet presAssocID="{25BE2836-4715-424F-A94A-56790C72ED2F}" presName="compNode" presStyleCnt="0"/>
      <dgm:spPr/>
    </dgm:pt>
    <dgm:pt modelId="{4970B855-5182-4156-99F1-F59B5F4890C7}" type="pres">
      <dgm:prSet presAssocID="{25BE2836-4715-424F-A94A-56790C72ED2F}" presName="aNode" presStyleLbl="bgShp" presStyleIdx="1" presStyleCnt="3"/>
      <dgm:spPr/>
    </dgm:pt>
    <dgm:pt modelId="{2B6F3CCD-322D-4DBE-957B-116B9E1AEF04}" type="pres">
      <dgm:prSet presAssocID="{25BE2836-4715-424F-A94A-56790C72ED2F}" presName="textNode" presStyleLbl="bgShp" presStyleIdx="1" presStyleCnt="3"/>
      <dgm:spPr/>
    </dgm:pt>
    <dgm:pt modelId="{8D563F0D-20EB-4CB9-8302-E676488D1FBC}" type="pres">
      <dgm:prSet presAssocID="{25BE2836-4715-424F-A94A-56790C72ED2F}" presName="compChildNode" presStyleCnt="0"/>
      <dgm:spPr/>
    </dgm:pt>
    <dgm:pt modelId="{487FCCB7-9FD0-45D1-B22F-20213E20308C}" type="pres">
      <dgm:prSet presAssocID="{25BE2836-4715-424F-A94A-56790C72ED2F}" presName="theInnerList" presStyleCnt="0"/>
      <dgm:spPr/>
    </dgm:pt>
    <dgm:pt modelId="{4EA17EA1-CB30-4ADA-A282-C418903D7A17}" type="pres">
      <dgm:prSet presAssocID="{3F325741-7EB9-4D2B-BF58-41D654B6E831}" presName="childNode" presStyleLbl="node1" presStyleIdx="3" presStyleCnt="9">
        <dgm:presLayoutVars>
          <dgm:bulletEnabled val="1"/>
        </dgm:presLayoutVars>
      </dgm:prSet>
      <dgm:spPr/>
    </dgm:pt>
    <dgm:pt modelId="{74D5388B-F7E8-4714-97CD-D666D88FA163}" type="pres">
      <dgm:prSet presAssocID="{3F325741-7EB9-4D2B-BF58-41D654B6E831}" presName="aSpace2" presStyleCnt="0"/>
      <dgm:spPr/>
    </dgm:pt>
    <dgm:pt modelId="{D0E6DAFD-649A-49AE-B6A3-65013AEDA8D9}" type="pres">
      <dgm:prSet presAssocID="{98A62335-C3E9-4BA1-BCBA-462EF531F2F3}" presName="childNode" presStyleLbl="node1" presStyleIdx="4" presStyleCnt="9">
        <dgm:presLayoutVars>
          <dgm:bulletEnabled val="1"/>
        </dgm:presLayoutVars>
      </dgm:prSet>
      <dgm:spPr/>
    </dgm:pt>
    <dgm:pt modelId="{F21E0073-0AED-44EC-A8A2-23FE0288B253}" type="pres">
      <dgm:prSet presAssocID="{98A62335-C3E9-4BA1-BCBA-462EF531F2F3}" presName="aSpace2" presStyleCnt="0"/>
      <dgm:spPr/>
    </dgm:pt>
    <dgm:pt modelId="{6BC21CFF-8CCC-4CB6-B54A-249D18283CCC}" type="pres">
      <dgm:prSet presAssocID="{23253429-4A67-4E42-87F7-E15FF2CE6A7A}" presName="childNode" presStyleLbl="node1" presStyleIdx="5" presStyleCnt="9">
        <dgm:presLayoutVars>
          <dgm:bulletEnabled val="1"/>
        </dgm:presLayoutVars>
      </dgm:prSet>
      <dgm:spPr/>
    </dgm:pt>
    <dgm:pt modelId="{A548DDDF-6FFA-45BB-8C57-5BD419F03BB2}" type="pres">
      <dgm:prSet presAssocID="{25BE2836-4715-424F-A94A-56790C72ED2F}" presName="aSpace" presStyleCnt="0"/>
      <dgm:spPr/>
    </dgm:pt>
    <dgm:pt modelId="{2320A2D3-D920-4499-A5A2-803912A59599}" type="pres">
      <dgm:prSet presAssocID="{350C1C1C-CE3B-41AC-B3C8-028AC25C9227}" presName="compNode" presStyleCnt="0"/>
      <dgm:spPr/>
    </dgm:pt>
    <dgm:pt modelId="{035B43AB-0449-46CE-9BE7-3945DD11106D}" type="pres">
      <dgm:prSet presAssocID="{350C1C1C-CE3B-41AC-B3C8-028AC25C9227}" presName="aNode" presStyleLbl="bgShp" presStyleIdx="2" presStyleCnt="3"/>
      <dgm:spPr/>
    </dgm:pt>
    <dgm:pt modelId="{7D69F6BA-4DEB-4EAB-ADB6-B544C636D4FA}" type="pres">
      <dgm:prSet presAssocID="{350C1C1C-CE3B-41AC-B3C8-028AC25C9227}" presName="textNode" presStyleLbl="bgShp" presStyleIdx="2" presStyleCnt="3"/>
      <dgm:spPr/>
    </dgm:pt>
    <dgm:pt modelId="{00DDA1CC-C898-4E2D-B8A0-E8112572F63B}" type="pres">
      <dgm:prSet presAssocID="{350C1C1C-CE3B-41AC-B3C8-028AC25C9227}" presName="compChildNode" presStyleCnt="0"/>
      <dgm:spPr/>
    </dgm:pt>
    <dgm:pt modelId="{CC40E6FD-B06E-4A29-8067-8AE79557C5A5}" type="pres">
      <dgm:prSet presAssocID="{350C1C1C-CE3B-41AC-B3C8-028AC25C9227}" presName="theInnerList" presStyleCnt="0"/>
      <dgm:spPr/>
    </dgm:pt>
    <dgm:pt modelId="{D872396E-C97A-455E-9622-0F81A2B5337A}" type="pres">
      <dgm:prSet presAssocID="{AE0CE837-C98D-4936-B0B8-358B8A7036C3}" presName="childNode" presStyleLbl="node1" presStyleIdx="6" presStyleCnt="9">
        <dgm:presLayoutVars>
          <dgm:bulletEnabled val="1"/>
        </dgm:presLayoutVars>
      </dgm:prSet>
      <dgm:spPr/>
    </dgm:pt>
    <dgm:pt modelId="{A7EDAC5F-9059-4A0D-A43D-74AE4C8854BD}" type="pres">
      <dgm:prSet presAssocID="{AE0CE837-C98D-4936-B0B8-358B8A7036C3}" presName="aSpace2" presStyleCnt="0"/>
      <dgm:spPr/>
    </dgm:pt>
    <dgm:pt modelId="{3B51C42C-080E-42D8-A428-A1341D79D348}" type="pres">
      <dgm:prSet presAssocID="{790C88BB-3EC8-4B4E-AAF4-C06F201FAF2B}" presName="childNode" presStyleLbl="node1" presStyleIdx="7" presStyleCnt="9">
        <dgm:presLayoutVars>
          <dgm:bulletEnabled val="1"/>
        </dgm:presLayoutVars>
      </dgm:prSet>
      <dgm:spPr/>
    </dgm:pt>
    <dgm:pt modelId="{592B1758-3FCC-40FA-8067-09381DDD98AD}" type="pres">
      <dgm:prSet presAssocID="{790C88BB-3EC8-4B4E-AAF4-C06F201FAF2B}" presName="aSpace2" presStyleCnt="0"/>
      <dgm:spPr/>
    </dgm:pt>
    <dgm:pt modelId="{CFD03667-BA25-42CC-AA7F-8C5605F7D3EC}" type="pres">
      <dgm:prSet presAssocID="{1AAB5620-7AFB-4C29-8A07-9F0A8B069D16}" presName="childNode" presStyleLbl="node1" presStyleIdx="8" presStyleCnt="9">
        <dgm:presLayoutVars>
          <dgm:bulletEnabled val="1"/>
        </dgm:presLayoutVars>
      </dgm:prSet>
      <dgm:spPr/>
    </dgm:pt>
  </dgm:ptLst>
  <dgm:cxnLst>
    <dgm:cxn modelId="{F7896D07-96E9-4EF8-9257-20A1EF5FDC18}" srcId="{350C1C1C-CE3B-41AC-B3C8-028AC25C9227}" destId="{790C88BB-3EC8-4B4E-AAF4-C06F201FAF2B}" srcOrd="1" destOrd="0" parTransId="{3D6EABA5-AF87-4B49-89AA-2F7AA006D76D}" sibTransId="{A7905DC5-6D0A-4DEC-B830-42DA15E68320}"/>
    <dgm:cxn modelId="{ABAC8F08-7ACA-4D74-86D0-B4CEB2EE83B0}" srcId="{25BE2836-4715-424F-A94A-56790C72ED2F}" destId="{23253429-4A67-4E42-87F7-E15FF2CE6A7A}" srcOrd="2" destOrd="0" parTransId="{A0136FB9-C9BB-4FB0-8505-5A8D980BBAC5}" sibTransId="{ABFD0490-44A0-41A0-B9CC-2690D2CF2348}"/>
    <dgm:cxn modelId="{C44A8D0B-8F27-49C5-9C39-76FE7DDF7C54}" srcId="{AF25FF75-33DD-437B-BD76-1210F15666F7}" destId="{25BE2836-4715-424F-A94A-56790C72ED2F}" srcOrd="1" destOrd="0" parTransId="{0CBAC599-7A37-481A-A68F-CD578655FD93}" sibTransId="{1D68A31B-6E06-42E2-8D27-28D023244D6C}"/>
    <dgm:cxn modelId="{0176582A-880A-4D39-B5A6-7576A2F55491}" srcId="{350C1C1C-CE3B-41AC-B3C8-028AC25C9227}" destId="{1AAB5620-7AFB-4C29-8A07-9F0A8B069D16}" srcOrd="2" destOrd="0" parTransId="{63F5E540-DF0B-4A29-BD58-866F15EB33B6}" sibTransId="{BDC9BFF1-67A1-453A-AF82-180D1F8BE4D7}"/>
    <dgm:cxn modelId="{6CCA502D-3EA4-4FA5-B12E-212A761475E8}" type="presOf" srcId="{79ECFFCB-A6C3-4A6E-816E-651D85F40F50}" destId="{52D96482-7CB0-4784-8DB7-591BCAE1D7BE}" srcOrd="0" destOrd="0" presId="urn:microsoft.com/office/officeart/2005/8/layout/lProcess2"/>
    <dgm:cxn modelId="{C283C83F-9260-4660-AB67-C163CB848FDB}" type="presOf" srcId="{25BE2836-4715-424F-A94A-56790C72ED2F}" destId="{2B6F3CCD-322D-4DBE-957B-116B9E1AEF04}" srcOrd="1" destOrd="0" presId="urn:microsoft.com/office/officeart/2005/8/layout/lProcess2"/>
    <dgm:cxn modelId="{E3AD395C-6072-438F-853D-472F8D16AD65}" type="presOf" srcId="{AF25FF75-33DD-437B-BD76-1210F15666F7}" destId="{4AC3AFA4-83B6-41D5-A6C2-ABCAE621E4B5}" srcOrd="0" destOrd="0" presId="urn:microsoft.com/office/officeart/2005/8/layout/lProcess2"/>
    <dgm:cxn modelId="{F0F20463-74FF-408E-8807-B0ED56FE531D}" type="presOf" srcId="{98A62335-C3E9-4BA1-BCBA-462EF531F2F3}" destId="{D0E6DAFD-649A-49AE-B6A3-65013AEDA8D9}" srcOrd="0" destOrd="0" presId="urn:microsoft.com/office/officeart/2005/8/layout/lProcess2"/>
    <dgm:cxn modelId="{85B71C67-7291-4DA2-A51B-152A4BB5D51F}" srcId="{350C1C1C-CE3B-41AC-B3C8-028AC25C9227}" destId="{AE0CE837-C98D-4936-B0B8-358B8A7036C3}" srcOrd="0" destOrd="0" parTransId="{A65F07C5-825E-425D-8169-C5453E6CCE4E}" sibTransId="{5012CDBD-0CA4-4B2A-9608-2F519EABC23F}"/>
    <dgm:cxn modelId="{A67C1073-560E-466F-BFE0-BE6FA3DF12A6}" type="presOf" srcId="{7FD63037-1CEC-4160-BE0B-65B1675E5E6D}" destId="{2A0DB4DD-2C2E-44BA-96CA-75E909955FEA}" srcOrd="1" destOrd="0" presId="urn:microsoft.com/office/officeart/2005/8/layout/lProcess2"/>
    <dgm:cxn modelId="{B70BDD73-2189-485B-A56B-F898EE9B4705}" srcId="{25BE2836-4715-424F-A94A-56790C72ED2F}" destId="{98A62335-C3E9-4BA1-BCBA-462EF531F2F3}" srcOrd="1" destOrd="0" parTransId="{06678E80-7E71-4090-B167-02265DFF6ED0}" sibTransId="{D3F26D87-284A-45FC-B714-66FF9E6ECE20}"/>
    <dgm:cxn modelId="{51FB7D74-DFFE-487E-AA0F-CA572AB4FEC8}" srcId="{7FD63037-1CEC-4160-BE0B-65B1675E5E6D}" destId="{79ECFFCB-A6C3-4A6E-816E-651D85F40F50}" srcOrd="0" destOrd="0" parTransId="{5E396602-E583-4058-B882-1DEFF8433D44}" sibTransId="{1E27935C-072B-4AD6-9FFA-4290EEF3D0DC}"/>
    <dgm:cxn modelId="{B49CA881-2B12-442C-AB82-3A06E67E4236}" type="presOf" srcId="{3F325741-7EB9-4D2B-BF58-41D654B6E831}" destId="{4EA17EA1-CB30-4ADA-A282-C418903D7A17}" srcOrd="0" destOrd="0" presId="urn:microsoft.com/office/officeart/2005/8/layout/lProcess2"/>
    <dgm:cxn modelId="{E9D06094-5B52-41B8-8191-4CA4998A30CF}" srcId="{7FD63037-1CEC-4160-BE0B-65B1675E5E6D}" destId="{E95DB99C-AEDD-4E8C-8B7C-084C6BB5E18F}" srcOrd="2" destOrd="0" parTransId="{F80DF7EE-6686-462C-9CEF-28BE499587C1}" sibTransId="{E7956BE7-8941-40FF-BB73-4EEEB09DDDB8}"/>
    <dgm:cxn modelId="{65162C97-D5EA-4F98-B2F9-AB189B46B764}" type="presOf" srcId="{7FD63037-1CEC-4160-BE0B-65B1675E5E6D}" destId="{9B5CE3BC-72F8-4533-90BF-C987BE14345F}" srcOrd="0" destOrd="0" presId="urn:microsoft.com/office/officeart/2005/8/layout/lProcess2"/>
    <dgm:cxn modelId="{5A32919B-55EB-43F6-AAAD-2D1A3E65DF43}" type="presOf" srcId="{790C88BB-3EC8-4B4E-AAF4-C06F201FAF2B}" destId="{3B51C42C-080E-42D8-A428-A1341D79D348}" srcOrd="0" destOrd="0" presId="urn:microsoft.com/office/officeart/2005/8/layout/lProcess2"/>
    <dgm:cxn modelId="{B15CC59F-E803-4C2A-825C-FAFA57EFE53A}" type="presOf" srcId="{25BE2836-4715-424F-A94A-56790C72ED2F}" destId="{4970B855-5182-4156-99F1-F59B5F4890C7}" srcOrd="0" destOrd="0" presId="urn:microsoft.com/office/officeart/2005/8/layout/lProcess2"/>
    <dgm:cxn modelId="{BE209DAB-744A-4729-83A9-FC9E82BF4B86}" type="presOf" srcId="{AE0CE837-C98D-4936-B0B8-358B8A7036C3}" destId="{D872396E-C97A-455E-9622-0F81A2B5337A}" srcOrd="0" destOrd="0" presId="urn:microsoft.com/office/officeart/2005/8/layout/lProcess2"/>
    <dgm:cxn modelId="{F4EBD7AC-B966-4FEC-A7C3-7A6DFDEF246F}" type="presOf" srcId="{350C1C1C-CE3B-41AC-B3C8-028AC25C9227}" destId="{7D69F6BA-4DEB-4EAB-ADB6-B544C636D4FA}" srcOrd="1" destOrd="0" presId="urn:microsoft.com/office/officeart/2005/8/layout/lProcess2"/>
    <dgm:cxn modelId="{2E1EC6B5-E1F3-4CE7-B8C8-EFE7CA9A83EC}" type="presOf" srcId="{E95DB99C-AEDD-4E8C-8B7C-084C6BB5E18F}" destId="{3E717E2D-404C-409A-BB3F-70F8017BAFE8}" srcOrd="0" destOrd="0" presId="urn:microsoft.com/office/officeart/2005/8/layout/lProcess2"/>
    <dgm:cxn modelId="{A5A879C8-4909-408D-9305-55444BC47D34}" type="presOf" srcId="{1AAB5620-7AFB-4C29-8A07-9F0A8B069D16}" destId="{CFD03667-BA25-42CC-AA7F-8C5605F7D3EC}" srcOrd="0" destOrd="0" presId="urn:microsoft.com/office/officeart/2005/8/layout/lProcess2"/>
    <dgm:cxn modelId="{F4320FCB-D6F6-405E-BF29-13A051A36BF5}" type="presOf" srcId="{350C1C1C-CE3B-41AC-B3C8-028AC25C9227}" destId="{035B43AB-0449-46CE-9BE7-3945DD11106D}" srcOrd="0" destOrd="0" presId="urn:microsoft.com/office/officeart/2005/8/layout/lProcess2"/>
    <dgm:cxn modelId="{3604E5CC-4C05-4797-992D-10104029A1B5}" type="presOf" srcId="{5D5B0B11-0B44-4FCC-B32E-CEB1E4974F69}" destId="{2F798AA2-CC60-4E3C-AA5F-FE65D46C1EB0}" srcOrd="0" destOrd="0" presId="urn:microsoft.com/office/officeart/2005/8/layout/lProcess2"/>
    <dgm:cxn modelId="{2A4734DC-A0FD-4A5D-9393-EADE1CB8C059}" srcId="{7FD63037-1CEC-4160-BE0B-65B1675E5E6D}" destId="{5D5B0B11-0B44-4FCC-B32E-CEB1E4974F69}" srcOrd="1" destOrd="0" parTransId="{73E3D966-4F46-450D-B92A-F1EA7794E92A}" sibTransId="{D27790D8-2F04-4AB2-91F5-9D60CDCEB33E}"/>
    <dgm:cxn modelId="{AC59DDE6-A750-4D8C-B09F-FA4EA9C53531}" srcId="{AF25FF75-33DD-437B-BD76-1210F15666F7}" destId="{7FD63037-1CEC-4160-BE0B-65B1675E5E6D}" srcOrd="0" destOrd="0" parTransId="{2EF0EEF0-D7B8-4876-AA1B-0F6E62B2A30D}" sibTransId="{5647FC81-72BA-47EF-8B6A-C1D6DF973E77}"/>
    <dgm:cxn modelId="{06A4E7F4-1527-4AAC-90A5-F9382DA2D768}" srcId="{AF25FF75-33DD-437B-BD76-1210F15666F7}" destId="{350C1C1C-CE3B-41AC-B3C8-028AC25C9227}" srcOrd="2" destOrd="0" parTransId="{0927CFA1-852F-432B-95DF-CDB829F0E26E}" sibTransId="{96141DAC-DC71-435C-A9A1-037A60AC49B5}"/>
    <dgm:cxn modelId="{34E0E1FB-3C21-4D99-9008-C74E2A67FFC4}" type="presOf" srcId="{23253429-4A67-4E42-87F7-E15FF2CE6A7A}" destId="{6BC21CFF-8CCC-4CB6-B54A-249D18283CCC}" srcOrd="0" destOrd="0" presId="urn:microsoft.com/office/officeart/2005/8/layout/lProcess2"/>
    <dgm:cxn modelId="{464A1CFD-FA30-46EF-9BD7-F56A08E70623}" srcId="{25BE2836-4715-424F-A94A-56790C72ED2F}" destId="{3F325741-7EB9-4D2B-BF58-41D654B6E831}" srcOrd="0" destOrd="0" parTransId="{0C229462-5671-4667-976D-41A9C95F9947}" sibTransId="{8DF67795-2CBE-479C-BBDF-AEE878CC0986}"/>
    <dgm:cxn modelId="{228FA5D6-E250-4E5B-876B-FC4FCACB3315}" type="presParOf" srcId="{4AC3AFA4-83B6-41D5-A6C2-ABCAE621E4B5}" destId="{46B8B3C8-0D33-4DCC-9451-C01C018B3FF1}" srcOrd="0" destOrd="0" presId="urn:microsoft.com/office/officeart/2005/8/layout/lProcess2"/>
    <dgm:cxn modelId="{819EA3FC-EE1E-4629-A3BB-BD36BD918B84}" type="presParOf" srcId="{46B8B3C8-0D33-4DCC-9451-C01C018B3FF1}" destId="{9B5CE3BC-72F8-4533-90BF-C987BE14345F}" srcOrd="0" destOrd="0" presId="urn:microsoft.com/office/officeart/2005/8/layout/lProcess2"/>
    <dgm:cxn modelId="{A4B86157-45A2-4DC8-AF5B-ADD073683D7A}" type="presParOf" srcId="{46B8B3C8-0D33-4DCC-9451-C01C018B3FF1}" destId="{2A0DB4DD-2C2E-44BA-96CA-75E909955FEA}" srcOrd="1" destOrd="0" presId="urn:microsoft.com/office/officeart/2005/8/layout/lProcess2"/>
    <dgm:cxn modelId="{EB6BD27A-B5FC-4E39-9A65-89CD00CAFCB8}" type="presParOf" srcId="{46B8B3C8-0D33-4DCC-9451-C01C018B3FF1}" destId="{6CFC7127-2120-47BF-85D9-0DA120D72E48}" srcOrd="2" destOrd="0" presId="urn:microsoft.com/office/officeart/2005/8/layout/lProcess2"/>
    <dgm:cxn modelId="{2919404A-881D-4A0F-9D03-A4EE188D419A}" type="presParOf" srcId="{6CFC7127-2120-47BF-85D9-0DA120D72E48}" destId="{57A7F4AB-D8F1-46D7-9159-412B2EC60CBB}" srcOrd="0" destOrd="0" presId="urn:microsoft.com/office/officeart/2005/8/layout/lProcess2"/>
    <dgm:cxn modelId="{5581BD24-1F94-4E4B-BCF3-71F39B42C282}" type="presParOf" srcId="{57A7F4AB-D8F1-46D7-9159-412B2EC60CBB}" destId="{52D96482-7CB0-4784-8DB7-591BCAE1D7BE}" srcOrd="0" destOrd="0" presId="urn:microsoft.com/office/officeart/2005/8/layout/lProcess2"/>
    <dgm:cxn modelId="{591614D2-52FF-4A83-BE62-7C523779C156}" type="presParOf" srcId="{57A7F4AB-D8F1-46D7-9159-412B2EC60CBB}" destId="{A1F41D60-1427-4389-9CFD-B3719B67D7DE}" srcOrd="1" destOrd="0" presId="urn:microsoft.com/office/officeart/2005/8/layout/lProcess2"/>
    <dgm:cxn modelId="{21D4AECF-9A51-409D-AEA6-60684370A747}" type="presParOf" srcId="{57A7F4AB-D8F1-46D7-9159-412B2EC60CBB}" destId="{2F798AA2-CC60-4E3C-AA5F-FE65D46C1EB0}" srcOrd="2" destOrd="0" presId="urn:microsoft.com/office/officeart/2005/8/layout/lProcess2"/>
    <dgm:cxn modelId="{C3DFAD0F-30DF-4281-AC2F-33E012792449}" type="presParOf" srcId="{57A7F4AB-D8F1-46D7-9159-412B2EC60CBB}" destId="{ABD0D9B9-FCAF-4CF3-80CF-D4650FB9BDB3}" srcOrd="3" destOrd="0" presId="urn:microsoft.com/office/officeart/2005/8/layout/lProcess2"/>
    <dgm:cxn modelId="{45D43B0A-E08E-4B8E-9977-31DC639D42EA}" type="presParOf" srcId="{57A7F4AB-D8F1-46D7-9159-412B2EC60CBB}" destId="{3E717E2D-404C-409A-BB3F-70F8017BAFE8}" srcOrd="4" destOrd="0" presId="urn:microsoft.com/office/officeart/2005/8/layout/lProcess2"/>
    <dgm:cxn modelId="{65D95E7A-E831-4CCF-AD15-298B852DE928}" type="presParOf" srcId="{4AC3AFA4-83B6-41D5-A6C2-ABCAE621E4B5}" destId="{7D9263CD-4983-4779-B2E0-D6BE1DE62800}" srcOrd="1" destOrd="0" presId="urn:microsoft.com/office/officeart/2005/8/layout/lProcess2"/>
    <dgm:cxn modelId="{783FCEBC-6DF2-4792-9817-151A52D4C42A}" type="presParOf" srcId="{4AC3AFA4-83B6-41D5-A6C2-ABCAE621E4B5}" destId="{84283A29-FCC1-49E4-AEAB-372B9672AE66}" srcOrd="2" destOrd="0" presId="urn:microsoft.com/office/officeart/2005/8/layout/lProcess2"/>
    <dgm:cxn modelId="{5498066B-D38B-4183-87EA-1DCC2E182467}" type="presParOf" srcId="{84283A29-FCC1-49E4-AEAB-372B9672AE66}" destId="{4970B855-5182-4156-99F1-F59B5F4890C7}" srcOrd="0" destOrd="0" presId="urn:microsoft.com/office/officeart/2005/8/layout/lProcess2"/>
    <dgm:cxn modelId="{657B9516-20E0-4638-B826-336A53A566A5}" type="presParOf" srcId="{84283A29-FCC1-49E4-AEAB-372B9672AE66}" destId="{2B6F3CCD-322D-4DBE-957B-116B9E1AEF04}" srcOrd="1" destOrd="0" presId="urn:microsoft.com/office/officeart/2005/8/layout/lProcess2"/>
    <dgm:cxn modelId="{9FBD995F-0A7D-4846-8CDA-4705EE1AF53D}" type="presParOf" srcId="{84283A29-FCC1-49E4-AEAB-372B9672AE66}" destId="{8D563F0D-20EB-4CB9-8302-E676488D1FBC}" srcOrd="2" destOrd="0" presId="urn:microsoft.com/office/officeart/2005/8/layout/lProcess2"/>
    <dgm:cxn modelId="{F50860DB-35A8-4DE1-B966-BFFB397751CC}" type="presParOf" srcId="{8D563F0D-20EB-4CB9-8302-E676488D1FBC}" destId="{487FCCB7-9FD0-45D1-B22F-20213E20308C}" srcOrd="0" destOrd="0" presId="urn:microsoft.com/office/officeart/2005/8/layout/lProcess2"/>
    <dgm:cxn modelId="{F306ABC1-C975-470A-B976-87D7F3F3377D}" type="presParOf" srcId="{487FCCB7-9FD0-45D1-B22F-20213E20308C}" destId="{4EA17EA1-CB30-4ADA-A282-C418903D7A17}" srcOrd="0" destOrd="0" presId="urn:microsoft.com/office/officeart/2005/8/layout/lProcess2"/>
    <dgm:cxn modelId="{D7777D1E-404F-45F6-BDEA-DCED0CF5FD7B}" type="presParOf" srcId="{487FCCB7-9FD0-45D1-B22F-20213E20308C}" destId="{74D5388B-F7E8-4714-97CD-D666D88FA163}" srcOrd="1" destOrd="0" presId="urn:microsoft.com/office/officeart/2005/8/layout/lProcess2"/>
    <dgm:cxn modelId="{40747CCE-B8E9-431A-A3B6-90BA6D28B259}" type="presParOf" srcId="{487FCCB7-9FD0-45D1-B22F-20213E20308C}" destId="{D0E6DAFD-649A-49AE-B6A3-65013AEDA8D9}" srcOrd="2" destOrd="0" presId="urn:microsoft.com/office/officeart/2005/8/layout/lProcess2"/>
    <dgm:cxn modelId="{8FE1CCDE-A928-4AF6-8A92-4466A202B9CC}" type="presParOf" srcId="{487FCCB7-9FD0-45D1-B22F-20213E20308C}" destId="{F21E0073-0AED-44EC-A8A2-23FE0288B253}" srcOrd="3" destOrd="0" presId="urn:microsoft.com/office/officeart/2005/8/layout/lProcess2"/>
    <dgm:cxn modelId="{E1A2AA1C-18A5-4411-823B-5E3B1792AE2E}" type="presParOf" srcId="{487FCCB7-9FD0-45D1-B22F-20213E20308C}" destId="{6BC21CFF-8CCC-4CB6-B54A-249D18283CCC}" srcOrd="4" destOrd="0" presId="urn:microsoft.com/office/officeart/2005/8/layout/lProcess2"/>
    <dgm:cxn modelId="{443C8F04-5C26-4ED2-BDE1-25D6B9059D70}" type="presParOf" srcId="{4AC3AFA4-83B6-41D5-A6C2-ABCAE621E4B5}" destId="{A548DDDF-6FFA-45BB-8C57-5BD419F03BB2}" srcOrd="3" destOrd="0" presId="urn:microsoft.com/office/officeart/2005/8/layout/lProcess2"/>
    <dgm:cxn modelId="{9FC85044-EFB0-41B9-A02F-865E10513945}" type="presParOf" srcId="{4AC3AFA4-83B6-41D5-A6C2-ABCAE621E4B5}" destId="{2320A2D3-D920-4499-A5A2-803912A59599}" srcOrd="4" destOrd="0" presId="urn:microsoft.com/office/officeart/2005/8/layout/lProcess2"/>
    <dgm:cxn modelId="{1C3C645A-2711-4F7C-810A-B155B1F5BC5E}" type="presParOf" srcId="{2320A2D3-D920-4499-A5A2-803912A59599}" destId="{035B43AB-0449-46CE-9BE7-3945DD11106D}" srcOrd="0" destOrd="0" presId="urn:microsoft.com/office/officeart/2005/8/layout/lProcess2"/>
    <dgm:cxn modelId="{13AD04EA-FB57-49A3-BA4C-25321132EEBE}" type="presParOf" srcId="{2320A2D3-D920-4499-A5A2-803912A59599}" destId="{7D69F6BA-4DEB-4EAB-ADB6-B544C636D4FA}" srcOrd="1" destOrd="0" presId="urn:microsoft.com/office/officeart/2005/8/layout/lProcess2"/>
    <dgm:cxn modelId="{548699CB-A730-468E-87FF-1F94235E2734}" type="presParOf" srcId="{2320A2D3-D920-4499-A5A2-803912A59599}" destId="{00DDA1CC-C898-4E2D-B8A0-E8112572F63B}" srcOrd="2" destOrd="0" presId="urn:microsoft.com/office/officeart/2005/8/layout/lProcess2"/>
    <dgm:cxn modelId="{E879C8BA-7EAD-4236-8619-376BC704B158}" type="presParOf" srcId="{00DDA1CC-C898-4E2D-B8A0-E8112572F63B}" destId="{CC40E6FD-B06E-4A29-8067-8AE79557C5A5}" srcOrd="0" destOrd="0" presId="urn:microsoft.com/office/officeart/2005/8/layout/lProcess2"/>
    <dgm:cxn modelId="{33C3F976-E90D-4EA9-AF3B-AD803147C393}" type="presParOf" srcId="{CC40E6FD-B06E-4A29-8067-8AE79557C5A5}" destId="{D872396E-C97A-455E-9622-0F81A2B5337A}" srcOrd="0" destOrd="0" presId="urn:microsoft.com/office/officeart/2005/8/layout/lProcess2"/>
    <dgm:cxn modelId="{524DC8B8-8B69-42BF-AFFB-1DAE03907D7A}" type="presParOf" srcId="{CC40E6FD-B06E-4A29-8067-8AE79557C5A5}" destId="{A7EDAC5F-9059-4A0D-A43D-74AE4C8854BD}" srcOrd="1" destOrd="0" presId="urn:microsoft.com/office/officeart/2005/8/layout/lProcess2"/>
    <dgm:cxn modelId="{B67D4063-4781-456F-91D5-99B57192141B}" type="presParOf" srcId="{CC40E6FD-B06E-4A29-8067-8AE79557C5A5}" destId="{3B51C42C-080E-42D8-A428-A1341D79D348}" srcOrd="2" destOrd="0" presId="urn:microsoft.com/office/officeart/2005/8/layout/lProcess2"/>
    <dgm:cxn modelId="{169091B1-5D0C-46E3-ADCA-A920527996A1}" type="presParOf" srcId="{CC40E6FD-B06E-4A29-8067-8AE79557C5A5}" destId="{592B1758-3FCC-40FA-8067-09381DDD98AD}" srcOrd="3" destOrd="0" presId="urn:microsoft.com/office/officeart/2005/8/layout/lProcess2"/>
    <dgm:cxn modelId="{9FBD3F9B-ED6F-4FB0-8BBE-D660D6F1BA15}" type="presParOf" srcId="{CC40E6FD-B06E-4A29-8067-8AE79557C5A5}" destId="{CFD03667-BA25-42CC-AA7F-8C5605F7D3EC}" srcOrd="4" destOrd="0" presId="urn:microsoft.com/office/officeart/2005/8/layout/l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5CE3BC-72F8-4533-90BF-C987BE14345F}">
      <dsp:nvSpPr>
        <dsp:cNvPr id="0" name=""/>
        <dsp:cNvSpPr/>
      </dsp:nvSpPr>
      <dsp:spPr>
        <a:xfrm>
          <a:off x="693" y="0"/>
          <a:ext cx="1802564" cy="150693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kern="1200"/>
            <a:t>INFORMAZIONI GENERALI SUL CORSO DI STUDIO</a:t>
          </a:r>
        </a:p>
      </dsp:txBody>
      <dsp:txXfrm>
        <a:off x="693" y="0"/>
        <a:ext cx="1802564" cy="452079"/>
      </dsp:txXfrm>
    </dsp:sp>
    <dsp:sp modelId="{52D96482-7CB0-4784-8DB7-591BCAE1D7BE}">
      <dsp:nvSpPr>
        <dsp:cNvPr id="0" name=""/>
        <dsp:cNvSpPr/>
      </dsp:nvSpPr>
      <dsp:spPr>
        <a:xfrm>
          <a:off x="180949" y="452208"/>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Profilo</a:t>
          </a:r>
        </a:p>
      </dsp:txBody>
      <dsp:txXfrm>
        <a:off x="189620" y="460879"/>
        <a:ext cx="1424709" cy="278709"/>
      </dsp:txXfrm>
    </dsp:sp>
    <dsp:sp modelId="{2F798AA2-CC60-4E3C-AA5F-FE65D46C1EB0}">
      <dsp:nvSpPr>
        <dsp:cNvPr id="0" name=""/>
        <dsp:cNvSpPr/>
      </dsp:nvSpPr>
      <dsp:spPr>
        <a:xfrm>
          <a:off x="180949" y="793806"/>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Risorse di personale</a:t>
          </a:r>
        </a:p>
      </dsp:txBody>
      <dsp:txXfrm>
        <a:off x="189620" y="802477"/>
        <a:ext cx="1424709" cy="278709"/>
      </dsp:txXfrm>
    </dsp:sp>
    <dsp:sp modelId="{3E717E2D-404C-409A-BB3F-70F8017BAFE8}">
      <dsp:nvSpPr>
        <dsp:cNvPr id="0" name=""/>
        <dsp:cNvSpPr/>
      </dsp:nvSpPr>
      <dsp:spPr>
        <a:xfrm>
          <a:off x="180949" y="1135404"/>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Documentazione</a:t>
          </a:r>
        </a:p>
      </dsp:txBody>
      <dsp:txXfrm>
        <a:off x="189620" y="1144075"/>
        <a:ext cx="1424709" cy="278709"/>
      </dsp:txXfrm>
    </dsp:sp>
    <dsp:sp modelId="{4970B855-5182-4156-99F1-F59B5F4890C7}">
      <dsp:nvSpPr>
        <dsp:cNvPr id="0" name=""/>
        <dsp:cNvSpPr/>
      </dsp:nvSpPr>
      <dsp:spPr>
        <a:xfrm>
          <a:off x="1938450" y="0"/>
          <a:ext cx="1802564" cy="150693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kern="1200"/>
            <a:t>STRUTTURE DEL CORSO DI STUDIO E PERCORSI FORMATIVI</a:t>
          </a:r>
        </a:p>
      </dsp:txBody>
      <dsp:txXfrm>
        <a:off x="1938450" y="0"/>
        <a:ext cx="1802564" cy="452079"/>
      </dsp:txXfrm>
    </dsp:sp>
    <dsp:sp modelId="{4EA17EA1-CB30-4ADA-A282-C418903D7A17}">
      <dsp:nvSpPr>
        <dsp:cNvPr id="0" name=""/>
        <dsp:cNvSpPr/>
      </dsp:nvSpPr>
      <dsp:spPr>
        <a:xfrm>
          <a:off x="2118707" y="452208"/>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Ordinamento didattico</a:t>
          </a:r>
        </a:p>
      </dsp:txBody>
      <dsp:txXfrm>
        <a:off x="2127378" y="460879"/>
        <a:ext cx="1424709" cy="278709"/>
      </dsp:txXfrm>
    </dsp:sp>
    <dsp:sp modelId="{D0E6DAFD-649A-49AE-B6A3-65013AEDA8D9}">
      <dsp:nvSpPr>
        <dsp:cNvPr id="0" name=""/>
        <dsp:cNvSpPr/>
      </dsp:nvSpPr>
      <dsp:spPr>
        <a:xfrm>
          <a:off x="2118707" y="793806"/>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Offerta  didattica programmata</a:t>
          </a:r>
        </a:p>
      </dsp:txBody>
      <dsp:txXfrm>
        <a:off x="2127378" y="802477"/>
        <a:ext cx="1424709" cy="278709"/>
      </dsp:txXfrm>
    </dsp:sp>
    <dsp:sp modelId="{6BC21CFF-8CCC-4CB6-B54A-249D18283CCC}">
      <dsp:nvSpPr>
        <dsp:cNvPr id="0" name=""/>
        <dsp:cNvSpPr/>
      </dsp:nvSpPr>
      <dsp:spPr>
        <a:xfrm>
          <a:off x="2118707" y="1135404"/>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Offerta didattica erogata nell'anno accademico</a:t>
          </a:r>
        </a:p>
      </dsp:txBody>
      <dsp:txXfrm>
        <a:off x="2127378" y="1144075"/>
        <a:ext cx="1424709" cy="278709"/>
      </dsp:txXfrm>
    </dsp:sp>
    <dsp:sp modelId="{035B43AB-0449-46CE-9BE7-3945DD11106D}">
      <dsp:nvSpPr>
        <dsp:cNvPr id="0" name=""/>
        <dsp:cNvSpPr/>
      </dsp:nvSpPr>
      <dsp:spPr>
        <a:xfrm>
          <a:off x="3876207" y="0"/>
          <a:ext cx="1802564" cy="150693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kern="1200"/>
            <a:t>RISORSE STRUTTURALI E SERVIZI, MONITORAGGIO E SISTEMA AQ</a:t>
          </a:r>
        </a:p>
      </dsp:txBody>
      <dsp:txXfrm>
        <a:off x="3876207" y="0"/>
        <a:ext cx="1802564" cy="452079"/>
      </dsp:txXfrm>
    </dsp:sp>
    <dsp:sp modelId="{D872396E-C97A-455E-9622-0F81A2B5337A}">
      <dsp:nvSpPr>
        <dsp:cNvPr id="0" name=""/>
        <dsp:cNvSpPr/>
      </dsp:nvSpPr>
      <dsp:spPr>
        <a:xfrm>
          <a:off x="4056464" y="452208"/>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Servizi per gli studenti</a:t>
          </a:r>
        </a:p>
      </dsp:txBody>
      <dsp:txXfrm>
        <a:off x="4065135" y="460879"/>
        <a:ext cx="1424709" cy="278709"/>
      </dsp:txXfrm>
    </dsp:sp>
    <dsp:sp modelId="{3B51C42C-080E-42D8-A428-A1341D79D348}">
      <dsp:nvSpPr>
        <dsp:cNvPr id="0" name=""/>
        <dsp:cNvSpPr/>
      </dsp:nvSpPr>
      <dsp:spPr>
        <a:xfrm>
          <a:off x="4056464" y="793806"/>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Monitoraggio dei risultati</a:t>
          </a:r>
        </a:p>
      </dsp:txBody>
      <dsp:txXfrm>
        <a:off x="4065135" y="802477"/>
        <a:ext cx="1424709" cy="278709"/>
      </dsp:txXfrm>
    </dsp:sp>
    <dsp:sp modelId="{CFD03667-BA25-42CC-AA7F-8C5605F7D3EC}">
      <dsp:nvSpPr>
        <dsp:cNvPr id="0" name=""/>
        <dsp:cNvSpPr/>
      </dsp:nvSpPr>
      <dsp:spPr>
        <a:xfrm>
          <a:off x="4056464" y="1135404"/>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Organizzazione e gestione della qualità</a:t>
          </a:r>
        </a:p>
      </dsp:txBody>
      <dsp:txXfrm>
        <a:off x="4065135" y="1144075"/>
        <a:ext cx="1424709" cy="278709"/>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403C7B51EE9404B98C96DF86B3DB197" ma:contentTypeVersion="18" ma:contentTypeDescription="Creare un nuovo documento." ma:contentTypeScope="" ma:versionID="77c4c4045bf0d7b5e4527104e81ab54b">
  <xsd:schema xmlns:xsd="http://www.w3.org/2001/XMLSchema" xmlns:xs="http://www.w3.org/2001/XMLSchema" xmlns:p="http://schemas.microsoft.com/office/2006/metadata/properties" xmlns:ns3="c639601c-3359-4beb-9e53-312905f5a9d2" xmlns:ns4="2d4cfa6c-131b-4767-a600-25a3c3508cfb" targetNamespace="http://schemas.microsoft.com/office/2006/metadata/properties" ma:root="true" ma:fieldsID="a01430133c0a1b69eca21a6de7ca6ded" ns3:_="" ns4:_="">
    <xsd:import namespace="c639601c-3359-4beb-9e53-312905f5a9d2"/>
    <xsd:import namespace="2d4cfa6c-131b-4767-a600-25a3c3508c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9601c-3359-4beb-9e53-312905f5a9d2"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4cfa6c-131b-4767-a600-25a3c3508c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d4cfa6c-131b-4767-a600-25a3c3508cfb" xsi:nil="true"/>
  </documentManagement>
</p:properties>
</file>

<file path=customXml/itemProps1.xml><?xml version="1.0" encoding="utf-8"?>
<ds:datastoreItem xmlns:ds="http://schemas.openxmlformats.org/officeDocument/2006/customXml" ds:itemID="{8DD934C3-27F3-4C1A-BE9E-D9FB391AAC05}">
  <ds:schemaRefs>
    <ds:schemaRef ds:uri="http://schemas.microsoft.com/sharepoint/v3/contenttype/forms"/>
  </ds:schemaRefs>
</ds:datastoreItem>
</file>

<file path=customXml/itemProps2.xml><?xml version="1.0" encoding="utf-8"?>
<ds:datastoreItem xmlns:ds="http://schemas.openxmlformats.org/officeDocument/2006/customXml" ds:itemID="{E94B668F-DF48-4E0F-90DE-A5AEFB6C3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9601c-3359-4beb-9e53-312905f5a9d2"/>
    <ds:schemaRef ds:uri="2d4cfa6c-131b-4767-a600-25a3c3508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6912E-3139-4522-9DEB-40A4235E241A}">
  <ds:schemaRefs>
    <ds:schemaRef ds:uri="http://schemas.openxmlformats.org/officeDocument/2006/bibliography"/>
  </ds:schemaRefs>
</ds:datastoreItem>
</file>

<file path=customXml/itemProps4.xml><?xml version="1.0" encoding="utf-8"?>
<ds:datastoreItem xmlns:ds="http://schemas.openxmlformats.org/officeDocument/2006/customXml" ds:itemID="{F9CC9C6A-ECD7-409B-99EF-88641B82AEC6}">
  <ds:schemaRefs>
    <ds:schemaRef ds:uri="http://schemas.microsoft.com/office/infopath/2007/PartnerControls"/>
    <ds:schemaRef ds:uri="2d4cfa6c-131b-4767-a600-25a3c3508cfb"/>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c639601c-3359-4beb-9e53-312905f5a9d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8660</Words>
  <Characters>49363</Characters>
  <Application>Microsoft Office Word</Application>
  <DocSecurity>0</DocSecurity>
  <Lines>411</Lines>
  <Paragraphs>115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Offerta Formativa</dc:creator>
  <cp:keywords/>
  <dc:description/>
  <cp:lastModifiedBy>Offerta Formativa</cp:lastModifiedBy>
  <cp:revision>4</cp:revision>
  <cp:lastPrinted>2026-03-30T11:41:00Z</cp:lastPrinted>
  <dcterms:created xsi:type="dcterms:W3CDTF">2026-03-20T17:14:00Z</dcterms:created>
  <dcterms:modified xsi:type="dcterms:W3CDTF">2026-03-30T11:44:00Z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0x010100E403C7B51EE9404B98C96DF86B3DB197</vt:lpwstr>
  </property>
</Properties>
</file>