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46C8" w14:textId="7C20270A" w:rsidR="000F5C67" w:rsidRPr="00DE4175" w:rsidRDefault="009803EE" w:rsidP="000F5C67">
      <w:pPr>
        <w:rPr>
          <w:lang w:val="it-IT"/>
        </w:rPr>
      </w:pPr>
      <w:r w:rsidRPr="00DE4175">
        <w:rPr>
          <w:b/>
          <w:bCs/>
          <w:lang w:val="it-IT"/>
        </w:rPr>
        <w:t>COMUNICATO STAMPA</w:t>
      </w:r>
    </w:p>
    <w:p w14:paraId="6A50AC7B" w14:textId="1CAEB3F5" w:rsidR="003D7EF0" w:rsidRPr="003D7EF0" w:rsidRDefault="003D7EF0" w:rsidP="003D7EF0">
      <w:pPr>
        <w:rPr>
          <w:b/>
          <w:bCs/>
          <w:lang w:val="it-IT"/>
        </w:rPr>
      </w:pPr>
      <w:r>
        <w:rPr>
          <w:b/>
          <w:bCs/>
          <w:lang w:val="it-IT"/>
        </w:rPr>
        <w:t>Una ricerca europea</w:t>
      </w:r>
      <w:r w:rsidRPr="003D7EF0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coinvolge i</w:t>
      </w:r>
      <w:r w:rsidRPr="003D7EF0">
        <w:rPr>
          <w:b/>
          <w:bCs/>
          <w:lang w:val="it-IT"/>
        </w:rPr>
        <w:t xml:space="preserve"> giovani per rendere le </w:t>
      </w:r>
      <w:proofErr w:type="spellStart"/>
      <w:r w:rsidRPr="003D7EF0">
        <w:rPr>
          <w:b/>
          <w:bCs/>
          <w:lang w:val="it-IT"/>
        </w:rPr>
        <w:t>scuole</w:t>
      </w:r>
      <w:proofErr w:type="spellEnd"/>
      <w:r w:rsidRPr="003D7EF0">
        <w:rPr>
          <w:b/>
          <w:bCs/>
          <w:lang w:val="it-IT"/>
        </w:rPr>
        <w:t xml:space="preserve"> </w:t>
      </w:r>
      <w:proofErr w:type="spellStart"/>
      <w:r w:rsidRPr="003D7EF0">
        <w:rPr>
          <w:b/>
          <w:bCs/>
          <w:lang w:val="it-IT"/>
        </w:rPr>
        <w:t>più</w:t>
      </w:r>
      <w:proofErr w:type="spellEnd"/>
      <w:r w:rsidRPr="003D7EF0">
        <w:rPr>
          <w:b/>
          <w:bCs/>
          <w:lang w:val="it-IT"/>
        </w:rPr>
        <w:t xml:space="preserve"> </w:t>
      </w:r>
      <w:proofErr w:type="spellStart"/>
      <w:r w:rsidRPr="003D7EF0">
        <w:rPr>
          <w:b/>
          <w:bCs/>
          <w:lang w:val="it-IT"/>
        </w:rPr>
        <w:t>sicure</w:t>
      </w:r>
      <w:proofErr w:type="spellEnd"/>
      <w:r w:rsidRPr="003D7EF0">
        <w:rPr>
          <w:b/>
          <w:bCs/>
          <w:lang w:val="it-IT"/>
        </w:rPr>
        <w:t xml:space="preserve"> e inclusive</w:t>
      </w:r>
    </w:p>
    <w:p w14:paraId="33F5EA23" w14:textId="5B3B3D7A" w:rsidR="003D7EF0" w:rsidRDefault="003D7EF0" w:rsidP="003D7EF0">
      <w:pPr>
        <w:jc w:val="both"/>
        <w:rPr>
          <w:lang w:val="it-IT"/>
        </w:rPr>
      </w:pPr>
      <w:r w:rsidRPr="003D7EF0">
        <w:rPr>
          <w:lang w:val="it-IT"/>
        </w:rPr>
        <w:t xml:space="preserve">È online </w:t>
      </w:r>
      <w:r>
        <w:rPr>
          <w:lang w:val="it-IT"/>
        </w:rPr>
        <w:t>il</w:t>
      </w:r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sondaggio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internazionale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rivolto</w:t>
      </w:r>
      <w:proofErr w:type="spellEnd"/>
      <w:r w:rsidRPr="003D7EF0">
        <w:rPr>
          <w:lang w:val="it-IT"/>
        </w:rPr>
        <w:t xml:space="preserve"> a </w:t>
      </w:r>
      <w:proofErr w:type="spellStart"/>
      <w:r w:rsidRPr="003D7EF0">
        <w:rPr>
          <w:lang w:val="it-IT"/>
        </w:rPr>
        <w:t>giovani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tra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i</w:t>
      </w:r>
      <w:proofErr w:type="spellEnd"/>
      <w:r w:rsidRPr="003D7EF0">
        <w:rPr>
          <w:lang w:val="it-IT"/>
        </w:rPr>
        <w:t xml:space="preserve"> 16 e </w:t>
      </w:r>
      <w:proofErr w:type="spellStart"/>
      <w:r w:rsidRPr="003D7EF0">
        <w:rPr>
          <w:lang w:val="it-IT"/>
        </w:rPr>
        <w:t>i</w:t>
      </w:r>
      <w:proofErr w:type="spellEnd"/>
      <w:r w:rsidRPr="003D7EF0">
        <w:rPr>
          <w:lang w:val="it-IT"/>
        </w:rPr>
        <w:t xml:space="preserve"> 18 anni, promosso nell’ambito del progetto europeo CLICK, finanziato dall’Unione Europea</w:t>
      </w:r>
      <w:r>
        <w:rPr>
          <w:lang w:val="it-IT"/>
        </w:rPr>
        <w:t xml:space="preserve">. Del consorzio fa parte l’Università di Verona con il Dipartimento di Scienze Umane, insieme a partner di </w:t>
      </w:r>
      <w:proofErr w:type="gramStart"/>
      <w:r>
        <w:rPr>
          <w:lang w:val="it-IT"/>
        </w:rPr>
        <w:t>6</w:t>
      </w:r>
      <w:proofErr w:type="gramEnd"/>
      <w:r>
        <w:rPr>
          <w:lang w:val="it-IT"/>
        </w:rPr>
        <w:t xml:space="preserve"> Paesi (Bulgaria, Italia, Lituania, Spagna, Portogallo e Ungheria). CLICK mira a</w:t>
      </w:r>
      <w:r w:rsidRPr="003D7EF0">
        <w:rPr>
          <w:lang w:val="it-IT"/>
        </w:rPr>
        <w:t xml:space="preserve"> migliorare il </w:t>
      </w:r>
      <w:proofErr w:type="spellStart"/>
      <w:r w:rsidRPr="003D7EF0">
        <w:rPr>
          <w:lang w:val="it-IT"/>
        </w:rPr>
        <w:t>benessere</w:t>
      </w:r>
      <w:proofErr w:type="spellEnd"/>
      <w:r w:rsidRPr="003D7EF0">
        <w:rPr>
          <w:lang w:val="it-IT"/>
        </w:rPr>
        <w:t xml:space="preserve"> delle persone giovani LGBT</w:t>
      </w:r>
      <w:r w:rsidR="00004EEB">
        <w:rPr>
          <w:lang w:val="it-IT"/>
        </w:rPr>
        <w:t>I</w:t>
      </w:r>
      <w:r w:rsidRPr="003D7EF0">
        <w:rPr>
          <w:lang w:val="it-IT"/>
        </w:rPr>
        <w:t>Q</w:t>
      </w:r>
      <w:r w:rsidR="00004EEB">
        <w:rPr>
          <w:lang w:val="it-IT"/>
        </w:rPr>
        <w:t>+</w:t>
      </w:r>
      <w:r w:rsidRPr="003D7EF0">
        <w:rPr>
          <w:lang w:val="it-IT"/>
        </w:rPr>
        <w:t xml:space="preserve"> e contrastare la violenza nei contesti educativi.</w:t>
      </w:r>
    </w:p>
    <w:p w14:paraId="5AFDF654" w14:textId="4808BDE6" w:rsidR="003D7EF0" w:rsidRPr="003D7EF0" w:rsidRDefault="003D7EF0" w:rsidP="00DE5656">
      <w:pPr>
        <w:jc w:val="both"/>
        <w:rPr>
          <w:lang w:val="it-IT"/>
        </w:rPr>
      </w:pPr>
      <w:r w:rsidRPr="003D7EF0">
        <w:rPr>
          <w:lang w:val="it-IT"/>
        </w:rPr>
        <w:t xml:space="preserve">Il progetto “CLICK – </w:t>
      </w:r>
      <w:proofErr w:type="spellStart"/>
      <w:r w:rsidRPr="003D7EF0">
        <w:rPr>
          <w:lang w:val="it-IT"/>
        </w:rPr>
        <w:t>Connecting</w:t>
      </w:r>
      <w:proofErr w:type="spellEnd"/>
      <w:r w:rsidRPr="003D7EF0">
        <w:rPr>
          <w:lang w:val="it-IT"/>
        </w:rPr>
        <w:t xml:space="preserve"> families, </w:t>
      </w:r>
      <w:proofErr w:type="spellStart"/>
      <w:r w:rsidRPr="003D7EF0">
        <w:rPr>
          <w:lang w:val="it-IT"/>
        </w:rPr>
        <w:t>educators</w:t>
      </w:r>
      <w:proofErr w:type="spellEnd"/>
      <w:r w:rsidRPr="003D7EF0">
        <w:rPr>
          <w:lang w:val="it-IT"/>
        </w:rPr>
        <w:t xml:space="preserve"> and policymakers to </w:t>
      </w:r>
      <w:proofErr w:type="spellStart"/>
      <w:r w:rsidRPr="003D7EF0">
        <w:rPr>
          <w:lang w:val="it-IT"/>
        </w:rPr>
        <w:t>combat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violence</w:t>
      </w:r>
      <w:proofErr w:type="spellEnd"/>
      <w:r w:rsidRPr="003D7EF0">
        <w:rPr>
          <w:lang w:val="it-IT"/>
        </w:rPr>
        <w:t xml:space="preserve"> and </w:t>
      </w:r>
      <w:proofErr w:type="spellStart"/>
      <w:r w:rsidRPr="003D7EF0">
        <w:rPr>
          <w:lang w:val="it-IT"/>
        </w:rPr>
        <w:t>improve</w:t>
      </w:r>
      <w:proofErr w:type="spellEnd"/>
      <w:r w:rsidRPr="003D7EF0">
        <w:rPr>
          <w:lang w:val="it-IT"/>
        </w:rPr>
        <w:t xml:space="preserve"> the </w:t>
      </w:r>
      <w:proofErr w:type="spellStart"/>
      <w:r w:rsidRPr="003D7EF0">
        <w:rPr>
          <w:lang w:val="it-IT"/>
        </w:rPr>
        <w:t>well-being</w:t>
      </w:r>
      <w:proofErr w:type="spellEnd"/>
      <w:r w:rsidRPr="003D7EF0">
        <w:rPr>
          <w:lang w:val="it-IT"/>
        </w:rPr>
        <w:t xml:space="preserve"> of LGBTIQ </w:t>
      </w:r>
      <w:proofErr w:type="spellStart"/>
      <w:r w:rsidRPr="003D7EF0">
        <w:rPr>
          <w:lang w:val="it-IT"/>
        </w:rPr>
        <w:t>children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through</w:t>
      </w:r>
      <w:proofErr w:type="spellEnd"/>
      <w:r w:rsidRPr="003D7EF0">
        <w:rPr>
          <w:lang w:val="it-IT"/>
        </w:rPr>
        <w:t xml:space="preserve"> an </w:t>
      </w:r>
      <w:proofErr w:type="spellStart"/>
      <w:r w:rsidRPr="003D7EF0">
        <w:rPr>
          <w:lang w:val="it-IT"/>
        </w:rPr>
        <w:t>intersectional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approach</w:t>
      </w:r>
      <w:proofErr w:type="spellEnd"/>
      <w:r w:rsidRPr="003D7EF0">
        <w:rPr>
          <w:lang w:val="it-IT"/>
        </w:rPr>
        <w:t>” ha una durata di due anni ed è finanziato dal programma</w:t>
      </w:r>
      <w:r w:rsidR="00DE5656">
        <w:rPr>
          <w:lang w:val="it-IT"/>
        </w:rPr>
        <w:t xml:space="preserve"> europeo</w:t>
      </w:r>
      <w:r w:rsidRPr="003D7EF0">
        <w:rPr>
          <w:lang w:val="it-IT"/>
        </w:rPr>
        <w:t xml:space="preserve"> CERV. Mira a prevenire la violenza di genere e a promuovere contesti educativi inclusivi, mettendo al centro le esperienze delle persone giovani</w:t>
      </w:r>
      <w:r w:rsidR="00DE5656">
        <w:rPr>
          <w:lang w:val="it-IT"/>
        </w:rPr>
        <w:t xml:space="preserve">, attivamente coinvolte nel progetto anche attraverso la partecipazione al Children </w:t>
      </w:r>
      <w:proofErr w:type="spellStart"/>
      <w:r w:rsidR="00DE5656">
        <w:rPr>
          <w:lang w:val="it-IT"/>
        </w:rPr>
        <w:t>Advisory</w:t>
      </w:r>
      <w:proofErr w:type="spellEnd"/>
      <w:r w:rsidR="00DE5656">
        <w:rPr>
          <w:lang w:val="it-IT"/>
        </w:rPr>
        <w:t xml:space="preserve"> Board.</w:t>
      </w:r>
    </w:p>
    <w:p w14:paraId="7C24196D" w14:textId="3301F210" w:rsidR="003D7EF0" w:rsidRPr="003D7EF0" w:rsidRDefault="003D7EF0" w:rsidP="003D7EF0">
      <w:pPr>
        <w:jc w:val="both"/>
        <w:rPr>
          <w:lang w:val="it-IT"/>
        </w:rPr>
      </w:pPr>
      <w:r>
        <w:rPr>
          <w:lang w:val="it-IT"/>
        </w:rPr>
        <w:t>Il questionario online</w:t>
      </w:r>
      <w:r w:rsidRPr="003D7EF0">
        <w:rPr>
          <w:lang w:val="it-IT"/>
        </w:rPr>
        <w:t xml:space="preserve"> rappresenta una fase centrale del progetto</w:t>
      </w:r>
      <w:r>
        <w:rPr>
          <w:lang w:val="it-IT"/>
        </w:rPr>
        <w:t xml:space="preserve">, che </w:t>
      </w:r>
      <w:r w:rsidRPr="003D7EF0">
        <w:rPr>
          <w:lang w:val="it-IT"/>
        </w:rPr>
        <w:t xml:space="preserve">raccoglie esperienze dirette di </w:t>
      </w:r>
      <w:proofErr w:type="spellStart"/>
      <w:r w:rsidRPr="003D7EF0">
        <w:rPr>
          <w:lang w:val="it-IT"/>
        </w:rPr>
        <w:t>adolescenti</w:t>
      </w:r>
      <w:proofErr w:type="spellEnd"/>
      <w:r w:rsidRPr="003D7EF0">
        <w:rPr>
          <w:lang w:val="it-IT"/>
        </w:rPr>
        <w:t xml:space="preserve"> – con </w:t>
      </w:r>
      <w:proofErr w:type="spellStart"/>
      <w:r w:rsidRPr="003D7EF0">
        <w:rPr>
          <w:lang w:val="it-IT"/>
        </w:rPr>
        <w:t>particolare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attenzione</w:t>
      </w:r>
      <w:proofErr w:type="spellEnd"/>
      <w:r w:rsidRPr="003D7EF0">
        <w:rPr>
          <w:lang w:val="it-IT"/>
        </w:rPr>
        <w:t xml:space="preserve">, ma non </w:t>
      </w:r>
      <w:proofErr w:type="spellStart"/>
      <w:r w:rsidRPr="003D7EF0">
        <w:rPr>
          <w:lang w:val="it-IT"/>
        </w:rPr>
        <w:t>esclusivamente</w:t>
      </w:r>
      <w:proofErr w:type="spellEnd"/>
      <w:r w:rsidRPr="003D7EF0">
        <w:rPr>
          <w:lang w:val="it-IT"/>
        </w:rPr>
        <w:t xml:space="preserve">, a chi </w:t>
      </w:r>
      <w:proofErr w:type="spellStart"/>
      <w:r w:rsidRPr="003D7EF0">
        <w:rPr>
          <w:lang w:val="it-IT"/>
        </w:rPr>
        <w:t>si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identifica</w:t>
      </w:r>
      <w:proofErr w:type="spellEnd"/>
      <w:r w:rsidRPr="003D7EF0">
        <w:rPr>
          <w:lang w:val="it-IT"/>
        </w:rPr>
        <w:t xml:space="preserve"> come LGBTIQ – per comprendere meglio </w:t>
      </w:r>
      <w:r>
        <w:rPr>
          <w:lang w:val="it-IT"/>
        </w:rPr>
        <w:t>le esperienze</w:t>
      </w:r>
      <w:r w:rsidRPr="003D7EF0">
        <w:rPr>
          <w:lang w:val="it-IT"/>
        </w:rPr>
        <w:t xml:space="preserve"> di inclusione, discriminazione e </w:t>
      </w:r>
      <w:proofErr w:type="spellStart"/>
      <w:r w:rsidRPr="003D7EF0">
        <w:rPr>
          <w:lang w:val="it-IT"/>
        </w:rPr>
        <w:t>supporto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nelle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scuole</w:t>
      </w:r>
      <w:proofErr w:type="spellEnd"/>
      <w:r w:rsidRPr="003D7EF0">
        <w:rPr>
          <w:lang w:val="it-IT"/>
        </w:rPr>
        <w:t xml:space="preserve"> e in </w:t>
      </w:r>
      <w:proofErr w:type="spellStart"/>
      <w:r w:rsidRPr="003D7EF0">
        <w:rPr>
          <w:lang w:val="it-IT"/>
        </w:rPr>
        <w:t>altri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ambienti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educativi</w:t>
      </w:r>
      <w:proofErr w:type="spellEnd"/>
      <w:r w:rsidRPr="003D7EF0">
        <w:rPr>
          <w:lang w:val="it-IT"/>
        </w:rPr>
        <w:t xml:space="preserve">. I </w:t>
      </w:r>
      <w:proofErr w:type="spellStart"/>
      <w:r w:rsidRPr="003D7EF0">
        <w:rPr>
          <w:lang w:val="it-IT"/>
        </w:rPr>
        <w:t>risultati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contribuiranno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allo</w:t>
      </w:r>
      <w:proofErr w:type="spellEnd"/>
      <w:r w:rsidRPr="003D7EF0">
        <w:rPr>
          <w:lang w:val="it-IT"/>
        </w:rPr>
        <w:t xml:space="preserve"> </w:t>
      </w:r>
      <w:proofErr w:type="spellStart"/>
      <w:r w:rsidRPr="003D7EF0">
        <w:rPr>
          <w:lang w:val="it-IT"/>
        </w:rPr>
        <w:t>sviluppo</w:t>
      </w:r>
      <w:proofErr w:type="spellEnd"/>
      <w:r w:rsidRPr="003D7EF0">
        <w:rPr>
          <w:lang w:val="it-IT"/>
        </w:rPr>
        <w:t xml:space="preserve"> di </w:t>
      </w:r>
      <w:r w:rsidR="00DE5656">
        <w:rPr>
          <w:lang w:val="it-IT"/>
        </w:rPr>
        <w:t>percorsi</w:t>
      </w:r>
      <w:r w:rsidRPr="003D7EF0">
        <w:rPr>
          <w:lang w:val="it-IT"/>
        </w:rPr>
        <w:t xml:space="preserve"> di </w:t>
      </w:r>
      <w:proofErr w:type="spellStart"/>
      <w:r w:rsidRPr="003D7EF0">
        <w:rPr>
          <w:lang w:val="it-IT"/>
        </w:rPr>
        <w:t>sensibilizzazione</w:t>
      </w:r>
      <w:proofErr w:type="spellEnd"/>
      <w:r w:rsidRPr="003D7EF0">
        <w:rPr>
          <w:lang w:val="it-IT"/>
        </w:rPr>
        <w:t xml:space="preserve">, </w:t>
      </w:r>
      <w:r w:rsidR="00DE5656">
        <w:rPr>
          <w:lang w:val="it-IT"/>
        </w:rPr>
        <w:t>formazione delle figure professionali che lavorano con persone minorenni,</w:t>
      </w:r>
      <w:r w:rsidRPr="003D7EF0">
        <w:rPr>
          <w:lang w:val="it-IT"/>
        </w:rPr>
        <w:t xml:space="preserve"> e politiche più efficaci.</w:t>
      </w:r>
    </w:p>
    <w:p w14:paraId="0FF06D33" w14:textId="6604A502" w:rsidR="003D7EF0" w:rsidRPr="003D7EF0" w:rsidRDefault="003D7EF0" w:rsidP="00DE5656">
      <w:pPr>
        <w:jc w:val="both"/>
        <w:rPr>
          <w:lang w:val="it-IT"/>
        </w:rPr>
      </w:pPr>
      <w:r w:rsidRPr="003D7EF0">
        <w:rPr>
          <w:lang w:val="it-IT"/>
        </w:rPr>
        <w:t xml:space="preserve">Secondo l’Agenzia dell’Unione europea per i diritti fondamentali (FRA), il 45% </w:t>
      </w:r>
      <w:r w:rsidR="00DE5656">
        <w:rPr>
          <w:lang w:val="it-IT"/>
        </w:rPr>
        <w:t>degli adolescenti</w:t>
      </w:r>
      <w:r w:rsidRPr="003D7EF0">
        <w:rPr>
          <w:lang w:val="it-IT"/>
        </w:rPr>
        <w:t xml:space="preserve"> LGBT</w:t>
      </w:r>
      <w:r w:rsidR="00004EEB">
        <w:rPr>
          <w:lang w:val="it-IT"/>
        </w:rPr>
        <w:t>IQ+</w:t>
      </w:r>
      <w:r w:rsidRPr="003D7EF0">
        <w:rPr>
          <w:lang w:val="it-IT"/>
        </w:rPr>
        <w:t xml:space="preserve"> tra i 15 e i 17 anni ha subito discriminazioni nell’ultimo anno.</w:t>
      </w:r>
    </w:p>
    <w:p w14:paraId="5134DD34" w14:textId="77777777" w:rsidR="003D7EF0" w:rsidRPr="003D7EF0" w:rsidRDefault="003D7EF0" w:rsidP="00DE5656">
      <w:pPr>
        <w:jc w:val="both"/>
        <w:rPr>
          <w:lang w:val="it-IT"/>
        </w:rPr>
      </w:pPr>
      <w:r w:rsidRPr="003D7EF0">
        <w:rPr>
          <w:lang w:val="it-IT"/>
        </w:rPr>
        <w:t>Le scuole sono luoghi chiave per la crescita e il benessere, ma possono anche diventare spazi in cui emergono disuguaglianze e violenza. Comprendere queste dinamiche è fondamentale per costruire ambienti educativi più equi e inclusivi. I dati raccolti serviranno a rafforzare la collaborazione tra famiglie, educatori e decisori politici, migliorando le strategie di prevenzione e supporto.</w:t>
      </w:r>
    </w:p>
    <w:p w14:paraId="7416E9FB" w14:textId="77777777" w:rsidR="003D7EF0" w:rsidRPr="003D7EF0" w:rsidRDefault="003D7EF0" w:rsidP="003D7EF0">
      <w:pPr>
        <w:rPr>
          <w:lang w:val="it-IT"/>
        </w:rPr>
      </w:pPr>
      <w:r w:rsidRPr="003D7EF0">
        <w:rPr>
          <w:lang w:val="it-IT"/>
        </w:rPr>
        <w:t>La partecipazione è anonima e volontaria. Ogni contributo può fare la differenza.</w:t>
      </w:r>
    </w:p>
    <w:p w14:paraId="2E1B3713" w14:textId="4F85CAFB" w:rsidR="003D7EF0" w:rsidRDefault="00DE5656" w:rsidP="003D7EF0">
      <w:pPr>
        <w:rPr>
          <w:lang w:val="it-IT"/>
        </w:rPr>
      </w:pPr>
      <w:r>
        <w:rPr>
          <w:lang w:val="it-IT"/>
        </w:rPr>
        <w:t>Qui l’accesso</w:t>
      </w:r>
      <w:r w:rsidR="003D7EF0" w:rsidRPr="003D7EF0">
        <w:rPr>
          <w:lang w:val="it-IT"/>
        </w:rPr>
        <w:t xml:space="preserve"> </w:t>
      </w:r>
      <w:r>
        <w:rPr>
          <w:lang w:val="it-IT"/>
        </w:rPr>
        <w:t>al questionario</w:t>
      </w:r>
      <w:r w:rsidR="003D7EF0">
        <w:rPr>
          <w:lang w:val="it-IT"/>
        </w:rPr>
        <w:t xml:space="preserve"> (rivolto a persone nate nel 2007, 2008, 2009, 2010)</w:t>
      </w:r>
      <w:r w:rsidR="003D7EF0" w:rsidRPr="003D7EF0">
        <w:rPr>
          <w:lang w:val="it-IT"/>
        </w:rPr>
        <w:t>: </w:t>
      </w:r>
      <w:r w:rsidR="003D7EF0" w:rsidRPr="003D7EF0">
        <w:rPr>
          <w:lang w:val="it-IT"/>
        </w:rPr>
        <w:t xml:space="preserve"> </w:t>
      </w:r>
    </w:p>
    <w:p w14:paraId="1EF9F0AC" w14:textId="749911B5" w:rsidR="00004EEB" w:rsidRPr="003D7EF0" w:rsidRDefault="00004EEB" w:rsidP="003D7EF0">
      <w:pPr>
        <w:rPr>
          <w:lang w:val="it-IT"/>
        </w:rPr>
      </w:pPr>
      <w:hyperlink r:id="rId8" w:history="1">
        <w:r w:rsidRPr="002D7D7D">
          <w:rPr>
            <w:rStyle w:val="Collegamentoipertestuale"/>
            <w:lang w:val="it-IT"/>
          </w:rPr>
          <w:t>https://transcendingbarriers.limesurvey.net/722757?lang=it</w:t>
        </w:r>
      </w:hyperlink>
      <w:r>
        <w:rPr>
          <w:lang w:val="it-IT"/>
        </w:rPr>
        <w:t xml:space="preserve"> </w:t>
      </w:r>
    </w:p>
    <w:p w14:paraId="1C547010" w14:textId="23FE3554" w:rsidR="00301598" w:rsidRPr="003D7EF0" w:rsidRDefault="00301598" w:rsidP="003D7EF0">
      <w:pPr>
        <w:rPr>
          <w:lang w:val="it-IT"/>
        </w:rPr>
      </w:pPr>
    </w:p>
    <w:sectPr w:rsidR="00301598" w:rsidRPr="003D7EF0" w:rsidSect="00A47B66">
      <w:headerReference w:type="default" r:id="rId9"/>
      <w:footerReference w:type="default" r:id="rId10"/>
      <w:pgSz w:w="12240" w:h="15840"/>
      <w:pgMar w:top="1440" w:right="1440" w:bottom="1440" w:left="1440" w:header="720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8938" w14:textId="77777777" w:rsidR="00A033B6" w:rsidRDefault="00A033B6" w:rsidP="00032DEE">
      <w:pPr>
        <w:spacing w:after="0" w:line="240" w:lineRule="auto"/>
      </w:pPr>
      <w:r>
        <w:separator/>
      </w:r>
    </w:p>
  </w:endnote>
  <w:endnote w:type="continuationSeparator" w:id="0">
    <w:p w14:paraId="73020767" w14:textId="77777777" w:rsidR="00A033B6" w:rsidRDefault="00A033B6" w:rsidP="0003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CDFF491E447954490B4C9E1F4BDD827"/>
      </w:placeholder>
      <w:temporary/>
      <w:showingPlcHdr/>
      <w15:appearance w15:val="hidden"/>
    </w:sdtPr>
    <w:sdtContent>
      <w:p w14:paraId="268CDB1E" w14:textId="77777777" w:rsidR="00A47B66" w:rsidRDefault="00A47B66">
        <w:pPr>
          <w:pStyle w:val="Pidipagina"/>
        </w:pPr>
        <w:r>
          <w:t>[Type here]</w:t>
        </w:r>
      </w:p>
    </w:sdtContent>
  </w:sdt>
  <w:p w14:paraId="004EE35F" w14:textId="77777777" w:rsidR="00A47B66" w:rsidRDefault="00A47B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4C35" w14:textId="77777777" w:rsidR="00A033B6" w:rsidRDefault="00A033B6" w:rsidP="00032DEE">
      <w:pPr>
        <w:spacing w:after="0" w:line="240" w:lineRule="auto"/>
      </w:pPr>
      <w:r>
        <w:separator/>
      </w:r>
    </w:p>
  </w:footnote>
  <w:footnote w:type="continuationSeparator" w:id="0">
    <w:p w14:paraId="6DDA971D" w14:textId="77777777" w:rsidR="00A033B6" w:rsidRDefault="00A033B6" w:rsidP="0003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93DD" w14:textId="231E93BE" w:rsidR="00032DEE" w:rsidRDefault="00B2293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4748C" wp14:editId="2615A121">
          <wp:simplePos x="0" y="0"/>
          <wp:positionH relativeFrom="page">
            <wp:posOffset>91</wp:posOffset>
          </wp:positionH>
          <wp:positionV relativeFrom="paragraph">
            <wp:posOffset>-457200</wp:posOffset>
          </wp:positionV>
          <wp:extent cx="8478914" cy="10046970"/>
          <wp:effectExtent l="0" t="0" r="0" b="0"/>
          <wp:wrapNone/>
          <wp:docPr id="6358023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8914" cy="1004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20008C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1E0A4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B2A20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D84E9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A08DD0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548BE0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74BEE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B0156E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B267D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EC37E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419526">
    <w:abstractNumId w:val="9"/>
  </w:num>
  <w:num w:numId="2" w16cid:durableId="625237920">
    <w:abstractNumId w:val="7"/>
  </w:num>
  <w:num w:numId="3" w16cid:durableId="1016034918">
    <w:abstractNumId w:val="6"/>
  </w:num>
  <w:num w:numId="4" w16cid:durableId="1131828950">
    <w:abstractNumId w:val="5"/>
  </w:num>
  <w:num w:numId="5" w16cid:durableId="1752434833">
    <w:abstractNumId w:val="4"/>
  </w:num>
  <w:num w:numId="6" w16cid:durableId="1292439778">
    <w:abstractNumId w:val="8"/>
  </w:num>
  <w:num w:numId="7" w16cid:durableId="1247887083">
    <w:abstractNumId w:val="3"/>
  </w:num>
  <w:num w:numId="8" w16cid:durableId="864370837">
    <w:abstractNumId w:val="2"/>
  </w:num>
  <w:num w:numId="9" w16cid:durableId="165633948">
    <w:abstractNumId w:val="1"/>
  </w:num>
  <w:num w:numId="10" w16cid:durableId="78303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A"/>
    <w:rsid w:val="00004EEB"/>
    <w:rsid w:val="00025ADD"/>
    <w:rsid w:val="00032DEE"/>
    <w:rsid w:val="00062C98"/>
    <w:rsid w:val="00075DC8"/>
    <w:rsid w:val="000F5C67"/>
    <w:rsid w:val="00114CB2"/>
    <w:rsid w:val="00184397"/>
    <w:rsid w:val="002F200A"/>
    <w:rsid w:val="00301598"/>
    <w:rsid w:val="00331F5C"/>
    <w:rsid w:val="00377371"/>
    <w:rsid w:val="00390268"/>
    <w:rsid w:val="003D7EF0"/>
    <w:rsid w:val="00480A61"/>
    <w:rsid w:val="005B51D5"/>
    <w:rsid w:val="00602B6C"/>
    <w:rsid w:val="00665C37"/>
    <w:rsid w:val="00685A3A"/>
    <w:rsid w:val="006B631F"/>
    <w:rsid w:val="00702418"/>
    <w:rsid w:val="007173C0"/>
    <w:rsid w:val="00740469"/>
    <w:rsid w:val="007B69D7"/>
    <w:rsid w:val="007C0124"/>
    <w:rsid w:val="007F2006"/>
    <w:rsid w:val="00805A17"/>
    <w:rsid w:val="008902FF"/>
    <w:rsid w:val="009803EE"/>
    <w:rsid w:val="009C0D11"/>
    <w:rsid w:val="009C35DB"/>
    <w:rsid w:val="00A033B6"/>
    <w:rsid w:val="00A233E5"/>
    <w:rsid w:val="00A47B66"/>
    <w:rsid w:val="00A677E9"/>
    <w:rsid w:val="00AB5B77"/>
    <w:rsid w:val="00B12C0E"/>
    <w:rsid w:val="00B20575"/>
    <w:rsid w:val="00B22932"/>
    <w:rsid w:val="00B348B6"/>
    <w:rsid w:val="00B46B93"/>
    <w:rsid w:val="00BB45F0"/>
    <w:rsid w:val="00CA4BC3"/>
    <w:rsid w:val="00CF1ACC"/>
    <w:rsid w:val="00DE4175"/>
    <w:rsid w:val="00DE5656"/>
    <w:rsid w:val="00E41BDC"/>
    <w:rsid w:val="00E55973"/>
    <w:rsid w:val="00EC4AC5"/>
    <w:rsid w:val="00F91966"/>
    <w:rsid w:val="00FA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5FDB7"/>
  <w15:chartTrackingRefBased/>
  <w15:docId w15:val="{812DC459-6247-48D2-93C7-2AB0B1E5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A3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3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DEE"/>
  </w:style>
  <w:style w:type="paragraph" w:styleId="Pidipagina">
    <w:name w:val="footer"/>
    <w:basedOn w:val="Normale"/>
    <w:link w:val="PidipaginaCarattere"/>
    <w:uiPriority w:val="99"/>
    <w:unhideWhenUsed/>
    <w:rsid w:val="00032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D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ACC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CF1ACC"/>
  </w:style>
  <w:style w:type="paragraph" w:styleId="Testodelblocco">
    <w:name w:val="Block Text"/>
    <w:basedOn w:val="Normale"/>
    <w:uiPriority w:val="99"/>
    <w:semiHidden/>
    <w:unhideWhenUsed/>
    <w:rsid w:val="00CF1AC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1A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1ACC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F1A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F1ACC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1AC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1ACC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CF1ACC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CF1ACC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F1AC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F1ACC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CF1ACC"/>
    <w:pPr>
      <w:spacing w:after="16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CF1ACC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F1ACC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F1A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F1ACC"/>
    <w:rPr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F1AC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CF1ACC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CF1ACC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1A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1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1A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1ACC"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CF1ACC"/>
  </w:style>
  <w:style w:type="character" w:customStyle="1" w:styleId="DataCarattere">
    <w:name w:val="Data Carattere"/>
    <w:basedOn w:val="Carpredefinitoparagrafo"/>
    <w:link w:val="Data"/>
    <w:uiPriority w:val="99"/>
    <w:semiHidden/>
    <w:rsid w:val="00CF1ACC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F1AC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F1ACC"/>
    <w:rPr>
      <w:rFonts w:ascii="Segoe UI" w:hAnsi="Segoe UI" w:cs="Segoe UI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CF1ACC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CF1ACC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1AC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1ACC"/>
    <w:rPr>
      <w:sz w:val="20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CF1AC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CF1A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1A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1ACC"/>
    <w:rPr>
      <w:sz w:val="20"/>
      <w:szCs w:val="20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CF1ACC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CF1ACC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F1A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F1ACC"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CF1ACC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CF1ACC"/>
    <w:rPr>
      <w:rFonts w:asciiTheme="majorHAnsi" w:eastAsiaTheme="majorEastAsia" w:hAnsiTheme="majorHAnsi" w:cstheme="majorBidi"/>
      <w:b/>
      <w:bCs/>
    </w:rPr>
  </w:style>
  <w:style w:type="paragraph" w:styleId="Elenco">
    <w:name w:val="List"/>
    <w:basedOn w:val="Normale"/>
    <w:uiPriority w:val="99"/>
    <w:semiHidden/>
    <w:unhideWhenUsed/>
    <w:rsid w:val="00CF1ACC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CF1ACC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CF1ACC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CF1ACC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CF1ACC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CF1ACC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CF1ACC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CF1ACC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CF1ACC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CF1ACC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CF1ACC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CF1ACC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CF1ACC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CF1ACC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CF1ACC"/>
    <w:pPr>
      <w:spacing w:after="120"/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CF1ACC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CF1ACC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CF1ACC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CF1ACC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CF1ACC"/>
    <w:pPr>
      <w:numPr>
        <w:numId w:val="10"/>
      </w:numPr>
      <w:contextualSpacing/>
    </w:pPr>
  </w:style>
  <w:style w:type="paragraph" w:styleId="Testomacro">
    <w:name w:val="macro"/>
    <w:link w:val="TestomacroCarattere"/>
    <w:uiPriority w:val="99"/>
    <w:semiHidden/>
    <w:unhideWhenUsed/>
    <w:rsid w:val="00CF1A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CF1ACC"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CF1A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CF1ACC"/>
    <w:rPr>
      <w:rFonts w:asciiTheme="majorHAnsi" w:eastAsiaTheme="majorEastAsia" w:hAnsiTheme="majorHAnsi" w:cstheme="majorBidi"/>
      <w:shd w:val="pct20" w:color="auto" w:fill="auto"/>
    </w:rPr>
  </w:style>
  <w:style w:type="paragraph" w:styleId="Nessunaspaziatura">
    <w:name w:val="No Spacing"/>
    <w:uiPriority w:val="1"/>
    <w:qFormat/>
    <w:rsid w:val="00CF1ACC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CF1ACC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semiHidden/>
    <w:unhideWhenUsed/>
    <w:rsid w:val="00CF1ACC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CF1ACC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CF1ACC"/>
  </w:style>
  <w:style w:type="paragraph" w:styleId="Testonormale">
    <w:name w:val="Plain Text"/>
    <w:basedOn w:val="Normale"/>
    <w:link w:val="TestonormaleCarattere"/>
    <w:uiPriority w:val="99"/>
    <w:semiHidden/>
    <w:unhideWhenUsed/>
    <w:rsid w:val="00CF1A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F1ACC"/>
    <w:rPr>
      <w:rFonts w:ascii="Consolas" w:hAnsi="Consolas"/>
      <w:sz w:val="21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CF1ACC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CF1ACC"/>
  </w:style>
  <w:style w:type="paragraph" w:styleId="Firma">
    <w:name w:val="Signature"/>
    <w:basedOn w:val="Normale"/>
    <w:link w:val="FirmaCarattere"/>
    <w:uiPriority w:val="99"/>
    <w:semiHidden/>
    <w:unhideWhenUsed/>
    <w:rsid w:val="00CF1ACC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CF1ACC"/>
  </w:style>
  <w:style w:type="paragraph" w:styleId="Indicefonti">
    <w:name w:val="table of authorities"/>
    <w:basedOn w:val="Normale"/>
    <w:next w:val="Normale"/>
    <w:uiPriority w:val="99"/>
    <w:semiHidden/>
    <w:unhideWhenUsed/>
    <w:rsid w:val="00CF1ACC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CF1ACC"/>
    <w:pPr>
      <w:spacing w:after="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CF1AC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CF1ACC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CF1ACC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CF1ACC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CF1ACC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CF1ACC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CF1ACC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CF1ACC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CF1ACC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CF1ACC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F1ACC"/>
    <w:pPr>
      <w:spacing w:before="240" w:after="0"/>
      <w:outlineLvl w:val="9"/>
    </w:pPr>
    <w:rPr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0F5C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5C67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5C67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3D7EF0"/>
    <w:rPr>
      <w:b/>
      <w:bCs/>
    </w:rPr>
  </w:style>
  <w:style w:type="character" w:customStyle="1" w:styleId="apple-converted-space">
    <w:name w:val="apple-converted-space"/>
    <w:basedOn w:val="Carpredefinitoparagrafo"/>
    <w:rsid w:val="003D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cendingbarriers.limesurvey.net/722757?lang=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DFF491E447954490B4C9E1F4BD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E18E9-4140-F84A-885D-1C75C015C279}"/>
      </w:docPartPr>
      <w:docPartBody>
        <w:p w:rsidR="001646D2" w:rsidRDefault="00076326" w:rsidP="00076326">
          <w:pPr>
            <w:pStyle w:val="5CDFF491E447954490B4C9E1F4BDD82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26"/>
    <w:rsid w:val="00076326"/>
    <w:rsid w:val="001646D2"/>
    <w:rsid w:val="00653902"/>
    <w:rsid w:val="00660A3E"/>
    <w:rsid w:val="007173C0"/>
    <w:rsid w:val="008902FF"/>
    <w:rsid w:val="00AC687C"/>
    <w:rsid w:val="00B05AD6"/>
    <w:rsid w:val="00BC0454"/>
    <w:rsid w:val="00D40DB0"/>
    <w:rsid w:val="00E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CDFF491E447954490B4C9E1F4BDD827">
    <w:name w:val="5CDFF491E447954490B4C9E1F4BDD827"/>
    <w:rsid w:val="00076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48D08-329D-43CF-BD46-9F6FCD395C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9195a1-f5d6-4d9a-ac42-a1dbb7c7413d}" enabled="0" method="" siteId="{739195a1-f5d6-4d9a-ac42-a1dbb7c741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Lebedinskaite</dc:creator>
  <cp:keywords/>
  <dc:description/>
  <cp:lastModifiedBy>Chiara</cp:lastModifiedBy>
  <cp:revision>7</cp:revision>
  <cp:lastPrinted>2025-09-16T10:39:00Z</cp:lastPrinted>
  <dcterms:created xsi:type="dcterms:W3CDTF">2026-04-08T11:02:00Z</dcterms:created>
  <dcterms:modified xsi:type="dcterms:W3CDTF">2026-04-10T15:18:00Z</dcterms:modified>
</cp:coreProperties>
</file>