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6FE" w:rsidRPr="001A05C3" w:rsidRDefault="001A05C3" w:rsidP="001A05C3">
      <w:pPr>
        <w:pStyle w:val="Corpotesto"/>
        <w:jc w:val="center"/>
        <w:rPr>
          <w:b/>
          <w:bCs/>
          <w:sz w:val="32"/>
          <w:szCs w:val="32"/>
        </w:rPr>
      </w:pPr>
      <w:r w:rsidRPr="001A05C3">
        <w:rPr>
          <w:b/>
          <w:bCs/>
          <w:sz w:val="32"/>
          <w:szCs w:val="32"/>
        </w:rPr>
        <w:t xml:space="preserve">Wikipedia e Digital </w:t>
      </w:r>
      <w:proofErr w:type="spellStart"/>
      <w:r w:rsidRPr="001A05C3">
        <w:rPr>
          <w:b/>
          <w:bCs/>
          <w:sz w:val="32"/>
          <w:szCs w:val="32"/>
        </w:rPr>
        <w:t>Humanities</w:t>
      </w:r>
      <w:proofErr w:type="spellEnd"/>
      <w:r w:rsidRPr="001A05C3">
        <w:rPr>
          <w:b/>
          <w:bCs/>
          <w:sz w:val="32"/>
          <w:szCs w:val="32"/>
        </w:rPr>
        <w:t>: laboratorio di traduzione e digitalizzazione del patrimonio culturale</w:t>
      </w:r>
    </w:p>
    <w:p w:rsidR="00EE56FE" w:rsidRDefault="001A05C3">
      <w:pPr>
        <w:pStyle w:val="Corpotesto"/>
        <w:rPr>
          <w:color w:val="000000" w:themeColor="text1"/>
        </w:rPr>
      </w:pPr>
      <w:r>
        <w:rPr>
          <w:color w:val="000000" w:themeColor="text1"/>
        </w:rPr>
        <w:t xml:space="preserve">Laboratorio 2 CFU </w:t>
      </w:r>
      <w:proofErr w:type="spellStart"/>
      <w:r>
        <w:rPr>
          <w:color w:val="000000" w:themeColor="text1"/>
        </w:rPr>
        <w:t>tip</w:t>
      </w:r>
      <w:proofErr w:type="spellEnd"/>
      <w:r>
        <w:rPr>
          <w:color w:val="000000" w:themeColor="text1"/>
        </w:rPr>
        <w:t>. D (50 ore di impegno tota</w:t>
      </w:r>
      <w:bookmarkStart w:id="0" w:name="_GoBack"/>
      <w:bookmarkEnd w:id="0"/>
      <w:r>
        <w:rPr>
          <w:color w:val="000000" w:themeColor="text1"/>
        </w:rPr>
        <w:t>le da parte dei partecipanti, di cui 18 di didattica)</w:t>
      </w:r>
    </w:p>
    <w:p w:rsidR="00EE56FE" w:rsidRDefault="001A05C3">
      <w:pPr>
        <w:pStyle w:val="Corpotesto"/>
      </w:pPr>
      <w:r>
        <w:t xml:space="preserve">Attività didattica del Corso </w:t>
      </w:r>
      <w:r>
        <w:t>di Studi in Lingue e Letterature per l’Editoria e i Media Digitali</w:t>
      </w:r>
    </w:p>
    <w:p w:rsidR="00EE56FE" w:rsidRDefault="001A05C3">
      <w:pPr>
        <w:pStyle w:val="Titolo3"/>
      </w:pPr>
      <w:r>
        <w:t>N. massimo studenti</w:t>
      </w:r>
    </w:p>
    <w:p w:rsidR="00EE56FE" w:rsidRDefault="001A05C3">
      <w:pPr>
        <w:pStyle w:val="Corpotesto"/>
      </w:pPr>
      <w:r>
        <w:t>25</w:t>
      </w:r>
    </w:p>
    <w:p w:rsidR="00EE56FE" w:rsidRDefault="001A05C3">
      <w:pPr>
        <w:pStyle w:val="Titolo3"/>
      </w:pPr>
      <w:r>
        <w:t>Ore laboratorio</w:t>
      </w:r>
    </w:p>
    <w:p w:rsidR="00EE56FE" w:rsidRDefault="001A05C3">
      <w:pPr>
        <w:pStyle w:val="Corpotesto"/>
      </w:pPr>
      <w:r>
        <w:t>9 ore in presenza, 9 ore di didattica asincrona (tot. 18 ore)</w:t>
      </w:r>
    </w:p>
    <w:p w:rsidR="00EE56FE" w:rsidRDefault="001A05C3">
      <w:pPr>
        <w:pStyle w:val="Titolo3"/>
      </w:pPr>
      <w:r>
        <w:t>Modalità di iscrizione:</w:t>
      </w:r>
    </w:p>
    <w:p w:rsidR="00EE56FE" w:rsidRDefault="001A05C3">
      <w:pPr>
        <w:pStyle w:val="Corpotesto"/>
      </w:pPr>
      <w:r>
        <w:t>Iscrizione mediante Esse3</w:t>
      </w:r>
    </w:p>
    <w:p w:rsidR="00EE56FE" w:rsidRDefault="001A05C3">
      <w:pPr>
        <w:pStyle w:val="Corpotesto"/>
      </w:pPr>
      <w:r>
        <w:t xml:space="preserve">Verrà data priorità agli studenti del </w:t>
      </w:r>
      <w:r>
        <w:t xml:space="preserve">curriculum </w:t>
      </w:r>
      <w:r>
        <w:rPr>
          <w:i/>
        </w:rPr>
        <w:t xml:space="preserve">Digital </w:t>
      </w:r>
      <w:proofErr w:type="spellStart"/>
      <w:r>
        <w:rPr>
          <w:i/>
        </w:rPr>
        <w:t>Humanities</w:t>
      </w:r>
      <w:proofErr w:type="spellEnd"/>
      <w:r>
        <w:rPr>
          <w:i/>
        </w:rPr>
        <w:t xml:space="preserve">. </w:t>
      </w:r>
      <w:r>
        <w:t>Le richieste di iscrizione verranno accettate per ordine di arrivo, al raggiungimento del limite massimo di iscritti verrà creata una lista d’attesa (che verrà utilizzata in caso di rinunce). Potranno iscriversi anche gli stu</w:t>
      </w:r>
      <w:r>
        <w:t xml:space="preserve">denti del curriculum </w:t>
      </w:r>
      <w:r>
        <w:rPr>
          <w:i/>
        </w:rPr>
        <w:t>Editoria</w:t>
      </w:r>
      <w:r>
        <w:t xml:space="preserve"> che verranno messi in lista d’attesa e potranno accedere al laboratorio solo qualora si liberassero posti lasciati vacanti dagli studenti del curriculum </w:t>
      </w:r>
      <w:r>
        <w:rPr>
          <w:i/>
        </w:rPr>
        <w:t xml:space="preserve">Digital </w:t>
      </w:r>
      <w:proofErr w:type="spellStart"/>
      <w:r>
        <w:rPr>
          <w:i/>
        </w:rPr>
        <w:t>Humanities</w:t>
      </w:r>
      <w:proofErr w:type="spellEnd"/>
      <w:r>
        <w:t>.</w:t>
      </w:r>
    </w:p>
    <w:p w:rsidR="00EE56FE" w:rsidRDefault="001A05C3">
      <w:pPr>
        <w:pStyle w:val="Titolo3"/>
      </w:pPr>
      <w:r>
        <w:t>Prerequisiti:</w:t>
      </w:r>
    </w:p>
    <w:p w:rsidR="00EE56FE" w:rsidRDefault="001A05C3">
      <w:pPr>
        <w:pStyle w:val="Corpotesto"/>
      </w:pPr>
      <w:r>
        <w:t>Non sono necessarie conoscenze particol</w:t>
      </w:r>
      <w:r>
        <w:t xml:space="preserve">ari a livello informatico. È richiesta la capacità di tradurre in autonomia testi semplici in lingua italiana </w:t>
      </w:r>
      <w:r>
        <w:rPr>
          <w:color w:val="000000" w:themeColor="text1"/>
        </w:rPr>
        <w:t>dall’inglese o dallo spagnolo.</w:t>
      </w:r>
    </w:p>
    <w:p w:rsidR="00EE56FE" w:rsidRDefault="001A05C3">
      <w:pPr>
        <w:pStyle w:val="Titolo3"/>
      </w:pPr>
      <w:r>
        <w:t>Obiettivi formativi dell’insegnamento:</w:t>
      </w:r>
    </w:p>
    <w:p w:rsidR="00EE56FE" w:rsidRDefault="001A05C3">
      <w:pPr>
        <w:pStyle w:val="Corpotesto"/>
      </w:pPr>
      <w:r>
        <w:rPr>
          <w:lang w:eastAsia="en-US"/>
        </w:rPr>
        <w:t xml:space="preserve">Il laboratorio intende fornire la conoscenza delle tecnologie e metodologie </w:t>
      </w:r>
      <w:r>
        <w:rPr>
          <w:lang w:eastAsia="en-US"/>
        </w:rPr>
        <w:t xml:space="preserve">wiki per la pubblicazione di contenuti on line e per la traduzione di </w:t>
      </w:r>
      <w:r>
        <w:rPr>
          <w:color w:val="000000" w:themeColor="text1"/>
          <w:lang w:eastAsia="en-US"/>
        </w:rPr>
        <w:t>testi in italiano.</w:t>
      </w:r>
    </w:p>
    <w:p w:rsidR="00EE56FE" w:rsidRDefault="001A05C3">
      <w:pPr>
        <w:pStyle w:val="Corpotesto"/>
      </w:pPr>
      <w:r>
        <w:t xml:space="preserve">Al termine del laboratorio, i partecipanti dovranno dimostrare di avere acquisito le competenze metodologiche e tecniche necessarie alla realizzazione e traduzione di </w:t>
      </w:r>
      <w:r>
        <w:t>voci Wikipedia ovvero di sapersi orientare nelle procedure di ricerca, analisi e rielaborazione critica di voci dedicate nello specifico al patrimonio culturale.</w:t>
      </w:r>
    </w:p>
    <w:p w:rsidR="00EE56FE" w:rsidRDefault="001A05C3">
      <w:pPr>
        <w:pStyle w:val="Titolo4"/>
        <w:numPr>
          <w:ilvl w:val="3"/>
          <w:numId w:val="2"/>
        </w:numPr>
      </w:pPr>
      <w:r>
        <w:t>Conoscenze e abilità acquisite:</w:t>
      </w:r>
    </w:p>
    <w:p w:rsidR="00EE56FE" w:rsidRDefault="001A05C3">
      <w:pPr>
        <w:pStyle w:val="Corpotesto"/>
      </w:pPr>
      <w:r>
        <w:t>1. Utilizzare un approccio metodologico interdisciplinare e cr</w:t>
      </w:r>
      <w:r>
        <w:t>itico nella lettura, comprensione e interpretazione di voci Wikipedia edite in lingua inglese, come minimo.</w:t>
      </w:r>
    </w:p>
    <w:p w:rsidR="00EE56FE" w:rsidRDefault="001A05C3">
      <w:pPr>
        <w:pStyle w:val="Corpotesto"/>
      </w:pPr>
      <w:r>
        <w:t>2. Apprendere le tecniche di traduzione di voci Wikipedia da altre lingue all’italiano.</w:t>
      </w:r>
    </w:p>
    <w:p w:rsidR="00EE56FE" w:rsidRDefault="001A05C3">
      <w:pPr>
        <w:pStyle w:val="Corpotesto"/>
      </w:pPr>
      <w:r>
        <w:t>3. Conoscere le tecnologie wiki e saper realizzare contenuti</w:t>
      </w:r>
      <w:r>
        <w:t xml:space="preserve"> divulgativi.</w:t>
      </w:r>
      <w:bookmarkStart w:id="1" w:name="__DdeLink__2878_2090203293"/>
      <w:bookmarkEnd w:id="1"/>
    </w:p>
    <w:p w:rsidR="00EE56FE" w:rsidRDefault="001A05C3">
      <w:pPr>
        <w:pStyle w:val="Titolo3"/>
      </w:pPr>
      <w:r>
        <w:t>Programma:</w:t>
      </w:r>
    </w:p>
    <w:p w:rsidR="00EE56FE" w:rsidRDefault="001A05C3">
      <w:pPr>
        <w:spacing w:before="120"/>
        <w:rPr>
          <w:rFonts w:ascii="Arial" w:hAnsi="Arial" w:cs="Arial"/>
        </w:rPr>
      </w:pPr>
      <w:r>
        <w:rPr>
          <w:rFonts w:ascii="Arial" w:hAnsi="Arial" w:cs="Arial"/>
        </w:rPr>
        <w:t>TUTTE LE STRADE PORTANO A VERONA</w:t>
      </w:r>
    </w:p>
    <w:p w:rsidR="00EE56FE" w:rsidRDefault="001A05C3">
      <w:pPr>
        <w:rPr>
          <w:rFonts w:ascii="Arial" w:hAnsi="Arial" w:cs="Arial"/>
        </w:rPr>
      </w:pPr>
      <w:r>
        <w:rPr>
          <w:rFonts w:ascii="Arial" w:hAnsi="Arial" w:cs="Arial"/>
        </w:rPr>
        <w:t>Mantenendo come punto di arrivo Verona, verranno individuati durante i laboratori una serie di percorsi antichi (principalmente romani e medievali) e verranno tradotte e ampliate le relative voci da</w:t>
      </w:r>
      <w:r>
        <w:rPr>
          <w:rFonts w:ascii="Arial" w:hAnsi="Arial" w:cs="Arial"/>
        </w:rPr>
        <w:t>ll’inglese/dallo spagnolo alla lingua italiana.</w:t>
      </w:r>
    </w:p>
    <w:p w:rsidR="00EE56FE" w:rsidRDefault="001A05C3">
      <w:pPr>
        <w:rPr>
          <w:rFonts w:ascii="Arial" w:hAnsi="Arial" w:cs="Arial"/>
        </w:rPr>
      </w:pPr>
      <w:r>
        <w:rPr>
          <w:rFonts w:ascii="Arial" w:hAnsi="Arial" w:cs="Arial"/>
        </w:rPr>
        <w:t>Il laboratorio si divide in due moduli.</w:t>
      </w:r>
    </w:p>
    <w:p w:rsidR="00EE56FE" w:rsidRDefault="001A05C3">
      <w:pPr>
        <w:pStyle w:val="Corpotesto"/>
      </w:pPr>
      <w:r>
        <w:t>MODULO 1: lezioni teoriche e pratiche in presenza (9 ore):</w:t>
      </w:r>
    </w:p>
    <w:p w:rsidR="00EE56FE" w:rsidRDefault="001A05C3">
      <w:pPr>
        <w:pStyle w:val="Corpotesto"/>
        <w:numPr>
          <w:ilvl w:val="0"/>
          <w:numId w:val="3"/>
        </w:numPr>
      </w:pPr>
      <w:r>
        <w:t>copyright e licenze libere nella divulgazione sul web;</w:t>
      </w:r>
    </w:p>
    <w:p w:rsidR="00EE56FE" w:rsidRDefault="001A05C3">
      <w:pPr>
        <w:pStyle w:val="Corpotesto"/>
        <w:numPr>
          <w:ilvl w:val="0"/>
          <w:numId w:val="3"/>
        </w:numPr>
      </w:pPr>
      <w:r>
        <w:t xml:space="preserve">introduzione a </w:t>
      </w:r>
      <w:proofErr w:type="spellStart"/>
      <w:r>
        <w:t>Wikimedia</w:t>
      </w:r>
      <w:proofErr w:type="spellEnd"/>
      <w:r>
        <w:t xml:space="preserve">: Wikipedia, </w:t>
      </w:r>
      <w:proofErr w:type="spellStart"/>
      <w:r>
        <w:t>Wikidata</w:t>
      </w:r>
      <w:proofErr w:type="spellEnd"/>
      <w:r>
        <w:t xml:space="preserve">, </w:t>
      </w:r>
      <w:proofErr w:type="spellStart"/>
      <w:r>
        <w:t>Commons</w:t>
      </w:r>
      <w:proofErr w:type="spellEnd"/>
      <w:r>
        <w:t>;</w:t>
      </w:r>
    </w:p>
    <w:p w:rsidR="00EE56FE" w:rsidRDefault="001A05C3">
      <w:pPr>
        <w:pStyle w:val="Corpotesto"/>
        <w:numPr>
          <w:ilvl w:val="0"/>
          <w:numId w:val="3"/>
        </w:numPr>
      </w:pPr>
      <w:r>
        <w:lastRenderedPageBreak/>
        <w:t>la tecnologia wiki: come realizzare e tradurre una pagina Wikipedia.</w:t>
      </w:r>
    </w:p>
    <w:p w:rsidR="00EE56FE" w:rsidRDefault="001A05C3">
      <w:pPr>
        <w:pStyle w:val="Corpotesto"/>
      </w:pPr>
      <w:r>
        <w:t>MODULO 2: attività pratiche in modalità asincrona (9 ore):</w:t>
      </w:r>
    </w:p>
    <w:p w:rsidR="00EE56FE" w:rsidRDefault="001A05C3">
      <w:pPr>
        <w:pStyle w:val="Corpotesto"/>
      </w:pPr>
      <w:r>
        <w:t>Realizzazione di voci Wikipedia:</w:t>
      </w:r>
    </w:p>
    <w:p w:rsidR="00EE56FE" w:rsidRDefault="001A05C3">
      <w:pPr>
        <w:pStyle w:val="Corpotesto"/>
        <w:numPr>
          <w:ilvl w:val="0"/>
          <w:numId w:val="4"/>
        </w:numPr>
      </w:pPr>
      <w:r>
        <w:t>ricerca e scelta di una o più voci Wikipedia da aggiornare e tradurre in lingua italia</w:t>
      </w:r>
      <w:r>
        <w:t xml:space="preserve">na;  </w:t>
      </w:r>
    </w:p>
    <w:p w:rsidR="00EE56FE" w:rsidRDefault="001A05C3">
      <w:pPr>
        <w:pStyle w:val="Corpotesto"/>
        <w:numPr>
          <w:ilvl w:val="0"/>
          <w:numId w:val="4"/>
        </w:numPr>
      </w:pPr>
      <w:r>
        <w:t>traduzione e aggiornamento delle voci Wikipedia selezionate in lingua italiana (tramite wiki);</w:t>
      </w:r>
    </w:p>
    <w:p w:rsidR="00EE56FE" w:rsidRDefault="001A05C3">
      <w:pPr>
        <w:pStyle w:val="Corpotesto"/>
        <w:numPr>
          <w:ilvl w:val="0"/>
          <w:numId w:val="4"/>
        </w:numPr>
      </w:pPr>
      <w:r>
        <w:t>verifica e pubblicazione delle nuove voci create.</w:t>
      </w:r>
    </w:p>
    <w:p w:rsidR="00EE56FE" w:rsidRDefault="00EE56FE">
      <w:pPr>
        <w:pStyle w:val="Titolo3"/>
      </w:pPr>
    </w:p>
    <w:p w:rsidR="00EE56FE" w:rsidRDefault="001A05C3">
      <w:pPr>
        <w:pStyle w:val="Titolo3"/>
      </w:pPr>
      <w:r>
        <w:t>Modalità Didattiche:</w:t>
      </w:r>
    </w:p>
    <w:p w:rsidR="00EE56FE" w:rsidRDefault="001A05C3">
      <w:pPr>
        <w:pStyle w:val="Corpotesto"/>
      </w:pPr>
      <w:r>
        <w:t xml:space="preserve">Il corso è strutturato in lezioni frontali e attività pratiche. Dopo una </w:t>
      </w:r>
      <w:r>
        <w:t xml:space="preserve">introduzione teorica, che verrà svolta in presenza, gli studenti si eserciteranno nella traduzione e aggiornamento di voci Wikipedia, sperimentando i principali strumenti wiki e le altre tecnologie utilizzate da </w:t>
      </w:r>
      <w:proofErr w:type="spellStart"/>
      <w:r>
        <w:t>Wikimedia</w:t>
      </w:r>
      <w:proofErr w:type="spellEnd"/>
      <w:r>
        <w:t xml:space="preserve"> (</w:t>
      </w:r>
      <w:proofErr w:type="spellStart"/>
      <w:r>
        <w:t>wikidata</w:t>
      </w:r>
      <w:proofErr w:type="spellEnd"/>
      <w:r>
        <w:t xml:space="preserve">, open street </w:t>
      </w:r>
      <w:proofErr w:type="spellStart"/>
      <w:r>
        <w:t>map</w:t>
      </w:r>
      <w:proofErr w:type="spellEnd"/>
      <w:r>
        <w:t>, etc.).</w:t>
      </w:r>
    </w:p>
    <w:p w:rsidR="00EE56FE" w:rsidRDefault="001A05C3">
      <w:pPr>
        <w:pStyle w:val="Titolo3"/>
      </w:pPr>
      <w:r>
        <w:t>Modalità d’esame:</w:t>
      </w:r>
    </w:p>
    <w:p w:rsidR="00EE56FE" w:rsidRPr="00C957DD" w:rsidRDefault="001A05C3">
      <w:pPr>
        <w:pStyle w:val="Corpotesto"/>
        <w:numPr>
          <w:ilvl w:val="0"/>
          <w:numId w:val="5"/>
        </w:numPr>
      </w:pPr>
      <w:r>
        <w:t xml:space="preserve">obiettivi della/e prova/e: accertamento della comprensione degli argomenti trattati a lezione, della familiarità con gli strumenti utilizzati durante le attività pratiche e della capacità di </w:t>
      </w:r>
      <w:r w:rsidRPr="00C957DD">
        <w:t>analisi, interpretazione, traduzione e pubblic</w:t>
      </w:r>
      <w:r w:rsidRPr="00C957DD">
        <w:t>azione di voci Wikipedia;</w:t>
      </w:r>
    </w:p>
    <w:p w:rsidR="00EE56FE" w:rsidRPr="00C957DD" w:rsidRDefault="001A05C3">
      <w:pPr>
        <w:pStyle w:val="Corpotesto"/>
        <w:numPr>
          <w:ilvl w:val="0"/>
          <w:numId w:val="5"/>
        </w:numPr>
      </w:pPr>
      <w:r w:rsidRPr="00C957DD">
        <w:t>contenuti della/e prova/e:</w:t>
      </w:r>
      <w:r w:rsidR="00C957DD">
        <w:t xml:space="preserve"> </w:t>
      </w:r>
      <w:r w:rsidR="00C957DD" w:rsidRPr="00C957DD">
        <w:t>È previsto che gli studenti pubblichino almeno due nuove voci o gli aggiornamenti di due voci Wikipedia. La</w:t>
      </w:r>
      <w:r w:rsidRPr="00C957DD">
        <w:t xml:space="preserve"> </w:t>
      </w:r>
      <w:r w:rsidRPr="00C957DD">
        <w:t>prova verterà sulle attività sv</w:t>
      </w:r>
      <w:r w:rsidRPr="00C957DD">
        <w:t>olte. Gli studenti dovranno illustrare le voci realizzate, descrivendo le metodologie e tecnologie utilizzate;</w:t>
      </w:r>
    </w:p>
    <w:p w:rsidR="00EE56FE" w:rsidRPr="00C957DD" w:rsidRDefault="001A05C3">
      <w:pPr>
        <w:pStyle w:val="Corpotesto"/>
        <w:numPr>
          <w:ilvl w:val="0"/>
          <w:numId w:val="5"/>
        </w:numPr>
      </w:pPr>
      <w:r w:rsidRPr="00C957DD">
        <w:t>modalità di accertamento: orale;</w:t>
      </w:r>
    </w:p>
    <w:p w:rsidR="00EE56FE" w:rsidRDefault="001A05C3">
      <w:pPr>
        <w:pStyle w:val="Corpotesto"/>
        <w:numPr>
          <w:ilvl w:val="0"/>
          <w:numId w:val="5"/>
        </w:numPr>
      </w:pPr>
      <w:r>
        <w:t>modalità di valutazione: approvazione/non approvazione.</w:t>
      </w:r>
    </w:p>
    <w:p w:rsidR="00EE56FE" w:rsidRDefault="001A05C3">
      <w:pPr>
        <w:pStyle w:val="Corpotesto"/>
        <w:rPr>
          <w:color w:val="000000" w:themeColor="text1"/>
        </w:rPr>
      </w:pPr>
      <w:r>
        <w:t xml:space="preserve">Per </w:t>
      </w:r>
      <w:r>
        <w:rPr>
          <w:color w:val="000000" w:themeColor="text1"/>
        </w:rPr>
        <w:t>sostenere la prova finale è richiesta la partecipazi</w:t>
      </w:r>
      <w:r>
        <w:rPr>
          <w:color w:val="000000" w:themeColor="text1"/>
        </w:rPr>
        <w:t>one ad almeno 7 ore in presenza sulle 9 previste.</w:t>
      </w:r>
    </w:p>
    <w:p w:rsidR="00EE56FE" w:rsidRDefault="001A05C3">
      <w:pPr>
        <w:pStyle w:val="Titolo3"/>
      </w:pPr>
      <w:r>
        <w:t>Testi e materiali per l’esame:</w:t>
      </w:r>
    </w:p>
    <w:p w:rsidR="00EE56FE" w:rsidRDefault="001A05C3">
      <w:pPr>
        <w:pStyle w:val="Corpotesto"/>
      </w:pPr>
      <w:r>
        <w:t xml:space="preserve">Al termine delle singole lezioni verranno forniti i materiali utilizzati durante le stesse tramite la piattaforma di e-learning </w:t>
      </w:r>
      <w:proofErr w:type="spellStart"/>
      <w:r>
        <w:t>Moodle</w:t>
      </w:r>
      <w:proofErr w:type="spellEnd"/>
      <w:r>
        <w:t>. Sarà indicata di volta in volta una</w:t>
      </w:r>
      <w:r>
        <w:rPr>
          <w:rFonts w:asciiTheme="minorHAnsi" w:hAnsiTheme="minorHAnsi"/>
        </w:rPr>
        <w:t xml:space="preserve"> </w:t>
      </w:r>
      <w:r>
        <w:t>sit</w:t>
      </w:r>
      <w:r>
        <w:t>ografia aggiornata e specifica.</w:t>
      </w:r>
    </w:p>
    <w:p w:rsidR="00EE56FE" w:rsidRDefault="00EE56FE"/>
    <w:sectPr w:rsidR="00EE56F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4D7A"/>
    <w:multiLevelType w:val="multilevel"/>
    <w:tmpl w:val="1F9C2402"/>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160F785B"/>
    <w:multiLevelType w:val="multilevel"/>
    <w:tmpl w:val="3C96AC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6C772C5"/>
    <w:multiLevelType w:val="multilevel"/>
    <w:tmpl w:val="64FC6C54"/>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3" w15:restartNumberingAfterBreak="0">
    <w:nsid w:val="68A97089"/>
    <w:multiLevelType w:val="multilevel"/>
    <w:tmpl w:val="036A5D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A0B3F11"/>
    <w:multiLevelType w:val="multilevel"/>
    <w:tmpl w:val="7D70C876"/>
    <w:lvl w:ilvl="0">
      <w:start w:val="1"/>
      <w:numFmt w:val="bullet"/>
      <w:lvlText w:val=""/>
      <w:lvlJc w:val="left"/>
      <w:pPr>
        <w:tabs>
          <w:tab w:val="num" w:pos="791"/>
        </w:tabs>
        <w:ind w:left="791" w:hanging="360"/>
      </w:pPr>
      <w:rPr>
        <w:rFonts w:ascii="Symbol" w:hAnsi="Symbol" w:cs="Symbol" w:hint="default"/>
      </w:rPr>
    </w:lvl>
    <w:lvl w:ilvl="1">
      <w:start w:val="1"/>
      <w:numFmt w:val="bullet"/>
      <w:lvlText w:val="◦"/>
      <w:lvlJc w:val="left"/>
      <w:pPr>
        <w:tabs>
          <w:tab w:val="num" w:pos="1151"/>
        </w:tabs>
        <w:ind w:left="1151" w:hanging="360"/>
      </w:pPr>
      <w:rPr>
        <w:rFonts w:ascii="OpenSymbol" w:hAnsi="OpenSymbol" w:cs="OpenSymbol" w:hint="default"/>
      </w:rPr>
    </w:lvl>
    <w:lvl w:ilvl="2">
      <w:start w:val="1"/>
      <w:numFmt w:val="bullet"/>
      <w:lvlText w:val="▪"/>
      <w:lvlJc w:val="left"/>
      <w:pPr>
        <w:tabs>
          <w:tab w:val="num" w:pos="1511"/>
        </w:tabs>
        <w:ind w:left="1511" w:hanging="360"/>
      </w:pPr>
      <w:rPr>
        <w:rFonts w:ascii="OpenSymbol" w:hAnsi="OpenSymbol" w:cs="OpenSymbol" w:hint="default"/>
      </w:rPr>
    </w:lvl>
    <w:lvl w:ilvl="3">
      <w:start w:val="1"/>
      <w:numFmt w:val="bullet"/>
      <w:lvlText w:val=""/>
      <w:lvlJc w:val="left"/>
      <w:pPr>
        <w:tabs>
          <w:tab w:val="num" w:pos="1871"/>
        </w:tabs>
        <w:ind w:left="1871" w:hanging="360"/>
      </w:pPr>
      <w:rPr>
        <w:rFonts w:ascii="Symbol" w:hAnsi="Symbol" w:cs="Symbol" w:hint="default"/>
      </w:rPr>
    </w:lvl>
    <w:lvl w:ilvl="4">
      <w:start w:val="1"/>
      <w:numFmt w:val="bullet"/>
      <w:lvlText w:val="◦"/>
      <w:lvlJc w:val="left"/>
      <w:pPr>
        <w:tabs>
          <w:tab w:val="num" w:pos="2231"/>
        </w:tabs>
        <w:ind w:left="2231" w:hanging="360"/>
      </w:pPr>
      <w:rPr>
        <w:rFonts w:ascii="OpenSymbol" w:hAnsi="OpenSymbol" w:cs="OpenSymbol" w:hint="default"/>
      </w:rPr>
    </w:lvl>
    <w:lvl w:ilvl="5">
      <w:start w:val="1"/>
      <w:numFmt w:val="bullet"/>
      <w:lvlText w:val="▪"/>
      <w:lvlJc w:val="left"/>
      <w:pPr>
        <w:tabs>
          <w:tab w:val="num" w:pos="2591"/>
        </w:tabs>
        <w:ind w:left="2591" w:hanging="360"/>
      </w:pPr>
      <w:rPr>
        <w:rFonts w:ascii="OpenSymbol" w:hAnsi="OpenSymbol" w:cs="OpenSymbol" w:hint="default"/>
      </w:rPr>
    </w:lvl>
    <w:lvl w:ilvl="6">
      <w:start w:val="1"/>
      <w:numFmt w:val="bullet"/>
      <w:lvlText w:val=""/>
      <w:lvlJc w:val="left"/>
      <w:pPr>
        <w:tabs>
          <w:tab w:val="num" w:pos="2951"/>
        </w:tabs>
        <w:ind w:left="2951" w:hanging="360"/>
      </w:pPr>
      <w:rPr>
        <w:rFonts w:ascii="Symbol" w:hAnsi="Symbol" w:cs="Symbol" w:hint="default"/>
      </w:rPr>
    </w:lvl>
    <w:lvl w:ilvl="7">
      <w:start w:val="1"/>
      <w:numFmt w:val="bullet"/>
      <w:lvlText w:val="◦"/>
      <w:lvlJc w:val="left"/>
      <w:pPr>
        <w:tabs>
          <w:tab w:val="num" w:pos="3311"/>
        </w:tabs>
        <w:ind w:left="3311" w:hanging="360"/>
      </w:pPr>
      <w:rPr>
        <w:rFonts w:ascii="OpenSymbol" w:hAnsi="OpenSymbol" w:cs="OpenSymbol" w:hint="default"/>
      </w:rPr>
    </w:lvl>
    <w:lvl w:ilvl="8">
      <w:start w:val="1"/>
      <w:numFmt w:val="bullet"/>
      <w:lvlText w:val="▪"/>
      <w:lvlJc w:val="left"/>
      <w:pPr>
        <w:tabs>
          <w:tab w:val="num" w:pos="3671"/>
        </w:tabs>
        <w:ind w:left="3671" w:hanging="360"/>
      </w:pPr>
      <w:rPr>
        <w:rFonts w:ascii="OpenSymbol" w:hAnsi="OpenSymbol" w:cs="OpenSymbol"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FE"/>
    <w:rsid w:val="001A05C3"/>
    <w:rsid w:val="00C957DD"/>
    <w:rsid w:val="00EE56FE"/>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B199"/>
  <w15:docId w15:val="{A88023AE-BAB0-47B1-9887-9BC85572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4"/>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3E46"/>
    <w:pPr>
      <w:spacing w:after="160" w:line="252" w:lineRule="auto"/>
      <w:jc w:val="both"/>
    </w:pPr>
    <w:rPr>
      <w:sz w:val="22"/>
      <w:szCs w:val="22"/>
    </w:rPr>
  </w:style>
  <w:style w:type="paragraph" w:styleId="Titolo1">
    <w:name w:val="heading 1"/>
    <w:basedOn w:val="Normale"/>
    <w:next w:val="Corpotesto"/>
    <w:qFormat/>
    <w:pPr>
      <w:numPr>
        <w:numId w:val="1"/>
      </w:numPr>
      <w:spacing w:before="240" w:after="120"/>
      <w:outlineLvl w:val="0"/>
    </w:pPr>
    <w:rPr>
      <w:b/>
      <w:bCs/>
      <w:sz w:val="36"/>
      <w:szCs w:val="36"/>
    </w:rPr>
  </w:style>
  <w:style w:type="paragraph" w:styleId="Titolo2">
    <w:name w:val="heading 2"/>
    <w:basedOn w:val="Normale"/>
    <w:next w:val="Corpotesto"/>
    <w:qFormat/>
    <w:pPr>
      <w:numPr>
        <w:ilvl w:val="1"/>
        <w:numId w:val="1"/>
      </w:numPr>
      <w:spacing w:before="200" w:after="120"/>
      <w:outlineLvl w:val="1"/>
    </w:pPr>
    <w:rPr>
      <w:rFonts w:ascii="Arial" w:hAnsi="Arial"/>
      <w:b/>
      <w:bCs/>
      <w:sz w:val="28"/>
      <w:szCs w:val="32"/>
    </w:rPr>
  </w:style>
  <w:style w:type="paragraph" w:styleId="Titolo3">
    <w:name w:val="heading 3"/>
    <w:basedOn w:val="Normale"/>
    <w:next w:val="Normale"/>
    <w:link w:val="Titolo3Carattere"/>
    <w:uiPriority w:val="9"/>
    <w:unhideWhenUsed/>
    <w:qFormat/>
    <w:rsid w:val="00293E46"/>
    <w:pPr>
      <w:keepNext/>
      <w:keepLines/>
      <w:spacing w:before="120" w:after="0"/>
      <w:outlineLvl w:val="2"/>
    </w:pPr>
    <w:rPr>
      <w:rFonts w:ascii="Arial" w:eastAsiaTheme="majorEastAsia" w:hAnsi="Arial" w:cstheme="majorBidi"/>
      <w:b/>
      <w:spacing w:val="4"/>
      <w:sz w:val="24"/>
      <w:szCs w:val="24"/>
    </w:rPr>
  </w:style>
  <w:style w:type="paragraph" w:styleId="Titolo4">
    <w:name w:val="heading 4"/>
    <w:basedOn w:val="Normale"/>
    <w:next w:val="Corpotesto"/>
    <w:qFormat/>
    <w:pPr>
      <w:numPr>
        <w:ilvl w:val="3"/>
        <w:numId w:val="1"/>
      </w:numPr>
      <w:spacing w:before="120" w:after="120"/>
      <w:outlineLvl w:val="3"/>
    </w:pPr>
    <w:rPr>
      <w:rFonts w:ascii="Arial" w:hAnsi="Arial"/>
      <w:b/>
      <w:bCs/>
      <w:i/>
      <w:iCs/>
    </w:rPr>
  </w:style>
  <w:style w:type="paragraph" w:styleId="Titolo5">
    <w:name w:val="heading 5"/>
    <w:basedOn w:val="Normale"/>
    <w:next w:val="Corpotesto"/>
    <w:qFormat/>
    <w:pPr>
      <w:numPr>
        <w:ilvl w:val="4"/>
        <w:numId w:val="1"/>
      </w:numPr>
      <w:spacing w:before="120" w:after="60"/>
      <w:outlineLvl w:val="4"/>
    </w:pPr>
    <w:rPr>
      <w:b/>
      <w:bCs/>
      <w:sz w:val="24"/>
      <w:szCs w:val="24"/>
    </w:rPr>
  </w:style>
  <w:style w:type="paragraph" w:styleId="Titolo6">
    <w:name w:val="heading 6"/>
    <w:basedOn w:val="Normale"/>
    <w:next w:val="Corpotesto"/>
    <w:qFormat/>
    <w:pPr>
      <w:numPr>
        <w:ilvl w:val="5"/>
        <w:numId w:val="1"/>
      </w:numPr>
      <w:spacing w:before="60" w:after="60"/>
      <w:outlineLvl w:val="5"/>
    </w:pPr>
    <w:rPr>
      <w:b/>
      <w:bCs/>
      <w:i/>
      <w:iCs/>
      <w:sz w:val="24"/>
      <w:szCs w:val="24"/>
    </w:rPr>
  </w:style>
  <w:style w:type="paragraph" w:styleId="Titolo7">
    <w:name w:val="heading 7"/>
    <w:basedOn w:val="Normale"/>
    <w:next w:val="Corpotesto"/>
    <w:qFormat/>
    <w:pPr>
      <w:numPr>
        <w:ilvl w:val="6"/>
        <w:numId w:val="1"/>
      </w:numPr>
      <w:spacing w:before="60" w:after="60"/>
      <w:outlineLvl w:val="6"/>
    </w:pPr>
    <w:rPr>
      <w:b/>
      <w:bCs/>
    </w:rPr>
  </w:style>
  <w:style w:type="paragraph" w:styleId="Titolo8">
    <w:name w:val="heading 8"/>
    <w:basedOn w:val="Normale"/>
    <w:next w:val="Corpotesto"/>
    <w:qFormat/>
    <w:pPr>
      <w:numPr>
        <w:ilvl w:val="7"/>
        <w:numId w:val="1"/>
      </w:numPr>
      <w:spacing w:before="60" w:after="60"/>
      <w:outlineLvl w:val="7"/>
    </w:pPr>
    <w:rPr>
      <w:b/>
      <w:bCs/>
      <w:i/>
      <w:iCs/>
    </w:rPr>
  </w:style>
  <w:style w:type="paragraph" w:styleId="Titolo9">
    <w:name w:val="heading 9"/>
    <w:basedOn w:val="Normale"/>
    <w:next w:val="Corpotesto"/>
    <w:qFormat/>
    <w:pPr>
      <w:numPr>
        <w:ilvl w:val="8"/>
        <w:numId w:val="1"/>
      </w:numPr>
      <w:spacing w:before="60" w:after="60"/>
      <w:outlineLvl w:val="8"/>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qFormat/>
    <w:rsid w:val="00293E46"/>
    <w:rPr>
      <w:rFonts w:asciiTheme="majorHAnsi" w:eastAsiaTheme="majorEastAsia" w:hAnsiTheme="majorHAnsi" w:cstheme="majorBidi"/>
      <w:spacing w:val="4"/>
    </w:rPr>
  </w:style>
  <w:style w:type="character" w:customStyle="1" w:styleId="CollegamentoInternet">
    <w:name w:val="Collegamento Internet"/>
    <w:basedOn w:val="Carpredefinitoparagrafo"/>
    <w:unhideWhenUsed/>
    <w:rsid w:val="00293E46"/>
    <w:rPr>
      <w:color w:val="0000FF"/>
      <w:u w:val="single"/>
    </w:rPr>
  </w:style>
  <w:style w:type="character" w:customStyle="1" w:styleId="CollegamentoInternetvisitato">
    <w:name w:val="Collegamento Internet visitato"/>
    <w:basedOn w:val="Carpredefinitoparagrafo"/>
    <w:uiPriority w:val="99"/>
    <w:semiHidden/>
    <w:unhideWhenUsed/>
    <w:qFormat/>
    <w:rsid w:val="009E7A6F"/>
    <w:rPr>
      <w:color w:val="800080" w:themeColor="followedHyperlink"/>
      <w:u w:val="single"/>
    </w:rPr>
  </w:style>
  <w:style w:type="character" w:customStyle="1" w:styleId="RientrocorpodeltestoCarattere">
    <w:name w:val="Rientro corpo del testo Carattere"/>
    <w:basedOn w:val="Carpredefinitoparagrafo"/>
    <w:link w:val="Rientrocorpodeltesto"/>
    <w:qFormat/>
    <w:rsid w:val="005A30BA"/>
    <w:rPr>
      <w:rFonts w:ascii="Times New Roman" w:eastAsia="Times New Roman" w:hAnsi="Times New Roman" w:cs="Times New Roman"/>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jc w:val="center"/>
    </w:pPr>
    <w:rPr>
      <w:b/>
      <w:bCs/>
      <w:sz w:val="56"/>
      <w:szCs w:val="56"/>
    </w:rPr>
  </w:style>
  <w:style w:type="paragraph" w:styleId="Corpotesto">
    <w:name w:val="Body Text"/>
    <w:basedOn w:val="Normale"/>
    <w:pPr>
      <w:spacing w:after="140" w:line="276" w:lineRule="auto"/>
    </w:pPr>
    <w:rPr>
      <w:rFonts w:ascii="Arial" w:hAnsi="Arial"/>
    </w:r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customStyle="1" w:styleId="Default">
    <w:name w:val="Default"/>
    <w:qFormat/>
    <w:rsid w:val="00293E46"/>
    <w:rPr>
      <w:rFonts w:ascii="Arial" w:eastAsia="Calibri" w:hAnsi="Arial" w:cs="Arial"/>
      <w:color w:val="000000"/>
      <w:sz w:val="22"/>
      <w:lang w:eastAsia="en-US"/>
    </w:rPr>
  </w:style>
  <w:style w:type="paragraph" w:styleId="Rientrocorpodeltesto">
    <w:name w:val="Body Text Indent"/>
    <w:basedOn w:val="Normale"/>
    <w:link w:val="RientrocorpodeltestoCarattere"/>
    <w:rsid w:val="005A30BA"/>
    <w:pPr>
      <w:spacing w:after="0" w:line="240" w:lineRule="auto"/>
      <w:ind w:left="1080"/>
    </w:pPr>
    <w:rPr>
      <w:rFonts w:ascii="Times New Roman" w:eastAsia="Times New Roman" w:hAnsi="Times New Roman" w:cs="Times New Roman"/>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Sottotitolo">
    <w:name w:val="Subtitle"/>
    <w:basedOn w:val="Normale"/>
    <w:next w:val="Corpotesto"/>
    <w:qFormat/>
    <w:pPr>
      <w:spacing w:before="60" w:after="120"/>
      <w:jc w:val="center"/>
    </w:pPr>
    <w:rPr>
      <w:sz w:val="36"/>
      <w:szCs w:val="36"/>
    </w:rPr>
  </w:style>
  <w:style w:type="paragraph" w:customStyle="1" w:styleId="Testocitato">
    <w:name w:val="Testo citato"/>
    <w:basedOn w:val="Normale"/>
    <w:qFormat/>
    <w:pPr>
      <w:spacing w:after="283"/>
      <w:ind w:left="567" w:right="567"/>
    </w:pPr>
  </w:style>
  <w:style w:type="paragraph" w:customStyle="1" w:styleId="Titolo10">
    <w:name w:val="Titolo 10"/>
    <w:basedOn w:val="Normale"/>
    <w:next w:val="Corpotesto"/>
    <w:qFormat/>
    <w:pPr>
      <w:spacing w:before="60" w:after="60"/>
      <w:outlineLvl w:val="8"/>
    </w:pPr>
    <w:rPr>
      <w:b/>
      <w:bCs/>
      <w:sz w:val="21"/>
      <w:szCs w:val="21"/>
    </w:rPr>
  </w:style>
  <w:style w:type="table" w:styleId="Grigliatabella">
    <w:name w:val="Table Grid"/>
    <w:basedOn w:val="Tabellanormale"/>
    <w:uiPriority w:val="59"/>
    <w:rsid w:val="005A30B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3643</Characters>
  <Application>Microsoft Office Word</Application>
  <DocSecurity>0</DocSecurity>
  <Lines>30</Lines>
  <Paragraphs>8</Paragraphs>
  <ScaleCrop>false</ScaleCrop>
  <Company>UniVR</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Caloini</dc:creator>
  <dc:description/>
  <cp:lastModifiedBy>Dunia Hourani Martin</cp:lastModifiedBy>
  <cp:revision>3</cp:revision>
  <cp:lastPrinted>2022-05-25T14:39:00Z</cp:lastPrinted>
  <dcterms:created xsi:type="dcterms:W3CDTF">2022-10-17T12:56:00Z</dcterms:created>
  <dcterms:modified xsi:type="dcterms:W3CDTF">2022-10-17T12:56:00Z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