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921E8" w14:textId="1E9B4E30" w:rsidR="00A77FD4" w:rsidRPr="00A77FD4" w:rsidRDefault="00B13F84" w:rsidP="005A70E1">
      <w:pPr>
        <w:spacing w:line="276" w:lineRule="auto"/>
        <w:rPr>
          <w:lang w:val="en-US"/>
        </w:rPr>
      </w:pPr>
      <w:r w:rsidRPr="00220D99">
        <w:rPr>
          <w:b/>
          <w:bCs/>
          <w:lang w:val="en-US"/>
        </w:rPr>
        <w:t>BIOSKETCH RELATORI</w:t>
      </w:r>
      <w:r w:rsidRPr="00220D99">
        <w:rPr>
          <w:b/>
          <w:bCs/>
          <w:lang w:val="en-US"/>
        </w:rPr>
        <w:br/>
      </w:r>
      <w:r w:rsidRPr="00220D99">
        <w:rPr>
          <w:b/>
          <w:bCs/>
          <w:lang w:val="en-US"/>
        </w:rPr>
        <w:br/>
      </w:r>
      <w:r w:rsidR="009808B0" w:rsidRPr="00583983">
        <w:rPr>
          <w:b/>
          <w:bCs/>
          <w:lang w:val="en-US"/>
        </w:rPr>
        <w:t xml:space="preserve">Federico </w:t>
      </w:r>
      <w:proofErr w:type="spellStart"/>
      <w:r w:rsidR="009808B0" w:rsidRPr="00583983">
        <w:rPr>
          <w:b/>
          <w:bCs/>
          <w:lang w:val="en-US"/>
        </w:rPr>
        <w:t>Boschetti</w:t>
      </w:r>
      <w:proofErr w:type="spellEnd"/>
      <w:r w:rsidR="00220D99" w:rsidRPr="00220D99">
        <w:rPr>
          <w:lang w:val="en-US"/>
        </w:rPr>
        <w:t xml:space="preserve"> is Researcher at the </w:t>
      </w:r>
      <w:r w:rsidR="00CA2B1C" w:rsidRPr="00E444E6">
        <w:rPr>
          <w:lang w:val="en-US"/>
        </w:rPr>
        <w:t>National Research C</w:t>
      </w:r>
      <w:r w:rsidR="00B94098" w:rsidRPr="00E444E6">
        <w:rPr>
          <w:lang w:val="en-US"/>
        </w:rPr>
        <w:t>ouncil</w:t>
      </w:r>
      <w:r w:rsidR="00CA2B1C" w:rsidRPr="00E444E6">
        <w:rPr>
          <w:lang w:val="en-US"/>
        </w:rPr>
        <w:t xml:space="preserve"> - </w:t>
      </w:r>
      <w:r w:rsidR="00220D99" w:rsidRPr="00E444E6">
        <w:rPr>
          <w:lang w:val="en-US"/>
        </w:rPr>
        <w:t xml:space="preserve">Institute of Computational Linguistics “A. </w:t>
      </w:r>
      <w:proofErr w:type="spellStart"/>
      <w:r w:rsidR="00220D99" w:rsidRPr="00E444E6">
        <w:rPr>
          <w:lang w:val="en-US"/>
        </w:rPr>
        <w:t>Zampolli</w:t>
      </w:r>
      <w:proofErr w:type="spellEnd"/>
      <w:r w:rsidR="00220D99" w:rsidRPr="00E444E6">
        <w:rPr>
          <w:lang w:val="en-US"/>
        </w:rPr>
        <w:t xml:space="preserve">” </w:t>
      </w:r>
      <w:r w:rsidR="00CA2B1C">
        <w:rPr>
          <w:lang w:val="en-US"/>
        </w:rPr>
        <w:t>(</w:t>
      </w:r>
      <w:r w:rsidR="00220D99" w:rsidRPr="00220D99">
        <w:rPr>
          <w:lang w:val="en-US"/>
        </w:rPr>
        <w:t>CNR-ILC</w:t>
      </w:r>
      <w:r w:rsidR="00CA2B1C">
        <w:rPr>
          <w:lang w:val="en-US"/>
        </w:rPr>
        <w:t>)</w:t>
      </w:r>
      <w:r w:rsidR="00220D99" w:rsidRPr="00220D99">
        <w:rPr>
          <w:lang w:val="en-US"/>
        </w:rPr>
        <w:t xml:space="preserve"> </w:t>
      </w:r>
      <w:r w:rsidR="00220D99">
        <w:rPr>
          <w:lang w:val="en-US"/>
        </w:rPr>
        <w:t xml:space="preserve">of Pisa </w:t>
      </w:r>
      <w:r w:rsidR="00220D99" w:rsidRPr="00220D99">
        <w:rPr>
          <w:lang w:val="en-US"/>
        </w:rPr>
        <w:t>and Visiting Professor at the Ca’</w:t>
      </w:r>
      <w:r w:rsidR="00220D99">
        <w:rPr>
          <w:lang w:val="en-US"/>
        </w:rPr>
        <w:t xml:space="preserve"> Foscari University of Venice</w:t>
      </w:r>
      <w:r w:rsidR="00B94098">
        <w:rPr>
          <w:lang w:val="en-US"/>
        </w:rPr>
        <w:t>.</w:t>
      </w:r>
      <w:r w:rsidR="00E444E6">
        <w:rPr>
          <w:lang w:val="en-US"/>
        </w:rPr>
        <w:t xml:space="preserve"> His </w:t>
      </w:r>
      <w:r w:rsidR="00557E7E">
        <w:rPr>
          <w:lang w:val="en-US"/>
        </w:rPr>
        <w:t>research focuses on Digital Philology and Computational Linguistics</w:t>
      </w:r>
      <w:r w:rsidR="00995A84">
        <w:rPr>
          <w:lang w:val="en-US"/>
        </w:rPr>
        <w:t xml:space="preserve">. </w:t>
      </w:r>
      <w:r w:rsidR="005F4729">
        <w:rPr>
          <w:lang w:val="en-US"/>
        </w:rPr>
        <w:t>He is currently principal of the pro</w:t>
      </w:r>
      <w:r w:rsidR="002773BD">
        <w:rPr>
          <w:lang w:val="en-US"/>
        </w:rPr>
        <w:t>j</w:t>
      </w:r>
      <w:r w:rsidR="005F4729">
        <w:rPr>
          <w:lang w:val="en-US"/>
        </w:rPr>
        <w:t>ect Archipelago DH at the CNR-ILC and the Venice Centre for Digital &amp; Public Humanities (</w:t>
      </w:r>
      <w:proofErr w:type="spellStart"/>
      <w:r w:rsidR="005F4729">
        <w:rPr>
          <w:lang w:val="en-US"/>
        </w:rPr>
        <w:t>VeDPH</w:t>
      </w:r>
      <w:proofErr w:type="spellEnd"/>
      <w:r w:rsidR="005F4729">
        <w:rPr>
          <w:lang w:val="en-US"/>
        </w:rPr>
        <w:t>)</w:t>
      </w:r>
      <w:r w:rsidR="00DC7539">
        <w:rPr>
          <w:lang w:val="en-US"/>
        </w:rPr>
        <w:t xml:space="preserve"> and head of the Collaborative and Cooperative Philology Laboratory (</w:t>
      </w:r>
      <w:proofErr w:type="spellStart"/>
      <w:r w:rsidR="00DC7539">
        <w:rPr>
          <w:lang w:val="en-US"/>
        </w:rPr>
        <w:t>CoPhilLab</w:t>
      </w:r>
      <w:proofErr w:type="spellEnd"/>
      <w:r w:rsidR="00DC7539">
        <w:rPr>
          <w:lang w:val="en-US"/>
        </w:rPr>
        <w:t>)</w:t>
      </w:r>
      <w:r w:rsidR="00527756">
        <w:rPr>
          <w:lang w:val="en-US"/>
        </w:rPr>
        <w:t xml:space="preserve"> at the CNR-ILC</w:t>
      </w:r>
      <w:r w:rsidR="00DC7539">
        <w:rPr>
          <w:lang w:val="en-US"/>
        </w:rPr>
        <w:t>.</w:t>
      </w:r>
      <w:r w:rsidR="00995A84">
        <w:rPr>
          <w:lang w:val="en-US"/>
        </w:rPr>
        <w:t xml:space="preserve"> </w:t>
      </w:r>
      <w:r w:rsidR="00A8347C">
        <w:rPr>
          <w:lang w:val="en-US"/>
        </w:rPr>
        <w:t xml:space="preserve">He taught at the Venice International University in 2014-2015 and in 2017. </w:t>
      </w:r>
      <w:r w:rsidR="00541EBB">
        <w:rPr>
          <w:lang w:val="en-US"/>
        </w:rPr>
        <w:t>H</w:t>
      </w:r>
      <w:r w:rsidR="00A8347C">
        <w:rPr>
          <w:lang w:val="en-US"/>
        </w:rPr>
        <w:t>e taught Digital Philology at the Uni</w:t>
      </w:r>
      <w:r w:rsidR="003622F6">
        <w:rPr>
          <w:lang w:val="en-US"/>
        </w:rPr>
        <w:t>ve</w:t>
      </w:r>
      <w:r w:rsidR="00A8347C">
        <w:rPr>
          <w:lang w:val="en-US"/>
        </w:rPr>
        <w:t>rsity of Pisa and held seminars at the Ca’ Fosca</w:t>
      </w:r>
      <w:r w:rsidR="00F177CA">
        <w:rPr>
          <w:lang w:val="en-US"/>
        </w:rPr>
        <w:t>ri</w:t>
      </w:r>
      <w:r w:rsidR="00A8347C">
        <w:rPr>
          <w:lang w:val="en-US"/>
        </w:rPr>
        <w:t xml:space="preserve"> University of Venice in 2019. </w:t>
      </w:r>
      <w:r w:rsidR="00995A84">
        <w:rPr>
          <w:lang w:val="en-US"/>
        </w:rPr>
        <w:t xml:space="preserve">He also partook in the </w:t>
      </w:r>
      <w:r w:rsidR="00995A84" w:rsidRPr="00FA5266">
        <w:rPr>
          <w:lang w:val="en-US"/>
        </w:rPr>
        <w:t>Perseus Project (Tufts University, Medford, MA)</w:t>
      </w:r>
      <w:r w:rsidR="00995A84">
        <w:rPr>
          <w:lang w:val="en-US"/>
        </w:rPr>
        <w:t xml:space="preserve"> as visiting researcher in 2009 and 2013.</w:t>
      </w:r>
      <w:r w:rsidR="00BF445C">
        <w:rPr>
          <w:lang w:val="en-US"/>
        </w:rPr>
        <w:t xml:space="preserve"> He was the leader of the </w:t>
      </w:r>
      <w:r w:rsidR="005658EF">
        <w:rPr>
          <w:lang w:val="en-US"/>
        </w:rPr>
        <w:t xml:space="preserve">Pisa CNR-ILC </w:t>
      </w:r>
      <w:r w:rsidR="00BF445C">
        <w:rPr>
          <w:lang w:val="en-US"/>
        </w:rPr>
        <w:t xml:space="preserve">research team for the </w:t>
      </w:r>
      <w:r w:rsidR="0060056B">
        <w:rPr>
          <w:lang w:val="en-US"/>
        </w:rPr>
        <w:t xml:space="preserve">2010-2011 </w:t>
      </w:r>
      <w:r w:rsidR="00BF445C">
        <w:rPr>
          <w:lang w:val="en-US"/>
        </w:rPr>
        <w:t>PRIN project</w:t>
      </w:r>
      <w:r w:rsidR="0060056B">
        <w:rPr>
          <w:lang w:val="en-US"/>
        </w:rPr>
        <w:t xml:space="preserve"> </w:t>
      </w:r>
      <w:proofErr w:type="spellStart"/>
      <w:r w:rsidR="00BF445C">
        <w:rPr>
          <w:lang w:val="en-US"/>
        </w:rPr>
        <w:t>Memorata</w:t>
      </w:r>
      <w:proofErr w:type="spellEnd"/>
      <w:r w:rsidR="00BF445C">
        <w:rPr>
          <w:lang w:val="en-US"/>
        </w:rPr>
        <w:t xml:space="preserve"> </w:t>
      </w:r>
      <w:proofErr w:type="spellStart"/>
      <w:r w:rsidR="00BF445C">
        <w:rPr>
          <w:lang w:val="en-US"/>
        </w:rPr>
        <w:t>Poetis</w:t>
      </w:r>
      <w:proofErr w:type="spellEnd"/>
      <w:r w:rsidR="00BF445C">
        <w:rPr>
          <w:lang w:val="en-US"/>
        </w:rPr>
        <w:t>.</w:t>
      </w:r>
      <w:r w:rsidR="002B5AC8">
        <w:rPr>
          <w:lang w:val="en-US"/>
        </w:rPr>
        <w:t xml:space="preserve"> As a programmer, he develops tools for linguistic annotation and acquisiti</w:t>
      </w:r>
      <w:r w:rsidR="00970D4A">
        <w:rPr>
          <w:lang w:val="en-US"/>
        </w:rPr>
        <w:t>on of digital texts</w:t>
      </w:r>
      <w:r w:rsidR="003B33D0">
        <w:rPr>
          <w:lang w:val="en-US"/>
        </w:rPr>
        <w:t>.</w:t>
      </w:r>
      <w:r w:rsidR="00CC290F">
        <w:rPr>
          <w:lang w:val="en-US"/>
        </w:rPr>
        <w:t xml:space="preserve"> Since January 2021, he has been member of the Association for Digital Humanities and Culture (AIUCD) board of directors.</w:t>
      </w:r>
      <w:r w:rsidR="00A77FD4">
        <w:rPr>
          <w:lang w:val="en-US"/>
        </w:rPr>
        <w:br/>
      </w:r>
      <w:r w:rsidR="006F60D8">
        <w:rPr>
          <w:lang w:val="en-US"/>
        </w:rPr>
        <w:t xml:space="preserve">One of his </w:t>
      </w:r>
      <w:r w:rsidR="00462342">
        <w:rPr>
          <w:lang w:val="en-US"/>
        </w:rPr>
        <w:t>latest</w:t>
      </w:r>
      <w:r w:rsidR="00A77FD4">
        <w:rPr>
          <w:lang w:val="en-US"/>
        </w:rPr>
        <w:t xml:space="preserve"> publication</w:t>
      </w:r>
      <w:r w:rsidR="006F60D8">
        <w:rPr>
          <w:lang w:val="en-US"/>
        </w:rPr>
        <w:t>s</w:t>
      </w:r>
      <w:r w:rsidR="00A77FD4">
        <w:rPr>
          <w:lang w:val="en-US"/>
        </w:rPr>
        <w:t xml:space="preserve"> is </w:t>
      </w:r>
      <w:proofErr w:type="spellStart"/>
      <w:r w:rsidR="00A77FD4" w:rsidRPr="00A77FD4">
        <w:rPr>
          <w:lang w:val="en-US"/>
        </w:rPr>
        <w:t>Boschetti</w:t>
      </w:r>
      <w:proofErr w:type="spellEnd"/>
      <w:r w:rsidR="00A77FD4" w:rsidRPr="00A77FD4">
        <w:rPr>
          <w:lang w:val="en-US"/>
        </w:rPr>
        <w:t xml:space="preserve">, Federico; </w:t>
      </w:r>
      <w:proofErr w:type="spellStart"/>
      <w:r w:rsidR="00A77FD4" w:rsidRPr="00A77FD4">
        <w:rPr>
          <w:lang w:val="en-US"/>
        </w:rPr>
        <w:t>Buzzoni</w:t>
      </w:r>
      <w:proofErr w:type="spellEnd"/>
      <w:r w:rsidR="00A77FD4" w:rsidRPr="00A77FD4">
        <w:rPr>
          <w:lang w:val="en-US"/>
        </w:rPr>
        <w:t xml:space="preserve">, Marina; Del </w:t>
      </w:r>
      <w:proofErr w:type="spellStart"/>
      <w:r w:rsidR="00A77FD4" w:rsidRPr="00A77FD4">
        <w:rPr>
          <w:lang w:val="en-US"/>
        </w:rPr>
        <w:t>Gratta</w:t>
      </w:r>
      <w:proofErr w:type="spellEnd"/>
      <w:r w:rsidR="00A77FD4" w:rsidRPr="00A77FD4">
        <w:rPr>
          <w:lang w:val="en-US"/>
        </w:rPr>
        <w:t xml:space="preserve">, Riccardo; </w:t>
      </w:r>
      <w:proofErr w:type="spellStart"/>
      <w:r w:rsidR="00A77FD4" w:rsidRPr="00A77FD4">
        <w:rPr>
          <w:lang w:val="en-US"/>
        </w:rPr>
        <w:t>Monachini</w:t>
      </w:r>
      <w:proofErr w:type="spellEnd"/>
      <w:r w:rsidR="00A77FD4" w:rsidRPr="00A77FD4">
        <w:rPr>
          <w:lang w:val="en-US"/>
        </w:rPr>
        <w:t xml:space="preserve">, Monica; </w:t>
      </w:r>
      <w:proofErr w:type="spellStart"/>
      <w:r w:rsidR="00A77FD4" w:rsidRPr="00A77FD4">
        <w:rPr>
          <w:lang w:val="en-US"/>
        </w:rPr>
        <w:t>Monella</w:t>
      </w:r>
      <w:proofErr w:type="spellEnd"/>
      <w:r w:rsidR="00A77FD4" w:rsidRPr="00A77FD4">
        <w:rPr>
          <w:lang w:val="en-US"/>
        </w:rPr>
        <w:t xml:space="preserve">, Paolo; </w:t>
      </w:r>
      <w:proofErr w:type="spellStart"/>
      <w:r w:rsidR="00A77FD4" w:rsidRPr="00A77FD4">
        <w:rPr>
          <w:lang w:val="en-US"/>
        </w:rPr>
        <w:t>Rosselli</w:t>
      </w:r>
      <w:proofErr w:type="spellEnd"/>
      <w:r w:rsidR="00A77FD4" w:rsidRPr="00A77FD4">
        <w:rPr>
          <w:lang w:val="en-US"/>
        </w:rPr>
        <w:t xml:space="preserve"> Del Turco, Roberto </w:t>
      </w:r>
      <w:r w:rsidR="00A77FD4" w:rsidRPr="00A77FD4">
        <w:rPr>
          <w:i/>
          <w:iCs/>
          <w:lang w:val="en-US"/>
        </w:rPr>
        <w:t xml:space="preserve">“Tea for two”: the Archive of the Italian Latinity of the Middle Ages </w:t>
      </w:r>
      <w:proofErr w:type="spellStart"/>
      <w:r w:rsidR="00A77FD4" w:rsidRPr="00A77FD4">
        <w:rPr>
          <w:i/>
          <w:iCs/>
          <w:lang w:val="en-US"/>
        </w:rPr>
        <w:t>meetsthe</w:t>
      </w:r>
      <w:proofErr w:type="spellEnd"/>
      <w:r w:rsidR="00A77FD4" w:rsidRPr="00A77FD4">
        <w:rPr>
          <w:i/>
          <w:iCs/>
          <w:lang w:val="en-US"/>
        </w:rPr>
        <w:t xml:space="preserve"> CLARIN infrastructure </w:t>
      </w:r>
      <w:r w:rsidR="00A77FD4" w:rsidRPr="00A77FD4">
        <w:rPr>
          <w:lang w:val="en-US"/>
        </w:rPr>
        <w:t xml:space="preserve">, Proceedings of CLARIN Annual Conference 2020., CLARIN-Virtual Edition, pp. 121-125, </w:t>
      </w:r>
      <w:proofErr w:type="spellStart"/>
      <w:r w:rsidR="00A77FD4" w:rsidRPr="00A77FD4">
        <w:rPr>
          <w:lang w:val="en-US"/>
        </w:rPr>
        <w:t>Convegno</w:t>
      </w:r>
      <w:proofErr w:type="spellEnd"/>
      <w:r w:rsidR="00A77FD4" w:rsidRPr="00A77FD4">
        <w:rPr>
          <w:lang w:val="en-US"/>
        </w:rPr>
        <w:t>: CLARIN Annual Conference 2020, 05 – 07 October 2020</w:t>
      </w:r>
      <w:r w:rsidR="007F1170">
        <w:rPr>
          <w:lang w:val="en-US"/>
        </w:rPr>
        <w:t>,</w:t>
      </w:r>
      <w:r w:rsidR="00A77FD4" w:rsidRPr="00A77FD4">
        <w:rPr>
          <w:i/>
          <w:iCs/>
          <w:lang w:val="en-US"/>
        </w:rPr>
        <w:t xml:space="preserve"> https://iris.unive.it/handle/10278/3732290#.YA6Rmy3uau4</w:t>
      </w:r>
      <w:r w:rsidR="00A77FD4">
        <w:rPr>
          <w:lang w:val="en-US"/>
        </w:rPr>
        <w:t>.</w:t>
      </w:r>
    </w:p>
    <w:p w14:paraId="2AA3D65B" w14:textId="717E84BB" w:rsidR="0078570E" w:rsidRPr="006F60D8" w:rsidRDefault="000B6037" w:rsidP="005A70E1">
      <w:pPr>
        <w:spacing w:line="276" w:lineRule="auto"/>
        <w:rPr>
          <w:lang w:val="en-US"/>
        </w:rPr>
      </w:pPr>
      <w:r w:rsidRPr="006F60D8">
        <w:rPr>
          <w:lang w:val="en-US"/>
        </w:rPr>
        <w:br/>
      </w:r>
      <w:r w:rsidR="009808B0" w:rsidRPr="006F60D8">
        <w:rPr>
          <w:lang w:val="en-US"/>
        </w:rPr>
        <w:br/>
      </w:r>
    </w:p>
    <w:p w14:paraId="102B5BA0" w14:textId="1DC7D907" w:rsidR="001631D1" w:rsidRPr="00523B9F" w:rsidRDefault="0078570E" w:rsidP="00AA1114">
      <w:pPr>
        <w:spacing w:line="276" w:lineRule="auto"/>
        <w:rPr>
          <w:lang w:val="en-US"/>
        </w:rPr>
      </w:pPr>
      <w:r w:rsidRPr="00583983">
        <w:rPr>
          <w:b/>
          <w:bCs/>
          <w:lang w:val="en-US"/>
        </w:rPr>
        <w:t>Fabio </w:t>
      </w:r>
      <w:proofErr w:type="spellStart"/>
      <w:r w:rsidRPr="00583983">
        <w:rPr>
          <w:b/>
          <w:bCs/>
          <w:lang w:val="en-US"/>
        </w:rPr>
        <w:t>Ciotti</w:t>
      </w:r>
      <w:proofErr w:type="spellEnd"/>
      <w:r w:rsidRPr="0078570E">
        <w:rPr>
          <w:lang w:val="en-US"/>
        </w:rPr>
        <w:t xml:space="preserve"> teaches </w:t>
      </w:r>
      <w:r w:rsidR="00523B9F" w:rsidRPr="00523B9F">
        <w:rPr>
          <w:lang w:val="en-US"/>
        </w:rPr>
        <w:t>“Theory of literature (MA)” and “Digital Literary Studies (MA)”</w:t>
      </w:r>
      <w:r w:rsidR="00523B9F">
        <w:rPr>
          <w:lang w:val="en-US"/>
        </w:rPr>
        <w:t xml:space="preserve"> </w:t>
      </w:r>
      <w:r w:rsidRPr="0078570E">
        <w:rPr>
          <w:lang w:val="en-US"/>
        </w:rPr>
        <w:t xml:space="preserve">at the University of Roma Tor </w:t>
      </w:r>
      <w:proofErr w:type="spellStart"/>
      <w:r w:rsidRPr="0078570E">
        <w:rPr>
          <w:lang w:val="en-US"/>
        </w:rPr>
        <w:t>Vergata</w:t>
      </w:r>
      <w:proofErr w:type="spellEnd"/>
      <w:r>
        <w:rPr>
          <w:lang w:val="en-US"/>
        </w:rPr>
        <w:t xml:space="preserve"> and is </w:t>
      </w:r>
      <w:r w:rsidRPr="0078570E">
        <w:rPr>
          <w:lang w:val="en-US"/>
        </w:rPr>
        <w:t>Adjunct Professor of “Digital text in the Humanities”, University di Bologna, MA in Digital Humanities and Digital Knowled</w:t>
      </w:r>
      <w:r w:rsidR="005E1570">
        <w:rPr>
          <w:lang w:val="en-US"/>
        </w:rPr>
        <w:t>ge.</w:t>
      </w:r>
      <w:r w:rsidR="005E1570">
        <w:rPr>
          <w:lang w:val="en-US"/>
        </w:rPr>
        <w:br/>
      </w:r>
      <w:r w:rsidRPr="0078570E">
        <w:rPr>
          <w:lang w:val="en-US"/>
        </w:rPr>
        <w:t>His scientific and research work covers various aspects and themes of Digital Humanities and Literary Studies, both from the theoretical and the practical point of view:  the applications of computational methods to the analysis of narrative texts; digital text encoding and editing; applications of XML and TEI technologies to literary texts and corpora; modeling and creation of digital libraries; application of Semantic Web/Linked data principles and technologies to humanities digital libraries and textual corpora. On these subjects he has written several monographs and scientific articles in peer reviewed international journals. Fabio </w:t>
      </w:r>
      <w:proofErr w:type="spellStart"/>
      <w:r w:rsidRPr="0078570E">
        <w:rPr>
          <w:lang w:val="en-US"/>
        </w:rPr>
        <w:t>Ciotti</w:t>
      </w:r>
      <w:proofErr w:type="spellEnd"/>
      <w:r w:rsidRPr="0078570E">
        <w:rPr>
          <w:lang w:val="en-US"/>
        </w:rPr>
        <w:t xml:space="preserve"> has been involved in several digital humanities projects at national and international level, in cooperation with various institutions. He has been organizer or member of the program committees of various national and international conferences (TEI Conference and Members Meeting 2013 and 2014; AIUCD conferences, IRCDL; DH) and Chair of the Program Committee of the DH2019 Conference (Utrecht, NL, 9-12 Jul 2019). He is Editor in Chief of the journal </w:t>
      </w:r>
      <w:proofErr w:type="spellStart"/>
      <w:r w:rsidRPr="0078570E">
        <w:rPr>
          <w:lang w:val="en-US"/>
        </w:rPr>
        <w:t>Umanistica</w:t>
      </w:r>
      <w:proofErr w:type="spellEnd"/>
      <w:r w:rsidRPr="0078570E">
        <w:rPr>
          <w:lang w:val="en-US"/>
        </w:rPr>
        <w:t xml:space="preserve"> </w:t>
      </w:r>
      <w:proofErr w:type="spellStart"/>
      <w:r w:rsidRPr="0078570E">
        <w:rPr>
          <w:lang w:val="en-US"/>
        </w:rPr>
        <w:t>Digitale</w:t>
      </w:r>
      <w:proofErr w:type="spellEnd"/>
      <w:r w:rsidRPr="0078570E">
        <w:rPr>
          <w:lang w:val="en-US"/>
        </w:rPr>
        <w:t>. He is Chair of the EADH (European Association of Digital Humanities) Executive Board, founder member and Past President of AIUCD (</w:t>
      </w:r>
      <w:proofErr w:type="spellStart"/>
      <w:r w:rsidRPr="0078570E">
        <w:rPr>
          <w:lang w:val="en-US"/>
        </w:rPr>
        <w:t>Associazione</w:t>
      </w:r>
      <w:proofErr w:type="spellEnd"/>
      <w:r w:rsidRPr="0078570E">
        <w:rPr>
          <w:lang w:val="en-US"/>
        </w:rPr>
        <w:t> per </w:t>
      </w:r>
      <w:proofErr w:type="spellStart"/>
      <w:r w:rsidRPr="0078570E">
        <w:rPr>
          <w:lang w:val="en-US"/>
        </w:rPr>
        <w:t>l’Informatica</w:t>
      </w:r>
      <w:proofErr w:type="spellEnd"/>
      <w:r w:rsidRPr="0078570E">
        <w:rPr>
          <w:lang w:val="en-US"/>
        </w:rPr>
        <w:t xml:space="preserve"> </w:t>
      </w:r>
      <w:proofErr w:type="spellStart"/>
      <w:r w:rsidRPr="0078570E">
        <w:rPr>
          <w:lang w:val="en-US"/>
        </w:rPr>
        <w:t>Umanistica</w:t>
      </w:r>
      <w:proofErr w:type="spellEnd"/>
      <w:r w:rsidRPr="0078570E">
        <w:rPr>
          <w:lang w:val="en-US"/>
        </w:rPr>
        <w:t xml:space="preserve"> e la </w:t>
      </w:r>
      <w:proofErr w:type="spellStart"/>
      <w:r w:rsidRPr="0078570E">
        <w:rPr>
          <w:lang w:val="en-US"/>
        </w:rPr>
        <w:t>Cultura</w:t>
      </w:r>
      <w:proofErr w:type="spellEnd"/>
      <w:r w:rsidRPr="0078570E">
        <w:rPr>
          <w:lang w:val="en-US"/>
        </w:rPr>
        <w:t xml:space="preserve"> </w:t>
      </w:r>
      <w:proofErr w:type="spellStart"/>
      <w:r w:rsidRPr="0078570E">
        <w:rPr>
          <w:lang w:val="en-US"/>
        </w:rPr>
        <w:t>Digitale</w:t>
      </w:r>
      <w:proofErr w:type="spellEnd"/>
      <w:r w:rsidRPr="0078570E">
        <w:rPr>
          <w:lang w:val="en-US"/>
        </w:rPr>
        <w:t>), VCC4 head and member of the Joint Research Committee of the European ERIC DARIAH-EU.</w:t>
      </w:r>
      <w:r w:rsidR="00B85023">
        <w:rPr>
          <w:lang w:val="en-US"/>
        </w:rPr>
        <w:br/>
        <w:t>He is principal investigator in the project</w:t>
      </w:r>
      <w:r w:rsidR="005403AA">
        <w:rPr>
          <w:lang w:val="en-US"/>
        </w:rPr>
        <w:t xml:space="preserve"> </w:t>
      </w:r>
      <w:r w:rsidR="00B85023" w:rsidRPr="00B85023">
        <w:rPr>
          <w:lang w:val="en-US"/>
        </w:rPr>
        <w:t xml:space="preserve">"Narration and Consciousness: cognition, evolution and computation" (financed by the program "Beyond the Borders" of the University Tor </w:t>
      </w:r>
      <w:proofErr w:type="spellStart"/>
      <w:r w:rsidR="00B85023" w:rsidRPr="00B85023">
        <w:rPr>
          <w:lang w:val="en-US"/>
        </w:rPr>
        <w:t>Vergata</w:t>
      </w:r>
      <w:proofErr w:type="spellEnd"/>
      <w:r w:rsidR="00B85023" w:rsidRPr="00B85023">
        <w:rPr>
          <w:lang w:val="en-US"/>
        </w:rPr>
        <w:t>)</w:t>
      </w:r>
      <w:r w:rsidR="001631D1">
        <w:rPr>
          <w:lang w:val="en-US"/>
        </w:rPr>
        <w:t>.</w:t>
      </w:r>
      <w:r w:rsidR="001631D1">
        <w:rPr>
          <w:lang w:val="en-US"/>
        </w:rPr>
        <w:br/>
      </w:r>
      <w:r w:rsidR="001631D1">
        <w:rPr>
          <w:lang w:val="en-US"/>
        </w:rPr>
        <w:lastRenderedPageBreak/>
        <w:t xml:space="preserve">One of his </w:t>
      </w:r>
      <w:r w:rsidR="0066298E">
        <w:rPr>
          <w:lang w:val="en-US"/>
        </w:rPr>
        <w:t>latest</w:t>
      </w:r>
      <w:r w:rsidR="001631D1">
        <w:rPr>
          <w:lang w:val="en-US"/>
        </w:rPr>
        <w:t xml:space="preserve"> publications is </w:t>
      </w:r>
      <w:proofErr w:type="spellStart"/>
      <w:r w:rsidR="001631D1" w:rsidRPr="001631D1">
        <w:rPr>
          <w:lang w:val="en-US"/>
        </w:rPr>
        <w:t>Ciotti</w:t>
      </w:r>
      <w:proofErr w:type="spellEnd"/>
      <w:r w:rsidR="001631D1" w:rsidRPr="001631D1">
        <w:rPr>
          <w:lang w:val="en-US"/>
        </w:rPr>
        <w:t> F., </w:t>
      </w:r>
      <w:r w:rsidR="001631D1" w:rsidRPr="001631D1">
        <w:rPr>
          <w:i/>
          <w:iCs/>
          <w:lang w:val="en-US"/>
        </w:rPr>
        <w:t>A Formal Ontology for the Text Encoding Initiative</w:t>
      </w:r>
      <w:r w:rsidR="001631D1" w:rsidRPr="001631D1">
        <w:rPr>
          <w:lang w:val="en-US"/>
        </w:rPr>
        <w:t>, UMANISTICA DIGITALE, 2018, No 3 (2018). </w:t>
      </w:r>
      <w:hyperlink r:id="rId5" w:tgtFrame="_blank" w:history="1">
        <w:r w:rsidR="001631D1" w:rsidRPr="00D84E51">
          <w:rPr>
            <w:rStyle w:val="Collegamentoipertestuale"/>
            <w:lang w:val="en-US"/>
          </w:rPr>
          <w:t>https://doi.org/10.6092/issn.2532-8816/8174</w:t>
        </w:r>
      </w:hyperlink>
      <w:r w:rsidR="001631D1">
        <w:rPr>
          <w:lang w:val="en-US"/>
        </w:rPr>
        <w:t xml:space="preserve">. </w:t>
      </w:r>
    </w:p>
    <w:p w14:paraId="73FBFB35" w14:textId="6A66CBC5" w:rsidR="00B85023" w:rsidRPr="00B85023" w:rsidRDefault="00B85023" w:rsidP="005A70E1">
      <w:pPr>
        <w:spacing w:line="276" w:lineRule="auto"/>
        <w:rPr>
          <w:lang w:val="en-US"/>
        </w:rPr>
      </w:pPr>
    </w:p>
    <w:p w14:paraId="7B6DD52D" w14:textId="2939E21E" w:rsidR="00D84E51" w:rsidRPr="00BB33C1" w:rsidRDefault="0078570E" w:rsidP="00D84E51">
      <w:pPr>
        <w:spacing w:line="276" w:lineRule="auto"/>
        <w:rPr>
          <w:lang w:val="en-US"/>
        </w:rPr>
      </w:pPr>
      <w:r>
        <w:rPr>
          <w:lang w:val="en-US"/>
        </w:rPr>
        <w:br/>
      </w:r>
      <w:r>
        <w:rPr>
          <w:lang w:val="en-US"/>
        </w:rPr>
        <w:br/>
      </w:r>
      <w:r w:rsidR="00D84E51" w:rsidRPr="00583983">
        <w:rPr>
          <w:b/>
          <w:bCs/>
          <w:lang w:val="en-US"/>
        </w:rPr>
        <w:t>Franz Fischer</w:t>
      </w:r>
      <w:r w:rsidR="00D84E51" w:rsidRPr="00BB33C1">
        <w:rPr>
          <w:lang w:val="en-US"/>
        </w:rPr>
        <w:t xml:space="preserve"> is associate professor for Medieval and Humanist Latin Literature (L-FIL-LET/08) and director of the </w:t>
      </w:r>
      <w:hyperlink r:id="rId6" w:tgtFrame="_new" w:history="1">
        <w:r w:rsidR="00D84E51" w:rsidRPr="00BB33C1">
          <w:rPr>
            <w:rStyle w:val="Collegamentoipertestuale"/>
            <w:b/>
            <w:bCs/>
            <w:lang w:val="en-US"/>
          </w:rPr>
          <w:t>Venice Centre for Digital and Public Humanities (</w:t>
        </w:r>
        <w:proofErr w:type="spellStart"/>
        <w:r w:rsidR="00D84E51" w:rsidRPr="00BB33C1">
          <w:rPr>
            <w:rStyle w:val="Collegamentoipertestuale"/>
            <w:b/>
            <w:bCs/>
            <w:lang w:val="en-US"/>
          </w:rPr>
          <w:t>VeDPH</w:t>
        </w:r>
        <w:proofErr w:type="spellEnd"/>
        <w:r w:rsidR="00D84E51" w:rsidRPr="00BB33C1">
          <w:rPr>
            <w:rStyle w:val="Collegamentoipertestuale"/>
            <w:b/>
            <w:bCs/>
            <w:lang w:val="en-US"/>
          </w:rPr>
          <w:t>)</w:t>
        </w:r>
      </w:hyperlink>
      <w:r w:rsidR="00D84E51" w:rsidRPr="00BB33C1">
        <w:rPr>
          <w:lang w:val="en-US"/>
        </w:rPr>
        <w:t xml:space="preserve"> at the </w:t>
      </w:r>
      <w:proofErr w:type="spellStart"/>
      <w:r w:rsidR="00D84E51" w:rsidRPr="00BB33C1">
        <w:rPr>
          <w:lang w:val="en-US"/>
        </w:rPr>
        <w:t>Dipartimento</w:t>
      </w:r>
      <w:proofErr w:type="spellEnd"/>
      <w:r w:rsidR="00D84E51" w:rsidRPr="00BB33C1">
        <w:rPr>
          <w:lang w:val="en-US"/>
        </w:rPr>
        <w:t xml:space="preserve"> di </w:t>
      </w:r>
      <w:proofErr w:type="spellStart"/>
      <w:r w:rsidR="00D84E51" w:rsidRPr="00BB33C1">
        <w:rPr>
          <w:lang w:val="en-US"/>
        </w:rPr>
        <w:t>Studi</w:t>
      </w:r>
      <w:proofErr w:type="spellEnd"/>
      <w:r w:rsidR="00D84E51" w:rsidRPr="00BB33C1">
        <w:rPr>
          <w:lang w:val="en-US"/>
        </w:rPr>
        <w:t xml:space="preserve"> </w:t>
      </w:r>
      <w:proofErr w:type="spellStart"/>
      <w:r w:rsidR="00D84E51" w:rsidRPr="00BB33C1">
        <w:rPr>
          <w:lang w:val="en-US"/>
        </w:rPr>
        <w:t>Umanistici</w:t>
      </w:r>
      <w:proofErr w:type="spellEnd"/>
      <w:r w:rsidR="00D84E51" w:rsidRPr="00BB33C1">
        <w:rPr>
          <w:lang w:val="en-US"/>
        </w:rPr>
        <w:t xml:space="preserve"> (DSU), Ca' Foscari University of Venice. Before coming to Venice in 2019, he has been working as a coordinator at the </w:t>
      </w:r>
      <w:hyperlink r:id="rId7" w:tgtFrame="_new" w:history="1">
        <w:r w:rsidR="00D84E51" w:rsidRPr="00BB33C1">
          <w:rPr>
            <w:rStyle w:val="Collegamentoipertestuale"/>
            <w:b/>
            <w:bCs/>
            <w:lang w:val="en-US"/>
          </w:rPr>
          <w:t xml:space="preserve">Cologne Center for </w:t>
        </w:r>
        <w:proofErr w:type="spellStart"/>
        <w:r w:rsidR="00D84E51" w:rsidRPr="00BB33C1">
          <w:rPr>
            <w:rStyle w:val="Collegamentoipertestuale"/>
            <w:b/>
            <w:bCs/>
            <w:lang w:val="en-US"/>
          </w:rPr>
          <w:t>eHumanities</w:t>
        </w:r>
        <w:proofErr w:type="spellEnd"/>
        <w:r w:rsidR="00D84E51" w:rsidRPr="00BB33C1">
          <w:rPr>
            <w:rStyle w:val="Collegamentoipertestuale"/>
            <w:b/>
            <w:bCs/>
            <w:lang w:val="en-US"/>
          </w:rPr>
          <w:t xml:space="preserve"> (</w:t>
        </w:r>
        <w:proofErr w:type="spellStart"/>
        <w:r w:rsidR="00D84E51" w:rsidRPr="00BB33C1">
          <w:rPr>
            <w:rStyle w:val="Collegamentoipertestuale"/>
            <w:b/>
            <w:bCs/>
            <w:lang w:val="en-US"/>
          </w:rPr>
          <w:t>CCeH</w:t>
        </w:r>
        <w:proofErr w:type="spellEnd"/>
        <w:r w:rsidR="00D84E51" w:rsidRPr="00BB33C1">
          <w:rPr>
            <w:rStyle w:val="Collegamentoipertestuale"/>
            <w:b/>
            <w:bCs/>
            <w:lang w:val="en-US"/>
          </w:rPr>
          <w:t>)</w:t>
        </w:r>
      </w:hyperlink>
      <w:r w:rsidR="00D84E51" w:rsidRPr="00BB33C1">
        <w:rPr>
          <w:lang w:val="en-US"/>
        </w:rPr>
        <w:t xml:space="preserve"> of the University of Cologne. During this </w:t>
      </w:r>
      <w:proofErr w:type="gramStart"/>
      <w:r w:rsidR="00D84E51" w:rsidRPr="00BB33C1">
        <w:rPr>
          <w:lang w:val="en-US"/>
        </w:rPr>
        <w:t>time</w:t>
      </w:r>
      <w:proofErr w:type="gramEnd"/>
      <w:r w:rsidR="00D84E51" w:rsidRPr="00BB33C1">
        <w:rPr>
          <w:lang w:val="en-US"/>
        </w:rPr>
        <w:t xml:space="preserve"> he has been coordinating several Digital Humanities research projects, among others the EU funded </w:t>
      </w:r>
      <w:hyperlink r:id="rId8" w:tgtFrame="_new" w:history="1">
        <w:r w:rsidR="00D84E51" w:rsidRPr="00BB33C1">
          <w:rPr>
            <w:rStyle w:val="Collegamentoipertestuale"/>
            <w:b/>
            <w:bCs/>
            <w:lang w:val="en-US"/>
          </w:rPr>
          <w:t xml:space="preserve">Marie Curie Network on Digital Scholarly Editions </w:t>
        </w:r>
        <w:proofErr w:type="spellStart"/>
        <w:r w:rsidR="00D84E51" w:rsidRPr="00BB33C1">
          <w:rPr>
            <w:rStyle w:val="Collegamentoipertestuale"/>
            <w:b/>
            <w:bCs/>
            <w:lang w:val="en-US"/>
          </w:rPr>
          <w:t>DiXiT</w:t>
        </w:r>
        <w:proofErr w:type="spellEnd"/>
      </w:hyperlink>
      <w:r w:rsidR="00D84E51" w:rsidRPr="00BB33C1">
        <w:rPr>
          <w:lang w:val="en-US"/>
        </w:rPr>
        <w:t>.</w:t>
      </w:r>
    </w:p>
    <w:p w14:paraId="3F982818" w14:textId="77777777" w:rsidR="00D84E51" w:rsidRPr="00D84E51" w:rsidRDefault="00D84E51" w:rsidP="00D84E51">
      <w:pPr>
        <w:spacing w:line="276" w:lineRule="auto"/>
        <w:rPr>
          <w:lang w:val="en-US"/>
        </w:rPr>
      </w:pPr>
      <w:r w:rsidRPr="00D84E51">
        <w:rPr>
          <w:lang w:val="en-US"/>
        </w:rPr>
        <w:t>He studied History, Latin and Italian in Cologne and Rome and has been awarded a doctoral degree in Medieval Latin for the </w:t>
      </w:r>
      <w:hyperlink r:id="rId9" w:tgtFrame="_new" w:history="1">
        <w:r w:rsidRPr="00D84E51">
          <w:rPr>
            <w:rStyle w:val="Collegamentoipertestuale"/>
            <w:b/>
            <w:bCs/>
            <w:lang w:val="en-US"/>
          </w:rPr>
          <w:t>digital edition of a treatise on liturgy</w:t>
        </w:r>
      </w:hyperlink>
      <w:r w:rsidRPr="00D84E51">
        <w:rPr>
          <w:lang w:val="en-US"/>
        </w:rPr>
        <w:t> by the Parisian Master William of Auxerre (c. 1150-1231). After employments as research associate and as a school teacher he took up the position of a postdoctoral researcher at the </w:t>
      </w:r>
      <w:hyperlink r:id="rId10" w:tgtFrame="_new" w:history="1">
        <w:r w:rsidRPr="00D84E51">
          <w:rPr>
            <w:rStyle w:val="Collegamentoipertestuale"/>
            <w:b/>
            <w:bCs/>
            <w:lang w:val="en-US"/>
          </w:rPr>
          <w:t>Royal Irish Academy (RIA)</w:t>
        </w:r>
      </w:hyperlink>
      <w:r w:rsidRPr="00D84E51">
        <w:rPr>
          <w:lang w:val="en-US"/>
        </w:rPr>
        <w:t> in Dublin, where he created a </w:t>
      </w:r>
      <w:hyperlink r:id="rId11" w:tgtFrame="_new" w:history="1">
        <w:r w:rsidRPr="00D84E51">
          <w:rPr>
            <w:rStyle w:val="Collegamentoipertestuale"/>
            <w:b/>
            <w:bCs/>
            <w:lang w:val="en-US"/>
          </w:rPr>
          <w:t>digital edition of the Confession</w:t>
        </w:r>
      </w:hyperlink>
      <w:r w:rsidRPr="00D84E51">
        <w:rPr>
          <w:lang w:val="en-US"/>
        </w:rPr>
        <w:t> of Ireland’s Patron Saint Patrick from the 5th century.</w:t>
      </w:r>
    </w:p>
    <w:p w14:paraId="55128D8C" w14:textId="608401B8" w:rsidR="00BB33C1" w:rsidRPr="00BB33C1" w:rsidRDefault="00D84E51" w:rsidP="00BB33C1">
      <w:pPr>
        <w:spacing w:line="276" w:lineRule="auto"/>
        <w:rPr>
          <w:lang w:val="en-US"/>
        </w:rPr>
      </w:pPr>
      <w:r w:rsidRPr="00D84E51">
        <w:rPr>
          <w:lang w:val="en-US"/>
        </w:rPr>
        <w:t>A founding member of the </w:t>
      </w:r>
      <w:hyperlink r:id="rId12" w:tgtFrame="_new" w:history="1">
        <w:r w:rsidRPr="00D84E51">
          <w:rPr>
            <w:rStyle w:val="Collegamentoipertestuale"/>
            <w:b/>
            <w:bCs/>
            <w:lang w:val="en-US"/>
          </w:rPr>
          <w:t>Institute for Documentology and Scholarly Editing (IDE)</w:t>
        </w:r>
      </w:hyperlink>
      <w:r w:rsidRPr="00D84E51">
        <w:rPr>
          <w:lang w:val="en-US"/>
        </w:rPr>
        <w:t xml:space="preserve">, he is teaching at IDE summer schools, publishing a series on digital editions, </w:t>
      </w:r>
      <w:proofErr w:type="spellStart"/>
      <w:r w:rsidRPr="00D84E51">
        <w:rPr>
          <w:lang w:val="en-US"/>
        </w:rPr>
        <w:t>palaeography</w:t>
      </w:r>
      <w:proofErr w:type="spellEnd"/>
      <w:r w:rsidRPr="00D84E51">
        <w:rPr>
          <w:lang w:val="en-US"/>
        </w:rPr>
        <w:t xml:space="preserve"> &amp; codicology (</w:t>
      </w:r>
      <w:hyperlink r:id="rId13" w:tgtFrame="_new" w:history="1">
        <w:r w:rsidRPr="00D84E51">
          <w:rPr>
            <w:rStyle w:val="Collegamentoipertestuale"/>
            <w:b/>
            <w:bCs/>
            <w:lang w:val="en-US"/>
          </w:rPr>
          <w:t>SIDE</w:t>
        </w:r>
      </w:hyperlink>
      <w:r w:rsidRPr="00D84E51">
        <w:rPr>
          <w:lang w:val="en-US"/>
        </w:rPr>
        <w:t>) and a review journal on digital editions and resources (</w:t>
      </w:r>
      <w:hyperlink r:id="rId14" w:tgtFrame="_new" w:history="1">
        <w:r w:rsidRPr="00D84E51">
          <w:rPr>
            <w:rStyle w:val="Collegamentoipertestuale"/>
            <w:b/>
            <w:bCs/>
            <w:lang w:val="en-US"/>
          </w:rPr>
          <w:t>RIDE</w:t>
        </w:r>
      </w:hyperlink>
      <w:r w:rsidRPr="00D84E51">
        <w:rPr>
          <w:lang w:val="en-US"/>
        </w:rPr>
        <w:t>). He is editor-in-chief of </w:t>
      </w:r>
      <w:hyperlink r:id="rId15" w:tgtFrame="_new" w:history="1">
        <w:r w:rsidRPr="00D84E51">
          <w:rPr>
            <w:rStyle w:val="Collegamentoipertestuale"/>
            <w:b/>
            <w:bCs/>
            <w:lang w:val="en-US"/>
          </w:rPr>
          <w:t>magazén – International Journal for Digital and Public Humanities</w:t>
        </w:r>
      </w:hyperlink>
      <w:r w:rsidRPr="00D84E51">
        <w:rPr>
          <w:lang w:val="en-US"/>
        </w:rPr>
        <w:t> and of </w:t>
      </w:r>
      <w:hyperlink r:id="rId16" w:tgtFrame="_new" w:history="1">
        <w:r w:rsidRPr="00D84E51">
          <w:rPr>
            <w:rStyle w:val="Collegamentoipertestuale"/>
            <w:b/>
            <w:bCs/>
            <w:lang w:val="en-US"/>
          </w:rPr>
          <w:t>Digital Medievalist</w:t>
        </w:r>
      </w:hyperlink>
      <w:r w:rsidRPr="00D84E51">
        <w:rPr>
          <w:lang w:val="en-US"/>
        </w:rPr>
        <w:t>, a peer reviewed open access journal of the </w:t>
      </w:r>
      <w:hyperlink r:id="rId17" w:tgtFrame="_new" w:history="1">
        <w:r w:rsidRPr="00D84E51">
          <w:rPr>
            <w:rStyle w:val="Collegamentoipertestuale"/>
            <w:b/>
            <w:bCs/>
            <w:lang w:val="en-US"/>
          </w:rPr>
          <w:t>Digital Medievalist Community</w:t>
        </w:r>
      </w:hyperlink>
      <w:r w:rsidRPr="00D84E51">
        <w:rPr>
          <w:lang w:val="en-US"/>
        </w:rPr>
        <w:t>, where he has been serving on the Executive Board from 2014 to 2020.</w:t>
      </w:r>
      <w:r w:rsidR="00BB33C1" w:rsidRPr="00BB33C1">
        <w:rPr>
          <w:lang w:val="en-US"/>
        </w:rPr>
        <w:br/>
        <w:t xml:space="preserve">One of his </w:t>
      </w:r>
      <w:r w:rsidR="007F3D61">
        <w:rPr>
          <w:lang w:val="en-US"/>
        </w:rPr>
        <w:t>latest</w:t>
      </w:r>
      <w:r w:rsidR="00BB33C1" w:rsidRPr="00BB33C1">
        <w:rPr>
          <w:lang w:val="en-US"/>
        </w:rPr>
        <w:t xml:space="preserve"> publications is Franz Fischer</w:t>
      </w:r>
      <w:r w:rsidR="007F3D61">
        <w:rPr>
          <w:lang w:val="en-US"/>
        </w:rPr>
        <w:t>,</w:t>
      </w:r>
      <w:r w:rsidR="00BB33C1" w:rsidRPr="00BB33C1">
        <w:rPr>
          <w:lang w:val="en-US"/>
        </w:rPr>
        <w:t> </w:t>
      </w:r>
      <w:r w:rsidR="00BB33C1" w:rsidRPr="00BB33C1">
        <w:rPr>
          <w:i/>
          <w:iCs/>
          <w:lang w:val="en-US"/>
        </w:rPr>
        <w:t xml:space="preserve">Representing the Critical </w:t>
      </w:r>
      <w:proofErr w:type="gramStart"/>
      <w:r w:rsidR="00BB33C1" w:rsidRPr="00BB33C1">
        <w:rPr>
          <w:i/>
          <w:iCs/>
          <w:lang w:val="en-US"/>
        </w:rPr>
        <w:t>Text </w:t>
      </w:r>
      <w:r w:rsidR="00BB33C1" w:rsidRPr="00BB33C1">
        <w:rPr>
          <w:lang w:val="en-US"/>
        </w:rPr>
        <w:t>,</w:t>
      </w:r>
      <w:proofErr w:type="gramEnd"/>
      <w:r w:rsidR="00BB33C1" w:rsidRPr="00BB33C1">
        <w:rPr>
          <w:lang w:val="en-US"/>
        </w:rPr>
        <w:t xml:space="preserve"> Handbook of </w:t>
      </w:r>
      <w:proofErr w:type="spellStart"/>
      <w:r w:rsidR="00BB33C1" w:rsidRPr="00BB33C1">
        <w:rPr>
          <w:lang w:val="en-US"/>
        </w:rPr>
        <w:t>Stemmatology</w:t>
      </w:r>
      <w:proofErr w:type="spellEnd"/>
      <w:r w:rsidR="00BB33C1" w:rsidRPr="00BB33C1">
        <w:rPr>
          <w:lang w:val="en-US"/>
        </w:rPr>
        <w:t>. History, Methodology, Digital Approaches, De Gruyter, pp. 405-427 (ISBN 978-3-11-067417-0; 978-3-11-068438-4; 978-3-11-068439-1)</w:t>
      </w:r>
      <w:r w:rsidR="00CB59F8">
        <w:rPr>
          <w:i/>
          <w:iCs/>
          <w:lang w:val="en-US"/>
        </w:rPr>
        <w:t xml:space="preserve"> </w:t>
      </w:r>
      <w:hyperlink r:id="rId18" w:anchor=".YA6Z9i3uau4" w:history="1">
        <w:r w:rsidR="0066298E" w:rsidRPr="006251B0">
          <w:rPr>
            <w:rStyle w:val="Collegamentoipertestuale"/>
            <w:i/>
            <w:iCs/>
            <w:lang w:val="en-US"/>
          </w:rPr>
          <w:t>https://iris.unive.it/handle/10278/3729666#.YA6Z9i3uau4</w:t>
        </w:r>
      </w:hyperlink>
      <w:r w:rsidR="00BB33C1">
        <w:rPr>
          <w:lang w:val="en-US"/>
        </w:rPr>
        <w:t>.</w:t>
      </w:r>
    </w:p>
    <w:p w14:paraId="4B46E73A" w14:textId="43CD0C5A" w:rsidR="00D84E51" w:rsidRPr="00D84E51" w:rsidRDefault="00D84E51" w:rsidP="00D84E51">
      <w:pPr>
        <w:spacing w:line="276" w:lineRule="auto"/>
        <w:rPr>
          <w:lang w:val="en-US"/>
        </w:rPr>
      </w:pPr>
    </w:p>
    <w:p w14:paraId="274E6B10" w14:textId="7A2172FC" w:rsidR="00986458" w:rsidRPr="00220D99" w:rsidRDefault="00583983" w:rsidP="004646B9">
      <w:pPr>
        <w:spacing w:line="276" w:lineRule="auto"/>
        <w:rPr>
          <w:lang w:val="en-US"/>
        </w:rPr>
      </w:pPr>
    </w:p>
    <w:sectPr w:rsidR="00986458" w:rsidRPr="00220D99" w:rsidSect="00244A33">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763E03"/>
    <w:multiLevelType w:val="multilevel"/>
    <w:tmpl w:val="0A024A3A"/>
    <w:lvl w:ilvl="0">
      <w:start w:val="1"/>
      <w:numFmt w:val="decimal"/>
      <w:lvlText w:val="%1"/>
      <w:lvlJc w:val="left"/>
      <w:pPr>
        <w:ind w:left="431" w:hanging="431"/>
      </w:pPr>
      <w:rPr>
        <w:rFonts w:hint="default"/>
      </w:rPr>
    </w:lvl>
    <w:lvl w:ilvl="1">
      <w:start w:val="1"/>
      <w:numFmt w:val="decimal"/>
      <w:lvlText w:val="%1.%2"/>
      <w:lvlJc w:val="left"/>
      <w:pPr>
        <w:ind w:left="431" w:hanging="431"/>
      </w:pPr>
      <w:rPr>
        <w:rFonts w:hint="default"/>
        <w:b w:val="0"/>
        <w:bCs w:val="0"/>
        <w:i/>
        <w:iCs w:val="0"/>
        <w:caps w:val="0"/>
        <w:smallCaps w:val="0"/>
        <w:strike w:val="0"/>
        <w:dstrike w:val="0"/>
        <w:outline w:val="0"/>
        <w:shadow w:val="0"/>
        <w:emboss w:val="0"/>
        <w:imprint w:val="0"/>
        <w:noProof w:val="0"/>
        <w:snapToGrid w:val="0"/>
        <w:vanish w:val="0"/>
        <w:color w:val="auto"/>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4D41927"/>
    <w:multiLevelType w:val="multilevel"/>
    <w:tmpl w:val="A4143B08"/>
    <w:lvl w:ilvl="0">
      <w:start w:val="1"/>
      <w:numFmt w:val="decimal"/>
      <w:lvlText w:val="%1"/>
      <w:lvlJc w:val="left"/>
      <w:pPr>
        <w:ind w:left="431" w:hanging="431"/>
      </w:pPr>
      <w:rPr>
        <w:rFonts w:hint="default"/>
      </w:rPr>
    </w:lvl>
    <w:lvl w:ilvl="1">
      <w:start w:val="1"/>
      <w:numFmt w:val="decimal"/>
      <w:pStyle w:val="Titolo2"/>
      <w:lvlText w:val="%2"/>
      <w:lvlJc w:val="left"/>
      <w:pPr>
        <w:ind w:left="431" w:hanging="431"/>
      </w:pPr>
      <w:rPr>
        <w:rFonts w:hint="default"/>
        <w:b w:val="0"/>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A23442F"/>
    <w:multiLevelType w:val="multilevel"/>
    <w:tmpl w:val="EA066D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D621966"/>
    <w:multiLevelType w:val="multilevel"/>
    <w:tmpl w:val="32E85EC2"/>
    <w:lvl w:ilvl="0">
      <w:start w:val="1"/>
      <w:numFmt w:val="decimal"/>
      <w:pStyle w:val="sottotitoli"/>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464F7755"/>
    <w:multiLevelType w:val="multilevel"/>
    <w:tmpl w:val="02B2E1F8"/>
    <w:lvl w:ilvl="0">
      <w:start w:val="1"/>
      <w:numFmt w:val="decimal"/>
      <w:pStyle w:val="Sottocapitoli"/>
      <w:lvlText w:val="%1"/>
      <w:lvlJc w:val="left"/>
      <w:pPr>
        <w:ind w:left="488" w:hanging="488"/>
      </w:pPr>
      <w:rPr>
        <w:rFonts w:hint="default"/>
      </w:rPr>
    </w:lvl>
    <w:lvl w:ilvl="1">
      <w:start w:val="1"/>
      <w:numFmt w:val="decimal"/>
      <w:pStyle w:val="Sottoparagrafi"/>
      <w:lvlText w:val="%2.%1"/>
      <w:lvlJc w:val="left"/>
      <w:pPr>
        <w:ind w:left="488" w:hanging="48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65467DBC"/>
    <w:multiLevelType w:val="multilevel"/>
    <w:tmpl w:val="B9D6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
  </w:num>
  <w:num w:numId="5">
    <w:abstractNumId w:val="1"/>
  </w:num>
  <w:num w:numId="6">
    <w:abstractNumId w:val="1"/>
  </w:num>
  <w:num w:numId="7">
    <w:abstractNumId w:val="4"/>
  </w:num>
  <w:num w:numId="8">
    <w:abstractNumId w:val="2"/>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F84"/>
    <w:rsid w:val="000B6037"/>
    <w:rsid w:val="000F6648"/>
    <w:rsid w:val="001631D1"/>
    <w:rsid w:val="001973C1"/>
    <w:rsid w:val="00220D99"/>
    <w:rsid w:val="00244A33"/>
    <w:rsid w:val="002773BD"/>
    <w:rsid w:val="002B5AC8"/>
    <w:rsid w:val="003622F6"/>
    <w:rsid w:val="003B33D0"/>
    <w:rsid w:val="00462342"/>
    <w:rsid w:val="004646B9"/>
    <w:rsid w:val="00482BAA"/>
    <w:rsid w:val="00523B9F"/>
    <w:rsid w:val="00527756"/>
    <w:rsid w:val="005403AA"/>
    <w:rsid w:val="00541EBB"/>
    <w:rsid w:val="00557E7E"/>
    <w:rsid w:val="005658EF"/>
    <w:rsid w:val="00583983"/>
    <w:rsid w:val="005A70E1"/>
    <w:rsid w:val="005E1570"/>
    <w:rsid w:val="005F4729"/>
    <w:rsid w:val="0060056B"/>
    <w:rsid w:val="0066298E"/>
    <w:rsid w:val="006F60D8"/>
    <w:rsid w:val="00705E48"/>
    <w:rsid w:val="0078570E"/>
    <w:rsid w:val="007F1170"/>
    <w:rsid w:val="007F3D61"/>
    <w:rsid w:val="00970D4A"/>
    <w:rsid w:val="009808B0"/>
    <w:rsid w:val="00995A84"/>
    <w:rsid w:val="00A77FD4"/>
    <w:rsid w:val="00A8347C"/>
    <w:rsid w:val="00A90826"/>
    <w:rsid w:val="00AA1114"/>
    <w:rsid w:val="00B13F84"/>
    <w:rsid w:val="00B85023"/>
    <w:rsid w:val="00B94098"/>
    <w:rsid w:val="00BB33C1"/>
    <w:rsid w:val="00BF445C"/>
    <w:rsid w:val="00C77CA1"/>
    <w:rsid w:val="00CA2B1C"/>
    <w:rsid w:val="00CB59F8"/>
    <w:rsid w:val="00CC290F"/>
    <w:rsid w:val="00CC7CF9"/>
    <w:rsid w:val="00CE63A0"/>
    <w:rsid w:val="00D84E51"/>
    <w:rsid w:val="00DC7539"/>
    <w:rsid w:val="00E212E6"/>
    <w:rsid w:val="00E26B85"/>
    <w:rsid w:val="00E444E6"/>
    <w:rsid w:val="00F177CA"/>
    <w:rsid w:val="00F22E0D"/>
    <w:rsid w:val="00F9045D"/>
    <w:rsid w:val="00FA52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F90D3"/>
  <w14:defaultImageDpi w14:val="32767"/>
  <w15:chartTrackingRefBased/>
  <w15:docId w15:val="{13C8A448-65FD-C742-8E85-6A100AF70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autoRedefine/>
    <w:uiPriority w:val="9"/>
    <w:unhideWhenUsed/>
    <w:qFormat/>
    <w:rsid w:val="00482BAA"/>
    <w:pPr>
      <w:keepNext/>
      <w:keepLines/>
      <w:numPr>
        <w:ilvl w:val="1"/>
        <w:numId w:val="6"/>
      </w:numPr>
      <w:spacing w:line="480" w:lineRule="auto"/>
      <w:outlineLvl w:val="1"/>
    </w:pPr>
    <w:rPr>
      <w:rFonts w:ascii="Times New Roman" w:eastAsiaTheme="majorEastAsia" w:hAnsi="Times New Roman" w:cstheme="majorBidi"/>
      <w:i/>
      <w:szCs w:val="26"/>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ottotitolo">
    <w:name w:val="sottotitolo"/>
    <w:autoRedefine/>
    <w:qFormat/>
    <w:rsid w:val="00E212E6"/>
    <w:rPr>
      <w:rFonts w:ascii="Times New Roman" w:eastAsiaTheme="majorEastAsia" w:hAnsi="Times New Roman" w:cstheme="majorBidi"/>
      <w:i/>
      <w:color w:val="000000" w:themeColor="text1"/>
      <w:szCs w:val="32"/>
    </w:rPr>
  </w:style>
  <w:style w:type="paragraph" w:customStyle="1" w:styleId="sottotitoli">
    <w:name w:val="sottotitoli"/>
    <w:next w:val="Normale"/>
    <w:autoRedefine/>
    <w:qFormat/>
    <w:rsid w:val="00E212E6"/>
    <w:pPr>
      <w:numPr>
        <w:numId w:val="1"/>
      </w:numPr>
      <w:spacing w:line="480" w:lineRule="auto"/>
    </w:pPr>
    <w:rPr>
      <w:rFonts w:ascii="Times New Roman" w:eastAsiaTheme="majorEastAsia" w:hAnsi="Times New Roman" w:cstheme="majorBidi"/>
      <w:i/>
      <w:color w:val="000000" w:themeColor="text1"/>
    </w:rPr>
  </w:style>
  <w:style w:type="character" w:customStyle="1" w:styleId="Titolo2Carattere">
    <w:name w:val="Titolo 2 Carattere"/>
    <w:basedOn w:val="Carpredefinitoparagrafo"/>
    <w:link w:val="Titolo2"/>
    <w:uiPriority w:val="9"/>
    <w:rsid w:val="00482BAA"/>
    <w:rPr>
      <w:rFonts w:ascii="Times New Roman" w:eastAsiaTheme="majorEastAsia" w:hAnsi="Times New Roman" w:cstheme="majorBidi"/>
      <w:i/>
      <w:szCs w:val="26"/>
      <w:lang w:val="en-US"/>
    </w:rPr>
  </w:style>
  <w:style w:type="paragraph" w:customStyle="1" w:styleId="Sottoparagrafi">
    <w:name w:val="Sottoparagrafi"/>
    <w:basedOn w:val="Normale"/>
    <w:next w:val="Normale"/>
    <w:link w:val="SottoparagrafiCarattere"/>
    <w:autoRedefine/>
    <w:qFormat/>
    <w:rsid w:val="00F9045D"/>
    <w:pPr>
      <w:numPr>
        <w:ilvl w:val="1"/>
        <w:numId w:val="7"/>
      </w:numPr>
    </w:pPr>
    <w:rPr>
      <w:rFonts w:ascii="Times New Roman" w:hAnsi="Times New Roman"/>
      <w:i/>
    </w:rPr>
  </w:style>
  <w:style w:type="character" w:customStyle="1" w:styleId="SottoparagrafiCarattere">
    <w:name w:val="Sottoparagrafi Carattere"/>
    <w:basedOn w:val="Carpredefinitoparagrafo"/>
    <w:link w:val="Sottoparagrafi"/>
    <w:rsid w:val="00F9045D"/>
    <w:rPr>
      <w:rFonts w:ascii="Times New Roman" w:hAnsi="Times New Roman"/>
      <w:i/>
    </w:rPr>
  </w:style>
  <w:style w:type="paragraph" w:customStyle="1" w:styleId="Sottocapitoli">
    <w:name w:val="Sottocapitoli"/>
    <w:basedOn w:val="Normale"/>
    <w:autoRedefine/>
    <w:qFormat/>
    <w:rsid w:val="00F9045D"/>
    <w:pPr>
      <w:numPr>
        <w:numId w:val="7"/>
      </w:numPr>
    </w:pPr>
    <w:rPr>
      <w:rFonts w:ascii="Times New Roman" w:hAnsi="Times New Roman"/>
      <w:i/>
    </w:rPr>
  </w:style>
  <w:style w:type="character" w:styleId="Collegamentoipertestuale">
    <w:name w:val="Hyperlink"/>
    <w:basedOn w:val="Carpredefinitoparagrafo"/>
    <w:uiPriority w:val="99"/>
    <w:unhideWhenUsed/>
    <w:rsid w:val="00A77FD4"/>
    <w:rPr>
      <w:color w:val="0563C1" w:themeColor="hyperlink"/>
      <w:u w:val="single"/>
    </w:rPr>
  </w:style>
  <w:style w:type="character" w:styleId="Menzionenonrisolta">
    <w:name w:val="Unresolved Mention"/>
    <w:basedOn w:val="Carpredefinitoparagrafo"/>
    <w:uiPriority w:val="99"/>
    <w:rsid w:val="00A77FD4"/>
    <w:rPr>
      <w:color w:val="605E5C"/>
      <w:shd w:val="clear" w:color="auto" w:fill="E1DFDD"/>
    </w:rPr>
  </w:style>
  <w:style w:type="paragraph" w:styleId="NormaleWeb">
    <w:name w:val="Normal (Web)"/>
    <w:basedOn w:val="Normale"/>
    <w:uiPriority w:val="99"/>
    <w:semiHidden/>
    <w:unhideWhenUsed/>
    <w:rsid w:val="0078570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13262">
      <w:bodyDiv w:val="1"/>
      <w:marLeft w:val="0"/>
      <w:marRight w:val="0"/>
      <w:marTop w:val="0"/>
      <w:marBottom w:val="0"/>
      <w:divBdr>
        <w:top w:val="none" w:sz="0" w:space="0" w:color="auto"/>
        <w:left w:val="none" w:sz="0" w:space="0" w:color="auto"/>
        <w:bottom w:val="none" w:sz="0" w:space="0" w:color="auto"/>
        <w:right w:val="none" w:sz="0" w:space="0" w:color="auto"/>
      </w:divBdr>
    </w:div>
    <w:div w:id="62652763">
      <w:bodyDiv w:val="1"/>
      <w:marLeft w:val="0"/>
      <w:marRight w:val="0"/>
      <w:marTop w:val="0"/>
      <w:marBottom w:val="0"/>
      <w:divBdr>
        <w:top w:val="none" w:sz="0" w:space="0" w:color="auto"/>
        <w:left w:val="none" w:sz="0" w:space="0" w:color="auto"/>
        <w:bottom w:val="none" w:sz="0" w:space="0" w:color="auto"/>
        <w:right w:val="none" w:sz="0" w:space="0" w:color="auto"/>
      </w:divBdr>
    </w:div>
    <w:div w:id="80761449">
      <w:bodyDiv w:val="1"/>
      <w:marLeft w:val="0"/>
      <w:marRight w:val="0"/>
      <w:marTop w:val="0"/>
      <w:marBottom w:val="0"/>
      <w:divBdr>
        <w:top w:val="none" w:sz="0" w:space="0" w:color="auto"/>
        <w:left w:val="none" w:sz="0" w:space="0" w:color="auto"/>
        <w:bottom w:val="none" w:sz="0" w:space="0" w:color="auto"/>
        <w:right w:val="none" w:sz="0" w:space="0" w:color="auto"/>
      </w:divBdr>
    </w:div>
    <w:div w:id="94903955">
      <w:bodyDiv w:val="1"/>
      <w:marLeft w:val="0"/>
      <w:marRight w:val="0"/>
      <w:marTop w:val="0"/>
      <w:marBottom w:val="0"/>
      <w:divBdr>
        <w:top w:val="none" w:sz="0" w:space="0" w:color="auto"/>
        <w:left w:val="none" w:sz="0" w:space="0" w:color="auto"/>
        <w:bottom w:val="none" w:sz="0" w:space="0" w:color="auto"/>
        <w:right w:val="none" w:sz="0" w:space="0" w:color="auto"/>
      </w:divBdr>
    </w:div>
    <w:div w:id="123738226">
      <w:bodyDiv w:val="1"/>
      <w:marLeft w:val="0"/>
      <w:marRight w:val="0"/>
      <w:marTop w:val="0"/>
      <w:marBottom w:val="0"/>
      <w:divBdr>
        <w:top w:val="none" w:sz="0" w:space="0" w:color="auto"/>
        <w:left w:val="none" w:sz="0" w:space="0" w:color="auto"/>
        <w:bottom w:val="none" w:sz="0" w:space="0" w:color="auto"/>
        <w:right w:val="none" w:sz="0" w:space="0" w:color="auto"/>
      </w:divBdr>
    </w:div>
    <w:div w:id="509568948">
      <w:bodyDiv w:val="1"/>
      <w:marLeft w:val="0"/>
      <w:marRight w:val="0"/>
      <w:marTop w:val="0"/>
      <w:marBottom w:val="0"/>
      <w:divBdr>
        <w:top w:val="none" w:sz="0" w:space="0" w:color="auto"/>
        <w:left w:val="none" w:sz="0" w:space="0" w:color="auto"/>
        <w:bottom w:val="none" w:sz="0" w:space="0" w:color="auto"/>
        <w:right w:val="none" w:sz="0" w:space="0" w:color="auto"/>
      </w:divBdr>
    </w:div>
    <w:div w:id="954749069">
      <w:bodyDiv w:val="1"/>
      <w:marLeft w:val="0"/>
      <w:marRight w:val="0"/>
      <w:marTop w:val="0"/>
      <w:marBottom w:val="0"/>
      <w:divBdr>
        <w:top w:val="none" w:sz="0" w:space="0" w:color="auto"/>
        <w:left w:val="none" w:sz="0" w:space="0" w:color="auto"/>
        <w:bottom w:val="none" w:sz="0" w:space="0" w:color="auto"/>
        <w:right w:val="none" w:sz="0" w:space="0" w:color="auto"/>
      </w:divBdr>
    </w:div>
    <w:div w:id="1138110816">
      <w:bodyDiv w:val="1"/>
      <w:marLeft w:val="0"/>
      <w:marRight w:val="0"/>
      <w:marTop w:val="0"/>
      <w:marBottom w:val="0"/>
      <w:divBdr>
        <w:top w:val="none" w:sz="0" w:space="0" w:color="auto"/>
        <w:left w:val="none" w:sz="0" w:space="0" w:color="auto"/>
        <w:bottom w:val="none" w:sz="0" w:space="0" w:color="auto"/>
        <w:right w:val="none" w:sz="0" w:space="0" w:color="auto"/>
      </w:divBdr>
    </w:div>
    <w:div w:id="1239630902">
      <w:bodyDiv w:val="1"/>
      <w:marLeft w:val="0"/>
      <w:marRight w:val="0"/>
      <w:marTop w:val="0"/>
      <w:marBottom w:val="0"/>
      <w:divBdr>
        <w:top w:val="none" w:sz="0" w:space="0" w:color="auto"/>
        <w:left w:val="none" w:sz="0" w:space="0" w:color="auto"/>
        <w:bottom w:val="none" w:sz="0" w:space="0" w:color="auto"/>
        <w:right w:val="none" w:sz="0" w:space="0" w:color="auto"/>
      </w:divBdr>
    </w:div>
    <w:div w:id="1317149810">
      <w:bodyDiv w:val="1"/>
      <w:marLeft w:val="0"/>
      <w:marRight w:val="0"/>
      <w:marTop w:val="0"/>
      <w:marBottom w:val="0"/>
      <w:divBdr>
        <w:top w:val="none" w:sz="0" w:space="0" w:color="auto"/>
        <w:left w:val="none" w:sz="0" w:space="0" w:color="auto"/>
        <w:bottom w:val="none" w:sz="0" w:space="0" w:color="auto"/>
        <w:right w:val="none" w:sz="0" w:space="0" w:color="auto"/>
      </w:divBdr>
    </w:div>
    <w:div w:id="1334450915">
      <w:bodyDiv w:val="1"/>
      <w:marLeft w:val="0"/>
      <w:marRight w:val="0"/>
      <w:marTop w:val="0"/>
      <w:marBottom w:val="0"/>
      <w:divBdr>
        <w:top w:val="none" w:sz="0" w:space="0" w:color="auto"/>
        <w:left w:val="none" w:sz="0" w:space="0" w:color="auto"/>
        <w:bottom w:val="none" w:sz="0" w:space="0" w:color="auto"/>
        <w:right w:val="none" w:sz="0" w:space="0" w:color="auto"/>
      </w:divBdr>
    </w:div>
    <w:div w:id="1423333024">
      <w:bodyDiv w:val="1"/>
      <w:marLeft w:val="0"/>
      <w:marRight w:val="0"/>
      <w:marTop w:val="0"/>
      <w:marBottom w:val="0"/>
      <w:divBdr>
        <w:top w:val="none" w:sz="0" w:space="0" w:color="auto"/>
        <w:left w:val="none" w:sz="0" w:space="0" w:color="auto"/>
        <w:bottom w:val="none" w:sz="0" w:space="0" w:color="auto"/>
        <w:right w:val="none" w:sz="0" w:space="0" w:color="auto"/>
      </w:divBdr>
    </w:div>
    <w:div w:id="1458596770">
      <w:bodyDiv w:val="1"/>
      <w:marLeft w:val="0"/>
      <w:marRight w:val="0"/>
      <w:marTop w:val="0"/>
      <w:marBottom w:val="0"/>
      <w:divBdr>
        <w:top w:val="none" w:sz="0" w:space="0" w:color="auto"/>
        <w:left w:val="none" w:sz="0" w:space="0" w:color="auto"/>
        <w:bottom w:val="none" w:sz="0" w:space="0" w:color="auto"/>
        <w:right w:val="none" w:sz="0" w:space="0" w:color="auto"/>
      </w:divBdr>
    </w:div>
    <w:div w:id="1498115225">
      <w:bodyDiv w:val="1"/>
      <w:marLeft w:val="0"/>
      <w:marRight w:val="0"/>
      <w:marTop w:val="0"/>
      <w:marBottom w:val="0"/>
      <w:divBdr>
        <w:top w:val="none" w:sz="0" w:space="0" w:color="auto"/>
        <w:left w:val="none" w:sz="0" w:space="0" w:color="auto"/>
        <w:bottom w:val="none" w:sz="0" w:space="0" w:color="auto"/>
        <w:right w:val="none" w:sz="0" w:space="0" w:color="auto"/>
      </w:divBdr>
    </w:div>
    <w:div w:id="1696539552">
      <w:bodyDiv w:val="1"/>
      <w:marLeft w:val="0"/>
      <w:marRight w:val="0"/>
      <w:marTop w:val="0"/>
      <w:marBottom w:val="0"/>
      <w:divBdr>
        <w:top w:val="none" w:sz="0" w:space="0" w:color="auto"/>
        <w:left w:val="none" w:sz="0" w:space="0" w:color="auto"/>
        <w:bottom w:val="none" w:sz="0" w:space="0" w:color="auto"/>
        <w:right w:val="none" w:sz="0" w:space="0" w:color="auto"/>
      </w:divBdr>
    </w:div>
    <w:div w:id="1752659416">
      <w:bodyDiv w:val="1"/>
      <w:marLeft w:val="0"/>
      <w:marRight w:val="0"/>
      <w:marTop w:val="0"/>
      <w:marBottom w:val="0"/>
      <w:divBdr>
        <w:top w:val="none" w:sz="0" w:space="0" w:color="auto"/>
        <w:left w:val="none" w:sz="0" w:space="0" w:color="auto"/>
        <w:bottom w:val="none" w:sz="0" w:space="0" w:color="auto"/>
        <w:right w:val="none" w:sz="0" w:space="0" w:color="auto"/>
      </w:divBdr>
    </w:div>
    <w:div w:id="1813869513">
      <w:bodyDiv w:val="1"/>
      <w:marLeft w:val="0"/>
      <w:marRight w:val="0"/>
      <w:marTop w:val="0"/>
      <w:marBottom w:val="0"/>
      <w:divBdr>
        <w:top w:val="none" w:sz="0" w:space="0" w:color="auto"/>
        <w:left w:val="none" w:sz="0" w:space="0" w:color="auto"/>
        <w:bottom w:val="none" w:sz="0" w:space="0" w:color="auto"/>
        <w:right w:val="none" w:sz="0" w:space="0" w:color="auto"/>
      </w:divBdr>
    </w:div>
    <w:div w:id="186412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xit.uni-koeln.de/" TargetMode="External"/><Relationship Id="rId13" Type="http://schemas.openxmlformats.org/officeDocument/2006/relationships/hyperlink" Target="https://www.i-d-e.de/publikationen/schriften/" TargetMode="External"/><Relationship Id="rId18" Type="http://schemas.openxmlformats.org/officeDocument/2006/relationships/hyperlink" Target="https://iris.unive.it/handle/10278/3729666" TargetMode="External"/><Relationship Id="rId3" Type="http://schemas.openxmlformats.org/officeDocument/2006/relationships/settings" Target="settings.xml"/><Relationship Id="rId7" Type="http://schemas.openxmlformats.org/officeDocument/2006/relationships/hyperlink" Target="https://cceh.uni-koeln.de/" TargetMode="External"/><Relationship Id="rId12" Type="http://schemas.openxmlformats.org/officeDocument/2006/relationships/hyperlink" Target="https://www.i-d-e.de/" TargetMode="External"/><Relationship Id="rId17" Type="http://schemas.openxmlformats.org/officeDocument/2006/relationships/hyperlink" Target="https://digitalmedievalist.wordpress.com/" TargetMode="External"/><Relationship Id="rId2" Type="http://schemas.openxmlformats.org/officeDocument/2006/relationships/styles" Target="styles.xml"/><Relationship Id="rId16" Type="http://schemas.openxmlformats.org/officeDocument/2006/relationships/hyperlink" Target="https://journal.digitalmedievalist.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unive.it/pag/39287" TargetMode="External"/><Relationship Id="rId11" Type="http://schemas.openxmlformats.org/officeDocument/2006/relationships/hyperlink" Target="https://confessio.ie/" TargetMode="External"/><Relationship Id="rId5" Type="http://schemas.openxmlformats.org/officeDocument/2006/relationships/hyperlink" Target="https://doi.org/10.6092/issn.2532-8816/8174" TargetMode="External"/><Relationship Id="rId15" Type="http://schemas.openxmlformats.org/officeDocument/2006/relationships/hyperlink" Target="https://edizionicafoscari.unive.it/en/edizioni4/riviste/magazen/info" TargetMode="External"/><Relationship Id="rId10" Type="http://schemas.openxmlformats.org/officeDocument/2006/relationships/hyperlink" Target="https://www.ria.i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uillelmus.uni-koeln.de" TargetMode="External"/><Relationship Id="rId14" Type="http://schemas.openxmlformats.org/officeDocument/2006/relationships/hyperlink" Target="https://www.i-d-e.de/publikationen/schrifte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956</Words>
  <Characters>5455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Giovanni Tallarico</cp:lastModifiedBy>
  <cp:revision>3</cp:revision>
  <dcterms:created xsi:type="dcterms:W3CDTF">2021-01-25T19:56:00Z</dcterms:created>
  <dcterms:modified xsi:type="dcterms:W3CDTF">2021-01-25T19:56:00Z</dcterms:modified>
</cp:coreProperties>
</file>