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BE599" w14:textId="77777777" w:rsidR="00A56BF7" w:rsidRPr="00854BAB" w:rsidRDefault="00854BAB" w:rsidP="00A02EBF">
      <w:pPr>
        <w:pStyle w:val="Nessunaspaziatura"/>
        <w:jc w:val="center"/>
        <w:rPr>
          <w:rFonts w:ascii="Times New Roman" w:hAnsi="Times New Roman" w:cs="Times New Roman"/>
          <w:b/>
        </w:rPr>
      </w:pPr>
      <w:bookmarkStart w:id="0" w:name="_GoBack"/>
      <w:bookmarkEnd w:id="0"/>
      <w:r>
        <w:rPr>
          <w:rFonts w:ascii="Times New Roman" w:hAnsi="Times New Roman" w:cs="Times New Roman"/>
          <w:b/>
        </w:rPr>
        <w:t>MOBILITA’ DELLE IMPRESE E DELLE PERSONE</w:t>
      </w:r>
    </w:p>
    <w:p w14:paraId="2953EEAF" w14:textId="77777777" w:rsidR="00854BAB" w:rsidRDefault="00854BAB" w:rsidP="00A02EBF">
      <w:pPr>
        <w:pStyle w:val="Nessunaspaziatura"/>
        <w:jc w:val="center"/>
        <w:rPr>
          <w:rFonts w:ascii="Times New Roman" w:hAnsi="Times New Roman" w:cs="Times New Roman"/>
        </w:rPr>
      </w:pPr>
    </w:p>
    <w:p w14:paraId="13F869B9" w14:textId="77777777" w:rsidR="00854BAB" w:rsidRDefault="00854BAB" w:rsidP="00A02EBF">
      <w:pPr>
        <w:pStyle w:val="Nessunaspaziatura"/>
        <w:jc w:val="center"/>
        <w:rPr>
          <w:rFonts w:ascii="Times New Roman" w:hAnsi="Times New Roman" w:cs="Times New Roman"/>
        </w:rPr>
      </w:pPr>
      <w:proofErr w:type="spellStart"/>
      <w:r>
        <w:rPr>
          <w:rFonts w:ascii="Times New Roman" w:hAnsi="Times New Roman" w:cs="Times New Roman"/>
        </w:rPr>
        <w:t>a.a</w:t>
      </w:r>
      <w:proofErr w:type="spellEnd"/>
      <w:r>
        <w:rPr>
          <w:rFonts w:ascii="Times New Roman" w:hAnsi="Times New Roman" w:cs="Times New Roman"/>
        </w:rPr>
        <w:t>. 2017/2018</w:t>
      </w:r>
    </w:p>
    <w:p w14:paraId="3BFC8FE3" w14:textId="77777777" w:rsidR="00854BAB" w:rsidRDefault="00854BAB" w:rsidP="00A02EBF">
      <w:pPr>
        <w:pStyle w:val="Nessunaspaziatura"/>
        <w:jc w:val="center"/>
        <w:rPr>
          <w:rFonts w:ascii="Times New Roman" w:hAnsi="Times New Roman" w:cs="Times New Roman"/>
        </w:rPr>
      </w:pPr>
    </w:p>
    <w:p w14:paraId="6328BB59" w14:textId="77777777" w:rsidR="00A02EBF" w:rsidRDefault="00A02EBF" w:rsidP="00A02EBF">
      <w:pPr>
        <w:pStyle w:val="Nessunaspaziatura"/>
        <w:jc w:val="center"/>
        <w:rPr>
          <w:rFonts w:ascii="Times New Roman" w:hAnsi="Times New Roman" w:cs="Times New Roman"/>
        </w:rPr>
      </w:pPr>
      <w:r>
        <w:rPr>
          <w:rFonts w:ascii="Times New Roman" w:hAnsi="Times New Roman" w:cs="Times New Roman"/>
        </w:rPr>
        <w:t xml:space="preserve">Prof.ssa Donata </w:t>
      </w:r>
      <w:proofErr w:type="spellStart"/>
      <w:r>
        <w:rPr>
          <w:rFonts w:ascii="Times New Roman" w:hAnsi="Times New Roman" w:cs="Times New Roman"/>
        </w:rPr>
        <w:t>Gottardi</w:t>
      </w:r>
      <w:proofErr w:type="spellEnd"/>
    </w:p>
    <w:p w14:paraId="2CA834E7" w14:textId="77777777" w:rsidR="00A02EBF" w:rsidRDefault="00A02EBF" w:rsidP="000A2646">
      <w:pPr>
        <w:pStyle w:val="Nessunaspaziatura"/>
        <w:jc w:val="both"/>
        <w:rPr>
          <w:rFonts w:ascii="Times New Roman" w:hAnsi="Times New Roman" w:cs="Times New Roman"/>
        </w:rPr>
      </w:pPr>
    </w:p>
    <w:p w14:paraId="4C024727" w14:textId="77777777" w:rsidR="00854BAB" w:rsidRDefault="00854BAB" w:rsidP="000A2646">
      <w:pPr>
        <w:pStyle w:val="Nessunaspaziatura"/>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Laurea magistrale a ciclo unico (15 CFU)</w:t>
      </w:r>
    </w:p>
    <w:p w14:paraId="0E7076B7" w14:textId="77777777" w:rsidR="00A02EBF" w:rsidRDefault="00A02EBF" w:rsidP="000A2646">
      <w:pPr>
        <w:pStyle w:val="Nessunaspaziatura"/>
        <w:jc w:val="both"/>
        <w:rPr>
          <w:rFonts w:ascii="Times New Roman" w:hAnsi="Times New Roman" w:cs="Times New Roman"/>
        </w:rPr>
      </w:pPr>
    </w:p>
    <w:p w14:paraId="0B871244" w14:textId="77777777" w:rsidR="00854BAB" w:rsidRDefault="00854BAB" w:rsidP="000A2646">
      <w:pPr>
        <w:pStyle w:val="Nessunaspaziatura"/>
        <w:jc w:val="both"/>
        <w:rPr>
          <w:rFonts w:ascii="Times New Roman" w:hAnsi="Times New Roman" w:cs="Times New Roman"/>
        </w:rPr>
      </w:pPr>
    </w:p>
    <w:p w14:paraId="57D46EA1" w14:textId="77777777" w:rsidR="00A02EBF" w:rsidRDefault="00A02EBF" w:rsidP="000A2646">
      <w:pPr>
        <w:pStyle w:val="Nessunaspaziatura"/>
        <w:jc w:val="both"/>
        <w:rPr>
          <w:rFonts w:ascii="Times New Roman" w:hAnsi="Times New Roman" w:cs="Times New Roman"/>
        </w:rPr>
      </w:pPr>
    </w:p>
    <w:p w14:paraId="0BA4EB9C" w14:textId="77777777" w:rsidR="00343D83" w:rsidRDefault="000A2646" w:rsidP="000A2646">
      <w:pPr>
        <w:pStyle w:val="Nessunaspaziatura"/>
        <w:jc w:val="both"/>
        <w:rPr>
          <w:rFonts w:ascii="Times New Roman" w:hAnsi="Times New Roman" w:cs="Times New Roman"/>
        </w:rPr>
      </w:pPr>
      <w:r>
        <w:rPr>
          <w:rFonts w:ascii="Times New Roman" w:hAnsi="Times New Roman" w:cs="Times New Roman"/>
        </w:rPr>
        <w:t>Obiettivi</w:t>
      </w:r>
    </w:p>
    <w:p w14:paraId="50EF8056" w14:textId="77777777" w:rsidR="000A2646" w:rsidRDefault="000A2646" w:rsidP="000A2646">
      <w:pPr>
        <w:pStyle w:val="Nessunaspaziatura"/>
        <w:jc w:val="both"/>
        <w:rPr>
          <w:rFonts w:ascii="Times New Roman" w:hAnsi="Times New Roman" w:cs="Times New Roman"/>
        </w:rPr>
      </w:pPr>
    </w:p>
    <w:p w14:paraId="0F1B33B8" w14:textId="77777777" w:rsidR="000A2646" w:rsidRDefault="00C43B12" w:rsidP="000A2646">
      <w:pPr>
        <w:pStyle w:val="Nessunaspaziatura"/>
        <w:jc w:val="both"/>
        <w:rPr>
          <w:rFonts w:ascii="Times New Roman" w:hAnsi="Times New Roman" w:cs="Times New Roman"/>
        </w:rPr>
      </w:pPr>
      <w:r>
        <w:rPr>
          <w:rFonts w:ascii="Times New Roman" w:hAnsi="Times New Roman" w:cs="Times New Roman"/>
        </w:rPr>
        <w:t>Il corso intend</w:t>
      </w:r>
      <w:r w:rsidR="006D03AE">
        <w:rPr>
          <w:rFonts w:ascii="Times New Roman" w:hAnsi="Times New Roman" w:cs="Times New Roman"/>
        </w:rPr>
        <w:t>e f</w:t>
      </w:r>
      <w:r w:rsidR="000A2646">
        <w:rPr>
          <w:rFonts w:ascii="Times New Roman" w:hAnsi="Times New Roman" w:cs="Times New Roman"/>
        </w:rPr>
        <w:t xml:space="preserve">ornire le conoscenze </w:t>
      </w:r>
      <w:r w:rsidR="006D03AE">
        <w:rPr>
          <w:rFonts w:ascii="Times New Roman" w:hAnsi="Times New Roman" w:cs="Times New Roman"/>
        </w:rPr>
        <w:t>giuridiche del diritto del lavoro al fine di fornire le conoscenze e gli strumenti idonei ad</w:t>
      </w:r>
      <w:r w:rsidR="000A2646">
        <w:rPr>
          <w:rFonts w:ascii="Times New Roman" w:hAnsi="Times New Roman" w:cs="Times New Roman"/>
        </w:rPr>
        <w:t xml:space="preserve"> affrontare</w:t>
      </w:r>
      <w:r w:rsidR="006D03AE">
        <w:rPr>
          <w:rFonts w:ascii="Times New Roman" w:hAnsi="Times New Roman" w:cs="Times New Roman"/>
        </w:rPr>
        <w:t>, sotto una pluralità di</w:t>
      </w:r>
      <w:r w:rsidR="000A2646">
        <w:rPr>
          <w:rFonts w:ascii="Times New Roman" w:hAnsi="Times New Roman" w:cs="Times New Roman"/>
        </w:rPr>
        <w:t xml:space="preserve"> aspetti</w:t>
      </w:r>
      <w:r w:rsidR="006D03AE">
        <w:rPr>
          <w:rFonts w:ascii="Times New Roman" w:hAnsi="Times New Roman" w:cs="Times New Roman"/>
        </w:rPr>
        <w:t xml:space="preserve">, </w:t>
      </w:r>
      <w:r w:rsidR="000A2646">
        <w:rPr>
          <w:rFonts w:ascii="Times New Roman" w:hAnsi="Times New Roman" w:cs="Times New Roman"/>
        </w:rPr>
        <w:t>le emergenze determinate da catastrofi naturali</w:t>
      </w:r>
      <w:r w:rsidR="006D03AE">
        <w:rPr>
          <w:rFonts w:ascii="Times New Roman" w:hAnsi="Times New Roman" w:cs="Times New Roman"/>
        </w:rPr>
        <w:t>, da carestie, guerre e migrazioni</w:t>
      </w:r>
      <w:r w:rsidR="000A2646">
        <w:rPr>
          <w:rFonts w:ascii="Times New Roman" w:hAnsi="Times New Roman" w:cs="Times New Roman"/>
        </w:rPr>
        <w:t xml:space="preserve"> che incidono sui diritti sociali nell’ordinamento multilivello.</w:t>
      </w:r>
    </w:p>
    <w:p w14:paraId="219BD078" w14:textId="77777777" w:rsidR="006D03AE" w:rsidRDefault="006D03AE" w:rsidP="000A2646">
      <w:pPr>
        <w:pStyle w:val="Nessunaspaziatura"/>
        <w:jc w:val="both"/>
        <w:rPr>
          <w:rFonts w:ascii="Times New Roman" w:hAnsi="Times New Roman" w:cs="Times New Roman"/>
        </w:rPr>
      </w:pPr>
      <w:r>
        <w:rPr>
          <w:rFonts w:ascii="Times New Roman" w:hAnsi="Times New Roman" w:cs="Times New Roman"/>
        </w:rPr>
        <w:t>In linea con gli obiettivi formativi del corso di laurea per quanto concerne l’area di apprendimento giuridica, lo studente, anche all’interno del presente insegnamento, dovrà acquisire la capacità di comprendere il contesto giuridico e i principi fondamentali di riferimento, nonché di individuare quali possano essere gli strumenti idonei a trovare soluzione alle questioni sottese.</w:t>
      </w:r>
    </w:p>
    <w:p w14:paraId="71994F07" w14:textId="77777777" w:rsidR="004E4900" w:rsidRDefault="004E4900" w:rsidP="000A2646">
      <w:pPr>
        <w:pStyle w:val="Nessunaspaziatura"/>
        <w:jc w:val="both"/>
        <w:rPr>
          <w:rFonts w:ascii="Times New Roman" w:hAnsi="Times New Roman" w:cs="Times New Roman"/>
        </w:rPr>
      </w:pPr>
    </w:p>
    <w:p w14:paraId="2179ABAB" w14:textId="77777777" w:rsidR="0042128D" w:rsidRPr="00C43B12" w:rsidRDefault="004E4900" w:rsidP="000A2646">
      <w:pPr>
        <w:pStyle w:val="Nessunaspaziatura"/>
        <w:jc w:val="both"/>
        <w:rPr>
          <w:rFonts w:ascii="Times New Roman" w:hAnsi="Times New Roman" w:cs="Times New Roman"/>
          <w:i/>
          <w:lang w:val="en-US"/>
        </w:rPr>
      </w:pPr>
      <w:r w:rsidRPr="00C43B12">
        <w:rPr>
          <w:rFonts w:ascii="Times New Roman" w:hAnsi="Times New Roman" w:cs="Times New Roman"/>
          <w:i/>
          <w:lang w:val="en-US"/>
        </w:rPr>
        <w:t xml:space="preserve">The course aims at providing legal knowledge in the </w:t>
      </w:r>
      <w:proofErr w:type="spellStart"/>
      <w:r w:rsidRPr="00C43B12">
        <w:rPr>
          <w:rFonts w:ascii="Times New Roman" w:hAnsi="Times New Roman" w:cs="Times New Roman"/>
          <w:i/>
          <w:lang w:val="en-US"/>
        </w:rPr>
        <w:t>labour</w:t>
      </w:r>
      <w:proofErr w:type="spellEnd"/>
      <w:r w:rsidRPr="00C43B12">
        <w:rPr>
          <w:rFonts w:ascii="Times New Roman" w:hAnsi="Times New Roman" w:cs="Times New Roman"/>
          <w:i/>
          <w:lang w:val="en-US"/>
        </w:rPr>
        <w:t xml:space="preserve"> field focusing on those instruments that are necessary in order to deal with the emergencies deriving from natural catastrophes, hunger, wars, migrations, affecting social rights in the multi-level legal order. </w:t>
      </w:r>
      <w:r w:rsidRPr="00C43B12">
        <w:rPr>
          <w:rFonts w:ascii="Times New Roman" w:hAnsi="Times New Roman" w:cs="Times New Roman"/>
          <w:i/>
          <w:lang w:val="en-US"/>
        </w:rPr>
        <w:br/>
        <w:t>Consistently with the learning targets of the legal area of the master's degree in Emergency Governance, also in this course students are trained to be capable of understanding the legal context and the fundamental principles of reference as well as of finding proper solutions to legal problems.</w:t>
      </w:r>
    </w:p>
    <w:p w14:paraId="53BB76CB" w14:textId="77777777" w:rsidR="004E4900" w:rsidRPr="004E4900" w:rsidRDefault="004E4900" w:rsidP="000A2646">
      <w:pPr>
        <w:pStyle w:val="Nessunaspaziatura"/>
        <w:jc w:val="both"/>
        <w:rPr>
          <w:rFonts w:ascii="Times New Roman" w:hAnsi="Times New Roman" w:cs="Times New Roman"/>
          <w:lang w:val="en-US"/>
        </w:rPr>
      </w:pPr>
      <w:r w:rsidRPr="00BB511D">
        <w:rPr>
          <w:lang w:val="en-US"/>
        </w:rPr>
        <w:br/>
      </w:r>
    </w:p>
    <w:p w14:paraId="59C92203" w14:textId="77777777" w:rsidR="000A2646" w:rsidRPr="004E4900" w:rsidRDefault="000A2646" w:rsidP="000A2646">
      <w:pPr>
        <w:pStyle w:val="Nessunaspaziatura"/>
        <w:jc w:val="both"/>
        <w:rPr>
          <w:rFonts w:ascii="Times New Roman" w:hAnsi="Times New Roman" w:cs="Times New Roman"/>
          <w:lang w:val="en-US"/>
        </w:rPr>
      </w:pPr>
    </w:p>
    <w:p w14:paraId="142AA5E2" w14:textId="77777777" w:rsidR="000A2646" w:rsidRPr="004E4900" w:rsidRDefault="000A2646" w:rsidP="000A2646">
      <w:pPr>
        <w:pStyle w:val="Nessunaspaziatura"/>
        <w:jc w:val="both"/>
        <w:rPr>
          <w:rFonts w:ascii="Times New Roman" w:hAnsi="Times New Roman" w:cs="Times New Roman"/>
          <w:lang w:val="en-US"/>
        </w:rPr>
      </w:pPr>
    </w:p>
    <w:p w14:paraId="432A8BF2" w14:textId="77777777" w:rsidR="000A2646" w:rsidRDefault="000A2646" w:rsidP="000A2646">
      <w:pPr>
        <w:pStyle w:val="Nessunaspaziatura"/>
        <w:jc w:val="both"/>
        <w:rPr>
          <w:rFonts w:ascii="Times New Roman" w:hAnsi="Times New Roman" w:cs="Times New Roman"/>
        </w:rPr>
      </w:pPr>
      <w:r>
        <w:rPr>
          <w:rFonts w:ascii="Times New Roman" w:hAnsi="Times New Roman" w:cs="Times New Roman"/>
        </w:rPr>
        <w:t>Programma</w:t>
      </w:r>
    </w:p>
    <w:p w14:paraId="52478945" w14:textId="77777777" w:rsidR="000A2646" w:rsidRDefault="000A2646" w:rsidP="000A2646">
      <w:pPr>
        <w:pStyle w:val="Nessunaspaziatura"/>
        <w:jc w:val="both"/>
        <w:rPr>
          <w:rFonts w:ascii="Times New Roman" w:hAnsi="Times New Roman" w:cs="Times New Roman"/>
        </w:rPr>
      </w:pPr>
    </w:p>
    <w:p w14:paraId="1D6A0B6A" w14:textId="77777777" w:rsidR="000A2646" w:rsidRDefault="000A2646" w:rsidP="000A2646">
      <w:pPr>
        <w:pStyle w:val="Nessunaspaziatura"/>
        <w:jc w:val="both"/>
        <w:rPr>
          <w:rFonts w:ascii="Times New Roman" w:hAnsi="Times New Roman" w:cs="Times New Roman"/>
        </w:rPr>
      </w:pPr>
      <w:r>
        <w:rPr>
          <w:rFonts w:ascii="Times New Roman" w:hAnsi="Times New Roman" w:cs="Times New Roman"/>
        </w:rPr>
        <w:t xml:space="preserve">Il corso si apre con una breve introduzione alla comprensione della materia, con particolare riferimento al sistema delle fonti, al riparto di competenze tra Regioni – Stato – Unione europea, agli strumenti di intervento tra </w:t>
      </w:r>
      <w:r>
        <w:rPr>
          <w:rFonts w:ascii="Times New Roman" w:hAnsi="Times New Roman" w:cs="Times New Roman"/>
          <w:i/>
        </w:rPr>
        <w:t>hard/soft law</w:t>
      </w:r>
      <w:r>
        <w:rPr>
          <w:rFonts w:ascii="Times New Roman" w:hAnsi="Times New Roman" w:cs="Times New Roman"/>
        </w:rPr>
        <w:t xml:space="preserve"> e politiche.</w:t>
      </w:r>
    </w:p>
    <w:p w14:paraId="084491D7" w14:textId="77777777" w:rsidR="000A2646" w:rsidRDefault="000A2646" w:rsidP="000A2646">
      <w:pPr>
        <w:pStyle w:val="Nessunaspaziatura"/>
        <w:jc w:val="both"/>
        <w:rPr>
          <w:rFonts w:ascii="Times New Roman" w:hAnsi="Times New Roman" w:cs="Times New Roman"/>
        </w:rPr>
      </w:pPr>
      <w:r>
        <w:rPr>
          <w:rFonts w:ascii="Times New Roman" w:hAnsi="Times New Roman" w:cs="Times New Roman"/>
        </w:rPr>
        <w:t>Gli ambiti tematici che verranno successivamente trattati riguardano:</w:t>
      </w:r>
    </w:p>
    <w:p w14:paraId="499B9EA6" w14:textId="77777777" w:rsidR="000A2646" w:rsidRDefault="000A2646" w:rsidP="000A2646">
      <w:pPr>
        <w:pStyle w:val="Nessunaspaziatura"/>
        <w:numPr>
          <w:ilvl w:val="0"/>
          <w:numId w:val="1"/>
        </w:numPr>
        <w:jc w:val="both"/>
        <w:rPr>
          <w:rFonts w:ascii="Times New Roman" w:hAnsi="Times New Roman" w:cs="Times New Roman"/>
        </w:rPr>
      </w:pPr>
      <w:proofErr w:type="gramStart"/>
      <w:r>
        <w:rPr>
          <w:rFonts w:ascii="Times New Roman" w:hAnsi="Times New Roman" w:cs="Times New Roman"/>
        </w:rPr>
        <w:t>la</w:t>
      </w:r>
      <w:proofErr w:type="gramEnd"/>
      <w:r>
        <w:rPr>
          <w:rFonts w:ascii="Times New Roman" w:hAnsi="Times New Roman" w:cs="Times New Roman"/>
        </w:rPr>
        <w:t xml:space="preserve"> libera circolazione delle persone, distinguendo le regole per i cittadini UE e per quelli extra-UE;</w:t>
      </w:r>
    </w:p>
    <w:p w14:paraId="72223353" w14:textId="77777777" w:rsidR="000A2646" w:rsidRDefault="000A2646" w:rsidP="000A2646">
      <w:pPr>
        <w:pStyle w:val="Nessunaspaziatura"/>
        <w:numPr>
          <w:ilvl w:val="0"/>
          <w:numId w:val="1"/>
        </w:numPr>
        <w:jc w:val="both"/>
        <w:rPr>
          <w:rFonts w:ascii="Times New Roman" w:hAnsi="Times New Roman" w:cs="Times New Roman"/>
        </w:rPr>
      </w:pPr>
      <w:proofErr w:type="gramStart"/>
      <w:r>
        <w:rPr>
          <w:rFonts w:ascii="Times New Roman" w:hAnsi="Times New Roman" w:cs="Times New Roman"/>
        </w:rPr>
        <w:t>i</w:t>
      </w:r>
      <w:proofErr w:type="gramEnd"/>
      <w:r>
        <w:rPr>
          <w:rFonts w:ascii="Times New Roman" w:hAnsi="Times New Roman" w:cs="Times New Roman"/>
        </w:rPr>
        <w:t xml:space="preserve"> divieti di discriminazione di nazionalità, razza/origine etnica, religione, età, disabilità, genere;</w:t>
      </w:r>
    </w:p>
    <w:p w14:paraId="2517DC02" w14:textId="77777777" w:rsidR="000A2646" w:rsidRDefault="000A2646" w:rsidP="000A2646">
      <w:pPr>
        <w:pStyle w:val="Nessunaspaziatura"/>
        <w:numPr>
          <w:ilvl w:val="0"/>
          <w:numId w:val="1"/>
        </w:numPr>
        <w:jc w:val="both"/>
        <w:rPr>
          <w:rFonts w:ascii="Times New Roman" w:hAnsi="Times New Roman" w:cs="Times New Roman"/>
        </w:rPr>
      </w:pPr>
      <w:proofErr w:type="gramStart"/>
      <w:r>
        <w:rPr>
          <w:rFonts w:ascii="Times New Roman" w:hAnsi="Times New Roman" w:cs="Times New Roman"/>
        </w:rPr>
        <w:t>le</w:t>
      </w:r>
      <w:proofErr w:type="gramEnd"/>
      <w:r>
        <w:rPr>
          <w:rFonts w:ascii="Times New Roman" w:hAnsi="Times New Roman" w:cs="Times New Roman"/>
        </w:rPr>
        <w:t xml:space="preserve"> politiche attive e passive del lavoro, come promozione e come protezione nel mercato dei lavori;</w:t>
      </w:r>
    </w:p>
    <w:p w14:paraId="1F5FFF16" w14:textId="77777777" w:rsidR="000A2646" w:rsidRDefault="000A2646" w:rsidP="000A2646">
      <w:pPr>
        <w:pStyle w:val="Nessunaspaziatura"/>
        <w:numPr>
          <w:ilvl w:val="0"/>
          <w:numId w:val="1"/>
        </w:numPr>
        <w:jc w:val="both"/>
        <w:rPr>
          <w:rFonts w:ascii="Times New Roman" w:hAnsi="Times New Roman" w:cs="Times New Roman"/>
        </w:rPr>
      </w:pPr>
      <w:proofErr w:type="gramStart"/>
      <w:r>
        <w:rPr>
          <w:rFonts w:ascii="Times New Roman" w:hAnsi="Times New Roman" w:cs="Times New Roman"/>
        </w:rPr>
        <w:t>la</w:t>
      </w:r>
      <w:proofErr w:type="gramEnd"/>
      <w:r>
        <w:rPr>
          <w:rFonts w:ascii="Times New Roman" w:hAnsi="Times New Roman" w:cs="Times New Roman"/>
        </w:rPr>
        <w:t xml:space="preserve"> mappa dei lavori non standard, dedicando attenzione al lavoro nelle cooperative, al lavoro occasionale e accessorio e al lavoro volontario.</w:t>
      </w:r>
    </w:p>
    <w:p w14:paraId="40C9B7F9" w14:textId="77777777" w:rsidR="004E4900" w:rsidRDefault="004E4900" w:rsidP="004E4900">
      <w:pPr>
        <w:pStyle w:val="Nessunaspaziatura"/>
        <w:jc w:val="both"/>
        <w:rPr>
          <w:rFonts w:ascii="Times New Roman" w:hAnsi="Times New Roman" w:cs="Times New Roman"/>
        </w:rPr>
      </w:pPr>
    </w:p>
    <w:p w14:paraId="15A3A227" w14:textId="77777777" w:rsidR="004E4900" w:rsidRDefault="004E4900" w:rsidP="004E4900">
      <w:pPr>
        <w:pStyle w:val="Nessunaspaziatura"/>
        <w:jc w:val="both"/>
        <w:rPr>
          <w:rFonts w:ascii="Times New Roman" w:hAnsi="Times New Roman" w:cs="Times New Roman"/>
        </w:rPr>
      </w:pPr>
    </w:p>
    <w:p w14:paraId="41906BB7" w14:textId="77777777" w:rsidR="004E4900" w:rsidRPr="00C43B12" w:rsidRDefault="004E4900" w:rsidP="004E4900">
      <w:pPr>
        <w:pStyle w:val="Nessunaspaziatura"/>
        <w:jc w:val="both"/>
        <w:rPr>
          <w:rFonts w:ascii="Times New Roman" w:hAnsi="Times New Roman" w:cs="Times New Roman"/>
          <w:i/>
          <w:lang w:val="en-US"/>
        </w:rPr>
      </w:pPr>
      <w:r w:rsidRPr="00C43B12">
        <w:rPr>
          <w:rFonts w:ascii="Times New Roman" w:hAnsi="Times New Roman" w:cs="Times New Roman"/>
          <w:i/>
          <w:lang w:val="en-US"/>
        </w:rPr>
        <w:t xml:space="preserve">The course starts with a brief introduction to the subject, focusing on the system of sources, the distribution of competences between regions, states and the European Union, the instruments of action between hard/soft law and policies. </w:t>
      </w:r>
    </w:p>
    <w:p w14:paraId="5C811223" w14:textId="77777777" w:rsidR="004E4900" w:rsidRPr="00C43B12" w:rsidRDefault="004E4900" w:rsidP="004E4900">
      <w:pPr>
        <w:pStyle w:val="Nessunaspaziatura"/>
        <w:jc w:val="both"/>
        <w:rPr>
          <w:rFonts w:ascii="Times New Roman" w:hAnsi="Times New Roman" w:cs="Times New Roman"/>
          <w:i/>
          <w:lang w:val="en-US"/>
        </w:rPr>
      </w:pPr>
      <w:r w:rsidRPr="00C43B12">
        <w:rPr>
          <w:rFonts w:ascii="Times New Roman" w:hAnsi="Times New Roman" w:cs="Times New Roman"/>
          <w:i/>
          <w:lang w:val="en-US"/>
        </w:rPr>
        <w:lastRenderedPageBreak/>
        <w:t>The topics that will be dealt with are:</w:t>
      </w:r>
    </w:p>
    <w:p w14:paraId="5EA1AD91" w14:textId="77777777" w:rsidR="004E4900" w:rsidRPr="00C43B12" w:rsidRDefault="004E4900" w:rsidP="004E4900">
      <w:pPr>
        <w:pStyle w:val="Nessunaspaziatura"/>
        <w:jc w:val="both"/>
        <w:rPr>
          <w:rFonts w:ascii="Times New Roman" w:hAnsi="Times New Roman" w:cs="Times New Roman"/>
          <w:i/>
          <w:lang w:val="en-US"/>
        </w:rPr>
      </w:pPr>
      <w:r w:rsidRPr="00C43B12">
        <w:rPr>
          <w:rFonts w:ascii="Times New Roman" w:hAnsi="Times New Roman" w:cs="Times New Roman"/>
          <w:i/>
          <w:lang w:val="en-US"/>
        </w:rPr>
        <w:t xml:space="preserve">- </w:t>
      </w:r>
      <w:proofErr w:type="gramStart"/>
      <w:r w:rsidRPr="00C43B12">
        <w:rPr>
          <w:rFonts w:ascii="Times New Roman" w:hAnsi="Times New Roman" w:cs="Times New Roman"/>
          <w:i/>
          <w:lang w:val="en-US"/>
        </w:rPr>
        <w:t>free</w:t>
      </w:r>
      <w:proofErr w:type="gramEnd"/>
      <w:r w:rsidRPr="00C43B12">
        <w:rPr>
          <w:rFonts w:ascii="Times New Roman" w:hAnsi="Times New Roman" w:cs="Times New Roman"/>
          <w:i/>
          <w:lang w:val="en-US"/>
        </w:rPr>
        <w:t xml:space="preserve"> movement of people, with a distinction between </w:t>
      </w:r>
      <w:proofErr w:type="spellStart"/>
      <w:r w:rsidRPr="00C43B12">
        <w:rPr>
          <w:rFonts w:ascii="Times New Roman" w:hAnsi="Times New Roman" w:cs="Times New Roman"/>
          <w:i/>
          <w:lang w:val="en-US"/>
        </w:rPr>
        <w:t>eu</w:t>
      </w:r>
      <w:proofErr w:type="spellEnd"/>
      <w:r w:rsidRPr="00C43B12">
        <w:rPr>
          <w:rFonts w:ascii="Times New Roman" w:hAnsi="Times New Roman" w:cs="Times New Roman"/>
          <w:i/>
          <w:lang w:val="en-US"/>
        </w:rPr>
        <w:t xml:space="preserve"> and non-</w:t>
      </w:r>
      <w:proofErr w:type="spellStart"/>
      <w:r w:rsidRPr="00C43B12">
        <w:rPr>
          <w:rFonts w:ascii="Times New Roman" w:hAnsi="Times New Roman" w:cs="Times New Roman"/>
          <w:i/>
          <w:lang w:val="en-US"/>
        </w:rPr>
        <w:t>eu</w:t>
      </w:r>
      <w:proofErr w:type="spellEnd"/>
      <w:r w:rsidRPr="00C43B12">
        <w:rPr>
          <w:rFonts w:ascii="Times New Roman" w:hAnsi="Times New Roman" w:cs="Times New Roman"/>
          <w:i/>
          <w:lang w:val="en-US"/>
        </w:rPr>
        <w:t xml:space="preserve"> citizens </w:t>
      </w:r>
    </w:p>
    <w:p w14:paraId="7B8C803E" w14:textId="77777777" w:rsidR="004E4900" w:rsidRPr="00C43B12" w:rsidRDefault="004E4900" w:rsidP="004E4900">
      <w:pPr>
        <w:pStyle w:val="Nessunaspaziatura"/>
        <w:jc w:val="both"/>
        <w:rPr>
          <w:rFonts w:ascii="Times New Roman" w:hAnsi="Times New Roman" w:cs="Times New Roman"/>
          <w:i/>
          <w:lang w:val="en-US"/>
        </w:rPr>
      </w:pPr>
      <w:r w:rsidRPr="00C43B12">
        <w:rPr>
          <w:rFonts w:ascii="Times New Roman" w:hAnsi="Times New Roman" w:cs="Times New Roman"/>
          <w:i/>
          <w:lang w:val="en-US"/>
        </w:rPr>
        <w:t xml:space="preserve">- </w:t>
      </w:r>
      <w:proofErr w:type="gramStart"/>
      <w:r w:rsidRPr="00C43B12">
        <w:rPr>
          <w:rFonts w:ascii="Times New Roman" w:hAnsi="Times New Roman" w:cs="Times New Roman"/>
          <w:i/>
          <w:lang w:val="en-US"/>
        </w:rPr>
        <w:t>fight</w:t>
      </w:r>
      <w:proofErr w:type="gramEnd"/>
      <w:r w:rsidRPr="00C43B12">
        <w:rPr>
          <w:rFonts w:ascii="Times New Roman" w:hAnsi="Times New Roman" w:cs="Times New Roman"/>
          <w:i/>
          <w:lang w:val="en-US"/>
        </w:rPr>
        <w:t xml:space="preserve"> against discriminations on grounds of nationality, race/ethnic origin, religion, age,   disability and gender</w:t>
      </w:r>
    </w:p>
    <w:p w14:paraId="5820D24B" w14:textId="77777777" w:rsidR="004E4900" w:rsidRPr="00C43B12" w:rsidRDefault="004E4900" w:rsidP="004E4900">
      <w:pPr>
        <w:pStyle w:val="Nessunaspaziatura"/>
        <w:jc w:val="both"/>
        <w:rPr>
          <w:rFonts w:ascii="Times New Roman" w:hAnsi="Times New Roman" w:cs="Times New Roman"/>
          <w:i/>
          <w:lang w:val="en-US"/>
        </w:rPr>
      </w:pPr>
      <w:r w:rsidRPr="00C43B12">
        <w:rPr>
          <w:rFonts w:ascii="Times New Roman" w:hAnsi="Times New Roman" w:cs="Times New Roman"/>
          <w:i/>
          <w:lang w:val="en-US"/>
        </w:rPr>
        <w:t xml:space="preserve">- </w:t>
      </w:r>
      <w:proofErr w:type="gramStart"/>
      <w:r w:rsidRPr="00C43B12">
        <w:rPr>
          <w:rFonts w:ascii="Times New Roman" w:hAnsi="Times New Roman" w:cs="Times New Roman"/>
          <w:i/>
          <w:lang w:val="en-US"/>
        </w:rPr>
        <w:t>active</w:t>
      </w:r>
      <w:proofErr w:type="gramEnd"/>
      <w:r w:rsidRPr="00C43B12">
        <w:rPr>
          <w:rFonts w:ascii="Times New Roman" w:hAnsi="Times New Roman" w:cs="Times New Roman"/>
          <w:i/>
          <w:lang w:val="en-US"/>
        </w:rPr>
        <w:t xml:space="preserve"> and passive employment policies as support and protection in the </w:t>
      </w:r>
      <w:proofErr w:type="spellStart"/>
      <w:r w:rsidRPr="00C43B12">
        <w:rPr>
          <w:rFonts w:ascii="Times New Roman" w:hAnsi="Times New Roman" w:cs="Times New Roman"/>
          <w:i/>
          <w:lang w:val="en-US"/>
        </w:rPr>
        <w:t>labour</w:t>
      </w:r>
      <w:proofErr w:type="spellEnd"/>
      <w:r w:rsidRPr="00C43B12">
        <w:rPr>
          <w:rFonts w:ascii="Times New Roman" w:hAnsi="Times New Roman" w:cs="Times New Roman"/>
          <w:i/>
          <w:lang w:val="en-US"/>
        </w:rPr>
        <w:t xml:space="preserve"> market</w:t>
      </w:r>
    </w:p>
    <w:p w14:paraId="7E30662D" w14:textId="77777777" w:rsidR="000A2646" w:rsidRPr="00C43B12" w:rsidRDefault="004E4900" w:rsidP="004E4900">
      <w:pPr>
        <w:pStyle w:val="Nessunaspaziatura"/>
        <w:jc w:val="both"/>
        <w:rPr>
          <w:rFonts w:ascii="Times New Roman" w:hAnsi="Times New Roman" w:cs="Times New Roman"/>
          <w:i/>
          <w:lang w:val="en-US"/>
        </w:rPr>
      </w:pPr>
      <w:r w:rsidRPr="00C43B12">
        <w:rPr>
          <w:rFonts w:ascii="Times New Roman" w:hAnsi="Times New Roman" w:cs="Times New Roman"/>
          <w:i/>
          <w:lang w:val="en-US"/>
        </w:rPr>
        <w:t xml:space="preserve">- </w:t>
      </w:r>
      <w:proofErr w:type="gramStart"/>
      <w:r w:rsidRPr="00C43B12">
        <w:rPr>
          <w:rFonts w:ascii="Times New Roman" w:hAnsi="Times New Roman" w:cs="Times New Roman"/>
          <w:i/>
          <w:lang w:val="en-US"/>
        </w:rPr>
        <w:t>the</w:t>
      </w:r>
      <w:proofErr w:type="gramEnd"/>
      <w:r w:rsidRPr="00C43B12">
        <w:rPr>
          <w:rFonts w:ascii="Times New Roman" w:hAnsi="Times New Roman" w:cs="Times New Roman"/>
          <w:i/>
          <w:lang w:val="en-US"/>
        </w:rPr>
        <w:t xml:space="preserve"> map of non-standard contracts, with specific attention to work in cooperatives, casual jobs paid by vouchers, occasional work and voluntary work.</w:t>
      </w:r>
    </w:p>
    <w:p w14:paraId="21CCD1DF" w14:textId="77777777" w:rsidR="000A2646" w:rsidRDefault="000A2646" w:rsidP="000A2646">
      <w:pPr>
        <w:pStyle w:val="Nessunaspaziatura"/>
        <w:jc w:val="both"/>
        <w:rPr>
          <w:rFonts w:ascii="Times New Roman" w:hAnsi="Times New Roman" w:cs="Times New Roman"/>
          <w:lang w:val="en-US"/>
        </w:rPr>
      </w:pPr>
    </w:p>
    <w:p w14:paraId="499C25DD" w14:textId="77777777" w:rsidR="00630E7F" w:rsidRDefault="00630E7F" w:rsidP="000A2646">
      <w:pPr>
        <w:pStyle w:val="Nessunaspaziatura"/>
        <w:jc w:val="both"/>
        <w:rPr>
          <w:rFonts w:ascii="Times New Roman" w:hAnsi="Times New Roman" w:cs="Times New Roman"/>
          <w:lang w:val="en-US"/>
        </w:rPr>
      </w:pPr>
    </w:p>
    <w:p w14:paraId="06655E90" w14:textId="77777777" w:rsidR="00630E7F" w:rsidRPr="004E4900" w:rsidRDefault="00630E7F" w:rsidP="000A2646">
      <w:pPr>
        <w:pStyle w:val="Nessunaspaziatura"/>
        <w:jc w:val="both"/>
        <w:rPr>
          <w:rFonts w:ascii="Times New Roman" w:hAnsi="Times New Roman" w:cs="Times New Roman"/>
          <w:lang w:val="en-US"/>
        </w:rPr>
      </w:pPr>
    </w:p>
    <w:p w14:paraId="79E97487" w14:textId="77777777" w:rsidR="00A02EBF" w:rsidRDefault="00A02EBF" w:rsidP="000A2646">
      <w:pPr>
        <w:pStyle w:val="Nessunaspaziatura"/>
        <w:jc w:val="both"/>
        <w:rPr>
          <w:rFonts w:ascii="Times New Roman" w:hAnsi="Times New Roman" w:cs="Times New Roman"/>
        </w:rPr>
      </w:pPr>
      <w:r>
        <w:rPr>
          <w:rFonts w:ascii="Times New Roman" w:hAnsi="Times New Roman" w:cs="Times New Roman"/>
        </w:rPr>
        <w:t>Testi di esame</w:t>
      </w:r>
    </w:p>
    <w:p w14:paraId="0C28646B" w14:textId="77777777" w:rsidR="00A02EBF" w:rsidRDefault="00A02EBF" w:rsidP="000A2646">
      <w:pPr>
        <w:pStyle w:val="Nessunaspaziatura"/>
        <w:jc w:val="both"/>
        <w:rPr>
          <w:rFonts w:ascii="Times New Roman" w:hAnsi="Times New Roman" w:cs="Times New Roman"/>
        </w:rPr>
      </w:pPr>
    </w:p>
    <w:p w14:paraId="04A11CA4" w14:textId="77777777" w:rsidR="00A02EBF" w:rsidRDefault="00A02EBF" w:rsidP="000A2646">
      <w:pPr>
        <w:pStyle w:val="Nessunaspaziatura"/>
        <w:jc w:val="both"/>
        <w:rPr>
          <w:rFonts w:ascii="Times New Roman" w:hAnsi="Times New Roman" w:cs="Times New Roman"/>
        </w:rPr>
      </w:pPr>
      <w:r>
        <w:rPr>
          <w:rFonts w:ascii="Times New Roman" w:hAnsi="Times New Roman" w:cs="Times New Roman"/>
        </w:rPr>
        <w:t xml:space="preserve">Il materiale sarà fornito dalla docente e inserito nella piattaforma </w:t>
      </w:r>
      <w:r>
        <w:rPr>
          <w:rFonts w:ascii="Times New Roman" w:hAnsi="Times New Roman" w:cs="Times New Roman"/>
          <w:i/>
        </w:rPr>
        <w:t>e-learning</w:t>
      </w:r>
    </w:p>
    <w:p w14:paraId="33D462CC" w14:textId="77777777" w:rsidR="00A02EBF" w:rsidRDefault="00A02EBF" w:rsidP="000A2646">
      <w:pPr>
        <w:pStyle w:val="Nessunaspaziatura"/>
        <w:jc w:val="both"/>
        <w:rPr>
          <w:rFonts w:ascii="Times New Roman" w:hAnsi="Times New Roman" w:cs="Times New Roman"/>
        </w:rPr>
      </w:pPr>
    </w:p>
    <w:p w14:paraId="75DEEDD2" w14:textId="77777777" w:rsidR="00A02EBF" w:rsidRPr="005B6023" w:rsidRDefault="005B6023" w:rsidP="000A2646">
      <w:pPr>
        <w:pStyle w:val="Nessunaspaziatura"/>
        <w:jc w:val="both"/>
        <w:rPr>
          <w:rFonts w:ascii="Times New Roman" w:hAnsi="Times New Roman" w:cs="Times New Roman"/>
          <w:i/>
          <w:lang w:val="en-GB"/>
        </w:rPr>
      </w:pPr>
      <w:r w:rsidRPr="005B6023">
        <w:rPr>
          <w:rFonts w:ascii="Times New Roman" w:hAnsi="Times New Roman" w:cs="Times New Roman"/>
          <w:i/>
          <w:lang w:val="en-GB"/>
        </w:rPr>
        <w:t>Materials</w:t>
      </w:r>
      <w:r>
        <w:rPr>
          <w:rFonts w:ascii="Times New Roman" w:hAnsi="Times New Roman" w:cs="Times New Roman"/>
          <w:i/>
          <w:lang w:val="en-GB"/>
        </w:rPr>
        <w:t xml:space="preserve"> will be provided by the professor</w:t>
      </w:r>
      <w:r w:rsidRPr="005B6023">
        <w:rPr>
          <w:rFonts w:ascii="Times New Roman" w:hAnsi="Times New Roman" w:cs="Times New Roman"/>
          <w:i/>
          <w:lang w:val="en-GB"/>
        </w:rPr>
        <w:t xml:space="preserve"> and up-loa</w:t>
      </w:r>
      <w:r>
        <w:rPr>
          <w:rFonts w:ascii="Times New Roman" w:hAnsi="Times New Roman" w:cs="Times New Roman"/>
          <w:i/>
          <w:lang w:val="en-GB"/>
        </w:rPr>
        <w:t>ded on the e-learning platform.</w:t>
      </w:r>
    </w:p>
    <w:p w14:paraId="04567699" w14:textId="77777777" w:rsidR="005B6023" w:rsidRDefault="005B6023" w:rsidP="000A2646">
      <w:pPr>
        <w:pStyle w:val="Nessunaspaziatura"/>
        <w:jc w:val="both"/>
        <w:rPr>
          <w:rFonts w:ascii="Times New Roman" w:hAnsi="Times New Roman" w:cs="Times New Roman"/>
        </w:rPr>
      </w:pPr>
    </w:p>
    <w:p w14:paraId="04106EE1" w14:textId="77777777" w:rsidR="00A02EBF" w:rsidRDefault="00A02EBF" w:rsidP="000A2646">
      <w:pPr>
        <w:pStyle w:val="Nessunaspaziatura"/>
        <w:jc w:val="both"/>
        <w:rPr>
          <w:rFonts w:ascii="Times New Roman" w:hAnsi="Times New Roman" w:cs="Times New Roman"/>
        </w:rPr>
      </w:pPr>
      <w:r>
        <w:rPr>
          <w:rFonts w:ascii="Times New Roman" w:hAnsi="Times New Roman" w:cs="Times New Roman"/>
        </w:rPr>
        <w:t>Modalità di esame</w:t>
      </w:r>
    </w:p>
    <w:p w14:paraId="057A500F" w14:textId="77777777" w:rsidR="00A02EBF" w:rsidRDefault="00A02EBF" w:rsidP="000A2646">
      <w:pPr>
        <w:pStyle w:val="Nessunaspaziatura"/>
        <w:jc w:val="both"/>
        <w:rPr>
          <w:rFonts w:ascii="Times New Roman" w:hAnsi="Times New Roman" w:cs="Times New Roman"/>
        </w:rPr>
      </w:pPr>
    </w:p>
    <w:p w14:paraId="405E0A45" w14:textId="77777777" w:rsidR="00A02EBF" w:rsidRDefault="00630E7F" w:rsidP="000A2646">
      <w:pPr>
        <w:pStyle w:val="Nessunaspaziatura"/>
        <w:jc w:val="both"/>
        <w:rPr>
          <w:rFonts w:ascii="Times New Roman" w:hAnsi="Times New Roman" w:cs="Times New Roman"/>
        </w:rPr>
      </w:pPr>
      <w:r>
        <w:rPr>
          <w:rFonts w:ascii="Times New Roman" w:hAnsi="Times New Roman" w:cs="Times New Roman"/>
        </w:rPr>
        <w:t>L’accertamento dei risultati dell’apprendimento avverrà in forma o</w:t>
      </w:r>
      <w:r w:rsidR="00A02EBF">
        <w:rPr>
          <w:rFonts w:ascii="Times New Roman" w:hAnsi="Times New Roman" w:cs="Times New Roman"/>
        </w:rPr>
        <w:t>rale</w:t>
      </w:r>
      <w:r>
        <w:rPr>
          <w:rFonts w:ascii="Times New Roman" w:hAnsi="Times New Roman" w:cs="Times New Roman"/>
        </w:rPr>
        <w:t>, consistente in un colloquio teso a verificare le conoscenze maturate, la proprietà di linguaggio, la capacità di cogliere i collegamenti tra le diverse tematiche studiate.</w:t>
      </w:r>
    </w:p>
    <w:p w14:paraId="72BCC318" w14:textId="77777777" w:rsidR="006D03AE" w:rsidRDefault="006D03AE" w:rsidP="000A2646">
      <w:pPr>
        <w:pStyle w:val="Nessunaspaziatura"/>
        <w:jc w:val="both"/>
        <w:rPr>
          <w:rFonts w:ascii="Times New Roman" w:hAnsi="Times New Roman" w:cs="Times New Roman"/>
        </w:rPr>
      </w:pPr>
    </w:p>
    <w:p w14:paraId="4E955B3E" w14:textId="77777777" w:rsidR="005B6023" w:rsidRPr="005B6023" w:rsidRDefault="005B6023" w:rsidP="000A2646">
      <w:pPr>
        <w:pStyle w:val="Nessunaspaziatura"/>
        <w:jc w:val="both"/>
        <w:rPr>
          <w:rFonts w:ascii="Times New Roman" w:hAnsi="Times New Roman" w:cs="Times New Roman"/>
          <w:i/>
          <w:lang w:val="en-GB"/>
        </w:rPr>
      </w:pPr>
      <w:r w:rsidRPr="005B6023">
        <w:rPr>
          <w:rFonts w:ascii="Times New Roman" w:hAnsi="Times New Roman" w:cs="Times New Roman"/>
          <w:i/>
          <w:lang w:val="en-GB"/>
        </w:rPr>
        <w:t xml:space="preserve">There is a final oral exam aimed at </w:t>
      </w:r>
      <w:r w:rsidRPr="005B6023">
        <w:rPr>
          <w:rFonts w:ascii="Times New Roman" w:hAnsi="Times New Roman"/>
          <w:i/>
          <w:sz w:val="22"/>
          <w:szCs w:val="22"/>
          <w:lang w:val="en-GB"/>
        </w:rPr>
        <w:t>verifying students’ knowledge, correct use of language and capacity of connecting the different thematic areas involved.</w:t>
      </w:r>
    </w:p>
    <w:p w14:paraId="52DA262D" w14:textId="77777777" w:rsidR="0042128D" w:rsidRDefault="0042128D" w:rsidP="000A2646">
      <w:pPr>
        <w:pStyle w:val="Nessunaspaziatura"/>
        <w:jc w:val="both"/>
        <w:rPr>
          <w:rFonts w:ascii="Times New Roman" w:hAnsi="Times New Roman" w:cs="Times New Roman"/>
        </w:rPr>
      </w:pPr>
    </w:p>
    <w:p w14:paraId="15F75F39" w14:textId="77777777" w:rsidR="0042128D" w:rsidRPr="00A02EBF" w:rsidRDefault="0042128D" w:rsidP="000A2646">
      <w:pPr>
        <w:pStyle w:val="Nessunaspaziatura"/>
        <w:jc w:val="both"/>
        <w:rPr>
          <w:rFonts w:ascii="Times New Roman" w:hAnsi="Times New Roman" w:cs="Times New Roman"/>
        </w:rPr>
      </w:pPr>
    </w:p>
    <w:sectPr w:rsidR="0042128D" w:rsidRPr="00A02EBF" w:rsidSect="00C9083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C59EB"/>
    <w:multiLevelType w:val="hybridMultilevel"/>
    <w:tmpl w:val="D684232E"/>
    <w:lvl w:ilvl="0" w:tplc="92DEE2C8">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46"/>
    <w:rsid w:val="000A2646"/>
    <w:rsid w:val="002839BA"/>
    <w:rsid w:val="00343D83"/>
    <w:rsid w:val="0042128D"/>
    <w:rsid w:val="004E4900"/>
    <w:rsid w:val="005B6023"/>
    <w:rsid w:val="00630E7F"/>
    <w:rsid w:val="006D03AE"/>
    <w:rsid w:val="00854BAB"/>
    <w:rsid w:val="00A02EBF"/>
    <w:rsid w:val="00A56BF7"/>
    <w:rsid w:val="00C43B12"/>
    <w:rsid w:val="00C9083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C0C0BA"/>
  <w14:defaultImageDpi w14:val="300"/>
  <w15:docId w15:val="{A3FD3BB8-CFE8-434A-A981-73DA091E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0A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526</Words>
  <Characters>3004</Characters>
  <Application>Microsoft Office Word</Application>
  <DocSecurity>4</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Verona</Company>
  <LinksUpToDate>false</LinksUpToDate>
  <CharactersWithSpaces>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 Maria Assunta Gottardi</dc:creator>
  <cp:lastModifiedBy>Sara Tronconi</cp:lastModifiedBy>
  <cp:revision>2</cp:revision>
  <dcterms:created xsi:type="dcterms:W3CDTF">2017-07-31T12:19:00Z</dcterms:created>
  <dcterms:modified xsi:type="dcterms:W3CDTF">2017-07-31T12:19:00Z</dcterms:modified>
</cp:coreProperties>
</file>