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96767" w14:textId="77777777" w:rsidR="008B4583" w:rsidRPr="003F71C5" w:rsidRDefault="00FB7869" w:rsidP="008B4583">
      <w:pPr>
        <w:jc w:val="center"/>
        <w:rPr>
          <w:rFonts w:ascii="Times New Roman" w:hAnsi="Times New Roman" w:cs="Times New Roman"/>
        </w:rPr>
      </w:pPr>
      <w:r>
        <w:rPr>
          <w:rFonts w:ascii="Times New Roman" w:hAnsi="Times New Roman" w:cs="Times New Roman"/>
        </w:rPr>
        <w:t xml:space="preserve"> </w:t>
      </w:r>
      <w:r w:rsidR="008B4583" w:rsidRPr="003F71C5">
        <w:rPr>
          <w:rFonts w:ascii="Times New Roman" w:hAnsi="Times New Roman" w:cs="Times New Roman"/>
        </w:rPr>
        <w:t>Prof. Enrico Milano</w:t>
      </w:r>
    </w:p>
    <w:p w14:paraId="6A80B5E7" w14:textId="77777777" w:rsidR="008B4583" w:rsidRPr="003F71C5" w:rsidRDefault="008B4583" w:rsidP="008B4583">
      <w:pPr>
        <w:jc w:val="center"/>
        <w:rPr>
          <w:rFonts w:ascii="Times New Roman" w:hAnsi="Times New Roman" w:cs="Times New Roman"/>
          <w:b/>
        </w:rPr>
      </w:pPr>
      <w:r w:rsidRPr="003F71C5">
        <w:rPr>
          <w:rFonts w:ascii="Times New Roman" w:hAnsi="Times New Roman" w:cs="Times New Roman"/>
          <w:b/>
        </w:rPr>
        <w:t>Governance degli stati di crisi internazionali – IUS/13 (primo semestre)</w:t>
      </w:r>
    </w:p>
    <w:p w14:paraId="66CF56CD" w14:textId="77777777" w:rsidR="008B4583" w:rsidRPr="003F71C5" w:rsidRDefault="008B4583" w:rsidP="008B4583">
      <w:pPr>
        <w:rPr>
          <w:rFonts w:ascii="Times New Roman" w:hAnsi="Times New Roman" w:cs="Times New Roman"/>
          <w:b/>
        </w:rPr>
      </w:pPr>
    </w:p>
    <w:p w14:paraId="3B41E84A" w14:textId="77777777" w:rsidR="008B4583" w:rsidRPr="003F71C5" w:rsidRDefault="008B4583" w:rsidP="008B4583">
      <w:pPr>
        <w:jc w:val="both"/>
        <w:rPr>
          <w:rFonts w:ascii="Times New Roman" w:hAnsi="Times New Roman" w:cs="Times New Roman"/>
          <w:i/>
        </w:rPr>
      </w:pPr>
      <w:r w:rsidRPr="003F71C5">
        <w:rPr>
          <w:rFonts w:ascii="Times New Roman" w:hAnsi="Times New Roman" w:cs="Times New Roman"/>
          <w:i/>
        </w:rPr>
        <w:t>Obiettivi formativi</w:t>
      </w:r>
    </w:p>
    <w:p w14:paraId="6A793559" w14:textId="77777777" w:rsidR="008B4583" w:rsidRDefault="008B4583" w:rsidP="008B4583">
      <w:pPr>
        <w:jc w:val="both"/>
        <w:rPr>
          <w:rFonts w:ascii="Times New Roman" w:hAnsi="Times New Roman" w:cs="Times New Roman"/>
        </w:rPr>
      </w:pPr>
      <w:r w:rsidRPr="003F71C5">
        <w:rPr>
          <w:rFonts w:ascii="Times New Roman" w:hAnsi="Times New Roman" w:cs="Times New Roman"/>
        </w:rPr>
        <w:t>L’insegnamento tratterà i profili istituzionali e normativi relativi alla gestione degli stati di crisi internazionali, ampiamente intesi e ricomprendenti i conflitti armati (interni, internazionali e internazionalizzati), le calamità e i disastri</w:t>
      </w:r>
      <w:r>
        <w:rPr>
          <w:rFonts w:ascii="Times New Roman" w:hAnsi="Times New Roman" w:cs="Times New Roman"/>
        </w:rPr>
        <w:t xml:space="preserve"> naturali, le crisi umanitarie. </w:t>
      </w:r>
      <w:r w:rsidRPr="00A929BC">
        <w:rPr>
          <w:rFonts w:ascii="Times New Roman" w:hAnsi="Times New Roman" w:cs="Times New Roman"/>
        </w:rPr>
        <w:t>Il corso</w:t>
      </w:r>
      <w:r>
        <w:rPr>
          <w:rFonts w:ascii="Times New Roman" w:hAnsi="Times New Roman" w:cs="Times New Roman"/>
        </w:rPr>
        <w:t xml:space="preserve">, nella sua parte più operativa, </w:t>
      </w:r>
      <w:r w:rsidRPr="00A929BC">
        <w:rPr>
          <w:rFonts w:ascii="Times New Roman" w:hAnsi="Times New Roman" w:cs="Times New Roman"/>
        </w:rPr>
        <w:t xml:space="preserve">intende </w:t>
      </w:r>
      <w:r>
        <w:rPr>
          <w:rFonts w:ascii="Times New Roman" w:hAnsi="Times New Roman" w:cs="Times New Roman"/>
        </w:rPr>
        <w:t xml:space="preserve">inoltre </w:t>
      </w:r>
      <w:r w:rsidRPr="00A929BC">
        <w:rPr>
          <w:rFonts w:ascii="Times New Roman" w:hAnsi="Times New Roman" w:cs="Times New Roman"/>
        </w:rPr>
        <w:t>esplorare</w:t>
      </w:r>
      <w:r>
        <w:rPr>
          <w:rFonts w:ascii="Times New Roman" w:hAnsi="Times New Roman" w:cs="Times New Roman"/>
        </w:rPr>
        <w:t xml:space="preserve"> </w:t>
      </w:r>
      <w:r w:rsidRPr="00A929BC">
        <w:rPr>
          <w:rFonts w:ascii="Times New Roman" w:hAnsi="Times New Roman" w:cs="Times New Roman"/>
        </w:rPr>
        <w:t xml:space="preserve">le differenze tra le emergenze di </w:t>
      </w:r>
      <w:r w:rsidRPr="00A929BC">
        <w:rPr>
          <w:rFonts w:ascii="Times New Roman" w:hAnsi="Times New Roman" w:cs="Times New Roman"/>
          <w:i/>
        </w:rPr>
        <w:t>routine</w:t>
      </w:r>
      <w:r w:rsidRPr="00A929BC">
        <w:rPr>
          <w:rFonts w:ascii="Times New Roman" w:hAnsi="Times New Roman" w:cs="Times New Roman"/>
        </w:rPr>
        <w:t xml:space="preserve"> e le crisi </w:t>
      </w:r>
      <w:r>
        <w:rPr>
          <w:rFonts w:ascii="Times New Roman" w:hAnsi="Times New Roman" w:cs="Times New Roman"/>
        </w:rPr>
        <w:t xml:space="preserve">propriamente dette e identificare quali siano i </w:t>
      </w:r>
      <w:r w:rsidRPr="00A929BC">
        <w:rPr>
          <w:rFonts w:ascii="Times New Roman" w:hAnsi="Times New Roman" w:cs="Times New Roman"/>
        </w:rPr>
        <w:t xml:space="preserve">meccanismi </w:t>
      </w:r>
      <w:r>
        <w:rPr>
          <w:rFonts w:ascii="Times New Roman" w:hAnsi="Times New Roman" w:cs="Times New Roman"/>
        </w:rPr>
        <w:t xml:space="preserve">preventivi </w:t>
      </w:r>
      <w:r w:rsidRPr="00A929BC">
        <w:rPr>
          <w:rFonts w:ascii="Times New Roman" w:hAnsi="Times New Roman" w:cs="Times New Roman"/>
        </w:rPr>
        <w:t xml:space="preserve">e </w:t>
      </w:r>
      <w:r>
        <w:rPr>
          <w:rFonts w:ascii="Times New Roman" w:hAnsi="Times New Roman" w:cs="Times New Roman"/>
        </w:rPr>
        <w:t xml:space="preserve">i </w:t>
      </w:r>
      <w:r w:rsidRPr="00A929BC">
        <w:rPr>
          <w:rFonts w:ascii="Times New Roman" w:hAnsi="Times New Roman" w:cs="Times New Roman"/>
        </w:rPr>
        <w:t xml:space="preserve">sistemi di gestione </w:t>
      </w:r>
      <w:r>
        <w:rPr>
          <w:rFonts w:ascii="Times New Roman" w:hAnsi="Times New Roman" w:cs="Times New Roman"/>
        </w:rPr>
        <w:t xml:space="preserve">e risposta </w:t>
      </w:r>
      <w:r w:rsidRPr="00A929BC">
        <w:rPr>
          <w:rFonts w:ascii="Times New Roman" w:hAnsi="Times New Roman" w:cs="Times New Roman"/>
        </w:rPr>
        <w:t xml:space="preserve">che gli attori coinvolti </w:t>
      </w:r>
      <w:r>
        <w:rPr>
          <w:rFonts w:ascii="Times New Roman" w:hAnsi="Times New Roman" w:cs="Times New Roman"/>
        </w:rPr>
        <w:t xml:space="preserve">devono </w:t>
      </w:r>
      <w:r w:rsidRPr="00A929BC">
        <w:rPr>
          <w:rFonts w:ascii="Times New Roman" w:hAnsi="Times New Roman" w:cs="Times New Roman"/>
        </w:rPr>
        <w:t xml:space="preserve">adottare, </w:t>
      </w:r>
      <w:r w:rsidRPr="00483685">
        <w:rPr>
          <w:rFonts w:ascii="Times New Roman" w:hAnsi="Times New Roman" w:cs="Times New Roman"/>
          <w:i/>
        </w:rPr>
        <w:t>ex-ante</w:t>
      </w:r>
      <w:r>
        <w:rPr>
          <w:rFonts w:ascii="Times New Roman" w:hAnsi="Times New Roman" w:cs="Times New Roman"/>
        </w:rPr>
        <w:t xml:space="preserve"> e </w:t>
      </w:r>
      <w:r w:rsidRPr="00483685">
        <w:rPr>
          <w:rFonts w:ascii="Times New Roman" w:hAnsi="Times New Roman" w:cs="Times New Roman"/>
          <w:i/>
        </w:rPr>
        <w:t>ex-post</w:t>
      </w:r>
      <w:r w:rsidRPr="00A929BC">
        <w:rPr>
          <w:rFonts w:ascii="Times New Roman" w:hAnsi="Times New Roman" w:cs="Times New Roman"/>
        </w:rPr>
        <w:t xml:space="preserve">, al fine di rispondere </w:t>
      </w:r>
      <w:r>
        <w:rPr>
          <w:rFonts w:ascii="Times New Roman" w:hAnsi="Times New Roman" w:cs="Times New Roman"/>
        </w:rPr>
        <w:t xml:space="preserve">il più </w:t>
      </w:r>
      <w:r w:rsidRPr="00A929BC">
        <w:rPr>
          <w:rFonts w:ascii="Times New Roman" w:hAnsi="Times New Roman" w:cs="Times New Roman"/>
        </w:rPr>
        <w:t>efficacemente</w:t>
      </w:r>
      <w:r>
        <w:rPr>
          <w:rFonts w:ascii="Times New Roman" w:hAnsi="Times New Roman" w:cs="Times New Roman"/>
        </w:rPr>
        <w:t xml:space="preserve"> possibile</w:t>
      </w:r>
      <w:r w:rsidRPr="00A929BC">
        <w:rPr>
          <w:rFonts w:ascii="Times New Roman" w:hAnsi="Times New Roman" w:cs="Times New Roman"/>
        </w:rPr>
        <w:t xml:space="preserve"> </w:t>
      </w:r>
      <w:r>
        <w:rPr>
          <w:rFonts w:ascii="Times New Roman" w:hAnsi="Times New Roman" w:cs="Times New Roman"/>
        </w:rPr>
        <w:t xml:space="preserve">alle </w:t>
      </w:r>
      <w:r w:rsidRPr="00E52F7B">
        <w:rPr>
          <w:rFonts w:ascii="Times New Roman" w:hAnsi="Times New Roman" w:cs="Times New Roman"/>
        </w:rPr>
        <w:t>esigenze peculiari di ciascuna crisi.</w:t>
      </w:r>
      <w:r w:rsidRPr="00A929BC">
        <w:rPr>
          <w:rFonts w:ascii="Times New Roman" w:hAnsi="Times New Roman" w:cs="Times New Roman"/>
        </w:rPr>
        <w:t xml:space="preserve"> </w:t>
      </w:r>
      <w:r w:rsidRPr="003F71C5">
        <w:rPr>
          <w:rFonts w:ascii="Times New Roman" w:hAnsi="Times New Roman" w:cs="Times New Roman"/>
        </w:rPr>
        <w:t>Si propone di formare lo studente alla piena comprensione delle funzioni e degli obiettivi dell’intervento internazionale in aree di crisi, della cornice giuridico-istituzionale all’interno della quale le missioni operano, del diritto applicabile e delle reg</w:t>
      </w:r>
      <w:r>
        <w:rPr>
          <w:rFonts w:ascii="Times New Roman" w:hAnsi="Times New Roman" w:cs="Times New Roman"/>
        </w:rPr>
        <w:t xml:space="preserve">ole di condotta </w:t>
      </w:r>
      <w:r w:rsidRPr="003F71C5">
        <w:rPr>
          <w:rFonts w:ascii="Times New Roman" w:hAnsi="Times New Roman" w:cs="Times New Roman"/>
        </w:rPr>
        <w:t xml:space="preserve">cui si deve attenere il personale civile e militare impiegato in missioni all’estero e dei meccanismi di </w:t>
      </w:r>
      <w:r w:rsidRPr="003F71C5">
        <w:rPr>
          <w:rFonts w:ascii="Times New Roman" w:hAnsi="Times New Roman" w:cs="Times New Roman"/>
          <w:i/>
        </w:rPr>
        <w:t xml:space="preserve">accountability </w:t>
      </w:r>
      <w:r w:rsidRPr="003F71C5">
        <w:rPr>
          <w:rFonts w:ascii="Times New Roman" w:hAnsi="Times New Roman" w:cs="Times New Roman"/>
        </w:rPr>
        <w:t>previsti per eventuali violazioni delle regole di condotta e del diritto applicabile.</w:t>
      </w:r>
    </w:p>
    <w:p w14:paraId="470088B3" w14:textId="52F04546" w:rsidR="008B4583" w:rsidRPr="00E52F7B" w:rsidRDefault="008B4583" w:rsidP="008B4583">
      <w:pPr>
        <w:jc w:val="both"/>
        <w:rPr>
          <w:rFonts w:ascii="Times New Roman" w:hAnsi="Times New Roman" w:cs="Times New Roman"/>
        </w:rPr>
      </w:pPr>
      <w:r>
        <w:rPr>
          <w:rFonts w:ascii="Times New Roman" w:hAnsi="Times New Roman" w:cs="Times New Roman"/>
        </w:rPr>
        <w:t xml:space="preserve">Ad </w:t>
      </w:r>
      <w:r w:rsidRPr="003F71C5">
        <w:rPr>
          <w:rFonts w:ascii="Times New Roman" w:hAnsi="Times New Roman" w:cs="Times New Roman"/>
        </w:rPr>
        <w:t xml:space="preserve">eccezione della parte introduttiva, indispensabile in particolare per gli studenti di lauree triennali che non abbiano mai studiato il diritto internazionale, il corso sarà organizzato in “blocchi tematici” settimanali di 4-8 ore, in cui gli studenti saranno invitati a partecipare attivamente alle lezioni, grazie alla distribuzione in anticipo di materiali didattici, anche attraverso la piattaforma di </w:t>
      </w:r>
      <w:r w:rsidRPr="003F71C5">
        <w:rPr>
          <w:rFonts w:ascii="Times New Roman" w:hAnsi="Times New Roman" w:cs="Times New Roman"/>
          <w:i/>
        </w:rPr>
        <w:t>e-learning</w:t>
      </w:r>
      <w:r w:rsidR="00DC1FAC">
        <w:rPr>
          <w:rFonts w:ascii="Times New Roman" w:hAnsi="Times New Roman" w:cs="Times New Roman"/>
        </w:rPr>
        <w:t>. I temi 5), 6) e 8</w:t>
      </w:r>
      <w:bookmarkStart w:id="0" w:name="_GoBack"/>
      <w:bookmarkEnd w:id="0"/>
      <w:r w:rsidRPr="003F71C5">
        <w:rPr>
          <w:rFonts w:ascii="Times New Roman" w:hAnsi="Times New Roman" w:cs="Times New Roman"/>
        </w:rPr>
        <w:t xml:space="preserve">) vedranno anche il coinvolgimento di esperti esterni con esperienza “sul campo”, che affiancheranno il docente </w:t>
      </w:r>
      <w:r w:rsidRPr="003F71C5">
        <w:rPr>
          <w:rFonts w:ascii="Times New Roman" w:hAnsi="Times New Roman" w:cs="Times New Roman"/>
        </w:rPr>
        <w:lastRenderedPageBreak/>
        <w:t xml:space="preserve">nell’attività didattica. </w:t>
      </w:r>
      <w:r w:rsidRPr="00E52F7B">
        <w:rPr>
          <w:rFonts w:ascii="Times New Roman" w:hAnsi="Times New Roman" w:cs="Times New Roman"/>
        </w:rPr>
        <w:t xml:space="preserve">Per </w:t>
      </w:r>
      <w:r w:rsidR="00B25B8C">
        <w:rPr>
          <w:rFonts w:ascii="Times New Roman" w:hAnsi="Times New Roman" w:cs="Times New Roman"/>
        </w:rPr>
        <w:t>altri temi</w:t>
      </w:r>
      <w:r w:rsidRPr="00E52F7B">
        <w:rPr>
          <w:rFonts w:ascii="Times New Roman" w:hAnsi="Times New Roman" w:cs="Times New Roman"/>
        </w:rPr>
        <w:t xml:space="preserve"> agli studenti frequentanti sarà richiesto di svolgere </w:t>
      </w:r>
      <w:r>
        <w:rPr>
          <w:rFonts w:ascii="Times New Roman" w:hAnsi="Times New Roman" w:cs="Times New Roman"/>
        </w:rPr>
        <w:t xml:space="preserve">a lezione </w:t>
      </w:r>
      <w:r w:rsidRPr="00E52F7B">
        <w:rPr>
          <w:rFonts w:ascii="Times New Roman" w:hAnsi="Times New Roman" w:cs="Times New Roman"/>
        </w:rPr>
        <w:t xml:space="preserve">attività di gruppo attraverso l’analisi e la </w:t>
      </w:r>
      <w:r>
        <w:rPr>
          <w:rFonts w:ascii="Times New Roman" w:hAnsi="Times New Roman" w:cs="Times New Roman"/>
        </w:rPr>
        <w:t xml:space="preserve">successiva </w:t>
      </w:r>
      <w:r w:rsidRPr="00E52F7B">
        <w:rPr>
          <w:rFonts w:ascii="Times New Roman" w:hAnsi="Times New Roman" w:cs="Times New Roman"/>
        </w:rPr>
        <w:t xml:space="preserve">presentazione </w:t>
      </w:r>
      <w:r w:rsidR="00B25B8C">
        <w:rPr>
          <w:rFonts w:ascii="Times New Roman" w:hAnsi="Times New Roman" w:cs="Times New Roman"/>
        </w:rPr>
        <w:t>ai do</w:t>
      </w:r>
      <w:r>
        <w:rPr>
          <w:rFonts w:ascii="Times New Roman" w:hAnsi="Times New Roman" w:cs="Times New Roman"/>
        </w:rPr>
        <w:t xml:space="preserve">centi e ai colleghi </w:t>
      </w:r>
      <w:r w:rsidRPr="00E52F7B">
        <w:rPr>
          <w:rFonts w:ascii="Times New Roman" w:hAnsi="Times New Roman" w:cs="Times New Roman"/>
        </w:rPr>
        <w:t xml:space="preserve">di casi-studio. </w:t>
      </w:r>
    </w:p>
    <w:p w14:paraId="7A890E0B" w14:textId="77777777" w:rsidR="008B4583" w:rsidRDefault="008B4583" w:rsidP="008B4583">
      <w:pPr>
        <w:rPr>
          <w:rFonts w:ascii="Times New Roman" w:hAnsi="Times New Roman" w:cs="Times New Roman"/>
        </w:rPr>
      </w:pPr>
    </w:p>
    <w:p w14:paraId="76ECC616" w14:textId="77777777" w:rsidR="008B4583" w:rsidRDefault="008B4583" w:rsidP="008B4583">
      <w:pPr>
        <w:rPr>
          <w:rFonts w:ascii="Times New Roman" w:hAnsi="Times New Roman" w:cs="Times New Roman"/>
        </w:rPr>
      </w:pPr>
    </w:p>
    <w:p w14:paraId="74783133" w14:textId="77777777" w:rsidR="008B4583" w:rsidRDefault="008B4583" w:rsidP="008B4583">
      <w:pPr>
        <w:rPr>
          <w:rFonts w:ascii="Times New Roman" w:hAnsi="Times New Roman" w:cs="Times New Roman"/>
        </w:rPr>
      </w:pPr>
    </w:p>
    <w:p w14:paraId="4204716E" w14:textId="77777777" w:rsidR="008B4583" w:rsidRDefault="008B4583" w:rsidP="008B4583">
      <w:pPr>
        <w:rPr>
          <w:rFonts w:ascii="Times New Roman" w:hAnsi="Times New Roman" w:cs="Times New Roman"/>
        </w:rPr>
      </w:pPr>
    </w:p>
    <w:p w14:paraId="3F806533" w14:textId="77777777" w:rsidR="008B4583" w:rsidRDefault="008B4583" w:rsidP="008B4583">
      <w:pPr>
        <w:rPr>
          <w:rFonts w:ascii="Times New Roman" w:hAnsi="Times New Roman" w:cs="Times New Roman"/>
        </w:rPr>
      </w:pPr>
    </w:p>
    <w:p w14:paraId="3BB72002" w14:textId="77777777" w:rsidR="008B4583" w:rsidRDefault="008B4583" w:rsidP="008B4583">
      <w:pPr>
        <w:rPr>
          <w:rFonts w:ascii="Times New Roman" w:hAnsi="Times New Roman" w:cs="Times New Roman"/>
        </w:rPr>
      </w:pPr>
    </w:p>
    <w:p w14:paraId="7B53B554" w14:textId="77777777" w:rsidR="008B4583" w:rsidRDefault="008B4583" w:rsidP="008B4583">
      <w:pPr>
        <w:rPr>
          <w:rFonts w:ascii="Times New Roman" w:hAnsi="Times New Roman" w:cs="Times New Roman"/>
        </w:rPr>
      </w:pPr>
    </w:p>
    <w:p w14:paraId="55605817" w14:textId="77777777" w:rsidR="008B4583" w:rsidRDefault="008B4583" w:rsidP="008B4583">
      <w:pPr>
        <w:rPr>
          <w:rFonts w:ascii="Times New Roman" w:hAnsi="Times New Roman" w:cs="Times New Roman"/>
        </w:rPr>
      </w:pPr>
    </w:p>
    <w:p w14:paraId="6C205EDE" w14:textId="77777777" w:rsidR="008B4583" w:rsidRDefault="008B4583" w:rsidP="008B4583">
      <w:pPr>
        <w:rPr>
          <w:rFonts w:ascii="Times New Roman" w:hAnsi="Times New Roman" w:cs="Times New Roman"/>
        </w:rPr>
      </w:pPr>
    </w:p>
    <w:p w14:paraId="30E455CC" w14:textId="77777777" w:rsidR="008B4583" w:rsidRDefault="008B4583" w:rsidP="008B4583">
      <w:pPr>
        <w:rPr>
          <w:rFonts w:ascii="Times New Roman" w:hAnsi="Times New Roman" w:cs="Times New Roman"/>
        </w:rPr>
      </w:pPr>
    </w:p>
    <w:p w14:paraId="42BC435C" w14:textId="77777777" w:rsidR="008B4583" w:rsidRDefault="008B4583" w:rsidP="008B4583">
      <w:pPr>
        <w:rPr>
          <w:rFonts w:ascii="Times New Roman" w:hAnsi="Times New Roman" w:cs="Times New Roman"/>
        </w:rPr>
      </w:pPr>
    </w:p>
    <w:p w14:paraId="4B70E881" w14:textId="77777777" w:rsidR="008B4583" w:rsidRDefault="008B4583" w:rsidP="008B4583">
      <w:pPr>
        <w:rPr>
          <w:rFonts w:ascii="Times New Roman" w:hAnsi="Times New Roman" w:cs="Times New Roman"/>
        </w:rPr>
      </w:pPr>
    </w:p>
    <w:p w14:paraId="45946CA9" w14:textId="77777777" w:rsidR="008B4583" w:rsidRDefault="008B4583" w:rsidP="008B4583">
      <w:pPr>
        <w:rPr>
          <w:rFonts w:ascii="Times New Roman" w:hAnsi="Times New Roman" w:cs="Times New Roman"/>
        </w:rPr>
      </w:pPr>
    </w:p>
    <w:p w14:paraId="6A197A64" w14:textId="77777777" w:rsidR="008B4583" w:rsidRDefault="008B4583" w:rsidP="008B4583">
      <w:pPr>
        <w:rPr>
          <w:rFonts w:ascii="Times New Roman" w:hAnsi="Times New Roman" w:cs="Times New Roman"/>
        </w:rPr>
      </w:pPr>
    </w:p>
    <w:p w14:paraId="6E7936DA" w14:textId="77777777" w:rsidR="008B4583" w:rsidRDefault="008B4583" w:rsidP="008B4583">
      <w:pPr>
        <w:rPr>
          <w:rFonts w:ascii="Times New Roman" w:hAnsi="Times New Roman" w:cs="Times New Roman"/>
        </w:rPr>
      </w:pPr>
    </w:p>
    <w:p w14:paraId="3B3A31F2" w14:textId="77777777" w:rsidR="008B4583" w:rsidRDefault="008B4583" w:rsidP="008B4583">
      <w:pPr>
        <w:rPr>
          <w:rFonts w:ascii="Times New Roman" w:hAnsi="Times New Roman" w:cs="Times New Roman"/>
        </w:rPr>
      </w:pPr>
    </w:p>
    <w:p w14:paraId="429AE85B" w14:textId="77777777" w:rsidR="008B4583" w:rsidRDefault="008B4583" w:rsidP="008B4583">
      <w:pPr>
        <w:rPr>
          <w:rFonts w:ascii="Times New Roman" w:hAnsi="Times New Roman" w:cs="Times New Roman"/>
        </w:rPr>
      </w:pPr>
    </w:p>
    <w:p w14:paraId="4BD0C3EC" w14:textId="77777777" w:rsidR="008B4583" w:rsidRDefault="008B4583" w:rsidP="008B4583">
      <w:pPr>
        <w:rPr>
          <w:rFonts w:ascii="Times New Roman" w:hAnsi="Times New Roman" w:cs="Times New Roman"/>
        </w:rPr>
      </w:pPr>
    </w:p>
    <w:p w14:paraId="22F91EE9" w14:textId="77777777" w:rsidR="008B4583" w:rsidRDefault="008B4583" w:rsidP="008B4583">
      <w:pPr>
        <w:rPr>
          <w:rFonts w:ascii="Times New Roman" w:hAnsi="Times New Roman" w:cs="Times New Roman"/>
        </w:rPr>
      </w:pPr>
    </w:p>
    <w:p w14:paraId="4A2392E1" w14:textId="77777777" w:rsidR="008B4583" w:rsidRPr="003F71C5" w:rsidRDefault="008B4583" w:rsidP="008B4583">
      <w:pPr>
        <w:rPr>
          <w:rFonts w:ascii="Times New Roman" w:hAnsi="Times New Roman" w:cs="Times New Roman"/>
        </w:rPr>
      </w:pPr>
      <w:r w:rsidRPr="003F71C5">
        <w:rPr>
          <w:rFonts w:ascii="Times New Roman" w:hAnsi="Times New Roman" w:cs="Times New Roman"/>
        </w:rPr>
        <w:t>English version</w:t>
      </w:r>
    </w:p>
    <w:p w14:paraId="51C6B175" w14:textId="77777777" w:rsidR="008B4583" w:rsidRPr="003F71C5" w:rsidRDefault="008B4583" w:rsidP="008B4583">
      <w:pPr>
        <w:jc w:val="center"/>
        <w:rPr>
          <w:rFonts w:ascii="Times New Roman" w:hAnsi="Times New Roman" w:cs="Times New Roman"/>
          <w:lang w:val="en-GB"/>
        </w:rPr>
      </w:pPr>
      <w:r w:rsidRPr="003F71C5">
        <w:rPr>
          <w:rFonts w:ascii="Times New Roman" w:hAnsi="Times New Roman" w:cs="Times New Roman"/>
          <w:lang w:val="en-GB"/>
        </w:rPr>
        <w:t>Prof. Enrico Milano</w:t>
      </w:r>
    </w:p>
    <w:p w14:paraId="4E92A8AC" w14:textId="77777777" w:rsidR="008B4583" w:rsidRPr="003F71C5" w:rsidRDefault="008B4583" w:rsidP="008B4583">
      <w:pPr>
        <w:jc w:val="center"/>
        <w:rPr>
          <w:rFonts w:ascii="Times New Roman" w:hAnsi="Times New Roman" w:cs="Times New Roman"/>
          <w:b/>
          <w:lang w:val="en-GB"/>
        </w:rPr>
      </w:pPr>
      <w:r w:rsidRPr="003F71C5">
        <w:rPr>
          <w:rFonts w:ascii="Times New Roman" w:hAnsi="Times New Roman" w:cs="Times New Roman"/>
          <w:b/>
          <w:lang w:val="en-GB"/>
        </w:rPr>
        <w:t>G</w:t>
      </w:r>
      <w:r>
        <w:rPr>
          <w:rFonts w:ascii="Times New Roman" w:hAnsi="Times New Roman" w:cs="Times New Roman"/>
          <w:b/>
          <w:lang w:val="en-GB"/>
        </w:rPr>
        <w:t>overnance of International Crise</w:t>
      </w:r>
      <w:r w:rsidRPr="003F71C5">
        <w:rPr>
          <w:rFonts w:ascii="Times New Roman" w:hAnsi="Times New Roman" w:cs="Times New Roman"/>
          <w:b/>
          <w:lang w:val="en-GB"/>
        </w:rPr>
        <w:t xml:space="preserve">s – IUS 13 (first semester) </w:t>
      </w:r>
    </w:p>
    <w:p w14:paraId="6B5DC026" w14:textId="77777777" w:rsidR="008B4583" w:rsidRPr="003F71C5" w:rsidRDefault="008B4583" w:rsidP="008B4583">
      <w:pPr>
        <w:jc w:val="center"/>
        <w:rPr>
          <w:rFonts w:ascii="Times New Roman" w:hAnsi="Times New Roman" w:cs="Times New Roman"/>
          <w:i/>
          <w:lang w:val="en-GB"/>
        </w:rPr>
      </w:pPr>
    </w:p>
    <w:p w14:paraId="06A160B4" w14:textId="77777777" w:rsidR="008B4583" w:rsidRPr="003F71C5" w:rsidRDefault="008B4583" w:rsidP="008B4583">
      <w:pPr>
        <w:jc w:val="both"/>
        <w:rPr>
          <w:rFonts w:ascii="Times New Roman" w:hAnsi="Times New Roman" w:cs="Times New Roman"/>
          <w:i/>
          <w:lang w:val="en-GB"/>
        </w:rPr>
      </w:pPr>
      <w:r w:rsidRPr="003F71C5">
        <w:rPr>
          <w:rFonts w:ascii="Times New Roman" w:hAnsi="Times New Roman" w:cs="Times New Roman"/>
          <w:i/>
          <w:lang w:val="en-GB"/>
        </w:rPr>
        <w:t>Course aims</w:t>
      </w:r>
    </w:p>
    <w:p w14:paraId="78078645" w14:textId="77777777" w:rsidR="008B4583" w:rsidRDefault="008B4583" w:rsidP="008B4583">
      <w:pPr>
        <w:jc w:val="both"/>
        <w:rPr>
          <w:rFonts w:ascii="Times New Roman" w:hAnsi="Times New Roman" w:cs="Times New Roman"/>
          <w:lang w:val="en-GB"/>
        </w:rPr>
      </w:pPr>
      <w:r w:rsidRPr="003F71C5">
        <w:rPr>
          <w:rFonts w:ascii="Times New Roman" w:hAnsi="Times New Roman" w:cs="Times New Roman"/>
          <w:lang w:val="en-GB"/>
        </w:rPr>
        <w:t>The programme provides a wide-ranging analysis of institutional and normative aspects of the g</w:t>
      </w:r>
      <w:r>
        <w:rPr>
          <w:rFonts w:ascii="Times New Roman" w:hAnsi="Times New Roman" w:cs="Times New Roman"/>
          <w:lang w:val="en-GB"/>
        </w:rPr>
        <w:t>overnance of international crise</w:t>
      </w:r>
      <w:r w:rsidRPr="003F71C5">
        <w:rPr>
          <w:rFonts w:ascii="Times New Roman" w:hAnsi="Times New Roman" w:cs="Times New Roman"/>
          <w:lang w:val="en-GB"/>
        </w:rPr>
        <w:t>s encompassing armed conflicts (both national and international), calamities and natural disaster</w:t>
      </w:r>
      <w:r>
        <w:rPr>
          <w:rFonts w:ascii="Times New Roman" w:hAnsi="Times New Roman" w:cs="Times New Roman"/>
          <w:lang w:val="en-GB"/>
        </w:rPr>
        <w:t>s, as well as humanitarian crise</w:t>
      </w:r>
      <w:r w:rsidRPr="003F71C5">
        <w:rPr>
          <w:rFonts w:ascii="Times New Roman" w:hAnsi="Times New Roman" w:cs="Times New Roman"/>
          <w:lang w:val="en-GB"/>
        </w:rPr>
        <w:t>s.</w:t>
      </w:r>
      <w:r>
        <w:rPr>
          <w:rFonts w:ascii="Times New Roman" w:hAnsi="Times New Roman" w:cs="Times New Roman"/>
        </w:rPr>
        <w:t xml:space="preserve"> </w:t>
      </w:r>
      <w:r w:rsidRPr="00E52F7B">
        <w:rPr>
          <w:rFonts w:ascii="Times New Roman" w:hAnsi="Times New Roman" w:cs="Times New Roman"/>
          <w:lang w:val="en-GB"/>
        </w:rPr>
        <w:t>Moreover</w:t>
      </w:r>
      <w:r w:rsidRPr="00E52F7B">
        <w:rPr>
          <w:rFonts w:ascii="Times New Roman" w:hAnsi="Times New Roman" w:cs="Times New Roman"/>
        </w:rPr>
        <w:t xml:space="preserve"> </w:t>
      </w:r>
      <w:r w:rsidRPr="00E52F7B">
        <w:rPr>
          <w:rFonts w:ascii="Times New Roman" w:hAnsi="Times New Roman" w:cs="Times New Roman"/>
          <w:lang w:val="en-GB"/>
        </w:rPr>
        <w:t>it focuses on what responders must do during critical period of crisis response and on how organizations can prepare themselves for high performance in this situations. It examines which skills and management systems crises demand; considers the differences between managing routine emergencies and crisis and asks how organizations can effectively prepare for crises in advance.</w:t>
      </w:r>
      <w:r>
        <w:rPr>
          <w:rFonts w:ascii="Times New Roman" w:hAnsi="Times New Roman" w:cs="Times New Roman"/>
          <w:lang w:val="en-GB"/>
        </w:rPr>
        <w:t xml:space="preserve"> T</w:t>
      </w:r>
      <w:r w:rsidRPr="003F71C5">
        <w:rPr>
          <w:rFonts w:ascii="Times New Roman" w:hAnsi="Times New Roman" w:cs="Times New Roman"/>
          <w:lang w:val="en-GB"/>
        </w:rPr>
        <w:t xml:space="preserve">he aim of the course is to provide students with in-depth knowledge across the whole subject area. Starting from the understanding of functions and purposes of the international intervention in areas of crisis, the course will focus on legal and institutional framework for military humanitarian interventions, the applicable law to and rules of engagements of military contingents deployed in host-states, and the accountability mechanisms addressing their violations. </w:t>
      </w:r>
    </w:p>
    <w:p w14:paraId="53B6FDB3" w14:textId="4A4831A9" w:rsidR="008B4583" w:rsidRDefault="008B4583" w:rsidP="008B4583">
      <w:pPr>
        <w:jc w:val="both"/>
        <w:rPr>
          <w:rFonts w:ascii="Times New Roman" w:hAnsi="Times New Roman" w:cs="Times New Roman"/>
          <w:lang w:val="en-GB"/>
        </w:rPr>
      </w:pPr>
      <w:r w:rsidRPr="003F71C5">
        <w:rPr>
          <w:rFonts w:ascii="Times New Roman" w:hAnsi="Times New Roman" w:cs="Times New Roman"/>
          <w:lang w:val="en-GB"/>
        </w:rPr>
        <w:t>Except for the introductory part – which is essential in particular for students who never studied international law - the course is structured in 4-8 hours weekly “thematic blocks” during which students will be invited to actively participate to lectures through the analysis of material that will be circulated in advance even trough the e-learn</w:t>
      </w:r>
      <w:r w:rsidR="00DC1FAC">
        <w:rPr>
          <w:rFonts w:ascii="Times New Roman" w:hAnsi="Times New Roman" w:cs="Times New Roman"/>
          <w:lang w:val="en-GB"/>
        </w:rPr>
        <w:t>ing platform. Items 5), 6) and 8</w:t>
      </w:r>
      <w:r w:rsidRPr="003F71C5">
        <w:rPr>
          <w:rFonts w:ascii="Times New Roman" w:hAnsi="Times New Roman" w:cs="Times New Roman"/>
          <w:lang w:val="en-GB"/>
        </w:rPr>
        <w:t xml:space="preserve">) will be lectured by experts with long-lasting experience on the field. </w:t>
      </w:r>
      <w:r>
        <w:rPr>
          <w:rFonts w:ascii="Times New Roman" w:hAnsi="Times New Roman" w:cs="Times New Roman"/>
          <w:lang w:val="en-GB"/>
        </w:rPr>
        <w:t xml:space="preserve">For </w:t>
      </w:r>
      <w:r w:rsidR="00B25B8C">
        <w:rPr>
          <w:rFonts w:ascii="Times New Roman" w:hAnsi="Times New Roman" w:cs="Times New Roman"/>
          <w:lang w:val="en-GB"/>
        </w:rPr>
        <w:t xml:space="preserve">several other </w:t>
      </w:r>
      <w:r>
        <w:rPr>
          <w:rFonts w:ascii="Times New Roman" w:hAnsi="Times New Roman" w:cs="Times New Roman"/>
          <w:lang w:val="en-GB"/>
        </w:rPr>
        <w:t>items students would be asked to carry on proactive group activity analysing and presenting case-studies to the class.</w:t>
      </w:r>
    </w:p>
    <w:p w14:paraId="2E2FA6F4" w14:textId="77777777" w:rsidR="008B4583" w:rsidRPr="00E361C7" w:rsidRDefault="008B4583" w:rsidP="008B4583">
      <w:pPr>
        <w:jc w:val="both"/>
        <w:rPr>
          <w:rFonts w:ascii="Times New Roman" w:hAnsi="Times New Roman" w:cs="Times New Roman"/>
        </w:rPr>
      </w:pPr>
    </w:p>
    <w:p w14:paraId="752499D5" w14:textId="77777777" w:rsidR="008B4583" w:rsidRDefault="008B4583" w:rsidP="008B4583">
      <w:pPr>
        <w:jc w:val="both"/>
        <w:rPr>
          <w:rFonts w:ascii="Times New Roman" w:hAnsi="Times New Roman" w:cs="Times New Roman"/>
          <w:i/>
        </w:rPr>
      </w:pPr>
    </w:p>
    <w:p w14:paraId="182E6D41" w14:textId="77777777" w:rsidR="008B4583" w:rsidRDefault="008B4583" w:rsidP="008B4583">
      <w:pPr>
        <w:jc w:val="both"/>
        <w:rPr>
          <w:rFonts w:ascii="Times New Roman" w:hAnsi="Times New Roman" w:cs="Times New Roman"/>
          <w:i/>
        </w:rPr>
      </w:pPr>
    </w:p>
    <w:p w14:paraId="4822073E" w14:textId="77777777" w:rsidR="008B4583" w:rsidRDefault="008B4583" w:rsidP="008B4583">
      <w:pPr>
        <w:jc w:val="both"/>
        <w:rPr>
          <w:rFonts w:ascii="Times New Roman" w:hAnsi="Times New Roman" w:cs="Times New Roman"/>
          <w:i/>
        </w:rPr>
      </w:pPr>
    </w:p>
    <w:p w14:paraId="5C7CAAF1" w14:textId="77777777" w:rsidR="008B4583" w:rsidRDefault="008B4583" w:rsidP="008B4583">
      <w:pPr>
        <w:jc w:val="both"/>
        <w:rPr>
          <w:rFonts w:ascii="Times New Roman" w:hAnsi="Times New Roman" w:cs="Times New Roman"/>
          <w:i/>
        </w:rPr>
      </w:pPr>
    </w:p>
    <w:p w14:paraId="35B6BC17" w14:textId="77777777" w:rsidR="008B4583" w:rsidRDefault="008B4583" w:rsidP="008B4583">
      <w:pPr>
        <w:jc w:val="both"/>
        <w:rPr>
          <w:rFonts w:ascii="Times New Roman" w:hAnsi="Times New Roman" w:cs="Times New Roman"/>
          <w:i/>
        </w:rPr>
      </w:pPr>
    </w:p>
    <w:p w14:paraId="3E5A7E58" w14:textId="77777777" w:rsidR="008B4583" w:rsidRDefault="008B4583" w:rsidP="008B4583">
      <w:pPr>
        <w:jc w:val="both"/>
        <w:rPr>
          <w:rFonts w:ascii="Times New Roman" w:hAnsi="Times New Roman" w:cs="Times New Roman"/>
          <w:i/>
        </w:rPr>
      </w:pPr>
    </w:p>
    <w:p w14:paraId="30ADD474" w14:textId="77777777" w:rsidR="008B4583" w:rsidRDefault="008B4583" w:rsidP="008B4583">
      <w:pPr>
        <w:jc w:val="both"/>
        <w:rPr>
          <w:rFonts w:ascii="Times New Roman" w:hAnsi="Times New Roman" w:cs="Times New Roman"/>
          <w:i/>
        </w:rPr>
      </w:pPr>
    </w:p>
    <w:p w14:paraId="17BC41DB" w14:textId="77777777" w:rsidR="008B4583" w:rsidRDefault="008B4583" w:rsidP="008B4583">
      <w:pPr>
        <w:jc w:val="both"/>
        <w:rPr>
          <w:rFonts w:ascii="Times New Roman" w:hAnsi="Times New Roman" w:cs="Times New Roman"/>
          <w:i/>
        </w:rPr>
      </w:pPr>
    </w:p>
    <w:p w14:paraId="2C372EA0" w14:textId="77777777" w:rsidR="008B4583" w:rsidRDefault="008B4583" w:rsidP="008B4583">
      <w:pPr>
        <w:jc w:val="both"/>
        <w:rPr>
          <w:rFonts w:ascii="Times New Roman" w:hAnsi="Times New Roman" w:cs="Times New Roman"/>
          <w:i/>
        </w:rPr>
      </w:pPr>
    </w:p>
    <w:p w14:paraId="5C046F37" w14:textId="77777777" w:rsidR="008B4583" w:rsidRDefault="008B4583" w:rsidP="008B4583">
      <w:pPr>
        <w:jc w:val="both"/>
        <w:rPr>
          <w:rFonts w:ascii="Times New Roman" w:hAnsi="Times New Roman" w:cs="Times New Roman"/>
          <w:i/>
        </w:rPr>
      </w:pPr>
    </w:p>
    <w:p w14:paraId="312B6893" w14:textId="77777777" w:rsidR="008B4583" w:rsidRDefault="008B4583" w:rsidP="008B4583">
      <w:pPr>
        <w:jc w:val="both"/>
        <w:rPr>
          <w:rFonts w:ascii="Times New Roman" w:hAnsi="Times New Roman" w:cs="Times New Roman"/>
          <w:i/>
        </w:rPr>
      </w:pPr>
    </w:p>
    <w:p w14:paraId="69578FD7" w14:textId="77777777" w:rsidR="008B4583" w:rsidRDefault="008B4583" w:rsidP="008B4583">
      <w:pPr>
        <w:jc w:val="both"/>
        <w:rPr>
          <w:rFonts w:ascii="Times New Roman" w:hAnsi="Times New Roman" w:cs="Times New Roman"/>
          <w:i/>
        </w:rPr>
      </w:pPr>
    </w:p>
    <w:p w14:paraId="5F360D09" w14:textId="77777777" w:rsidR="008B4583" w:rsidRDefault="008B4583" w:rsidP="008B4583">
      <w:pPr>
        <w:jc w:val="both"/>
        <w:rPr>
          <w:rFonts w:ascii="Times New Roman" w:hAnsi="Times New Roman" w:cs="Times New Roman"/>
          <w:i/>
        </w:rPr>
      </w:pPr>
    </w:p>
    <w:p w14:paraId="379EFB9F" w14:textId="77777777" w:rsidR="008B4583" w:rsidRDefault="008B4583" w:rsidP="008B4583">
      <w:pPr>
        <w:jc w:val="both"/>
        <w:rPr>
          <w:rFonts w:ascii="Times New Roman" w:hAnsi="Times New Roman" w:cs="Times New Roman"/>
          <w:i/>
        </w:rPr>
      </w:pPr>
    </w:p>
    <w:p w14:paraId="6927C512" w14:textId="77777777" w:rsidR="008B4583" w:rsidRDefault="008B4583" w:rsidP="008B4583">
      <w:pPr>
        <w:jc w:val="both"/>
        <w:rPr>
          <w:rFonts w:ascii="Times New Roman" w:hAnsi="Times New Roman" w:cs="Times New Roman"/>
          <w:i/>
        </w:rPr>
      </w:pPr>
    </w:p>
    <w:p w14:paraId="35C03A3A" w14:textId="77777777" w:rsidR="008B4583" w:rsidRDefault="008B4583" w:rsidP="008B4583">
      <w:pPr>
        <w:jc w:val="both"/>
        <w:rPr>
          <w:rFonts w:ascii="Times New Roman" w:hAnsi="Times New Roman" w:cs="Times New Roman"/>
          <w:i/>
        </w:rPr>
      </w:pPr>
    </w:p>
    <w:p w14:paraId="2A86921F" w14:textId="77777777" w:rsidR="008B4583" w:rsidRDefault="008B4583" w:rsidP="008B4583">
      <w:pPr>
        <w:jc w:val="both"/>
        <w:rPr>
          <w:rFonts w:ascii="Times New Roman" w:hAnsi="Times New Roman" w:cs="Times New Roman"/>
          <w:i/>
        </w:rPr>
      </w:pPr>
    </w:p>
    <w:p w14:paraId="07A07AF1" w14:textId="77777777" w:rsidR="008B4583" w:rsidRDefault="008B4583" w:rsidP="008B4583">
      <w:pPr>
        <w:jc w:val="both"/>
        <w:rPr>
          <w:rFonts w:ascii="Times New Roman" w:hAnsi="Times New Roman" w:cs="Times New Roman"/>
          <w:i/>
        </w:rPr>
      </w:pPr>
    </w:p>
    <w:p w14:paraId="32993490" w14:textId="506B5366" w:rsidR="008B4583" w:rsidRPr="003F71C5" w:rsidRDefault="008B4583" w:rsidP="008B4583">
      <w:pPr>
        <w:jc w:val="both"/>
        <w:rPr>
          <w:rFonts w:ascii="Times New Roman" w:hAnsi="Times New Roman" w:cs="Times New Roman"/>
          <w:i/>
        </w:rPr>
      </w:pPr>
      <w:r>
        <w:rPr>
          <w:rFonts w:ascii="Times New Roman" w:hAnsi="Times New Roman" w:cs="Times New Roman"/>
          <w:i/>
        </w:rPr>
        <w:t>Programma</w:t>
      </w:r>
    </w:p>
    <w:p w14:paraId="3A8236F4" w14:textId="77777777" w:rsidR="008B4583" w:rsidRPr="0080749F" w:rsidRDefault="008B4583" w:rsidP="008B4583">
      <w:pPr>
        <w:jc w:val="both"/>
        <w:rPr>
          <w:rFonts w:ascii="Times New Roman" w:hAnsi="Times New Roman" w:cs="Times New Roman"/>
        </w:rPr>
      </w:pPr>
      <w:r w:rsidRPr="003F71C5">
        <w:rPr>
          <w:rFonts w:ascii="Times New Roman" w:hAnsi="Times New Roman" w:cs="Times New Roman"/>
        </w:rPr>
        <w:t>Di se</w:t>
      </w:r>
      <w:r>
        <w:rPr>
          <w:rFonts w:ascii="Times New Roman" w:hAnsi="Times New Roman" w:cs="Times New Roman"/>
        </w:rPr>
        <w:t>guito l’articolazione del corso:</w:t>
      </w:r>
    </w:p>
    <w:p w14:paraId="308302C9" w14:textId="406B62D8" w:rsidR="008B4583" w:rsidRPr="003F71C5" w:rsidRDefault="008B4583" w:rsidP="008B4583">
      <w:pPr>
        <w:jc w:val="both"/>
        <w:rPr>
          <w:rFonts w:ascii="Times New Roman" w:hAnsi="Times New Roman" w:cs="Times New Roman"/>
        </w:rPr>
      </w:pPr>
      <w:r w:rsidRPr="003F71C5">
        <w:rPr>
          <w:rFonts w:ascii="Times New Roman" w:hAnsi="Times New Roman" w:cs="Times New Roman"/>
        </w:rPr>
        <w:t>1) Gli stati di crisi internazionali oggi: conflitti tradizionali, guerre asimmetriche, terrorismo, crisi umanitarie, disastri naturali (4h)</w:t>
      </w:r>
    </w:p>
    <w:p w14:paraId="2D0EB230" w14:textId="251DE5F0" w:rsidR="008B4583" w:rsidRPr="003F71C5" w:rsidRDefault="008B4583" w:rsidP="008B4583">
      <w:pPr>
        <w:jc w:val="both"/>
        <w:rPr>
          <w:rFonts w:ascii="Times New Roman" w:hAnsi="Times New Roman" w:cs="Times New Roman"/>
        </w:rPr>
      </w:pPr>
      <w:r w:rsidRPr="003F71C5">
        <w:rPr>
          <w:rFonts w:ascii="Times New Roman" w:hAnsi="Times New Roman" w:cs="Times New Roman"/>
        </w:rPr>
        <w:t>2) Lineamenti di diritto internazionale: soggetti, fonti, responsabilità, uso d</w:t>
      </w:r>
      <w:r>
        <w:rPr>
          <w:rFonts w:ascii="Times New Roman" w:hAnsi="Times New Roman" w:cs="Times New Roman"/>
        </w:rPr>
        <w:t xml:space="preserve">ella forza e legittima difesa </w:t>
      </w:r>
    </w:p>
    <w:p w14:paraId="27D694C2" w14:textId="46AB19A7" w:rsidR="008B4583" w:rsidRPr="003F71C5" w:rsidRDefault="008B4583" w:rsidP="008B4583">
      <w:pPr>
        <w:jc w:val="both"/>
        <w:rPr>
          <w:rFonts w:ascii="Times New Roman" w:hAnsi="Times New Roman" w:cs="Times New Roman"/>
        </w:rPr>
      </w:pPr>
      <w:r w:rsidRPr="003F71C5">
        <w:rPr>
          <w:rFonts w:ascii="Times New Roman" w:hAnsi="Times New Roman" w:cs="Times New Roman"/>
        </w:rPr>
        <w:t>3) Le minacce alla pace e alla sicurezza internazionale: il ruolo delle Nazioni Unite, delle organizzazioni regionali e delle coalizioni tra Stati</w:t>
      </w:r>
      <w:r>
        <w:rPr>
          <w:rFonts w:ascii="Times New Roman" w:hAnsi="Times New Roman" w:cs="Times New Roman"/>
        </w:rPr>
        <w:t>,</w:t>
      </w:r>
      <w:r w:rsidRPr="003F71C5">
        <w:rPr>
          <w:rFonts w:ascii="Times New Roman" w:hAnsi="Times New Roman" w:cs="Times New Roman"/>
        </w:rPr>
        <w:t xml:space="preserve"> con particolare riferimento al </w:t>
      </w:r>
      <w:r w:rsidRPr="003F71C5">
        <w:rPr>
          <w:rFonts w:ascii="Times New Roman" w:hAnsi="Times New Roman" w:cs="Times New Roman"/>
          <w:i/>
        </w:rPr>
        <w:t>peace-keeping</w:t>
      </w:r>
      <w:r w:rsidRPr="003F71C5">
        <w:rPr>
          <w:rFonts w:ascii="Times New Roman" w:hAnsi="Times New Roman" w:cs="Times New Roman"/>
        </w:rPr>
        <w:t xml:space="preserve">, </w:t>
      </w:r>
      <w:r w:rsidRPr="003F71C5">
        <w:rPr>
          <w:rFonts w:ascii="Times New Roman" w:hAnsi="Times New Roman" w:cs="Times New Roman"/>
          <w:i/>
        </w:rPr>
        <w:t>peace-enforcement</w:t>
      </w:r>
      <w:r w:rsidRPr="003F71C5">
        <w:rPr>
          <w:rFonts w:ascii="Times New Roman" w:hAnsi="Times New Roman" w:cs="Times New Roman"/>
        </w:rPr>
        <w:t xml:space="preserve"> e </w:t>
      </w:r>
      <w:r w:rsidRPr="003F71C5">
        <w:rPr>
          <w:rFonts w:ascii="Times New Roman" w:hAnsi="Times New Roman" w:cs="Times New Roman"/>
          <w:i/>
        </w:rPr>
        <w:t xml:space="preserve">peace-building </w:t>
      </w:r>
      <w:r w:rsidRPr="003F71C5">
        <w:rPr>
          <w:rFonts w:ascii="Times New Roman" w:hAnsi="Times New Roman" w:cs="Times New Roman"/>
        </w:rPr>
        <w:t>(8h)</w:t>
      </w:r>
    </w:p>
    <w:p w14:paraId="6E15AE97" w14:textId="2D0402B2" w:rsidR="008B4583" w:rsidRPr="003F71C5" w:rsidRDefault="008B4583" w:rsidP="008B4583">
      <w:pPr>
        <w:jc w:val="both"/>
        <w:rPr>
          <w:rFonts w:ascii="Times New Roman" w:hAnsi="Times New Roman" w:cs="Times New Roman"/>
        </w:rPr>
      </w:pPr>
      <w:r w:rsidRPr="003F71C5">
        <w:rPr>
          <w:rFonts w:ascii="Times New Roman" w:hAnsi="Times New Roman" w:cs="Times New Roman"/>
        </w:rPr>
        <w:t xml:space="preserve">4) Ruolo, funzioni e obiettivi della comunità internazionale nei processi di </w:t>
      </w:r>
      <w:r w:rsidRPr="003F71C5">
        <w:rPr>
          <w:rFonts w:ascii="Times New Roman" w:hAnsi="Times New Roman" w:cs="Times New Roman"/>
          <w:i/>
        </w:rPr>
        <w:t xml:space="preserve">State-building </w:t>
      </w:r>
      <w:r w:rsidRPr="003F71C5">
        <w:rPr>
          <w:rFonts w:ascii="Times New Roman" w:hAnsi="Times New Roman" w:cs="Times New Roman"/>
        </w:rPr>
        <w:t>(4h)</w:t>
      </w:r>
      <w:r>
        <w:rPr>
          <w:rFonts w:ascii="Times New Roman" w:hAnsi="Times New Roman" w:cs="Times New Roman"/>
        </w:rPr>
        <w:t xml:space="preserve"> </w:t>
      </w:r>
    </w:p>
    <w:p w14:paraId="50D7C812" w14:textId="0DE83724" w:rsidR="008B4583" w:rsidRPr="003F71C5" w:rsidRDefault="008B4583" w:rsidP="008B4583">
      <w:pPr>
        <w:jc w:val="both"/>
        <w:rPr>
          <w:rFonts w:ascii="Times New Roman" w:hAnsi="Times New Roman" w:cs="Times New Roman"/>
        </w:rPr>
      </w:pPr>
      <w:r w:rsidRPr="003F71C5">
        <w:rPr>
          <w:rFonts w:ascii="Times New Roman" w:hAnsi="Times New Roman" w:cs="Times New Roman"/>
        </w:rPr>
        <w:t>5) La cooperazione civile-militare negli stati di crisi (4h)</w:t>
      </w:r>
      <w:r>
        <w:rPr>
          <w:rFonts w:ascii="Times New Roman" w:hAnsi="Times New Roman" w:cs="Times New Roman"/>
        </w:rPr>
        <w:t xml:space="preserve"> </w:t>
      </w:r>
    </w:p>
    <w:p w14:paraId="01234611" w14:textId="209816B4" w:rsidR="008B4583" w:rsidRDefault="008B4583" w:rsidP="008B4583">
      <w:pPr>
        <w:jc w:val="both"/>
        <w:rPr>
          <w:rFonts w:ascii="Times New Roman" w:hAnsi="Times New Roman" w:cs="Times New Roman"/>
        </w:rPr>
      </w:pPr>
      <w:r w:rsidRPr="003F71C5">
        <w:rPr>
          <w:rFonts w:ascii="Times New Roman" w:hAnsi="Times New Roman" w:cs="Times New Roman"/>
        </w:rPr>
        <w:t>6) La risposta internazionale ai disastri e alle calamità naturali (4h)</w:t>
      </w:r>
      <w:r>
        <w:rPr>
          <w:rFonts w:ascii="Times New Roman" w:hAnsi="Times New Roman" w:cs="Times New Roman"/>
        </w:rPr>
        <w:t xml:space="preserve"> </w:t>
      </w:r>
    </w:p>
    <w:p w14:paraId="4143A064" w14:textId="05ABBAD4" w:rsidR="008B4583" w:rsidRPr="003F71C5" w:rsidRDefault="008B4583" w:rsidP="008B4583">
      <w:pPr>
        <w:jc w:val="both"/>
        <w:rPr>
          <w:rFonts w:ascii="Times New Roman" w:hAnsi="Times New Roman" w:cs="Times New Roman"/>
        </w:rPr>
      </w:pPr>
      <w:r>
        <w:rPr>
          <w:rFonts w:ascii="Times New Roman" w:hAnsi="Times New Roman" w:cs="Times New Roman"/>
        </w:rPr>
        <w:t xml:space="preserve">7) Crisi migratorie (4h) </w:t>
      </w:r>
    </w:p>
    <w:p w14:paraId="5A6CE83B" w14:textId="282B1CC7" w:rsidR="008B4583" w:rsidRDefault="008B4583" w:rsidP="008B4583">
      <w:pPr>
        <w:jc w:val="both"/>
        <w:rPr>
          <w:rFonts w:ascii="Times New Roman" w:hAnsi="Times New Roman" w:cs="Times New Roman"/>
        </w:rPr>
      </w:pPr>
      <w:r>
        <w:rPr>
          <w:rFonts w:ascii="Times New Roman" w:hAnsi="Times New Roman" w:cs="Times New Roman"/>
        </w:rPr>
        <w:t>8</w:t>
      </w:r>
      <w:r w:rsidRPr="003F71C5">
        <w:rPr>
          <w:rFonts w:ascii="Times New Roman" w:hAnsi="Times New Roman" w:cs="Times New Roman"/>
        </w:rPr>
        <w:t>) Il diritto applicabile ai contingenti impiegati in operazioni all’estero tra regole di ingaggio e diritto internazionale umanitario (8h)</w:t>
      </w:r>
      <w:r>
        <w:rPr>
          <w:rFonts w:ascii="Times New Roman" w:hAnsi="Times New Roman" w:cs="Times New Roman"/>
        </w:rPr>
        <w:t xml:space="preserve"> </w:t>
      </w:r>
    </w:p>
    <w:p w14:paraId="1F1604D0" w14:textId="18FBB5E4" w:rsidR="008B4583" w:rsidRDefault="008B4583" w:rsidP="008B4583">
      <w:pPr>
        <w:jc w:val="both"/>
        <w:rPr>
          <w:rFonts w:ascii="Times New Roman" w:hAnsi="Times New Roman" w:cs="Times New Roman"/>
        </w:rPr>
      </w:pPr>
      <w:r>
        <w:rPr>
          <w:rFonts w:ascii="Times New Roman" w:hAnsi="Times New Roman" w:cs="Times New Roman"/>
        </w:rPr>
        <w:t xml:space="preserve">9) </w:t>
      </w:r>
      <w:r w:rsidRPr="003F71C5">
        <w:rPr>
          <w:rFonts w:ascii="Times New Roman" w:hAnsi="Times New Roman" w:cs="Times New Roman"/>
        </w:rPr>
        <w:t xml:space="preserve">Profili di responsabilità individuale, statale e delle </w:t>
      </w:r>
      <w:r>
        <w:rPr>
          <w:rFonts w:ascii="Times New Roman" w:hAnsi="Times New Roman" w:cs="Times New Roman"/>
        </w:rPr>
        <w:t>organizzazioni internazionali (4</w:t>
      </w:r>
      <w:r w:rsidRPr="003F71C5">
        <w:rPr>
          <w:rFonts w:ascii="Times New Roman" w:hAnsi="Times New Roman" w:cs="Times New Roman"/>
        </w:rPr>
        <w:t>h)</w:t>
      </w:r>
      <w:r>
        <w:rPr>
          <w:rFonts w:ascii="Times New Roman" w:hAnsi="Times New Roman" w:cs="Times New Roman"/>
        </w:rPr>
        <w:t xml:space="preserve"> </w:t>
      </w:r>
    </w:p>
    <w:p w14:paraId="2AC37030" w14:textId="0B7DBD21" w:rsidR="008B4583" w:rsidRPr="003F71C5" w:rsidRDefault="008B4583" w:rsidP="008B4583">
      <w:pPr>
        <w:jc w:val="both"/>
        <w:rPr>
          <w:rFonts w:ascii="Times New Roman" w:hAnsi="Times New Roman" w:cs="Times New Roman"/>
        </w:rPr>
      </w:pPr>
      <w:r>
        <w:rPr>
          <w:rFonts w:ascii="Times New Roman" w:hAnsi="Times New Roman" w:cs="Times New Roman"/>
        </w:rPr>
        <w:t xml:space="preserve">10) Caso studio (6h) </w:t>
      </w:r>
    </w:p>
    <w:p w14:paraId="26B3A600" w14:textId="77777777" w:rsidR="008B4583" w:rsidRDefault="008B4583" w:rsidP="008B4583">
      <w:pPr>
        <w:jc w:val="both"/>
        <w:rPr>
          <w:rFonts w:ascii="Times New Roman" w:hAnsi="Times New Roman" w:cs="Times New Roman"/>
        </w:rPr>
      </w:pPr>
    </w:p>
    <w:p w14:paraId="54F40931" w14:textId="77777777" w:rsidR="008B4583" w:rsidRDefault="008B4583" w:rsidP="008B4583">
      <w:pPr>
        <w:jc w:val="both"/>
        <w:rPr>
          <w:rFonts w:ascii="Times New Roman" w:hAnsi="Times New Roman" w:cs="Times New Roman"/>
        </w:rPr>
      </w:pPr>
    </w:p>
    <w:p w14:paraId="311189AC" w14:textId="77777777" w:rsidR="008B4583" w:rsidRDefault="008B4583" w:rsidP="008B4583">
      <w:pPr>
        <w:jc w:val="both"/>
        <w:rPr>
          <w:rFonts w:ascii="Times New Roman" w:hAnsi="Times New Roman" w:cs="Times New Roman"/>
        </w:rPr>
      </w:pPr>
    </w:p>
    <w:p w14:paraId="08DB6268" w14:textId="77777777" w:rsidR="008B4583" w:rsidRPr="00445F27" w:rsidRDefault="008B4583" w:rsidP="008B4583">
      <w:pPr>
        <w:jc w:val="both"/>
        <w:rPr>
          <w:rFonts w:ascii="Times New Roman" w:hAnsi="Times New Roman" w:cs="Times New Roman"/>
        </w:rPr>
      </w:pPr>
      <w:r w:rsidRPr="003F71C5">
        <w:rPr>
          <w:rFonts w:ascii="Times New Roman" w:hAnsi="Times New Roman" w:cs="Times New Roman"/>
          <w:i/>
          <w:lang w:val="en-GB"/>
        </w:rPr>
        <w:t xml:space="preserve">English version </w:t>
      </w:r>
    </w:p>
    <w:p w14:paraId="635AD7DE" w14:textId="77777777" w:rsidR="008B4583" w:rsidRPr="003F71C5" w:rsidRDefault="008B4583" w:rsidP="008B4583">
      <w:pPr>
        <w:jc w:val="both"/>
        <w:rPr>
          <w:rFonts w:ascii="Times New Roman" w:hAnsi="Times New Roman" w:cs="Times New Roman"/>
          <w:i/>
          <w:lang w:val="en-GB"/>
        </w:rPr>
      </w:pPr>
      <w:r>
        <w:rPr>
          <w:rFonts w:ascii="Times New Roman" w:hAnsi="Times New Roman" w:cs="Times New Roman"/>
          <w:i/>
          <w:lang w:val="en-GB"/>
        </w:rPr>
        <w:t>Course programme</w:t>
      </w:r>
    </w:p>
    <w:p w14:paraId="2F18404F" w14:textId="77777777" w:rsidR="008B4583" w:rsidRPr="003F71C5" w:rsidRDefault="008B4583" w:rsidP="008B4583">
      <w:pPr>
        <w:jc w:val="both"/>
        <w:rPr>
          <w:rFonts w:ascii="Times New Roman" w:hAnsi="Times New Roman" w:cs="Times New Roman"/>
          <w:lang w:val="en-GB"/>
        </w:rPr>
      </w:pPr>
      <w:r>
        <w:rPr>
          <w:rFonts w:ascii="Times New Roman" w:hAnsi="Times New Roman" w:cs="Times New Roman"/>
          <w:lang w:val="en-GB"/>
        </w:rPr>
        <w:t>1) International crise</w:t>
      </w:r>
      <w:r w:rsidRPr="003F71C5">
        <w:rPr>
          <w:rFonts w:ascii="Times New Roman" w:hAnsi="Times New Roman" w:cs="Times New Roman"/>
          <w:lang w:val="en-GB"/>
        </w:rPr>
        <w:t>s</w:t>
      </w:r>
      <w:r>
        <w:rPr>
          <w:rFonts w:ascii="Times New Roman" w:hAnsi="Times New Roman" w:cs="Times New Roman"/>
          <w:lang w:val="en-GB"/>
        </w:rPr>
        <w:t xml:space="preserve"> today: traditional warfare, as</w:t>
      </w:r>
      <w:r w:rsidRPr="003F71C5">
        <w:rPr>
          <w:rFonts w:ascii="Times New Roman" w:hAnsi="Times New Roman" w:cs="Times New Roman"/>
          <w:lang w:val="en-GB"/>
        </w:rPr>
        <w:t>y</w:t>
      </w:r>
      <w:r>
        <w:rPr>
          <w:rFonts w:ascii="Times New Roman" w:hAnsi="Times New Roman" w:cs="Times New Roman"/>
          <w:lang w:val="en-GB"/>
        </w:rPr>
        <w:t>m</w:t>
      </w:r>
      <w:r w:rsidRPr="003F71C5">
        <w:rPr>
          <w:rFonts w:ascii="Times New Roman" w:hAnsi="Times New Roman" w:cs="Times New Roman"/>
          <w:lang w:val="en-GB"/>
        </w:rPr>
        <w:t>metrical conflicts, terrorism, humanitarian crisis and natural disasters. (4h)</w:t>
      </w:r>
    </w:p>
    <w:p w14:paraId="5067D650" w14:textId="77777777" w:rsidR="008B4583" w:rsidRPr="003F71C5" w:rsidRDefault="008B4583" w:rsidP="008B4583">
      <w:pPr>
        <w:jc w:val="both"/>
        <w:rPr>
          <w:rFonts w:ascii="Times New Roman" w:hAnsi="Times New Roman" w:cs="Times New Roman"/>
          <w:lang w:val="en-GB"/>
        </w:rPr>
      </w:pPr>
      <w:r w:rsidRPr="003F71C5">
        <w:rPr>
          <w:rFonts w:ascii="Times New Roman" w:hAnsi="Times New Roman" w:cs="Times New Roman"/>
          <w:lang w:val="en-GB"/>
        </w:rPr>
        <w:t>2) International Public Law Essentials: subjects, sources, responsibility, the use of force and the self-defence. (8h)</w:t>
      </w:r>
    </w:p>
    <w:p w14:paraId="3A959D12" w14:textId="028C2EA4" w:rsidR="008B4583" w:rsidRPr="003F71C5" w:rsidRDefault="008B4583" w:rsidP="00043BCC">
      <w:pPr>
        <w:jc w:val="both"/>
        <w:rPr>
          <w:rFonts w:ascii="Times New Roman" w:hAnsi="Times New Roman" w:cs="Times New Roman"/>
          <w:lang w:val="en-GB"/>
        </w:rPr>
      </w:pPr>
      <w:r w:rsidRPr="003F71C5">
        <w:rPr>
          <w:rFonts w:ascii="Times New Roman" w:hAnsi="Times New Roman" w:cs="Times New Roman"/>
          <w:lang w:val="en-GB"/>
        </w:rPr>
        <w:t>3) Threats to peace and international security: the role of United Nations, Regional Organizations and Coalition of States</w:t>
      </w:r>
      <w:r w:rsidR="00043BCC">
        <w:rPr>
          <w:rFonts w:ascii="Times New Roman" w:hAnsi="Times New Roman" w:cs="Times New Roman"/>
          <w:lang w:val="en-GB"/>
        </w:rPr>
        <w:t xml:space="preserve">, with particular reference to </w:t>
      </w:r>
      <w:r w:rsidR="00043BCC" w:rsidRPr="003F71C5">
        <w:rPr>
          <w:rFonts w:ascii="Times New Roman" w:hAnsi="Times New Roman" w:cs="Times New Roman"/>
          <w:i/>
          <w:lang w:val="en-GB"/>
        </w:rPr>
        <w:t>peace-keeping</w:t>
      </w:r>
      <w:r w:rsidR="00043BCC" w:rsidRPr="003F71C5">
        <w:rPr>
          <w:rFonts w:ascii="Times New Roman" w:hAnsi="Times New Roman" w:cs="Times New Roman"/>
          <w:lang w:val="en-GB"/>
        </w:rPr>
        <w:t xml:space="preserve">, </w:t>
      </w:r>
      <w:r w:rsidR="00043BCC" w:rsidRPr="003F71C5">
        <w:rPr>
          <w:rFonts w:ascii="Times New Roman" w:hAnsi="Times New Roman" w:cs="Times New Roman"/>
          <w:i/>
          <w:lang w:val="en-GB"/>
        </w:rPr>
        <w:t>peace-enforcement</w:t>
      </w:r>
      <w:r w:rsidR="00043BCC" w:rsidRPr="003F71C5">
        <w:rPr>
          <w:rFonts w:ascii="Times New Roman" w:hAnsi="Times New Roman" w:cs="Times New Roman"/>
          <w:lang w:val="en-GB"/>
        </w:rPr>
        <w:t xml:space="preserve"> e </w:t>
      </w:r>
      <w:r w:rsidR="00043BCC" w:rsidRPr="003F71C5">
        <w:rPr>
          <w:rFonts w:ascii="Times New Roman" w:hAnsi="Times New Roman" w:cs="Times New Roman"/>
          <w:i/>
          <w:lang w:val="en-GB"/>
        </w:rPr>
        <w:t>peace-building.</w:t>
      </w:r>
      <w:r w:rsidR="00043BCC">
        <w:rPr>
          <w:rFonts w:ascii="Times New Roman" w:hAnsi="Times New Roman" w:cs="Times New Roman"/>
          <w:lang w:val="en-GB"/>
        </w:rPr>
        <w:t xml:space="preserve"> </w:t>
      </w:r>
      <w:r w:rsidRPr="003F71C5">
        <w:rPr>
          <w:rFonts w:ascii="Times New Roman" w:hAnsi="Times New Roman" w:cs="Times New Roman"/>
          <w:lang w:val="en-GB"/>
        </w:rPr>
        <w:t>(8h)</w:t>
      </w:r>
    </w:p>
    <w:p w14:paraId="53891754" w14:textId="77777777" w:rsidR="008B4583" w:rsidRPr="003F71C5" w:rsidRDefault="008B4583" w:rsidP="008B4583">
      <w:pPr>
        <w:jc w:val="both"/>
        <w:rPr>
          <w:rFonts w:ascii="Times New Roman" w:hAnsi="Times New Roman" w:cs="Times New Roman"/>
          <w:lang w:val="en-GB"/>
        </w:rPr>
      </w:pPr>
      <w:r w:rsidRPr="003F71C5">
        <w:rPr>
          <w:rFonts w:ascii="Times New Roman" w:hAnsi="Times New Roman" w:cs="Times New Roman"/>
          <w:lang w:val="en-GB"/>
        </w:rPr>
        <w:t>4)</w:t>
      </w:r>
      <w:r>
        <w:rPr>
          <w:rFonts w:ascii="Times New Roman" w:hAnsi="Times New Roman" w:cs="Times New Roman"/>
          <w:lang w:val="en-GB"/>
        </w:rPr>
        <w:t xml:space="preserve"> </w:t>
      </w:r>
      <w:r w:rsidRPr="003F71C5">
        <w:rPr>
          <w:rFonts w:ascii="Times New Roman" w:hAnsi="Times New Roman" w:cs="Times New Roman"/>
          <w:lang w:val="en-GB"/>
        </w:rPr>
        <w:t xml:space="preserve">International Community role, functions and purposes regarding </w:t>
      </w:r>
      <w:r w:rsidRPr="008612D9">
        <w:rPr>
          <w:rFonts w:ascii="Times New Roman" w:hAnsi="Times New Roman" w:cs="Times New Roman"/>
          <w:lang w:val="en-GB"/>
        </w:rPr>
        <w:t>State-building</w:t>
      </w:r>
      <w:r w:rsidRPr="003F71C5">
        <w:rPr>
          <w:rFonts w:ascii="Times New Roman" w:hAnsi="Times New Roman" w:cs="Times New Roman"/>
          <w:lang w:val="en-GB"/>
        </w:rPr>
        <w:t>. (4h)</w:t>
      </w:r>
    </w:p>
    <w:p w14:paraId="4D50C237" w14:textId="77777777" w:rsidR="008B4583" w:rsidRPr="003F71C5" w:rsidRDefault="008B4583" w:rsidP="008B4583">
      <w:pPr>
        <w:jc w:val="both"/>
        <w:rPr>
          <w:rFonts w:ascii="Times New Roman" w:hAnsi="Times New Roman" w:cs="Times New Roman"/>
          <w:lang w:val="en-GB"/>
        </w:rPr>
      </w:pPr>
      <w:r w:rsidRPr="003F71C5">
        <w:rPr>
          <w:rFonts w:ascii="Times New Roman" w:hAnsi="Times New Roman" w:cs="Times New Roman"/>
          <w:lang w:val="en-GB"/>
        </w:rPr>
        <w:t>5) Civil-Military Cooperation within the state of crisis. (4h)</w:t>
      </w:r>
    </w:p>
    <w:p w14:paraId="2E378382" w14:textId="77777777" w:rsidR="008B4583" w:rsidRDefault="008B4583" w:rsidP="008B4583">
      <w:pPr>
        <w:jc w:val="both"/>
        <w:rPr>
          <w:rFonts w:ascii="Times New Roman" w:hAnsi="Times New Roman" w:cs="Times New Roman"/>
          <w:lang w:val="en-GB"/>
        </w:rPr>
      </w:pPr>
      <w:r w:rsidRPr="003F71C5">
        <w:rPr>
          <w:rFonts w:ascii="Times New Roman" w:hAnsi="Times New Roman" w:cs="Times New Roman"/>
          <w:lang w:val="en-GB"/>
        </w:rPr>
        <w:t xml:space="preserve">6) </w:t>
      </w:r>
      <w:r>
        <w:rPr>
          <w:rFonts w:ascii="Times New Roman" w:hAnsi="Times New Roman" w:cs="Times New Roman"/>
          <w:lang w:val="en-GB"/>
        </w:rPr>
        <w:t>I</w:t>
      </w:r>
      <w:r w:rsidRPr="003F71C5">
        <w:rPr>
          <w:rFonts w:ascii="Times New Roman" w:hAnsi="Times New Roman" w:cs="Times New Roman"/>
          <w:lang w:val="en-GB"/>
        </w:rPr>
        <w:t>nternational post-disaster and post-calamity response. (4h)</w:t>
      </w:r>
    </w:p>
    <w:p w14:paraId="56E5EEF7" w14:textId="73FB5C43" w:rsidR="00043BCC" w:rsidRPr="003F71C5" w:rsidRDefault="00043BCC" w:rsidP="008B4583">
      <w:pPr>
        <w:jc w:val="both"/>
        <w:rPr>
          <w:rFonts w:ascii="Times New Roman" w:hAnsi="Times New Roman" w:cs="Times New Roman"/>
          <w:lang w:val="en-GB"/>
        </w:rPr>
      </w:pPr>
      <w:r>
        <w:rPr>
          <w:rFonts w:ascii="Times New Roman" w:hAnsi="Times New Roman" w:cs="Times New Roman"/>
          <w:lang w:val="en-GB"/>
        </w:rPr>
        <w:t>7) Migration crisis. (4h)</w:t>
      </w:r>
    </w:p>
    <w:p w14:paraId="22BCEFAA" w14:textId="66E812CE" w:rsidR="008B4583" w:rsidRPr="003F71C5" w:rsidRDefault="000F2415" w:rsidP="008B4583">
      <w:pPr>
        <w:jc w:val="both"/>
        <w:rPr>
          <w:rFonts w:ascii="Times New Roman" w:hAnsi="Times New Roman" w:cs="Times New Roman"/>
          <w:lang w:val="en-GB"/>
        </w:rPr>
      </w:pPr>
      <w:r>
        <w:rPr>
          <w:rFonts w:ascii="Times New Roman" w:hAnsi="Times New Roman" w:cs="Times New Roman"/>
          <w:lang w:val="en-GB"/>
        </w:rPr>
        <w:t>8</w:t>
      </w:r>
      <w:r w:rsidR="008B4583" w:rsidRPr="003F71C5">
        <w:rPr>
          <w:rFonts w:ascii="Times New Roman" w:hAnsi="Times New Roman" w:cs="Times New Roman"/>
          <w:lang w:val="en-GB"/>
        </w:rPr>
        <w:t xml:space="preserve">) </w:t>
      </w:r>
      <w:r w:rsidR="008B4583">
        <w:rPr>
          <w:rFonts w:ascii="Times New Roman" w:hAnsi="Times New Roman" w:cs="Times New Roman"/>
          <w:lang w:val="en-GB"/>
        </w:rPr>
        <w:t>A</w:t>
      </w:r>
      <w:r w:rsidR="008B4583" w:rsidRPr="003F71C5">
        <w:rPr>
          <w:rFonts w:ascii="Times New Roman" w:hAnsi="Times New Roman" w:cs="Times New Roman"/>
          <w:lang w:val="en-GB"/>
        </w:rPr>
        <w:t xml:space="preserve">pplicable law to military contingents deployed in international operations: rules of engagements </w:t>
      </w:r>
      <w:r w:rsidR="008B4583" w:rsidRPr="003F71C5">
        <w:rPr>
          <w:rFonts w:ascii="Times New Roman" w:hAnsi="Times New Roman" w:cs="Times New Roman"/>
          <w:i/>
          <w:lang w:val="en-GB"/>
        </w:rPr>
        <w:t>vis à vis</w:t>
      </w:r>
      <w:r w:rsidR="008B4583" w:rsidRPr="003F71C5">
        <w:rPr>
          <w:rFonts w:ascii="Times New Roman" w:hAnsi="Times New Roman" w:cs="Times New Roman"/>
          <w:lang w:val="en-GB"/>
        </w:rPr>
        <w:t xml:space="preserve"> International Humanitarian Law. (8h)</w:t>
      </w:r>
    </w:p>
    <w:p w14:paraId="454313A4" w14:textId="77777777" w:rsidR="008B4583" w:rsidRDefault="008B4583" w:rsidP="008B4583">
      <w:pPr>
        <w:jc w:val="both"/>
        <w:rPr>
          <w:rFonts w:ascii="Times New Roman" w:hAnsi="Times New Roman" w:cs="Times New Roman"/>
          <w:lang w:val="en-GB"/>
        </w:rPr>
      </w:pPr>
      <w:r w:rsidRPr="003F71C5">
        <w:rPr>
          <w:rFonts w:ascii="Times New Roman" w:hAnsi="Times New Roman" w:cs="Times New Roman"/>
          <w:lang w:val="en-GB"/>
        </w:rPr>
        <w:t xml:space="preserve">8) </w:t>
      </w:r>
      <w:r>
        <w:rPr>
          <w:rFonts w:ascii="Times New Roman" w:hAnsi="Times New Roman" w:cs="Times New Roman"/>
          <w:lang w:val="en-GB"/>
        </w:rPr>
        <w:t>Overview</w:t>
      </w:r>
      <w:r w:rsidRPr="003F71C5">
        <w:rPr>
          <w:rFonts w:ascii="Times New Roman" w:hAnsi="Times New Roman" w:cs="Times New Roman"/>
          <w:lang w:val="en-GB"/>
        </w:rPr>
        <w:t xml:space="preserve"> of the regime of international responsibility: individual, State and International Organizations responsibility. (6h)</w:t>
      </w:r>
    </w:p>
    <w:p w14:paraId="39554DF9" w14:textId="6A51AF64" w:rsidR="008B4583" w:rsidRPr="003F71C5" w:rsidRDefault="000F2415" w:rsidP="008B4583">
      <w:pPr>
        <w:jc w:val="both"/>
        <w:rPr>
          <w:rFonts w:ascii="Times New Roman" w:hAnsi="Times New Roman" w:cs="Times New Roman"/>
          <w:lang w:val="en-GB"/>
        </w:rPr>
      </w:pPr>
      <w:r>
        <w:rPr>
          <w:rFonts w:ascii="Times New Roman" w:hAnsi="Times New Roman" w:cs="Times New Roman"/>
          <w:lang w:val="en-GB"/>
        </w:rPr>
        <w:t>10) Case study (6</w:t>
      </w:r>
      <w:r w:rsidR="008B4583">
        <w:rPr>
          <w:rFonts w:ascii="Times New Roman" w:hAnsi="Times New Roman" w:cs="Times New Roman"/>
          <w:lang w:val="en-GB"/>
        </w:rPr>
        <w:t>h)</w:t>
      </w:r>
    </w:p>
    <w:p w14:paraId="189D29AB" w14:textId="77777777" w:rsidR="008B4583" w:rsidRPr="003F71C5" w:rsidRDefault="008B4583" w:rsidP="008B4583">
      <w:pPr>
        <w:jc w:val="both"/>
        <w:rPr>
          <w:rFonts w:ascii="Times New Roman" w:hAnsi="Times New Roman" w:cs="Times New Roman"/>
          <w:lang w:val="en-GB"/>
        </w:rPr>
      </w:pPr>
    </w:p>
    <w:p w14:paraId="60544149" w14:textId="77777777" w:rsidR="008B4583" w:rsidRDefault="008B4583" w:rsidP="008B4583">
      <w:pPr>
        <w:jc w:val="both"/>
        <w:rPr>
          <w:rFonts w:ascii="Times New Roman" w:hAnsi="Times New Roman" w:cs="Times New Roman"/>
          <w:lang w:val="en-GB"/>
        </w:rPr>
      </w:pPr>
    </w:p>
    <w:p w14:paraId="1B598841" w14:textId="77777777" w:rsidR="008B4583" w:rsidRDefault="008B4583" w:rsidP="008B4583">
      <w:pPr>
        <w:jc w:val="both"/>
        <w:rPr>
          <w:rFonts w:ascii="Times New Roman" w:hAnsi="Times New Roman" w:cs="Times New Roman"/>
          <w:lang w:val="en-GB"/>
        </w:rPr>
      </w:pPr>
    </w:p>
    <w:p w14:paraId="54CCED52" w14:textId="77777777" w:rsidR="008B4583" w:rsidRPr="00445F27" w:rsidRDefault="008B4583" w:rsidP="008B4583">
      <w:pPr>
        <w:jc w:val="both"/>
        <w:rPr>
          <w:rFonts w:ascii="Times New Roman" w:hAnsi="Times New Roman" w:cs="Times New Roman"/>
          <w:lang w:val="en-GB"/>
        </w:rPr>
      </w:pPr>
      <w:r w:rsidRPr="00854274">
        <w:rPr>
          <w:rFonts w:ascii="Times New Roman" w:hAnsi="Times New Roman" w:cs="Times New Roman"/>
          <w:i/>
        </w:rPr>
        <w:t>Testi consigliati</w:t>
      </w:r>
    </w:p>
    <w:p w14:paraId="6AC47687" w14:textId="3646A15F" w:rsidR="008B4583" w:rsidRDefault="00C56255" w:rsidP="008B4583">
      <w:pPr>
        <w:jc w:val="both"/>
        <w:rPr>
          <w:rFonts w:ascii="Times New Roman" w:hAnsi="Times New Roman" w:cs="Times New Roman"/>
        </w:rPr>
      </w:pPr>
      <w:r>
        <w:rPr>
          <w:rFonts w:ascii="Times New Roman" w:hAnsi="Times New Roman" w:cs="Times New Roman"/>
        </w:rPr>
        <w:t>I</w:t>
      </w:r>
      <w:r w:rsidR="008B4583">
        <w:rPr>
          <w:rFonts w:ascii="Times New Roman" w:hAnsi="Times New Roman" w:cs="Times New Roman"/>
        </w:rPr>
        <w:t xml:space="preserve">l materiale didattico utile ai fini dell’esame sarà distribuito durante il corso </w:t>
      </w:r>
      <w:r w:rsidR="008B4583" w:rsidRPr="00854274">
        <w:rPr>
          <w:rFonts w:ascii="Times New Roman" w:hAnsi="Times New Roman" w:cs="Times New Roman"/>
        </w:rPr>
        <w:t xml:space="preserve">e verrà </w:t>
      </w:r>
      <w:r w:rsidR="008B4583">
        <w:rPr>
          <w:rFonts w:ascii="Times New Roman" w:hAnsi="Times New Roman" w:cs="Times New Roman"/>
        </w:rPr>
        <w:t xml:space="preserve">contestualmente </w:t>
      </w:r>
      <w:r w:rsidR="008B4583" w:rsidRPr="00854274">
        <w:rPr>
          <w:rFonts w:ascii="Times New Roman" w:hAnsi="Times New Roman" w:cs="Times New Roman"/>
        </w:rPr>
        <w:t xml:space="preserve">pubblicato sulla piattaforma di </w:t>
      </w:r>
      <w:r w:rsidR="008B4583" w:rsidRPr="00A1515D">
        <w:rPr>
          <w:rFonts w:ascii="Times New Roman" w:hAnsi="Times New Roman" w:cs="Times New Roman"/>
          <w:i/>
        </w:rPr>
        <w:t>e-learning</w:t>
      </w:r>
      <w:r w:rsidR="008B4583" w:rsidRPr="00854274">
        <w:rPr>
          <w:rFonts w:ascii="Times New Roman" w:hAnsi="Times New Roman" w:cs="Times New Roman"/>
        </w:rPr>
        <w:t xml:space="preserve">. </w:t>
      </w:r>
    </w:p>
    <w:p w14:paraId="0E04114E" w14:textId="77777777" w:rsidR="008B4583" w:rsidRDefault="008B4583" w:rsidP="008B4583">
      <w:pPr>
        <w:jc w:val="both"/>
        <w:rPr>
          <w:rFonts w:ascii="Times New Roman" w:hAnsi="Times New Roman" w:cs="Times New Roman"/>
        </w:rPr>
      </w:pPr>
    </w:p>
    <w:p w14:paraId="4D18A557" w14:textId="77777777" w:rsidR="008B4583" w:rsidRPr="00854274" w:rsidRDefault="008B4583" w:rsidP="008B4583">
      <w:pPr>
        <w:jc w:val="both"/>
        <w:rPr>
          <w:rFonts w:ascii="Times New Roman" w:hAnsi="Times New Roman" w:cs="Times New Roman"/>
          <w:i/>
        </w:rPr>
      </w:pPr>
      <w:r w:rsidRPr="00854274">
        <w:rPr>
          <w:rFonts w:ascii="Times New Roman" w:hAnsi="Times New Roman" w:cs="Times New Roman"/>
          <w:i/>
        </w:rPr>
        <w:t xml:space="preserve">Modalità d’esame </w:t>
      </w:r>
    </w:p>
    <w:p w14:paraId="458BE9CD" w14:textId="7389C4F5" w:rsidR="008B4583" w:rsidRPr="00854274" w:rsidRDefault="008B4583" w:rsidP="008B4583">
      <w:pPr>
        <w:jc w:val="both"/>
        <w:rPr>
          <w:rFonts w:ascii="Times New Roman" w:hAnsi="Times New Roman" w:cs="Times New Roman"/>
        </w:rPr>
      </w:pPr>
      <w:r w:rsidRPr="00854274">
        <w:rPr>
          <w:rFonts w:ascii="Times New Roman" w:hAnsi="Times New Roman" w:cs="Times New Roman"/>
        </w:rPr>
        <w:t xml:space="preserve">Gli studenti frequentanti </w:t>
      </w:r>
      <w:r>
        <w:rPr>
          <w:rFonts w:ascii="Times New Roman" w:hAnsi="Times New Roman" w:cs="Times New Roman"/>
        </w:rPr>
        <w:t>sosterranno</w:t>
      </w:r>
      <w:r w:rsidRPr="00854274">
        <w:rPr>
          <w:rFonts w:ascii="Times New Roman" w:hAnsi="Times New Roman" w:cs="Times New Roman"/>
        </w:rPr>
        <w:t xml:space="preserve"> una prova d’esame </w:t>
      </w:r>
      <w:r w:rsidRPr="00D60816">
        <w:rPr>
          <w:rFonts w:ascii="Times New Roman" w:hAnsi="Times New Roman" w:cs="Times New Roman"/>
          <w:u w:val="single"/>
        </w:rPr>
        <w:t>scritta</w:t>
      </w:r>
      <w:r w:rsidRPr="00854274">
        <w:rPr>
          <w:rFonts w:ascii="Times New Roman" w:hAnsi="Times New Roman" w:cs="Times New Roman"/>
        </w:rPr>
        <w:t xml:space="preserve"> </w:t>
      </w:r>
      <w:r>
        <w:rPr>
          <w:rFonts w:ascii="Times New Roman" w:hAnsi="Times New Roman" w:cs="Times New Roman"/>
        </w:rPr>
        <w:t>sul materiale didattico distribuito a lezione.</w:t>
      </w:r>
    </w:p>
    <w:p w14:paraId="2395263B" w14:textId="0755E5F7" w:rsidR="008B4583" w:rsidRPr="00854274" w:rsidRDefault="008B4583" w:rsidP="008B4583">
      <w:pPr>
        <w:jc w:val="both"/>
        <w:rPr>
          <w:rFonts w:ascii="Times New Roman" w:hAnsi="Times New Roman" w:cs="Times New Roman"/>
        </w:rPr>
      </w:pPr>
      <w:r w:rsidRPr="00854274">
        <w:rPr>
          <w:rFonts w:ascii="Times New Roman" w:hAnsi="Times New Roman" w:cs="Times New Roman"/>
        </w:rPr>
        <w:t xml:space="preserve">Gli studenti non frequentanti sosterranno una prova d’esame </w:t>
      </w:r>
      <w:r w:rsidRPr="00D60816">
        <w:rPr>
          <w:rFonts w:ascii="Times New Roman" w:hAnsi="Times New Roman" w:cs="Times New Roman"/>
          <w:u w:val="single"/>
        </w:rPr>
        <w:t>orale</w:t>
      </w:r>
      <w:r w:rsidRPr="00854274">
        <w:rPr>
          <w:rFonts w:ascii="Times New Roman" w:hAnsi="Times New Roman" w:cs="Times New Roman"/>
        </w:rPr>
        <w:t xml:space="preserve"> </w:t>
      </w:r>
      <w:r>
        <w:rPr>
          <w:rFonts w:ascii="Times New Roman" w:hAnsi="Times New Roman" w:cs="Times New Roman"/>
        </w:rPr>
        <w:t xml:space="preserve">sul materiale didattico reperibile sulla piattaforma di </w:t>
      </w:r>
      <w:r w:rsidRPr="00B40593">
        <w:rPr>
          <w:rFonts w:ascii="Times New Roman" w:hAnsi="Times New Roman" w:cs="Times New Roman"/>
          <w:i/>
        </w:rPr>
        <w:t>e-learning</w:t>
      </w:r>
      <w:r>
        <w:rPr>
          <w:rFonts w:ascii="Times New Roman" w:hAnsi="Times New Roman" w:cs="Times New Roman"/>
        </w:rPr>
        <w:t xml:space="preserve">. </w:t>
      </w:r>
    </w:p>
    <w:p w14:paraId="2EFF5B1F" w14:textId="0F1F151B" w:rsidR="00F67744" w:rsidRPr="00854274" w:rsidRDefault="00F67744" w:rsidP="00BC7E5D">
      <w:pPr>
        <w:jc w:val="both"/>
        <w:rPr>
          <w:rFonts w:ascii="Times New Roman" w:hAnsi="Times New Roman" w:cs="Times New Roman"/>
        </w:rPr>
      </w:pPr>
    </w:p>
    <w:sectPr w:rsidR="00F67744" w:rsidRPr="00854274" w:rsidSect="0088776D">
      <w:footerReference w:type="even" r:id="rId8"/>
      <w:footerReference w:type="default" r:id="rId9"/>
      <w:pgSz w:w="11900" w:h="16840"/>
      <w:pgMar w:top="3317" w:right="2591" w:bottom="3317" w:left="315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AEF903" w14:textId="77777777" w:rsidR="00043BCC" w:rsidRDefault="00043BCC" w:rsidP="00F0703D">
      <w:pPr>
        <w:spacing w:after="0"/>
      </w:pPr>
      <w:r>
        <w:separator/>
      </w:r>
    </w:p>
  </w:endnote>
  <w:endnote w:type="continuationSeparator" w:id="0">
    <w:p w14:paraId="51C51C1B" w14:textId="77777777" w:rsidR="00043BCC" w:rsidRDefault="00043BCC" w:rsidP="00F070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FC577" w14:textId="77777777" w:rsidR="00043BCC" w:rsidRDefault="00043BCC" w:rsidP="003F71C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16B4556" w14:textId="77777777" w:rsidR="00043BCC" w:rsidRDefault="00043BCC" w:rsidP="00F0703D">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3A2B2" w14:textId="77777777" w:rsidR="00043BCC" w:rsidRDefault="00043BCC" w:rsidP="003F71C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C1FAC">
      <w:rPr>
        <w:rStyle w:val="Numeropagina"/>
        <w:noProof/>
      </w:rPr>
      <w:t>1</w:t>
    </w:r>
    <w:r>
      <w:rPr>
        <w:rStyle w:val="Numeropagina"/>
      </w:rPr>
      <w:fldChar w:fldCharType="end"/>
    </w:r>
  </w:p>
  <w:p w14:paraId="03AC4AF1" w14:textId="77777777" w:rsidR="00043BCC" w:rsidRDefault="00043BCC" w:rsidP="00F0703D">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E6983D" w14:textId="77777777" w:rsidR="00043BCC" w:rsidRDefault="00043BCC" w:rsidP="00F0703D">
      <w:pPr>
        <w:spacing w:after="0"/>
      </w:pPr>
      <w:r>
        <w:separator/>
      </w:r>
    </w:p>
  </w:footnote>
  <w:footnote w:type="continuationSeparator" w:id="0">
    <w:p w14:paraId="4ECCCE7C" w14:textId="77777777" w:rsidR="00043BCC" w:rsidRDefault="00043BCC" w:rsidP="00F0703D">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66A86"/>
    <w:multiLevelType w:val="hybridMultilevel"/>
    <w:tmpl w:val="B4407DEE"/>
    <w:lvl w:ilvl="0" w:tplc="D36EAA38">
      <w:start w:val="8"/>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defaultTabStop w:val="708"/>
  <w:hyphenationZone w:val="283"/>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B2E"/>
    <w:rsid w:val="00043BCC"/>
    <w:rsid w:val="00064081"/>
    <w:rsid w:val="000F2415"/>
    <w:rsid w:val="001317FA"/>
    <w:rsid w:val="001428D8"/>
    <w:rsid w:val="001A2AB3"/>
    <w:rsid w:val="001B6197"/>
    <w:rsid w:val="001D227D"/>
    <w:rsid w:val="001F1F0E"/>
    <w:rsid w:val="002008D7"/>
    <w:rsid w:val="00297034"/>
    <w:rsid w:val="002D7B37"/>
    <w:rsid w:val="003360B0"/>
    <w:rsid w:val="00362476"/>
    <w:rsid w:val="003959F3"/>
    <w:rsid w:val="003F71C5"/>
    <w:rsid w:val="0041178E"/>
    <w:rsid w:val="004171FE"/>
    <w:rsid w:val="0042367A"/>
    <w:rsid w:val="004411A3"/>
    <w:rsid w:val="004833B6"/>
    <w:rsid w:val="00483685"/>
    <w:rsid w:val="004C3491"/>
    <w:rsid w:val="00501B2E"/>
    <w:rsid w:val="00545CFD"/>
    <w:rsid w:val="00551AFF"/>
    <w:rsid w:val="00573EAF"/>
    <w:rsid w:val="00675578"/>
    <w:rsid w:val="006A7661"/>
    <w:rsid w:val="00704003"/>
    <w:rsid w:val="00756253"/>
    <w:rsid w:val="0080749F"/>
    <w:rsid w:val="00843F14"/>
    <w:rsid w:val="00854274"/>
    <w:rsid w:val="00886BB1"/>
    <w:rsid w:val="0088776D"/>
    <w:rsid w:val="008B4583"/>
    <w:rsid w:val="008D0FFA"/>
    <w:rsid w:val="009E08DD"/>
    <w:rsid w:val="00A1515D"/>
    <w:rsid w:val="00A47220"/>
    <w:rsid w:val="00A55279"/>
    <w:rsid w:val="00A57968"/>
    <w:rsid w:val="00A929BC"/>
    <w:rsid w:val="00B25B8C"/>
    <w:rsid w:val="00B40593"/>
    <w:rsid w:val="00B558B6"/>
    <w:rsid w:val="00B938F1"/>
    <w:rsid w:val="00BC7E5D"/>
    <w:rsid w:val="00C23326"/>
    <w:rsid w:val="00C56255"/>
    <w:rsid w:val="00C76B08"/>
    <w:rsid w:val="00C903F0"/>
    <w:rsid w:val="00D1028C"/>
    <w:rsid w:val="00D60816"/>
    <w:rsid w:val="00D64EFE"/>
    <w:rsid w:val="00DB0894"/>
    <w:rsid w:val="00DC1FAC"/>
    <w:rsid w:val="00E06C45"/>
    <w:rsid w:val="00E361C7"/>
    <w:rsid w:val="00E52F7B"/>
    <w:rsid w:val="00EB6A38"/>
    <w:rsid w:val="00EF2968"/>
    <w:rsid w:val="00EF4090"/>
    <w:rsid w:val="00F0703D"/>
    <w:rsid w:val="00F67744"/>
    <w:rsid w:val="00F72FB6"/>
    <w:rsid w:val="00F754C5"/>
    <w:rsid w:val="00FA6528"/>
    <w:rsid w:val="00FB7869"/>
    <w:rsid w:val="00FF61A0"/>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63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01B2E"/>
    <w:pPr>
      <w:ind w:left="720"/>
      <w:contextualSpacing/>
    </w:pPr>
  </w:style>
  <w:style w:type="paragraph" w:styleId="Pidipagina">
    <w:name w:val="footer"/>
    <w:basedOn w:val="Normale"/>
    <w:link w:val="PidipaginaCarattere"/>
    <w:uiPriority w:val="99"/>
    <w:unhideWhenUsed/>
    <w:rsid w:val="00F0703D"/>
    <w:pPr>
      <w:tabs>
        <w:tab w:val="center" w:pos="4819"/>
        <w:tab w:val="right" w:pos="9638"/>
      </w:tabs>
      <w:spacing w:after="0"/>
    </w:pPr>
  </w:style>
  <w:style w:type="character" w:customStyle="1" w:styleId="PidipaginaCarattere">
    <w:name w:val="Piè di pagina Carattere"/>
    <w:basedOn w:val="Caratterepredefinitoparagrafo"/>
    <w:link w:val="Pidipagina"/>
    <w:uiPriority w:val="99"/>
    <w:rsid w:val="00F0703D"/>
  </w:style>
  <w:style w:type="character" w:styleId="Numeropagina">
    <w:name w:val="page number"/>
    <w:basedOn w:val="Caratterepredefinitoparagrafo"/>
    <w:uiPriority w:val="99"/>
    <w:semiHidden/>
    <w:unhideWhenUsed/>
    <w:rsid w:val="00F0703D"/>
  </w:style>
  <w:style w:type="paragraph" w:styleId="NormaleWeb">
    <w:name w:val="Normal (Web)"/>
    <w:basedOn w:val="Normale"/>
    <w:uiPriority w:val="99"/>
    <w:semiHidden/>
    <w:unhideWhenUsed/>
    <w:rsid w:val="002008D7"/>
    <w:pPr>
      <w:spacing w:before="100" w:beforeAutospacing="1" w:after="100" w:afterAutospacing="1"/>
    </w:pPr>
    <w:rPr>
      <w:rFonts w:ascii="Times" w:hAnsi="Times" w:cs="Times New Roman"/>
      <w:sz w:val="20"/>
      <w:szCs w:val="20"/>
      <w:lang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01B2E"/>
    <w:pPr>
      <w:ind w:left="720"/>
      <w:contextualSpacing/>
    </w:pPr>
  </w:style>
  <w:style w:type="paragraph" w:styleId="Pidipagina">
    <w:name w:val="footer"/>
    <w:basedOn w:val="Normale"/>
    <w:link w:val="PidipaginaCarattere"/>
    <w:uiPriority w:val="99"/>
    <w:unhideWhenUsed/>
    <w:rsid w:val="00F0703D"/>
    <w:pPr>
      <w:tabs>
        <w:tab w:val="center" w:pos="4819"/>
        <w:tab w:val="right" w:pos="9638"/>
      </w:tabs>
      <w:spacing w:after="0"/>
    </w:pPr>
  </w:style>
  <w:style w:type="character" w:customStyle="1" w:styleId="PidipaginaCarattere">
    <w:name w:val="Piè di pagina Carattere"/>
    <w:basedOn w:val="Caratterepredefinitoparagrafo"/>
    <w:link w:val="Pidipagina"/>
    <w:uiPriority w:val="99"/>
    <w:rsid w:val="00F0703D"/>
  </w:style>
  <w:style w:type="character" w:styleId="Numeropagina">
    <w:name w:val="page number"/>
    <w:basedOn w:val="Caratterepredefinitoparagrafo"/>
    <w:uiPriority w:val="99"/>
    <w:semiHidden/>
    <w:unhideWhenUsed/>
    <w:rsid w:val="00F0703D"/>
  </w:style>
  <w:style w:type="paragraph" w:styleId="NormaleWeb">
    <w:name w:val="Normal (Web)"/>
    <w:basedOn w:val="Normale"/>
    <w:uiPriority w:val="99"/>
    <w:semiHidden/>
    <w:unhideWhenUsed/>
    <w:rsid w:val="002008D7"/>
    <w:pPr>
      <w:spacing w:before="100" w:beforeAutospacing="1" w:after="100" w:afterAutospacing="1"/>
    </w:pPr>
    <w:rPr>
      <w:rFonts w:ascii="Times" w:hAnsi="Times"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451249">
      <w:bodyDiv w:val="1"/>
      <w:marLeft w:val="0"/>
      <w:marRight w:val="0"/>
      <w:marTop w:val="0"/>
      <w:marBottom w:val="0"/>
      <w:divBdr>
        <w:top w:val="none" w:sz="0" w:space="0" w:color="auto"/>
        <w:left w:val="none" w:sz="0" w:space="0" w:color="auto"/>
        <w:bottom w:val="none" w:sz="0" w:space="0" w:color="auto"/>
        <w:right w:val="none" w:sz="0" w:space="0" w:color="auto"/>
      </w:divBdr>
      <w:divsChild>
        <w:div w:id="1471484150">
          <w:marLeft w:val="0"/>
          <w:marRight w:val="0"/>
          <w:marTop w:val="0"/>
          <w:marBottom w:val="0"/>
          <w:divBdr>
            <w:top w:val="none" w:sz="0" w:space="0" w:color="auto"/>
            <w:left w:val="none" w:sz="0" w:space="0" w:color="auto"/>
            <w:bottom w:val="none" w:sz="0" w:space="0" w:color="auto"/>
            <w:right w:val="none" w:sz="0" w:space="0" w:color="auto"/>
          </w:divBdr>
          <w:divsChild>
            <w:div w:id="1426222927">
              <w:marLeft w:val="0"/>
              <w:marRight w:val="0"/>
              <w:marTop w:val="0"/>
              <w:marBottom w:val="0"/>
              <w:divBdr>
                <w:top w:val="none" w:sz="0" w:space="0" w:color="auto"/>
                <w:left w:val="none" w:sz="0" w:space="0" w:color="auto"/>
                <w:bottom w:val="none" w:sz="0" w:space="0" w:color="auto"/>
                <w:right w:val="none" w:sz="0" w:space="0" w:color="auto"/>
              </w:divBdr>
              <w:divsChild>
                <w:div w:id="1154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057926">
      <w:bodyDiv w:val="1"/>
      <w:marLeft w:val="0"/>
      <w:marRight w:val="0"/>
      <w:marTop w:val="0"/>
      <w:marBottom w:val="0"/>
      <w:divBdr>
        <w:top w:val="none" w:sz="0" w:space="0" w:color="auto"/>
        <w:left w:val="none" w:sz="0" w:space="0" w:color="auto"/>
        <w:bottom w:val="none" w:sz="0" w:space="0" w:color="auto"/>
        <w:right w:val="none" w:sz="0" w:space="0" w:color="auto"/>
      </w:divBdr>
      <w:divsChild>
        <w:div w:id="1792480140">
          <w:marLeft w:val="0"/>
          <w:marRight w:val="0"/>
          <w:marTop w:val="0"/>
          <w:marBottom w:val="0"/>
          <w:divBdr>
            <w:top w:val="none" w:sz="0" w:space="0" w:color="auto"/>
            <w:left w:val="none" w:sz="0" w:space="0" w:color="auto"/>
            <w:bottom w:val="none" w:sz="0" w:space="0" w:color="auto"/>
            <w:right w:val="none" w:sz="0" w:space="0" w:color="auto"/>
          </w:divBdr>
          <w:divsChild>
            <w:div w:id="1356426771">
              <w:marLeft w:val="0"/>
              <w:marRight w:val="0"/>
              <w:marTop w:val="0"/>
              <w:marBottom w:val="0"/>
              <w:divBdr>
                <w:top w:val="none" w:sz="0" w:space="0" w:color="auto"/>
                <w:left w:val="none" w:sz="0" w:space="0" w:color="auto"/>
                <w:bottom w:val="none" w:sz="0" w:space="0" w:color="auto"/>
                <w:right w:val="none" w:sz="0" w:space="0" w:color="auto"/>
              </w:divBdr>
              <w:divsChild>
                <w:div w:id="167263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955</Words>
  <Characters>5448</Characters>
  <Application>Microsoft Macintosh Word</Application>
  <DocSecurity>0</DocSecurity>
  <Lines>45</Lines>
  <Paragraphs>12</Paragraphs>
  <ScaleCrop>false</ScaleCrop>
  <Company>Università degli Studi di Verona</Company>
  <LinksUpToDate>false</LinksUpToDate>
  <CharactersWithSpaces>6391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Milano</dc:creator>
  <cp:keywords/>
  <dc:description/>
  <cp:lastModifiedBy>Enrico Milano</cp:lastModifiedBy>
  <cp:revision>3</cp:revision>
  <dcterms:created xsi:type="dcterms:W3CDTF">2015-09-17T09:42:00Z</dcterms:created>
  <dcterms:modified xsi:type="dcterms:W3CDTF">2015-09-17T09:45:00Z</dcterms:modified>
</cp:coreProperties>
</file>