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D4317" w14:textId="77777777" w:rsidR="003D40F0" w:rsidRPr="00BF221F" w:rsidRDefault="003D40F0" w:rsidP="00EC351D">
      <w:pPr>
        <w:jc w:val="both"/>
        <w:rPr>
          <w:rFonts w:ascii="Times New Roman" w:hAnsi="Times New Roman"/>
          <w:sz w:val="26"/>
          <w:szCs w:val="26"/>
        </w:rPr>
      </w:pPr>
      <w:r>
        <w:rPr>
          <w:rFonts w:ascii="Times New Roman" w:hAnsi="Times New Roman"/>
          <w:sz w:val="26"/>
          <w:szCs w:val="26"/>
        </w:rPr>
        <w:t xml:space="preserve">Demostene, </w:t>
      </w:r>
      <w:r w:rsidRPr="00BF221F">
        <w:rPr>
          <w:rFonts w:ascii="Times New Roman" w:hAnsi="Times New Roman"/>
          <w:i/>
          <w:sz w:val="26"/>
          <w:szCs w:val="26"/>
        </w:rPr>
        <w:t>Filippica</w:t>
      </w:r>
      <w:r w:rsidRPr="00BF221F">
        <w:rPr>
          <w:rFonts w:ascii="Times New Roman" w:hAnsi="Times New Roman"/>
          <w:sz w:val="26"/>
          <w:szCs w:val="26"/>
        </w:rPr>
        <w:t xml:space="preserve"> I, 1-11</w:t>
      </w:r>
      <w:bookmarkStart w:id="0" w:name="_GoBack"/>
      <w:bookmarkEnd w:id="0"/>
    </w:p>
    <w:p w14:paraId="65B3BCAB" w14:textId="77777777" w:rsidR="003D40F0" w:rsidRPr="00BF221F" w:rsidRDefault="003D40F0" w:rsidP="00EC351D">
      <w:pPr>
        <w:jc w:val="both"/>
        <w:rPr>
          <w:rFonts w:ascii="Times New Roman" w:hAnsi="Times New Roman"/>
          <w:sz w:val="26"/>
          <w:szCs w:val="26"/>
        </w:rPr>
      </w:pPr>
    </w:p>
    <w:p w14:paraId="3B59DADE" w14:textId="77777777" w:rsidR="003145F4" w:rsidRDefault="003D40F0" w:rsidP="00EC351D">
      <w:pPr>
        <w:jc w:val="both"/>
      </w:pPr>
      <w:r w:rsidRPr="00BF221F">
        <w:rPr>
          <w:rFonts w:ascii="Times New Roman" w:hAnsi="Times New Roman"/>
          <w:b/>
          <w:sz w:val="26"/>
          <w:szCs w:val="26"/>
        </w:rPr>
        <w:t>[1]</w:t>
      </w:r>
      <w:r w:rsidRPr="00BF221F">
        <w:rPr>
          <w:rFonts w:ascii="Times New Roman" w:hAnsi="Times New Roman"/>
          <w:sz w:val="26"/>
          <w:szCs w:val="26"/>
        </w:rPr>
        <w:t xml:space="preserve"> Εἰ μὲν περὶ καινοῦ τινος πράγματος προυτίθετ', ὦ ἄνδρες Ἀθηναῖοι, λέγειν, ἐπισχὼν ἂν ἕως οἱ πλεῖστοι τῶν εἰωθότων γνώμην ἀπεφήναντο, εἰ μὲν ἤρεσκέ τί μοι τῶν ὑπὸ τούτων ῥηθέντων, ἡσυχίαν ἂν ἦγον, εἰ δὲ μή, τότ' ἂν καὐτὸς ἐπειρώμην ἃ γιγνώσκω λέγειν· ἐπειδὴ δ' ὑπὲρ ὧν πολλάκις εἰρήκασιν οὗτοι πρότερον συμβαίνει καὶ νυνὶ σκοπεῖν, ἡγοῦμαι καὶ πρῶτος ἀναστὰς εἰκότως ἂν συγγνώμης τυγχάνειν. εἰ γὰρ ἐκ τοῦ παρεληλυθότος χρόνου τὰ δέονθ' οὗτοι συνεβούλευσαν, οὐδὲν ἂν ὑμᾶς νῦν ἔδει βουλεύεσθαι. </w:t>
      </w:r>
      <w:r w:rsidRPr="00BF221F">
        <w:rPr>
          <w:rFonts w:ascii="Times New Roman" w:hAnsi="Times New Roman"/>
          <w:b/>
          <w:sz w:val="26"/>
          <w:szCs w:val="26"/>
        </w:rPr>
        <w:t>[2]</w:t>
      </w:r>
      <w:r w:rsidRPr="00BF221F">
        <w:rPr>
          <w:rFonts w:ascii="Times New Roman" w:hAnsi="Times New Roman"/>
          <w:sz w:val="26"/>
          <w:szCs w:val="26"/>
        </w:rPr>
        <w:t xml:space="preserve"> Πρῶτον μὲν οὖν οὐκ ἀθυμητέον, ὦ ἄνδρες Ἀθηναῖοι, τοῖς παροῦσι πράγμασιν, οὐδ' εἰ πάνυ φαύλως ἔχειν δοκεῖ. ὃ γάρ ἐστι χείριστον αὐτῶν ἐκ τοῦ παρεληλυθότος χρόνου, τοῦτο πρὸς τὰ μέλλοντα βέλτιστον ὑπάρχει. τί οὖν ἐστι τοῦτο; ὅτι οὐδέν, ὦ ἄνδρες Ἀθηναῖοι, τῶν δεόντων ποιούντων ὑμῶν κακῶς τὰ πράγματ' ἔχει· ἐπεί τοι, εἰ πάνθ' ἃ προσῆκε πραττόντων οὕτως εἶχεν, οὐδ' ἂν ἐλπὶς ἦν αὐτὰ βελτίω γενέσθαι. </w:t>
      </w:r>
      <w:r w:rsidRPr="00BF221F">
        <w:rPr>
          <w:rFonts w:ascii="Times New Roman" w:hAnsi="Times New Roman"/>
          <w:b/>
          <w:sz w:val="26"/>
          <w:szCs w:val="26"/>
        </w:rPr>
        <w:t>[3]</w:t>
      </w:r>
      <w:r w:rsidRPr="00BF221F">
        <w:rPr>
          <w:rFonts w:ascii="Times New Roman" w:hAnsi="Times New Roman"/>
          <w:sz w:val="26"/>
          <w:szCs w:val="26"/>
        </w:rPr>
        <w:t xml:space="preserve"> ἔπειτ' ἐνθυμητέον καὶ παρ' ἄλλων ἀκούουσι καὶ τοῖς εἰδόσιν αὐτοῖς ἀναμιμνῃσκομένοις, ἡλίκην ποτ' ἐχόντων δύναμιν Λακεδαιμονίων, ἐξ οὗ χρόνος οὐ πολύς, ὡς καλῶς καὶ προσηκόντως οὐδὲν ἀνάξιον ὑμεῖς ἐπράξατε τῆς πόλεως, ἀλλ' ὑπεμείναθ' ὑπὲρ τῶν δικαίων τὸν πρὸς ἐκείνους πόλεμον. τίνος οὖν εἵνεκα ταῦτα λέγω; ἵν' ἴδητ', ὦ ἄνδρες Ἀθηναῖοι, καὶ θεάσησθε, ὅτι οὐδὲν οὔτε φυλαττομένοις ὑμῖν ἐστιν φοβερόν, οὔτ', ἂν ὀλιγωρῆτε, τοιοῦτον οἷον ἂν ὑμεῖς βούλοισθε, παραδείγμασι χρώμενοι τῇ τότε ῥώμῃ τῶν Λακεδαιμονίων, ἧς ἐκρατεῖτ' ἐκ τοῦ προσέχειν τοῖς πράγμασι τὸν νοῦν, καὶ τῇ νῦν ὕβρει τούτου, δι' ἣν ταραττόμεθ' ἐκ τοῦ μηδὲν φροντίζειν ὧν ἐχρῆν. </w:t>
      </w:r>
      <w:r w:rsidRPr="00BF221F">
        <w:rPr>
          <w:rFonts w:ascii="Times New Roman" w:hAnsi="Times New Roman"/>
          <w:b/>
          <w:sz w:val="26"/>
          <w:szCs w:val="26"/>
        </w:rPr>
        <w:t>[4]</w:t>
      </w:r>
      <w:r w:rsidRPr="00BF221F">
        <w:rPr>
          <w:rFonts w:ascii="Times New Roman" w:hAnsi="Times New Roman"/>
          <w:sz w:val="26"/>
          <w:szCs w:val="26"/>
        </w:rPr>
        <w:t xml:space="preserve"> εἰ δέ τις ὑμῶν, ὦ ἄνδρες Ἀθηναῖοι, δυσπολέμητον οἴεται τὸν Φίλιππον εἶναι, σκοπῶν τό τε πλῆθος τῆς ὑπαρχούσης αὐτῷ δυνάμεως καὶ τὸ τὰ χωρία πάντ' ἀπολωλέναι τῇ πόλει, ὀρθῶς μὲν οἴεται, λογισάσθω μέντοι τοῦθ', ὅτι εἴχομέν ποθ' ἡμεῖς, ὦ ἄνδρες Ἀθηναῖοι, Πύδναν καὶ Ποτείδαιαν καὶ Μεθώνην καὶ πάντα τὸν τόπον τοῦτον οἰκεῖον κύκλῳ, καὶ πολλὰ τῶν μετ' ἐκείνου νῦν ὄντων ἐθνῶν αὐτονομούμενα κἀλεύθερ' ὑπῆρχε, καὶ μᾶλλον ἡμῖν ἐβούλετ' ἔχειν οἰκείως ἢ 'κείνῳ. </w:t>
      </w:r>
      <w:r w:rsidRPr="00BF221F">
        <w:rPr>
          <w:rFonts w:ascii="Times New Roman" w:hAnsi="Times New Roman"/>
          <w:b/>
          <w:sz w:val="26"/>
          <w:szCs w:val="26"/>
        </w:rPr>
        <w:t>[5]</w:t>
      </w:r>
      <w:r w:rsidRPr="00BF221F">
        <w:rPr>
          <w:rFonts w:ascii="Times New Roman" w:hAnsi="Times New Roman"/>
          <w:sz w:val="26"/>
          <w:szCs w:val="26"/>
        </w:rPr>
        <w:t xml:space="preserve"> εἰ τοίνυν ὁ Φίλιππος τότε ταύτην ἔσχε τὴν γνώμην, ὡς χαλεπὸν πολεμεῖν ἐστιν Ἀθηναίοις ἔχουσι τοσαῦτ' ἐπιτειχίσματα τῆς αὑτοῦ χώρας ἔρημον ὄντα συμμάχων, οὐδὲν ἂν ὧν νυνὶ πεποίηκεν ἔπραξεν οὐδὲ τοσαύτην ἐκτήσατ' ἂν δύναμιν. ἀλλ' εἶδεν, ὦ ἄνδρες Ἀθηναῖοι, τοῦτο καλῶς ἐκεῖνος, ὅτι ταῦτα μέν ἐστιν ἅπαντα τὰ χωρί' ἆθλα τοῦ πολέμου κείμεν' ἐν μέσῳ, φύσει δ' ὑπάρχει τοῖς παροῦσι τὰ τῶν ἀπόντων, καὶ τοῖς ἐθέλουσι πονεῖν καὶ κινδυνεύειν τὰ τῶν ἀμελούντων. </w:t>
      </w:r>
      <w:r w:rsidRPr="00BF221F">
        <w:rPr>
          <w:rFonts w:ascii="Times New Roman" w:hAnsi="Times New Roman"/>
          <w:b/>
          <w:sz w:val="26"/>
          <w:szCs w:val="26"/>
        </w:rPr>
        <w:t>[6]</w:t>
      </w:r>
      <w:r w:rsidRPr="00BF221F">
        <w:rPr>
          <w:rFonts w:ascii="Times New Roman" w:hAnsi="Times New Roman"/>
          <w:sz w:val="26"/>
          <w:szCs w:val="26"/>
        </w:rPr>
        <w:t xml:space="preserve"> καὶ γάρ τοι ταύτῃ χρησάμενος τῇ γνώμῃ πάντα κατέστραπται καὶ ἔχει, τὰ μὲν ὡς ἂν ἑλών τις ἔχοι πολέμῳ, τὰ δὲ σύμμαχα καὶ φίλα ποιησάμενος· καὶ γὰρ συμμαχεῖν καὶ προσέχειν τὸν νοῦν τούτοις ἐθέλουσιν ἅπαντες, οὓς ἂν ὁρῶσι παρεσκευασμένους καὶ πράττειν ἐθέλοντας ἃ χρή. </w:t>
      </w:r>
      <w:r w:rsidRPr="00BF221F">
        <w:rPr>
          <w:rFonts w:ascii="Times New Roman" w:hAnsi="Times New Roman"/>
          <w:b/>
          <w:sz w:val="26"/>
          <w:szCs w:val="26"/>
        </w:rPr>
        <w:t>[7]</w:t>
      </w:r>
      <w:r w:rsidRPr="00BF221F">
        <w:rPr>
          <w:rFonts w:ascii="Times New Roman" w:hAnsi="Times New Roman"/>
          <w:sz w:val="26"/>
          <w:szCs w:val="26"/>
        </w:rPr>
        <w:t xml:space="preserve"> ἂν τοίνυν, ὦ ἄνδρες Ἀθηναῖοι, καὶ ὑμεῖς ἐπὶ τῆς τοιαύτης ἐθελήσητε γενέσθαι γνώμης νῦν, ἐπειδήπερ οὐ πρότερον, καὶ ἕκαστος ὑμῶν, οὗ δεῖ καὶ δύναιτ' ἂν παρασχεῖν αὑτὸν χρήσιμον τῇ πόλει, πᾶσαν ἀφεὶς τὴν εἰρωνείαν ἕτοιμος πράττειν ὑπάρξῃ, ὁ μὲν χρήματ' ἔχων εἰσφέρειν, ὁ δ' ἐν ἡλικίᾳ στρατεύεσθαι,  –  συνελόντι δ' ἁπλῶς ἂν ὑμῶν αὐτῶν ἐθελήσητε γενέσθαι, καὶ παύσησθ' αὐτὸς μὲν οὐδὲν ἕκαστος ποιήσειν ἐλπίζων, τὸν δὲ πλησίον πάνθ' ὑπὲρ αὐτοῦ πράξειν, καὶ τὰ ὑμέτερ' αὐτῶν κομιεῖσθ', ἂν θεὸς θέλῃ, καὶ τὰ κατερρᾳθυμημένα πάλιν ἀναλήψεσθε, κἀκεῖνον τιμωρήσεσθε. </w:t>
      </w:r>
      <w:r w:rsidRPr="00BF221F">
        <w:rPr>
          <w:rFonts w:ascii="Times New Roman" w:hAnsi="Times New Roman"/>
          <w:b/>
          <w:sz w:val="26"/>
          <w:szCs w:val="26"/>
        </w:rPr>
        <w:t>[8]</w:t>
      </w:r>
      <w:r w:rsidRPr="00BF221F">
        <w:rPr>
          <w:rFonts w:ascii="Times New Roman" w:hAnsi="Times New Roman"/>
          <w:sz w:val="26"/>
          <w:szCs w:val="26"/>
        </w:rPr>
        <w:t xml:space="preserve"> μὴ γὰρ ὡς θεῷ νομίζετ' ἐκείνῳ τὰ παρόντα πεπηγέναι πράγματ' ἀθάνατα, ἀλλὰ καὶ μισεῖ τις ἐκεῖνον καὶ δέδιεν, ὦ ἄνδρες Ἀθηναῖοι, καὶ φθονεῖ, καὶ τῶν πάνυ νῦν δοκούντων οἰκείως ἔχειν· καὶ ἅπανθ' ὅσα περ κἀν ἄλλοις τισὶν ἀνθρώποις ἔνι, ταῦτα κἀν τοῖς μετ'ἐκείνου χρὴ νομίζειν ἐνεῖναι. κατέπτηχε μέντοι πάντα ταῦτα νῦν, οὐκ ἔχοντ' ἀποστροφὴν διὰ τὴν ὑμετέραν βραδυτῆτα καὶ ῥᾳθυμίαν· ἣν ἀποθέσθαι φημὶ δεῖν ἤδη. </w:t>
      </w:r>
      <w:r w:rsidRPr="00BF221F">
        <w:rPr>
          <w:rFonts w:ascii="Times New Roman" w:hAnsi="Times New Roman"/>
          <w:b/>
          <w:sz w:val="26"/>
          <w:szCs w:val="26"/>
        </w:rPr>
        <w:t>[9]</w:t>
      </w:r>
      <w:r w:rsidRPr="00BF221F">
        <w:rPr>
          <w:rFonts w:ascii="Times New Roman" w:hAnsi="Times New Roman"/>
          <w:sz w:val="26"/>
          <w:szCs w:val="26"/>
        </w:rPr>
        <w:t xml:space="preserve"> ὁρᾶτε γάρ, ὦ ἄνδρες Ἀθηναῖοι, τὸ πρᾶγμα, οἷ προελήλυθ' ἀσελγείας ἅνθρωπος, ὃς οὐδ' αἵρεσιν ὑμῖν δίδωσι τοῦ πράττειν ἢ ἄγειν ἡσυχίαν, ἀλλ' ἀπειλεῖ καὶ λόγους ὑπερηφάνους, ὥς φασι, λέγει, καὶ οὐχ οἷός ἐστιν ἔχων ἃ κατέστραπται </w:t>
      </w:r>
      <w:r w:rsidRPr="00BF221F">
        <w:rPr>
          <w:rFonts w:ascii="Times New Roman" w:hAnsi="Times New Roman"/>
          <w:sz w:val="26"/>
          <w:szCs w:val="26"/>
        </w:rPr>
        <w:lastRenderedPageBreak/>
        <w:t xml:space="preserve">μένειν ἐπὶ τούτων, ἀλλ' ἀεί τι προσπεριβάλλεται καὶ κύκλῳ πανταχῇ μέλλοντας ἡμᾶς καὶ καθημένους περιστοιχίζεται. </w:t>
      </w:r>
      <w:r w:rsidRPr="00BF221F">
        <w:rPr>
          <w:rFonts w:ascii="Times New Roman" w:hAnsi="Times New Roman"/>
          <w:b/>
          <w:sz w:val="26"/>
          <w:szCs w:val="26"/>
        </w:rPr>
        <w:t>[10]</w:t>
      </w:r>
      <w:r w:rsidRPr="00BF221F">
        <w:rPr>
          <w:rFonts w:ascii="Times New Roman" w:hAnsi="Times New Roman"/>
          <w:sz w:val="26"/>
          <w:szCs w:val="26"/>
        </w:rPr>
        <w:t xml:space="preserve"> πότ' οὖν, ὦ ἄνδρες Ἀθηναῖοι, πόθ' ἃ χρὴ πράξετε; ἐπειδὰν τί γένηται; ἐπειδὰν νὴ Δί' ἀνάγκη τις ᾖ. νῦν δὲ τί χρὴ τὰ γιγνόμεν' ἡγεῖσθαι; ἐγὼ μὲν γὰρ οἴομαι τοῖς ἐλευθέροις μεγίστην ἀνάγκην τὴν ὑπὲρ τῶν πραγμάτων αἰσχύνην εἶναι. ἢ βούλεσθ', εἰπέ μοι, περιιόντες αὑτῶν πυνθάνεσθαι, ‘λέγεταί τι καινόν;’ γένοιτο γὰρ ἄν τι καινότερον ἢ Μακεδὼν ἀνὴρ Ἀθηναίους καταπολεμῶν καὶ τὰ τῶν Ἑλλήνων διοικῶν; ‘τέθνηκε Φίλιππος;’ ‘οὐ μὰ Δί', ἀλλ' ἀσθενεῖ.’ </w:t>
      </w:r>
      <w:r w:rsidRPr="00BF221F">
        <w:rPr>
          <w:rFonts w:ascii="Times New Roman" w:hAnsi="Times New Roman"/>
          <w:b/>
          <w:sz w:val="26"/>
          <w:szCs w:val="26"/>
        </w:rPr>
        <w:t>[11]</w:t>
      </w:r>
      <w:r w:rsidRPr="00BF221F">
        <w:rPr>
          <w:rFonts w:ascii="Times New Roman" w:hAnsi="Times New Roman"/>
          <w:sz w:val="26"/>
          <w:szCs w:val="26"/>
        </w:rPr>
        <w:t xml:space="preserve"> τί δ' ὑμῖν διαφέρει; καὶ γὰρ ἂν οὗτός τι πάθῃ, ταχέως ὑμεῖς ἕτερον Φίλιππον ποιήσετε, ἄνπερ οὕτω προσέχητε τοῖς πράγμασι τὸν νοῦν· οὐδὲ γὰρ οὗτος παρὰ τὴν αὑτοῦ ῥώμην τοσοῦτον ἐπηύξηται ὅσον παρὰ τὴν ἡμετέραν ἀμέλειαν.</w:t>
      </w:r>
    </w:p>
    <w:sectPr w:rsidR="003145F4" w:rsidSect="00520C8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proofState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F0"/>
    <w:rsid w:val="00077B71"/>
    <w:rsid w:val="00084605"/>
    <w:rsid w:val="00282F36"/>
    <w:rsid w:val="003145F4"/>
    <w:rsid w:val="003B343F"/>
    <w:rsid w:val="003D40F0"/>
    <w:rsid w:val="0042617B"/>
    <w:rsid w:val="00520C86"/>
    <w:rsid w:val="00900ED3"/>
    <w:rsid w:val="009A0CC6"/>
    <w:rsid w:val="00CD3311"/>
    <w:rsid w:val="00EA24B3"/>
    <w:rsid w:val="00EC351D"/>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314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D40F0"/>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4026</Characters>
  <Application>Microsoft Macintosh Word</Application>
  <DocSecurity>0</DocSecurity>
  <Lines>33</Lines>
  <Paragraphs>9</Paragraphs>
  <ScaleCrop>false</ScaleCrop>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piovan</dc:creator>
  <cp:keywords/>
  <dc:description/>
  <cp:lastModifiedBy>dino piovan</cp:lastModifiedBy>
  <cp:revision>2</cp:revision>
  <dcterms:created xsi:type="dcterms:W3CDTF">2019-03-25T19:19:00Z</dcterms:created>
  <dcterms:modified xsi:type="dcterms:W3CDTF">2019-03-25T19:20:00Z</dcterms:modified>
</cp:coreProperties>
</file>