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49" w:rsidRDefault="00AD5B60">
      <w:r>
        <w:t>Corso di Marketing territoriale, concetti base.</w:t>
      </w:r>
    </w:p>
    <w:p w:rsidR="00AD5B60" w:rsidRDefault="00AD5B60" w:rsidP="00AD5B60">
      <w:pPr>
        <w:pStyle w:val="Paragrafoelenco"/>
        <w:numPr>
          <w:ilvl w:val="0"/>
          <w:numId w:val="1"/>
        </w:numPr>
      </w:pPr>
      <w:r>
        <w:t>Cos’è il marketing  territoriale</w:t>
      </w:r>
    </w:p>
    <w:p w:rsidR="00AD5B60" w:rsidRDefault="00AD5B60" w:rsidP="00AD5B60">
      <w:pPr>
        <w:pStyle w:val="Paragrafoelenco"/>
        <w:numPr>
          <w:ilvl w:val="0"/>
          <w:numId w:val="1"/>
        </w:numPr>
      </w:pPr>
      <w:r>
        <w:t>L’attore del marketing territoriale e le sue finalità</w:t>
      </w:r>
    </w:p>
    <w:p w:rsidR="0034233C" w:rsidRDefault="0034233C" w:rsidP="00AD5B60">
      <w:pPr>
        <w:pStyle w:val="Paragrafoelenco"/>
        <w:numPr>
          <w:ilvl w:val="0"/>
          <w:numId w:val="1"/>
        </w:numPr>
      </w:pPr>
      <w:r>
        <w:t>Il concetto di territorio</w:t>
      </w:r>
      <w:r w:rsidR="00BE5DF7">
        <w:t xml:space="preserve"> e di </w:t>
      </w:r>
      <w:proofErr w:type="spellStart"/>
      <w:r w:rsidR="00BE5DF7">
        <w:t>genius</w:t>
      </w:r>
      <w:proofErr w:type="spellEnd"/>
      <w:r w:rsidR="00BE5DF7">
        <w:t xml:space="preserve"> loci</w:t>
      </w:r>
    </w:p>
    <w:p w:rsidR="0034233C" w:rsidRDefault="0034233C" w:rsidP="00AD5B60">
      <w:pPr>
        <w:pStyle w:val="Paragrafoelenco"/>
        <w:numPr>
          <w:ilvl w:val="0"/>
          <w:numId w:val="1"/>
        </w:numPr>
      </w:pPr>
      <w:r>
        <w:t>I caratteri di un territorio</w:t>
      </w:r>
    </w:p>
    <w:p w:rsidR="0034233C" w:rsidRDefault="0034233C" w:rsidP="00AD5B60">
      <w:pPr>
        <w:pStyle w:val="Paragrafoelenco"/>
        <w:numPr>
          <w:ilvl w:val="0"/>
          <w:numId w:val="1"/>
        </w:numPr>
      </w:pPr>
      <w:r>
        <w:t>La sostenibilità</w:t>
      </w:r>
    </w:p>
    <w:p w:rsidR="006D6BEC" w:rsidRDefault="006D6BEC" w:rsidP="00AD5B60">
      <w:pPr>
        <w:pStyle w:val="Paragrafoelenco"/>
        <w:numPr>
          <w:ilvl w:val="0"/>
          <w:numId w:val="1"/>
        </w:numPr>
      </w:pPr>
      <w:r>
        <w:t>Intelligenza manageriale e  territoriale</w:t>
      </w:r>
    </w:p>
    <w:p w:rsidR="0034233C" w:rsidRDefault="0034233C" w:rsidP="00AD5B60">
      <w:pPr>
        <w:pStyle w:val="Paragrafoelenco"/>
        <w:numPr>
          <w:ilvl w:val="0"/>
          <w:numId w:val="1"/>
        </w:numPr>
      </w:pPr>
      <w:r>
        <w:t>La qualità della vita</w:t>
      </w:r>
    </w:p>
    <w:p w:rsidR="0034233C" w:rsidRDefault="0034233C" w:rsidP="00AD5B60">
      <w:pPr>
        <w:pStyle w:val="Paragrafoelenco"/>
        <w:numPr>
          <w:ilvl w:val="0"/>
          <w:numId w:val="1"/>
        </w:numPr>
      </w:pPr>
      <w:r>
        <w:t>Le relazioni impresa territorio</w:t>
      </w:r>
    </w:p>
    <w:p w:rsidR="00AD5B60" w:rsidRDefault="00AD5B60" w:rsidP="00AD5B60">
      <w:pPr>
        <w:pStyle w:val="Paragrafoelenco"/>
        <w:numPr>
          <w:ilvl w:val="0"/>
          <w:numId w:val="1"/>
        </w:numPr>
      </w:pPr>
      <w:r>
        <w:t>Il piano di marketing territoriale come strumento di azione</w:t>
      </w:r>
    </w:p>
    <w:p w:rsidR="00AD5B60" w:rsidRDefault="00AD5B60" w:rsidP="00AD5B60">
      <w:pPr>
        <w:pStyle w:val="Paragrafoelenco"/>
        <w:numPr>
          <w:ilvl w:val="0"/>
          <w:numId w:val="1"/>
        </w:numPr>
      </w:pPr>
      <w:r>
        <w:t>Le funzioni del piano di marketing territoriale</w:t>
      </w:r>
    </w:p>
    <w:p w:rsidR="00AD5B60" w:rsidRDefault="00AD5B60" w:rsidP="00AD5B60">
      <w:pPr>
        <w:pStyle w:val="Paragrafoelenco"/>
        <w:numPr>
          <w:ilvl w:val="0"/>
          <w:numId w:val="1"/>
        </w:numPr>
      </w:pPr>
      <w:r>
        <w:t>I risultati attesi dal piano</w:t>
      </w:r>
    </w:p>
    <w:p w:rsidR="0034233C" w:rsidRDefault="0034233C" w:rsidP="00AD5B60">
      <w:pPr>
        <w:pStyle w:val="Paragrafoelenco"/>
        <w:numPr>
          <w:ilvl w:val="0"/>
          <w:numId w:val="1"/>
        </w:numPr>
      </w:pPr>
      <w:r>
        <w:t>La struttura del piano di marketing territoriale</w:t>
      </w:r>
    </w:p>
    <w:p w:rsidR="00AD5B60" w:rsidRDefault="00AD5B60" w:rsidP="00AD5B60">
      <w:pPr>
        <w:pStyle w:val="Paragrafoelenco"/>
        <w:numPr>
          <w:ilvl w:val="0"/>
          <w:numId w:val="1"/>
        </w:numPr>
      </w:pPr>
      <w:r>
        <w:t>Il turismo, i turisti e gli escursionisti</w:t>
      </w:r>
      <w:r w:rsidR="00EB5E5F">
        <w:t>, le diverse</w:t>
      </w:r>
      <w:r w:rsidR="00BE5DF7">
        <w:t xml:space="preserve"> forme </w:t>
      </w:r>
      <w:r w:rsidR="00EB5E5F">
        <w:t xml:space="preserve"> di turismo</w:t>
      </w:r>
    </w:p>
    <w:p w:rsidR="00AD5B60" w:rsidRDefault="00AD5B60" w:rsidP="00AD5B60">
      <w:pPr>
        <w:pStyle w:val="Paragrafoelenco"/>
        <w:numPr>
          <w:ilvl w:val="0"/>
          <w:numId w:val="1"/>
        </w:numPr>
      </w:pPr>
      <w:r>
        <w:t>Il turismo come filiera di attori</w:t>
      </w:r>
      <w:r w:rsidR="0034233C">
        <w:t xml:space="preserve"> indipendenti</w:t>
      </w:r>
    </w:p>
    <w:p w:rsidR="00AD5B60" w:rsidRDefault="00EB5E5F" w:rsidP="00AD5B60">
      <w:pPr>
        <w:pStyle w:val="Paragrafoelenco"/>
        <w:numPr>
          <w:ilvl w:val="0"/>
          <w:numId w:val="1"/>
        </w:numPr>
      </w:pPr>
      <w:r>
        <w:t>Punti di forza e debolezza  del turismo a Verona</w:t>
      </w:r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>Le opportunità possibili dai punti di debolezza</w:t>
      </w:r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>La comunicazione turistica a Verona</w:t>
      </w:r>
      <w:r w:rsidR="00BE5DF7">
        <w:t>: siti e guide turistiche</w:t>
      </w:r>
    </w:p>
    <w:p w:rsidR="00BE5DF7" w:rsidRDefault="00BE5DF7" w:rsidP="00AD5B60">
      <w:pPr>
        <w:pStyle w:val="Paragrafoelenco"/>
        <w:numPr>
          <w:ilvl w:val="0"/>
          <w:numId w:val="1"/>
        </w:numPr>
      </w:pPr>
      <w:r>
        <w:t>Verona, questa sconosciuta, che fare?</w:t>
      </w:r>
    </w:p>
    <w:p w:rsidR="006D6BEC" w:rsidRDefault="006D6BEC" w:rsidP="00AD5B60">
      <w:pPr>
        <w:pStyle w:val="Paragrafoelenco"/>
        <w:numPr>
          <w:ilvl w:val="0"/>
          <w:numId w:val="1"/>
        </w:numPr>
      </w:pPr>
      <w:proofErr w:type="spellStart"/>
      <w:r>
        <w:t>Brand</w:t>
      </w:r>
      <w:proofErr w:type="spellEnd"/>
      <w:r>
        <w:t xml:space="preserve"> e marchio Verona</w:t>
      </w:r>
    </w:p>
    <w:p w:rsidR="00BE5DF7" w:rsidRDefault="00BE5DF7" w:rsidP="00AD5B60">
      <w:pPr>
        <w:pStyle w:val="Paragrafoelenco"/>
        <w:numPr>
          <w:ilvl w:val="0"/>
          <w:numId w:val="1"/>
        </w:numPr>
      </w:pPr>
      <w:r>
        <w:t>Il posizionamento di Verona nelle guide turistiche</w:t>
      </w:r>
    </w:p>
    <w:p w:rsidR="00EB5E5F" w:rsidRDefault="00EB5E5F" w:rsidP="00EB5E5F">
      <w:pPr>
        <w:pStyle w:val="Paragrafoelenco"/>
        <w:numPr>
          <w:ilvl w:val="0"/>
          <w:numId w:val="1"/>
        </w:numPr>
      </w:pPr>
      <w:r>
        <w:t xml:space="preserve">Il comportamento del turista </w:t>
      </w:r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>Il valore del viaggio</w:t>
      </w:r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 xml:space="preserve">Verona </w:t>
      </w:r>
      <w:proofErr w:type="spellStart"/>
      <w:r>
        <w:t>è….nell</w:t>
      </w:r>
      <w:proofErr w:type="spellEnd"/>
      <w:r>
        <w:t>’immagine delle persone</w:t>
      </w:r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 xml:space="preserve">La bellezza </w:t>
      </w:r>
      <w:r w:rsidR="00BE5DF7">
        <w:t xml:space="preserve"> come fattore</w:t>
      </w:r>
      <w:r>
        <w:t xml:space="preserve"> di attrattiva</w:t>
      </w:r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>I non luoghi</w:t>
      </w:r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 xml:space="preserve">Rendere visibile l’invisibile, Verona come nodo centrale di reti, la </w:t>
      </w:r>
      <w:proofErr w:type="spellStart"/>
      <w:r>
        <w:t>tangibilizzazione</w:t>
      </w:r>
      <w:proofErr w:type="spellEnd"/>
    </w:p>
    <w:p w:rsidR="00EB5E5F" w:rsidRDefault="00EB5E5F" w:rsidP="00AD5B60">
      <w:pPr>
        <w:pStyle w:val="Paragrafoelenco"/>
        <w:numPr>
          <w:ilvl w:val="0"/>
          <w:numId w:val="1"/>
        </w:numPr>
      </w:pPr>
      <w:r>
        <w:t>Cinque buone ragioni per venire e fermarsi a Verona</w:t>
      </w:r>
      <w:r w:rsidR="00BE5DF7">
        <w:t>: fotografare l’invisibile</w:t>
      </w:r>
    </w:p>
    <w:p w:rsidR="006D6BEC" w:rsidRDefault="006D6BEC" w:rsidP="006D6BEC">
      <w:r>
        <w:t xml:space="preserve">Concetti dati per conosciuti: gli strumenti di marketing, la segmentazione del mercato, il posizionamento e l’analisi </w:t>
      </w:r>
      <w:proofErr w:type="spellStart"/>
      <w:r>
        <w:t>Swot</w:t>
      </w:r>
      <w:proofErr w:type="spellEnd"/>
      <w:r>
        <w:t xml:space="preserve"> ( </w:t>
      </w:r>
      <w:proofErr w:type="spellStart"/>
      <w:r>
        <w:t>strength</w:t>
      </w:r>
      <w:r w:rsidR="00B43C35">
        <w:t>s</w:t>
      </w:r>
      <w:proofErr w:type="spellEnd"/>
      <w:r w:rsidR="00B43C35">
        <w:t xml:space="preserve">, </w:t>
      </w:r>
      <w:proofErr w:type="spellStart"/>
      <w:r w:rsidR="00B43C35">
        <w:t>weaknesses</w:t>
      </w:r>
      <w:proofErr w:type="spellEnd"/>
      <w:r w:rsidR="00B43C35">
        <w:t xml:space="preserve">, </w:t>
      </w:r>
      <w:proofErr w:type="spellStart"/>
      <w:r w:rsidR="00B43C35">
        <w:t>opportunities</w:t>
      </w:r>
      <w:proofErr w:type="spellEnd"/>
      <w:r w:rsidR="00B43C35">
        <w:t xml:space="preserve">, </w:t>
      </w:r>
      <w:proofErr w:type="spellStart"/>
      <w:r w:rsidR="00B43C35">
        <w:t>threats</w:t>
      </w:r>
      <w:proofErr w:type="spellEnd"/>
      <w:r>
        <w:t>)</w:t>
      </w:r>
    </w:p>
    <w:sectPr w:rsidR="006D6BEC" w:rsidSect="00C92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6DAB"/>
    <w:multiLevelType w:val="hybridMultilevel"/>
    <w:tmpl w:val="B232D0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5B60"/>
    <w:rsid w:val="0034233C"/>
    <w:rsid w:val="006D6BEC"/>
    <w:rsid w:val="00971B3F"/>
    <w:rsid w:val="00AD5B60"/>
    <w:rsid w:val="00AE1A78"/>
    <w:rsid w:val="00B43C35"/>
    <w:rsid w:val="00BE5DF7"/>
    <w:rsid w:val="00C92B49"/>
    <w:rsid w:val="00EB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B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5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2011-12-05T05:02:00Z</dcterms:created>
  <dcterms:modified xsi:type="dcterms:W3CDTF">2011-12-05T05:02:00Z</dcterms:modified>
</cp:coreProperties>
</file>