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B1EC3" w14:textId="2723AC97" w:rsidR="00DF7D88" w:rsidRPr="00485DA0" w:rsidRDefault="001F10D8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b/>
          <w:color w:val="000000"/>
          <w:lang w:val="en-US"/>
        </w:rPr>
        <w:t xml:space="preserve">Scientific CV </w:t>
      </w:r>
      <w:r w:rsidRPr="00485DA0">
        <w:rPr>
          <w:rFonts w:cs="Times New Roman"/>
          <w:b/>
          <w:color w:val="000000"/>
          <w:lang w:val="en-US"/>
        </w:rPr>
        <w:br/>
      </w:r>
      <w:r w:rsidRPr="00485DA0">
        <w:rPr>
          <w:rFonts w:cs="Times New Roman"/>
          <w:color w:val="000000"/>
          <w:lang w:val="en-US"/>
        </w:rPr>
        <w:t xml:space="preserve">Name: Federico </w:t>
      </w:r>
      <w:proofErr w:type="spellStart"/>
      <w:r w:rsidRPr="00485DA0">
        <w:rPr>
          <w:rFonts w:cs="Times New Roman"/>
          <w:color w:val="000000"/>
          <w:lang w:val="en-US"/>
        </w:rPr>
        <w:t>Giusfredi</w:t>
      </w:r>
      <w:proofErr w:type="spellEnd"/>
      <w:r w:rsidRPr="00485DA0">
        <w:rPr>
          <w:rFonts w:cs="Times New Roman"/>
          <w:color w:val="000000"/>
          <w:lang w:val="en-US"/>
        </w:rPr>
        <w:br/>
        <w:t>Birth date: 5 Maggio 1982</w:t>
      </w:r>
      <w:r w:rsidRPr="00485DA0">
        <w:rPr>
          <w:rFonts w:cs="Times New Roman"/>
          <w:color w:val="000000"/>
          <w:lang w:val="en-US"/>
        </w:rPr>
        <w:br/>
      </w:r>
      <w:r w:rsidRPr="00485DA0">
        <w:rPr>
          <w:rFonts w:cs="Times New Roman"/>
          <w:color w:val="000000"/>
          <w:lang w:val="en-US"/>
        </w:rPr>
        <w:br/>
      </w:r>
      <w:r w:rsidRPr="00485DA0">
        <w:rPr>
          <w:rFonts w:cs="Times New Roman"/>
          <w:b/>
          <w:color w:val="000000"/>
          <w:lang w:val="en-US"/>
        </w:rPr>
        <w:t>Formation and career:</w:t>
      </w:r>
    </w:p>
    <w:p w14:paraId="768943ED" w14:textId="77777777" w:rsidR="00FD0ADE" w:rsidRDefault="00FD0ADE" w:rsidP="00FD0ADE">
      <w:pPr>
        <w:snapToGrid w:val="0"/>
        <w:rPr>
          <w:rFonts w:cs="Times New Roman"/>
          <w:color w:val="000000"/>
        </w:rPr>
      </w:pPr>
    </w:p>
    <w:p w14:paraId="0AFFE425" w14:textId="736CA07A" w:rsidR="00FD0ADE" w:rsidRPr="00FD0ADE" w:rsidRDefault="00FD0ADE" w:rsidP="00FD0ADE">
      <w:pPr>
        <w:snapToGrid w:val="0"/>
        <w:rPr>
          <w:rFonts w:cs="Times New Roman"/>
          <w:color w:val="000000"/>
          <w:lang w:val="en-US"/>
        </w:rPr>
      </w:pPr>
      <w:r w:rsidRPr="00FD0ADE">
        <w:rPr>
          <w:rFonts w:cs="Times New Roman"/>
          <w:color w:val="000000"/>
          <w:lang w:val="en-US"/>
        </w:rPr>
        <w:t>Since February 10, 2023, “</w:t>
      </w:r>
      <w:proofErr w:type="spellStart"/>
      <w:r w:rsidRPr="00FD0ADE">
        <w:rPr>
          <w:rFonts w:cs="Times New Roman"/>
          <w:color w:val="000000"/>
          <w:lang w:val="en-US"/>
        </w:rPr>
        <w:t>Abilitazione</w:t>
      </w:r>
      <w:proofErr w:type="spellEnd"/>
      <w:r w:rsidRPr="00FD0ADE">
        <w:rPr>
          <w:rFonts w:cs="Times New Roman"/>
          <w:color w:val="000000"/>
          <w:lang w:val="en-US"/>
        </w:rPr>
        <w:t xml:space="preserve"> </w:t>
      </w:r>
      <w:proofErr w:type="spellStart"/>
      <w:r w:rsidRPr="00FD0ADE">
        <w:rPr>
          <w:rFonts w:cs="Times New Roman"/>
          <w:color w:val="000000"/>
          <w:lang w:val="en-US"/>
        </w:rPr>
        <w:t>Scientifica</w:t>
      </w:r>
      <w:proofErr w:type="spellEnd"/>
      <w:r w:rsidRPr="00FD0ADE">
        <w:rPr>
          <w:rFonts w:cs="Times New Roman"/>
          <w:color w:val="000000"/>
          <w:lang w:val="en-US"/>
        </w:rPr>
        <w:t xml:space="preserve"> Nazionale I fascia” (habilitation for full professorship) for the sector 10/N1.</w:t>
      </w:r>
    </w:p>
    <w:p w14:paraId="340A49E3" w14:textId="77777777" w:rsidR="00FD0ADE" w:rsidRPr="00FD0ADE" w:rsidRDefault="00FD0ADE" w:rsidP="00DF7D88">
      <w:pPr>
        <w:snapToGrid w:val="0"/>
        <w:rPr>
          <w:rFonts w:cs="Times New Roman"/>
          <w:color w:val="000000"/>
          <w:lang w:val="en-US"/>
        </w:rPr>
      </w:pPr>
    </w:p>
    <w:p w14:paraId="570F06EB" w14:textId="77777777" w:rsidR="00FD0ADE" w:rsidRPr="00FD0ADE" w:rsidRDefault="00FD0ADE" w:rsidP="00DF7D88">
      <w:pPr>
        <w:snapToGrid w:val="0"/>
        <w:rPr>
          <w:rFonts w:cs="Times New Roman"/>
          <w:color w:val="000000"/>
          <w:lang w:val="en-US"/>
        </w:rPr>
      </w:pPr>
    </w:p>
    <w:p w14:paraId="352DB9B9" w14:textId="09C148B5" w:rsidR="00485DA0" w:rsidRPr="00B21755" w:rsidRDefault="00DF7D88" w:rsidP="00DF7D88">
      <w:pPr>
        <w:snapToGrid w:val="0"/>
        <w:rPr>
          <w:rFonts w:cs="Times New Roman"/>
          <w:color w:val="000000"/>
          <w:lang w:val="en-US"/>
        </w:rPr>
      </w:pPr>
      <w:r w:rsidRPr="00B21755">
        <w:rPr>
          <w:rFonts w:cs="Times New Roman"/>
          <w:color w:val="000000"/>
          <w:lang w:val="en-US"/>
        </w:rPr>
        <w:t>Since 2021 Evaluator for REPRISE (“</w:t>
      </w:r>
      <w:proofErr w:type="spellStart"/>
      <w:r w:rsidRPr="00B21755">
        <w:rPr>
          <w:rFonts w:cs="Times New Roman"/>
          <w:color w:val="000000"/>
          <w:lang w:val="en-US"/>
        </w:rPr>
        <w:t>Ricerca</w:t>
      </w:r>
      <w:proofErr w:type="spellEnd"/>
      <w:r w:rsidRPr="00B21755">
        <w:rPr>
          <w:rFonts w:cs="Times New Roman"/>
          <w:color w:val="000000"/>
          <w:lang w:val="en-US"/>
        </w:rPr>
        <w:t xml:space="preserve"> di base”).</w:t>
      </w:r>
      <w:r w:rsidR="001F10D8" w:rsidRPr="00B21755">
        <w:rPr>
          <w:rFonts w:cs="Times New Roman"/>
          <w:color w:val="000000"/>
          <w:lang w:val="en-US"/>
        </w:rPr>
        <w:t xml:space="preserve"> </w:t>
      </w:r>
    </w:p>
    <w:p w14:paraId="71714A61" w14:textId="767A36F5" w:rsidR="00485DA0" w:rsidRPr="00485DA0" w:rsidRDefault="00485DA0" w:rsidP="00485DA0">
      <w:pPr>
        <w:snapToGrid w:val="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 xml:space="preserve">From 2018 to 2021 member of the commission “Terza </w:t>
      </w:r>
      <w:proofErr w:type="spellStart"/>
      <w:r w:rsidRPr="00485DA0">
        <w:rPr>
          <w:rFonts w:cs="Times New Roman"/>
          <w:color w:val="000000"/>
          <w:lang w:val="en-US"/>
        </w:rPr>
        <w:t>Missione</w:t>
      </w:r>
      <w:proofErr w:type="spellEnd"/>
      <w:r w:rsidRPr="00485DA0">
        <w:rPr>
          <w:rFonts w:cs="Times New Roman"/>
          <w:color w:val="000000"/>
          <w:lang w:val="en-US"/>
        </w:rPr>
        <w:t xml:space="preserve">” of the Dept. Culture e </w:t>
      </w:r>
      <w:proofErr w:type="spellStart"/>
      <w:r w:rsidRPr="00485DA0">
        <w:rPr>
          <w:rFonts w:cs="Times New Roman"/>
          <w:color w:val="000000"/>
          <w:lang w:val="en-US"/>
        </w:rPr>
        <w:t>Civiltà</w:t>
      </w:r>
      <w:proofErr w:type="spellEnd"/>
      <w:r w:rsidRPr="00485DA0">
        <w:rPr>
          <w:rFonts w:cs="Times New Roman"/>
          <w:color w:val="000000"/>
          <w:lang w:val="en-US"/>
        </w:rPr>
        <w:t>, University of Verona.</w:t>
      </w:r>
    </w:p>
    <w:p w14:paraId="03DD96CB" w14:textId="480FCBF3" w:rsidR="00485DA0" w:rsidRPr="00FD0ADE" w:rsidRDefault="00485DA0" w:rsidP="00DF7D88">
      <w:pPr>
        <w:snapToGrid w:val="0"/>
        <w:rPr>
          <w:rFonts w:cs="Times New Roman"/>
          <w:color w:val="000000"/>
          <w:lang w:val="en-US"/>
        </w:rPr>
      </w:pPr>
      <w:r w:rsidRPr="00FD0ADE">
        <w:rPr>
          <w:rFonts w:cs="Times New Roman"/>
          <w:color w:val="000000"/>
          <w:lang w:val="en-US"/>
        </w:rPr>
        <w:t xml:space="preserve">From 2018 to 2020, faculty member at the PhD program in </w:t>
      </w:r>
      <w:r w:rsidRPr="00FD0ADE">
        <w:rPr>
          <w:rFonts w:cs="Times New Roman"/>
          <w:i/>
          <w:color w:val="000000"/>
          <w:lang w:val="en-US"/>
        </w:rPr>
        <w:t xml:space="preserve">Studi </w:t>
      </w:r>
      <w:proofErr w:type="spellStart"/>
      <w:r w:rsidRPr="00FD0ADE">
        <w:rPr>
          <w:rFonts w:cs="Times New Roman"/>
          <w:i/>
          <w:color w:val="000000"/>
          <w:lang w:val="en-US"/>
        </w:rPr>
        <w:t>Storici</w:t>
      </w:r>
      <w:proofErr w:type="spellEnd"/>
      <w:r w:rsidRPr="00FD0ADE">
        <w:rPr>
          <w:rFonts w:cs="Times New Roman"/>
          <w:i/>
          <w:color w:val="000000"/>
          <w:lang w:val="en-US"/>
        </w:rPr>
        <w:t xml:space="preserve">, </w:t>
      </w:r>
      <w:proofErr w:type="spellStart"/>
      <w:r w:rsidRPr="00FD0ADE">
        <w:rPr>
          <w:rFonts w:cs="Times New Roman"/>
          <w:i/>
          <w:color w:val="000000"/>
          <w:lang w:val="en-US"/>
        </w:rPr>
        <w:t>Geografici</w:t>
      </w:r>
      <w:proofErr w:type="spellEnd"/>
      <w:r w:rsidRPr="00FD0ADE">
        <w:rPr>
          <w:rFonts w:cs="Times New Roman"/>
          <w:i/>
          <w:color w:val="000000"/>
          <w:lang w:val="en-US"/>
        </w:rPr>
        <w:t xml:space="preserve"> e </w:t>
      </w:r>
      <w:proofErr w:type="spellStart"/>
      <w:r w:rsidRPr="00FD0ADE">
        <w:rPr>
          <w:rFonts w:cs="Times New Roman"/>
          <w:i/>
          <w:color w:val="000000"/>
          <w:lang w:val="en-US"/>
        </w:rPr>
        <w:t>Antropologici</w:t>
      </w:r>
      <w:proofErr w:type="spellEnd"/>
      <w:r w:rsidRPr="00FD0ADE">
        <w:rPr>
          <w:rFonts w:cs="Times New Roman"/>
          <w:color w:val="000000"/>
          <w:lang w:val="en-US"/>
        </w:rPr>
        <w:t xml:space="preserve"> (Padua, Verona and Venice). Since 2020, faculty member at the PhD program in </w:t>
      </w:r>
      <w:proofErr w:type="spellStart"/>
      <w:r w:rsidRPr="00FD0ADE">
        <w:rPr>
          <w:rFonts w:cs="Times New Roman"/>
          <w:i/>
          <w:color w:val="000000"/>
          <w:lang w:val="en-US"/>
        </w:rPr>
        <w:t>Scienze</w:t>
      </w:r>
      <w:proofErr w:type="spellEnd"/>
      <w:r w:rsidRPr="00FD0ADE">
        <w:rPr>
          <w:rFonts w:cs="Times New Roman"/>
          <w:i/>
          <w:color w:val="000000"/>
          <w:lang w:val="en-US"/>
        </w:rPr>
        <w:t xml:space="preserve"> </w:t>
      </w:r>
      <w:proofErr w:type="spellStart"/>
      <w:r w:rsidRPr="00FD0ADE">
        <w:rPr>
          <w:rFonts w:cs="Times New Roman"/>
          <w:i/>
          <w:color w:val="000000"/>
          <w:lang w:val="en-US"/>
        </w:rPr>
        <w:t>Archeologiche</w:t>
      </w:r>
      <w:proofErr w:type="spellEnd"/>
      <w:r w:rsidRPr="00FD0ADE">
        <w:rPr>
          <w:rFonts w:cs="Times New Roman"/>
          <w:i/>
          <w:color w:val="000000"/>
          <w:lang w:val="en-US"/>
        </w:rPr>
        <w:t xml:space="preserve">, </w:t>
      </w:r>
      <w:proofErr w:type="spellStart"/>
      <w:r w:rsidRPr="00FD0ADE">
        <w:rPr>
          <w:rFonts w:cs="Times New Roman"/>
          <w:i/>
          <w:color w:val="000000"/>
          <w:lang w:val="en-US"/>
        </w:rPr>
        <w:t>Storico-artistiche</w:t>
      </w:r>
      <w:proofErr w:type="spellEnd"/>
      <w:r w:rsidRPr="00FD0ADE">
        <w:rPr>
          <w:rFonts w:cs="Times New Roman"/>
          <w:i/>
          <w:color w:val="000000"/>
          <w:lang w:val="en-US"/>
        </w:rPr>
        <w:t xml:space="preserve"> e </w:t>
      </w:r>
      <w:proofErr w:type="spellStart"/>
      <w:r w:rsidRPr="00FD0ADE">
        <w:rPr>
          <w:rFonts w:cs="Times New Roman"/>
          <w:i/>
          <w:color w:val="000000"/>
          <w:lang w:val="en-US"/>
        </w:rPr>
        <w:t>Storiche</w:t>
      </w:r>
      <w:proofErr w:type="spellEnd"/>
      <w:r w:rsidRPr="00FD0ADE">
        <w:rPr>
          <w:rFonts w:cs="Times New Roman"/>
          <w:color w:val="000000"/>
          <w:lang w:val="en-US"/>
        </w:rPr>
        <w:t xml:space="preserve"> (Verona).</w:t>
      </w:r>
    </w:p>
    <w:p w14:paraId="3B11AFC8" w14:textId="363AABCD" w:rsidR="006925C3" w:rsidRPr="00485DA0" w:rsidRDefault="00577338" w:rsidP="00DF7D88">
      <w:pPr>
        <w:snapToGrid w:val="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 xml:space="preserve">Since </w:t>
      </w:r>
      <w:r w:rsidR="00DF7D88" w:rsidRPr="00485DA0">
        <w:rPr>
          <w:rFonts w:cs="Times New Roman"/>
          <w:color w:val="000000"/>
          <w:lang w:val="en-US"/>
        </w:rPr>
        <w:t xml:space="preserve">December 2017 Associate Professor, History of the Ancient Near </w:t>
      </w:r>
      <w:proofErr w:type="spellStart"/>
      <w:r w:rsidR="00DF7D88" w:rsidRPr="00485DA0">
        <w:rPr>
          <w:rFonts w:cs="Times New Roman"/>
          <w:color w:val="000000"/>
          <w:lang w:val="en-US"/>
        </w:rPr>
        <w:t>Easr</w:t>
      </w:r>
      <w:proofErr w:type="spellEnd"/>
      <w:r w:rsidR="00DF7D88" w:rsidRPr="00485DA0">
        <w:rPr>
          <w:rFonts w:cs="Times New Roman"/>
          <w:color w:val="000000"/>
          <w:lang w:val="en-US"/>
        </w:rPr>
        <w:t xml:space="preserve"> (L-OR/01), Dept. </w:t>
      </w:r>
      <w:r w:rsidR="001F10D8" w:rsidRPr="00485DA0">
        <w:rPr>
          <w:rFonts w:cs="Times New Roman"/>
          <w:color w:val="000000"/>
          <w:lang w:val="en-US"/>
        </w:rPr>
        <w:t>Cultures and Civilizations, University of Verona.</w:t>
      </w:r>
      <w:r w:rsidR="00DF7D88" w:rsidRPr="00485DA0">
        <w:rPr>
          <w:rFonts w:cs="Times New Roman"/>
          <w:color w:val="000000"/>
          <w:lang w:val="en-US"/>
        </w:rPr>
        <w:t xml:space="preserve"> </w:t>
      </w:r>
      <w:r w:rsidR="001F10D8" w:rsidRPr="00485DA0">
        <w:rPr>
          <w:rFonts w:cs="Times New Roman"/>
          <w:color w:val="000000"/>
          <w:lang w:val="en-US"/>
        </w:rPr>
        <w:br/>
        <w:t xml:space="preserve">August 2017 ERC Starting Grant winner. Project “Pre-Classical Anatolian Languages in Contact”. </w:t>
      </w:r>
      <w:r w:rsidR="001F10D8" w:rsidRPr="00485DA0">
        <w:rPr>
          <w:rFonts w:cs="Times New Roman"/>
          <w:color w:val="000000"/>
          <w:lang w:val="en-US"/>
        </w:rPr>
        <w:br/>
        <w:t xml:space="preserve">June 2015 – May 2017 Marie Sklodowska Curie Fellow, Verona. Project “A computer-aided study of the Luwian (morpho)-syntax”; supervisor: Prof. Paola </w:t>
      </w:r>
      <w:proofErr w:type="spellStart"/>
      <w:r w:rsidR="001F10D8" w:rsidRPr="00485DA0">
        <w:rPr>
          <w:rFonts w:cs="Times New Roman"/>
          <w:color w:val="000000"/>
          <w:lang w:val="en-US"/>
        </w:rPr>
        <w:t>Cotticelli-Kurras</w:t>
      </w:r>
      <w:proofErr w:type="spellEnd"/>
      <w:r w:rsidR="001F10D8" w:rsidRPr="00485DA0">
        <w:rPr>
          <w:rFonts w:cs="Times New Roman"/>
          <w:color w:val="000000"/>
          <w:lang w:val="en-US"/>
        </w:rPr>
        <w:t>).</w:t>
      </w:r>
    </w:p>
    <w:p w14:paraId="30914F05" w14:textId="2B88F5A0" w:rsidR="00D671A2" w:rsidRDefault="00D671A2" w:rsidP="00E5214A">
      <w:pPr>
        <w:snapToGrid w:val="0"/>
        <w:spacing w:before="120" w:after="120"/>
        <w:rPr>
          <w:rFonts w:cs="Times New Roman"/>
          <w:color w:val="000000"/>
        </w:rPr>
      </w:pPr>
      <w:r w:rsidRPr="00264A31">
        <w:rPr>
          <w:rFonts w:cs="Times New Roman"/>
          <w:color w:val="000000"/>
        </w:rPr>
        <w:br/>
      </w:r>
      <w:proofErr w:type="spellStart"/>
      <w:r w:rsidRPr="00E5214A">
        <w:rPr>
          <w:rFonts w:cs="Times New Roman"/>
          <w:color w:val="000000"/>
        </w:rPr>
        <w:t>January</w:t>
      </w:r>
      <w:proofErr w:type="spellEnd"/>
      <w:r w:rsidRPr="00E5214A">
        <w:rPr>
          <w:rFonts w:cs="Times New Roman"/>
          <w:color w:val="000000"/>
        </w:rPr>
        <w:t xml:space="preserve"> 2015 “Abilitazione Scientifica Nazionale, II fascia”, </w:t>
      </w:r>
      <w:proofErr w:type="spellStart"/>
      <w:r w:rsidRPr="00E5214A">
        <w:rPr>
          <w:rFonts w:cs="Times New Roman"/>
          <w:color w:val="000000"/>
        </w:rPr>
        <w:t>sector</w:t>
      </w:r>
      <w:proofErr w:type="spellEnd"/>
      <w:r w:rsidRPr="00E5214A">
        <w:rPr>
          <w:rFonts w:cs="Times New Roman"/>
          <w:color w:val="000000"/>
        </w:rPr>
        <w:t xml:space="preserve"> 10/N1. </w:t>
      </w:r>
      <w:r w:rsidRPr="00E5214A">
        <w:rPr>
          <w:rFonts w:cs="Times New Roman"/>
          <w:color w:val="000000"/>
        </w:rPr>
        <w:br/>
      </w:r>
      <w:r w:rsidRPr="00485DA0">
        <w:rPr>
          <w:rFonts w:cs="Times New Roman"/>
          <w:color w:val="000000"/>
          <w:lang w:val="en-US"/>
        </w:rPr>
        <w:t xml:space="preserve">Since </w:t>
      </w:r>
      <w:proofErr w:type="spellStart"/>
      <w:r w:rsidRPr="00485DA0">
        <w:rPr>
          <w:rFonts w:cs="Times New Roman"/>
          <w:color w:val="000000"/>
          <w:lang w:val="en-US"/>
        </w:rPr>
        <w:t>april</w:t>
      </w:r>
      <w:proofErr w:type="spellEnd"/>
      <w:r w:rsidRPr="00485DA0">
        <w:rPr>
          <w:rFonts w:cs="Times New Roman"/>
          <w:color w:val="000000"/>
          <w:lang w:val="en-US"/>
        </w:rPr>
        <w:t xml:space="preserve"> 2013 Freelance </w:t>
      </w:r>
      <w:proofErr w:type="spellStart"/>
      <w:r w:rsidRPr="00485DA0">
        <w:rPr>
          <w:rFonts w:cs="Times New Roman"/>
          <w:color w:val="000000"/>
          <w:lang w:val="en-US"/>
        </w:rPr>
        <w:t>authot</w:t>
      </w:r>
      <w:proofErr w:type="spellEnd"/>
      <w:r w:rsidRPr="00485DA0">
        <w:rPr>
          <w:rFonts w:cs="Times New Roman"/>
          <w:color w:val="000000"/>
          <w:lang w:val="en-US"/>
        </w:rPr>
        <w:t xml:space="preserve"> for several University publishers (e.g. Mondadori Education, Pearson </w:t>
      </w:r>
      <w:proofErr w:type="spellStart"/>
      <w:r w:rsidRPr="00485DA0">
        <w:rPr>
          <w:rFonts w:cs="Times New Roman"/>
          <w:color w:val="000000"/>
          <w:lang w:val="en-US"/>
        </w:rPr>
        <w:t>Scuola</w:t>
      </w:r>
      <w:proofErr w:type="spellEnd"/>
      <w:r w:rsidRPr="00485DA0">
        <w:rPr>
          <w:rFonts w:cs="Times New Roman"/>
          <w:color w:val="000000"/>
          <w:lang w:val="en-US"/>
        </w:rPr>
        <w:t>).</w:t>
      </w:r>
      <w:r w:rsidRPr="00485DA0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  <w:lang w:val="de-DE"/>
        </w:rPr>
        <w:t xml:space="preserve">April 2010 – </w:t>
      </w:r>
      <w:proofErr w:type="spellStart"/>
      <w:r w:rsidRPr="00E5214A">
        <w:rPr>
          <w:rFonts w:cs="Times New Roman"/>
          <w:color w:val="000000"/>
          <w:lang w:val="de-DE"/>
        </w:rPr>
        <w:t>February</w:t>
      </w:r>
      <w:proofErr w:type="spellEnd"/>
      <w:r w:rsidRPr="00E5214A">
        <w:rPr>
          <w:rFonts w:cs="Times New Roman"/>
          <w:color w:val="000000"/>
          <w:lang w:val="de-DE"/>
        </w:rPr>
        <w:t xml:space="preserve"> 2014 Wissenschaftlicher Mitarbeiter at </w:t>
      </w:r>
      <w:proofErr w:type="spellStart"/>
      <w:r w:rsidRPr="00E5214A">
        <w:rPr>
          <w:rFonts w:cs="Times New Roman"/>
          <w:color w:val="000000"/>
          <w:lang w:val="de-DE"/>
        </w:rPr>
        <w:t>the</w:t>
      </w:r>
      <w:proofErr w:type="spellEnd"/>
      <w:r w:rsidRPr="00E5214A">
        <w:rPr>
          <w:rFonts w:cs="Times New Roman"/>
          <w:color w:val="000000"/>
          <w:lang w:val="de-DE"/>
        </w:rPr>
        <w:t xml:space="preserve"> DFG-Projekt “Hethitisches Wörterbuch”; München.</w:t>
      </w:r>
      <w:r w:rsidRPr="00E5214A">
        <w:rPr>
          <w:rFonts w:cs="Times New Roman"/>
          <w:color w:val="000000"/>
          <w:lang w:val="de-DE"/>
        </w:rPr>
        <w:br/>
      </w:r>
      <w:r w:rsidRPr="00E5214A">
        <w:rPr>
          <w:rFonts w:cs="Times New Roman"/>
          <w:color w:val="000000"/>
          <w:lang w:val="en-US"/>
        </w:rPr>
        <w:t xml:space="preserve">04/04/10 PhD in “Storia </w:t>
      </w:r>
      <w:proofErr w:type="spellStart"/>
      <w:r w:rsidRPr="00E5214A">
        <w:rPr>
          <w:rFonts w:cs="Times New Roman"/>
          <w:color w:val="000000"/>
          <w:lang w:val="en-US"/>
        </w:rPr>
        <w:t>Civiltà</w:t>
      </w:r>
      <w:proofErr w:type="spellEnd"/>
      <w:r w:rsidRPr="00E5214A">
        <w:rPr>
          <w:rFonts w:cs="Times New Roman"/>
          <w:color w:val="000000"/>
          <w:lang w:val="en-US"/>
        </w:rPr>
        <w:t xml:space="preserve"> del </w:t>
      </w:r>
      <w:proofErr w:type="spellStart"/>
      <w:r w:rsidRPr="00E5214A">
        <w:rPr>
          <w:rFonts w:cs="Times New Roman"/>
          <w:color w:val="000000"/>
          <w:lang w:val="en-US"/>
        </w:rPr>
        <w:t>Mediterraneo</w:t>
      </w:r>
      <w:proofErr w:type="spellEnd"/>
      <w:r w:rsidRPr="00E5214A">
        <w:rPr>
          <w:rFonts w:cs="Times New Roman"/>
          <w:color w:val="000000"/>
          <w:lang w:val="en-US"/>
        </w:rPr>
        <w:t xml:space="preserve"> Antico” (specialization in Oriental studies, L-OR/01 e L-OR/04) , Thesis title: “Aspects of Neo-Hittite Society and Economy: the evidence from the Written Sources”.</w:t>
      </w:r>
      <w:r w:rsidRPr="00E5214A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  <w:lang w:val="de-DE"/>
        </w:rPr>
        <w:t xml:space="preserve">September 2009 – March 2010 Wissenschaftlicher Mitarbeiter at </w:t>
      </w:r>
      <w:proofErr w:type="spellStart"/>
      <w:r w:rsidRPr="00E5214A">
        <w:rPr>
          <w:rFonts w:cs="Times New Roman"/>
          <w:color w:val="000000"/>
          <w:lang w:val="de-DE"/>
        </w:rPr>
        <w:t>the</w:t>
      </w:r>
      <w:proofErr w:type="spellEnd"/>
      <w:r w:rsidRPr="00E5214A">
        <w:rPr>
          <w:rFonts w:cs="Times New Roman"/>
          <w:color w:val="000000"/>
          <w:lang w:val="de-DE"/>
        </w:rPr>
        <w:t xml:space="preserve"> DFG-Projekt “Hethitisches Wörterbuch” (</w:t>
      </w:r>
      <w:r w:rsidRPr="00E5214A">
        <w:rPr>
          <w:rFonts w:cs="Times New Roman"/>
          <w:i/>
          <w:color w:val="000000"/>
          <w:lang w:val="de-DE"/>
        </w:rPr>
        <w:t>Vertreter</w:t>
      </w:r>
      <w:r w:rsidRPr="00E5214A">
        <w:rPr>
          <w:rFonts w:cs="Times New Roman"/>
          <w:color w:val="000000"/>
          <w:lang w:val="de-DE"/>
        </w:rPr>
        <w:t xml:space="preserve"> </w:t>
      </w:r>
      <w:proofErr w:type="spellStart"/>
      <w:r w:rsidRPr="00E5214A">
        <w:rPr>
          <w:rFonts w:cs="Times New Roman"/>
          <w:color w:val="000000"/>
          <w:lang w:val="de-DE"/>
        </w:rPr>
        <w:t>of</w:t>
      </w:r>
      <w:proofErr w:type="spellEnd"/>
      <w:r w:rsidRPr="00E5214A">
        <w:rPr>
          <w:rFonts w:cs="Times New Roman"/>
          <w:color w:val="000000"/>
          <w:lang w:val="de-DE"/>
        </w:rPr>
        <w:t xml:space="preserve"> Dr. J. </w:t>
      </w:r>
      <w:proofErr w:type="spellStart"/>
      <w:r w:rsidRPr="00E5214A">
        <w:rPr>
          <w:rFonts w:cs="Times New Roman"/>
          <w:color w:val="000000"/>
          <w:lang w:val="de-DE"/>
        </w:rPr>
        <w:t>Hazenbos</w:t>
      </w:r>
      <w:proofErr w:type="spellEnd"/>
      <w:r w:rsidRPr="00E5214A">
        <w:rPr>
          <w:rFonts w:cs="Times New Roman"/>
          <w:color w:val="000000"/>
          <w:lang w:val="de-DE"/>
        </w:rPr>
        <w:t>).</w:t>
      </w:r>
      <w:r w:rsidRPr="00E5214A">
        <w:rPr>
          <w:rFonts w:cs="Times New Roman"/>
          <w:color w:val="000000"/>
          <w:lang w:val="de-DE"/>
        </w:rPr>
        <w:br/>
      </w:r>
      <w:r w:rsidRPr="00485DA0">
        <w:rPr>
          <w:rFonts w:cs="Times New Roman"/>
          <w:color w:val="000000"/>
          <w:lang w:val="de-DE"/>
        </w:rPr>
        <w:t xml:space="preserve">September 2007 – September 2009 </w:t>
      </w:r>
      <w:proofErr w:type="spellStart"/>
      <w:r w:rsidRPr="00485DA0">
        <w:rPr>
          <w:rFonts w:cs="Times New Roman"/>
          <w:color w:val="000000"/>
          <w:lang w:val="de-DE"/>
        </w:rPr>
        <w:t>collaborator</w:t>
      </w:r>
      <w:proofErr w:type="spellEnd"/>
      <w:r w:rsidRPr="00485DA0">
        <w:rPr>
          <w:rFonts w:cs="Times New Roman"/>
          <w:color w:val="000000"/>
          <w:lang w:val="de-DE"/>
        </w:rPr>
        <w:t xml:space="preserve"> </w:t>
      </w:r>
      <w:proofErr w:type="spellStart"/>
      <w:r w:rsidRPr="00485DA0">
        <w:rPr>
          <w:rFonts w:cs="Times New Roman"/>
          <w:color w:val="000000"/>
          <w:lang w:val="de-DE"/>
        </w:rPr>
        <w:t>of</w:t>
      </w:r>
      <w:proofErr w:type="spellEnd"/>
      <w:r w:rsidRPr="00485DA0">
        <w:rPr>
          <w:rFonts w:cs="Times New Roman"/>
          <w:color w:val="000000"/>
          <w:lang w:val="de-DE"/>
        </w:rPr>
        <w:t xml:space="preserve"> </w:t>
      </w:r>
      <w:proofErr w:type="spellStart"/>
      <w:r w:rsidRPr="00485DA0">
        <w:rPr>
          <w:rFonts w:cs="Times New Roman"/>
          <w:color w:val="000000"/>
          <w:lang w:val="de-DE"/>
        </w:rPr>
        <w:t>the</w:t>
      </w:r>
      <w:proofErr w:type="spellEnd"/>
      <w:r w:rsidRPr="00485DA0">
        <w:rPr>
          <w:rFonts w:cs="Times New Roman"/>
          <w:color w:val="000000"/>
          <w:lang w:val="de-DE"/>
        </w:rPr>
        <w:t xml:space="preserve"> DFG-Projekt “Hethitisches Wörterbuch” (Ludwig-Maximilians-Universität München).</w:t>
      </w:r>
      <w:r w:rsidRPr="00485DA0">
        <w:rPr>
          <w:rFonts w:cs="Times New Roman"/>
          <w:color w:val="000000"/>
          <w:lang w:val="de-DE"/>
        </w:rPr>
        <w:br/>
        <w:t xml:space="preserve">March 2006 – </w:t>
      </w:r>
      <w:proofErr w:type="spellStart"/>
      <w:r w:rsidRPr="00485DA0">
        <w:rPr>
          <w:rFonts w:cs="Times New Roman"/>
          <w:color w:val="000000"/>
          <w:lang w:val="de-DE"/>
        </w:rPr>
        <w:t>October</w:t>
      </w:r>
      <w:proofErr w:type="spellEnd"/>
      <w:r w:rsidRPr="00485DA0">
        <w:rPr>
          <w:rFonts w:cs="Times New Roman"/>
          <w:color w:val="000000"/>
          <w:lang w:val="de-DE"/>
        </w:rPr>
        <w:t xml:space="preserve"> 2009 PhD Student in “</w:t>
      </w:r>
      <w:proofErr w:type="spellStart"/>
      <w:r w:rsidRPr="00485DA0">
        <w:rPr>
          <w:rFonts w:cs="Times New Roman"/>
          <w:color w:val="000000"/>
          <w:lang w:val="de-DE"/>
        </w:rPr>
        <w:t>Storia</w:t>
      </w:r>
      <w:proofErr w:type="spellEnd"/>
      <w:r w:rsidRPr="00485DA0">
        <w:rPr>
          <w:rFonts w:cs="Times New Roman"/>
          <w:color w:val="000000"/>
          <w:lang w:val="de-DE"/>
        </w:rPr>
        <w:t xml:space="preserve"> e </w:t>
      </w:r>
      <w:proofErr w:type="spellStart"/>
      <w:r w:rsidRPr="00485DA0">
        <w:rPr>
          <w:rFonts w:cs="Times New Roman"/>
          <w:color w:val="000000"/>
          <w:lang w:val="de-DE"/>
        </w:rPr>
        <w:t>Civiltà</w:t>
      </w:r>
      <w:proofErr w:type="spellEnd"/>
      <w:r w:rsidRPr="00485DA0">
        <w:rPr>
          <w:rFonts w:cs="Times New Roman"/>
          <w:color w:val="000000"/>
          <w:lang w:val="de-DE"/>
        </w:rPr>
        <w:t xml:space="preserve"> del </w:t>
      </w:r>
      <w:proofErr w:type="spellStart"/>
      <w:r w:rsidRPr="00485DA0">
        <w:rPr>
          <w:rFonts w:cs="Times New Roman"/>
          <w:color w:val="000000"/>
          <w:lang w:val="de-DE"/>
        </w:rPr>
        <w:t>Mediterraneo</w:t>
      </w:r>
      <w:proofErr w:type="spellEnd"/>
      <w:r w:rsidRPr="00485DA0">
        <w:rPr>
          <w:rFonts w:cs="Times New Roman"/>
          <w:color w:val="000000"/>
          <w:lang w:val="de-DE"/>
        </w:rPr>
        <w:t xml:space="preserve"> </w:t>
      </w:r>
      <w:proofErr w:type="spellStart"/>
      <w:r w:rsidRPr="00485DA0">
        <w:rPr>
          <w:rFonts w:cs="Times New Roman"/>
          <w:color w:val="000000"/>
          <w:lang w:val="de-DE"/>
        </w:rPr>
        <w:t>Antico</w:t>
      </w:r>
      <w:proofErr w:type="spellEnd"/>
      <w:r w:rsidRPr="00485DA0">
        <w:rPr>
          <w:rFonts w:cs="Times New Roman"/>
          <w:color w:val="000000"/>
          <w:lang w:val="de-DE"/>
        </w:rPr>
        <w:t xml:space="preserve">”, Pavia. </w:t>
      </w:r>
      <w:r w:rsidRPr="00FD0ADE">
        <w:rPr>
          <w:rFonts w:cs="Times New Roman"/>
          <w:color w:val="000000"/>
          <w:lang w:val="de-DE"/>
        </w:rPr>
        <w:t xml:space="preserve">Tutors: </w:t>
      </w:r>
      <w:proofErr w:type="spellStart"/>
      <w:r w:rsidRPr="00FD0ADE">
        <w:rPr>
          <w:rFonts w:cs="Times New Roman"/>
          <w:color w:val="000000"/>
          <w:lang w:val="de-DE"/>
        </w:rPr>
        <w:t>Prof.ssa</w:t>
      </w:r>
      <w:proofErr w:type="spellEnd"/>
      <w:r w:rsidRPr="00FD0ADE">
        <w:rPr>
          <w:rFonts w:cs="Times New Roman"/>
          <w:color w:val="000000"/>
          <w:lang w:val="de-DE"/>
        </w:rPr>
        <w:t xml:space="preserve"> </w:t>
      </w:r>
      <w:proofErr w:type="spellStart"/>
      <w:r w:rsidRPr="00FD0ADE">
        <w:rPr>
          <w:rFonts w:cs="Times New Roman"/>
          <w:color w:val="000000"/>
          <w:lang w:val="de-DE"/>
        </w:rPr>
        <w:t>Clelia</w:t>
      </w:r>
      <w:proofErr w:type="spellEnd"/>
      <w:r w:rsidRPr="00FD0ADE">
        <w:rPr>
          <w:rFonts w:cs="Times New Roman"/>
          <w:color w:val="000000"/>
          <w:lang w:val="de-DE"/>
        </w:rPr>
        <w:t xml:space="preserve"> Mora and Prof. Onofrio </w:t>
      </w:r>
      <w:proofErr w:type="spellStart"/>
      <w:r w:rsidRPr="00FD0ADE">
        <w:rPr>
          <w:rFonts w:cs="Times New Roman"/>
          <w:color w:val="000000"/>
          <w:lang w:val="de-DE"/>
        </w:rPr>
        <w:t>Carruba</w:t>
      </w:r>
      <w:proofErr w:type="spellEnd"/>
      <w:r w:rsidRPr="00FD0ADE">
        <w:rPr>
          <w:rFonts w:cs="Times New Roman"/>
          <w:color w:val="000000"/>
          <w:lang w:val="de-DE"/>
        </w:rPr>
        <w:t>.</w:t>
      </w:r>
      <w:r w:rsidRPr="00FD0ADE">
        <w:rPr>
          <w:rFonts w:cs="Times New Roman"/>
          <w:color w:val="000000"/>
          <w:lang w:val="de-DE"/>
        </w:rPr>
        <w:br/>
      </w:r>
      <w:r w:rsidRPr="00264A31">
        <w:rPr>
          <w:rFonts w:cs="Times New Roman"/>
          <w:color w:val="000000"/>
          <w:lang w:val="en-US"/>
        </w:rPr>
        <w:t>November 2006 – August 2007 Collaborator (DB design and data entry) of the DFG-</w:t>
      </w:r>
      <w:proofErr w:type="spellStart"/>
      <w:r w:rsidRPr="00264A31">
        <w:rPr>
          <w:rFonts w:cs="Times New Roman"/>
          <w:color w:val="000000"/>
          <w:lang w:val="en-US"/>
        </w:rPr>
        <w:t>Projekt</w:t>
      </w:r>
      <w:proofErr w:type="spellEnd"/>
      <w:r w:rsidRPr="00264A31">
        <w:rPr>
          <w:rFonts w:cs="Times New Roman"/>
          <w:color w:val="000000"/>
          <w:lang w:val="en-US"/>
        </w:rPr>
        <w:t xml:space="preserve"> “</w:t>
      </w:r>
      <w:proofErr w:type="spellStart"/>
      <w:r w:rsidRPr="00264A31">
        <w:rPr>
          <w:rFonts w:cs="Times New Roman"/>
          <w:color w:val="000000"/>
          <w:lang w:val="en-US"/>
        </w:rPr>
        <w:t>Hethitisches</w:t>
      </w:r>
      <w:proofErr w:type="spellEnd"/>
      <w:r w:rsidRPr="00264A31">
        <w:rPr>
          <w:rFonts w:cs="Times New Roman"/>
          <w:color w:val="000000"/>
          <w:lang w:val="en-US"/>
        </w:rPr>
        <w:t xml:space="preserve"> </w:t>
      </w:r>
      <w:proofErr w:type="spellStart"/>
      <w:r w:rsidRPr="00264A31">
        <w:rPr>
          <w:rFonts w:cs="Times New Roman"/>
          <w:color w:val="000000"/>
          <w:lang w:val="en-US"/>
        </w:rPr>
        <w:t>Wörterbuch</w:t>
      </w:r>
      <w:proofErr w:type="spellEnd"/>
      <w:r w:rsidRPr="00264A31">
        <w:rPr>
          <w:rFonts w:cs="Times New Roman"/>
          <w:color w:val="000000"/>
          <w:lang w:val="en-US"/>
        </w:rPr>
        <w:t>” (Ludwig-Maximilians-Universität München).</w:t>
      </w:r>
      <w:r w:rsidRPr="00264A31">
        <w:rPr>
          <w:rFonts w:cs="Times New Roman"/>
          <w:color w:val="000000"/>
          <w:lang w:val="en-US"/>
        </w:rPr>
        <w:br/>
        <w:t xml:space="preserve">2004 – 2006 MA “Storia e </w:t>
      </w:r>
      <w:proofErr w:type="spellStart"/>
      <w:r w:rsidRPr="00264A31">
        <w:rPr>
          <w:rFonts w:cs="Times New Roman"/>
          <w:color w:val="000000"/>
          <w:lang w:val="en-US"/>
        </w:rPr>
        <w:t>civiltà</w:t>
      </w:r>
      <w:proofErr w:type="spellEnd"/>
      <w:r w:rsidRPr="00264A31">
        <w:rPr>
          <w:rFonts w:cs="Times New Roman"/>
          <w:color w:val="000000"/>
          <w:lang w:val="en-US"/>
        </w:rPr>
        <w:t xml:space="preserve"> del mondo antico” Pavia. </w:t>
      </w:r>
      <w:proofErr w:type="spellStart"/>
      <w:r w:rsidRPr="00E5214A">
        <w:rPr>
          <w:rFonts w:cs="Times New Roman"/>
          <w:color w:val="000000"/>
        </w:rPr>
        <w:t>Thesis</w:t>
      </w:r>
      <w:proofErr w:type="spellEnd"/>
      <w:r w:rsidRPr="00E5214A">
        <w:rPr>
          <w:rFonts w:cs="Times New Roman"/>
          <w:color w:val="000000"/>
        </w:rPr>
        <w:t xml:space="preserve"> </w:t>
      </w:r>
      <w:proofErr w:type="spellStart"/>
      <w:r w:rsidRPr="00E5214A">
        <w:rPr>
          <w:rFonts w:cs="Times New Roman"/>
          <w:color w:val="000000"/>
        </w:rPr>
        <w:t>title</w:t>
      </w:r>
      <w:proofErr w:type="spellEnd"/>
      <w:r w:rsidRPr="00E5214A">
        <w:rPr>
          <w:rFonts w:cs="Times New Roman"/>
          <w:color w:val="000000"/>
        </w:rPr>
        <w:t>: “Forme e titoli del potere politico negli Stati neo-ittiti: analisi storica e studio di un problema”.</w:t>
      </w:r>
      <w:r w:rsidRPr="00E5214A">
        <w:rPr>
          <w:rFonts w:cs="Times New Roman"/>
          <w:color w:val="000000"/>
        </w:rPr>
        <w:br/>
      </w:r>
      <w:r w:rsidRPr="00485DA0">
        <w:rPr>
          <w:rFonts w:cs="Times New Roman"/>
          <w:color w:val="000000"/>
          <w:lang w:val="en-US"/>
        </w:rPr>
        <w:t xml:space="preserve">2001 – 2007 Student at the IUSS Institute of advanced studies, Pavia (School for Advanced Studies “Corsi </w:t>
      </w:r>
      <w:proofErr w:type="spellStart"/>
      <w:r w:rsidRPr="00485DA0">
        <w:rPr>
          <w:rFonts w:cs="Times New Roman"/>
          <w:color w:val="000000"/>
          <w:lang w:val="en-US"/>
        </w:rPr>
        <w:t>Ordinari</w:t>
      </w:r>
      <w:proofErr w:type="spellEnd"/>
      <w:r w:rsidRPr="00485DA0">
        <w:rPr>
          <w:rFonts w:cs="Times New Roman"/>
          <w:color w:val="000000"/>
          <w:lang w:val="en-US"/>
        </w:rPr>
        <w:t xml:space="preserve"> </w:t>
      </w:r>
      <w:proofErr w:type="spellStart"/>
      <w:r w:rsidRPr="00485DA0">
        <w:rPr>
          <w:rFonts w:cs="Times New Roman"/>
          <w:color w:val="000000"/>
          <w:lang w:val="en-US"/>
        </w:rPr>
        <w:t>dello</w:t>
      </w:r>
      <w:proofErr w:type="spellEnd"/>
      <w:r w:rsidRPr="00485DA0">
        <w:rPr>
          <w:rFonts w:cs="Times New Roman"/>
          <w:color w:val="000000"/>
          <w:lang w:val="en-US"/>
        </w:rPr>
        <w:t xml:space="preserve"> IUSS”); graduated on January 29 2007. </w:t>
      </w:r>
      <w:r w:rsidRPr="00485DA0">
        <w:rPr>
          <w:rFonts w:cs="Times New Roman"/>
          <w:color w:val="000000"/>
          <w:lang w:val="en-US"/>
        </w:rPr>
        <w:br/>
      </w:r>
      <w:r w:rsidRPr="00264A31">
        <w:rPr>
          <w:rFonts w:cs="Times New Roman"/>
          <w:color w:val="000000"/>
          <w:lang w:val="en-US"/>
        </w:rPr>
        <w:t xml:space="preserve">2001 – 2006 Student of the </w:t>
      </w:r>
      <w:proofErr w:type="spellStart"/>
      <w:r w:rsidRPr="00264A31">
        <w:rPr>
          <w:rFonts w:cs="Times New Roman"/>
          <w:color w:val="000000"/>
          <w:lang w:val="en-US"/>
        </w:rPr>
        <w:t>Ghislieri</w:t>
      </w:r>
      <w:proofErr w:type="spellEnd"/>
      <w:r w:rsidRPr="00264A31">
        <w:rPr>
          <w:rFonts w:cs="Times New Roman"/>
          <w:color w:val="000000"/>
          <w:lang w:val="en-US"/>
        </w:rPr>
        <w:t xml:space="preserve"> College, Pavia.</w:t>
      </w:r>
      <w:r w:rsidRPr="00264A31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</w:rPr>
        <w:t xml:space="preserve">2001 – 2004 BA “Antichità classiche e orientali”, Pavia. </w:t>
      </w:r>
      <w:proofErr w:type="spellStart"/>
      <w:r w:rsidRPr="00E5214A">
        <w:rPr>
          <w:rFonts w:cs="Times New Roman"/>
          <w:color w:val="000000"/>
        </w:rPr>
        <w:t>Thesis</w:t>
      </w:r>
      <w:proofErr w:type="spellEnd"/>
      <w:r w:rsidRPr="00E5214A">
        <w:rPr>
          <w:rFonts w:cs="Times New Roman"/>
          <w:color w:val="000000"/>
        </w:rPr>
        <w:t xml:space="preserve"> </w:t>
      </w:r>
      <w:proofErr w:type="spellStart"/>
      <w:r w:rsidRPr="00E5214A">
        <w:rPr>
          <w:rFonts w:cs="Times New Roman"/>
          <w:color w:val="000000"/>
        </w:rPr>
        <w:t>title</w:t>
      </w:r>
      <w:proofErr w:type="spellEnd"/>
      <w:r w:rsidRPr="00E5214A">
        <w:rPr>
          <w:rFonts w:cs="Times New Roman"/>
          <w:color w:val="000000"/>
        </w:rPr>
        <w:t xml:space="preserve">: “Documentazione Luvio-geroglifica da </w:t>
      </w:r>
      <w:proofErr w:type="spellStart"/>
      <w:r w:rsidRPr="00E5214A">
        <w:rPr>
          <w:rFonts w:cs="Times New Roman"/>
          <w:color w:val="000000"/>
        </w:rPr>
        <w:t>Karkemish</w:t>
      </w:r>
      <w:proofErr w:type="spellEnd"/>
      <w:r w:rsidRPr="00E5214A">
        <w:rPr>
          <w:rFonts w:cs="Times New Roman"/>
          <w:color w:val="000000"/>
        </w:rPr>
        <w:t xml:space="preserve"> nel X secolo a.C.: revisione storica e analisi di alcune </w:t>
      </w:r>
      <w:r w:rsidRPr="00E5214A">
        <w:rPr>
          <w:rFonts w:cs="Times New Roman"/>
          <w:color w:val="000000"/>
        </w:rPr>
        <w:lastRenderedPageBreak/>
        <w:t>tipologie testuali”.</w:t>
      </w:r>
      <w:r w:rsidRPr="00E5214A">
        <w:rPr>
          <w:rFonts w:cs="Times New Roman"/>
          <w:color w:val="000000"/>
        </w:rPr>
        <w:br/>
      </w:r>
    </w:p>
    <w:p w14:paraId="36BB97EB" w14:textId="6DAAE1B6" w:rsidR="004D07E6" w:rsidRPr="004D07E6" w:rsidRDefault="004D07E6" w:rsidP="00E5214A">
      <w:pPr>
        <w:snapToGrid w:val="0"/>
        <w:spacing w:before="120" w:after="120"/>
        <w:rPr>
          <w:rFonts w:cs="Times New Roman"/>
          <w:b/>
          <w:color w:val="000000"/>
        </w:rPr>
      </w:pPr>
      <w:proofErr w:type="spellStart"/>
      <w:r>
        <w:rPr>
          <w:rFonts w:cs="Times New Roman"/>
          <w:b/>
          <w:color w:val="000000"/>
        </w:rPr>
        <w:t>Teaching</w:t>
      </w:r>
      <w:proofErr w:type="spellEnd"/>
      <w:r>
        <w:rPr>
          <w:rFonts w:cs="Times New Roman"/>
          <w:b/>
          <w:color w:val="000000"/>
        </w:rPr>
        <w:t xml:space="preserve"> (</w:t>
      </w:r>
      <w:proofErr w:type="spellStart"/>
      <w:r>
        <w:rPr>
          <w:rFonts w:cs="Times New Roman"/>
          <w:b/>
          <w:color w:val="000000"/>
        </w:rPr>
        <w:t>selection</w:t>
      </w:r>
      <w:proofErr w:type="spellEnd"/>
      <w:r>
        <w:rPr>
          <w:rFonts w:cs="Times New Roman"/>
          <w:b/>
          <w:color w:val="000000"/>
        </w:rPr>
        <w:t>)</w:t>
      </w:r>
      <w:r w:rsidRPr="00E5214A">
        <w:rPr>
          <w:rFonts w:cs="Times New Roman"/>
          <w:b/>
          <w:color w:val="000000"/>
        </w:rPr>
        <w:t>:</w:t>
      </w:r>
    </w:p>
    <w:p w14:paraId="09AB1246" w14:textId="2ABC5569" w:rsidR="004D07E6" w:rsidRDefault="004D07E6" w:rsidP="00E5214A">
      <w:pPr>
        <w:snapToGrid w:val="0"/>
        <w:spacing w:before="120" w:after="120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Since</w:t>
      </w:r>
      <w:proofErr w:type="spellEnd"/>
      <w:r>
        <w:rPr>
          <w:rFonts w:cs="Times New Roman"/>
          <w:color w:val="000000"/>
        </w:rPr>
        <w:t xml:space="preserve"> 2018/2019: Storia del Vicino Oriente antico (MA </w:t>
      </w:r>
      <w:proofErr w:type="spellStart"/>
      <w:r>
        <w:rPr>
          <w:rFonts w:cs="Times New Roman"/>
          <w:color w:val="000000"/>
        </w:rPr>
        <w:t>course</w:t>
      </w:r>
      <w:proofErr w:type="spellEnd"/>
      <w:r>
        <w:rPr>
          <w:rFonts w:cs="Times New Roman"/>
          <w:color w:val="000000"/>
        </w:rPr>
        <w:t xml:space="preserve"> LM-84) – 6 CFU; Lingua e cultura dell’Anatolia ittita (BA </w:t>
      </w:r>
      <w:proofErr w:type="spellStart"/>
      <w:r>
        <w:rPr>
          <w:rFonts w:cs="Times New Roman"/>
          <w:color w:val="000000"/>
        </w:rPr>
        <w:t>course</w:t>
      </w:r>
      <w:proofErr w:type="spellEnd"/>
      <w:r>
        <w:rPr>
          <w:rFonts w:cs="Times New Roman"/>
          <w:color w:val="000000"/>
        </w:rPr>
        <w:t xml:space="preserve"> L-10) – 3 CFU. </w:t>
      </w:r>
      <w:proofErr w:type="spellStart"/>
      <w:r>
        <w:rPr>
          <w:rFonts w:cs="Times New Roman"/>
          <w:color w:val="000000"/>
        </w:rPr>
        <w:t>Since</w:t>
      </w:r>
      <w:proofErr w:type="spellEnd"/>
      <w:r>
        <w:rPr>
          <w:rFonts w:cs="Times New Roman"/>
          <w:color w:val="000000"/>
        </w:rPr>
        <w:t xml:space="preserve"> 2021/2022: Storia del Vicino Oriente antico (MA </w:t>
      </w:r>
      <w:proofErr w:type="spellStart"/>
      <w:r>
        <w:rPr>
          <w:rFonts w:cs="Times New Roman"/>
          <w:color w:val="000000"/>
        </w:rPr>
        <w:t>course</w:t>
      </w:r>
      <w:proofErr w:type="spellEnd"/>
      <w:r>
        <w:rPr>
          <w:rFonts w:cs="Times New Roman"/>
          <w:color w:val="000000"/>
        </w:rPr>
        <w:t xml:space="preserve"> LM-84) – 6 CFU; Assiriologia (BA </w:t>
      </w:r>
      <w:proofErr w:type="spellStart"/>
      <w:r>
        <w:rPr>
          <w:rFonts w:cs="Times New Roman"/>
          <w:color w:val="000000"/>
        </w:rPr>
        <w:t>course</w:t>
      </w:r>
      <w:proofErr w:type="spellEnd"/>
      <w:r>
        <w:rPr>
          <w:rFonts w:cs="Times New Roman"/>
          <w:color w:val="000000"/>
        </w:rPr>
        <w:t xml:space="preserve"> L-1) – 2/6 CFU; Ancient </w:t>
      </w:r>
      <w:proofErr w:type="spellStart"/>
      <w:r>
        <w:rPr>
          <w:rFonts w:cs="Times New Roman"/>
          <w:color w:val="000000"/>
        </w:rPr>
        <w:t>Anatolian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Linguistics</w:t>
      </w:r>
      <w:proofErr w:type="spellEnd"/>
      <w:r>
        <w:rPr>
          <w:rFonts w:cs="Times New Roman"/>
          <w:color w:val="000000"/>
        </w:rPr>
        <w:t xml:space="preserve"> and </w:t>
      </w:r>
      <w:proofErr w:type="spellStart"/>
      <w:r>
        <w:rPr>
          <w:rFonts w:cs="Times New Roman"/>
          <w:color w:val="000000"/>
        </w:rPr>
        <w:t>Philology</w:t>
      </w:r>
      <w:proofErr w:type="spellEnd"/>
      <w:r>
        <w:rPr>
          <w:rFonts w:cs="Times New Roman"/>
          <w:color w:val="000000"/>
        </w:rPr>
        <w:t xml:space="preserve"> – 6 CFU (MA </w:t>
      </w:r>
      <w:proofErr w:type="spellStart"/>
      <w:r>
        <w:rPr>
          <w:rFonts w:cs="Times New Roman"/>
          <w:color w:val="000000"/>
        </w:rPr>
        <w:t>course</w:t>
      </w:r>
      <w:proofErr w:type="spellEnd"/>
      <w:r>
        <w:rPr>
          <w:rFonts w:cs="Times New Roman"/>
          <w:color w:val="000000"/>
        </w:rPr>
        <w:t xml:space="preserve"> LM-39).</w:t>
      </w:r>
    </w:p>
    <w:p w14:paraId="133B79CF" w14:textId="77777777" w:rsidR="004D07E6" w:rsidRPr="00E5214A" w:rsidRDefault="004D07E6" w:rsidP="00E5214A">
      <w:pPr>
        <w:snapToGrid w:val="0"/>
        <w:spacing w:before="120" w:after="120"/>
        <w:rPr>
          <w:rFonts w:cs="Times New Roman"/>
          <w:color w:val="000000"/>
        </w:rPr>
      </w:pPr>
    </w:p>
    <w:p w14:paraId="5191319B" w14:textId="77777777" w:rsidR="00D671A2" w:rsidRPr="00485DA0" w:rsidRDefault="00D671A2" w:rsidP="00E5214A">
      <w:pPr>
        <w:snapToGrid w:val="0"/>
        <w:spacing w:before="120" w:after="120"/>
        <w:rPr>
          <w:rFonts w:cs="Times New Roman"/>
          <w:b/>
          <w:color w:val="000000"/>
          <w:lang w:val="en-US"/>
        </w:rPr>
      </w:pPr>
      <w:r w:rsidRPr="00485DA0">
        <w:rPr>
          <w:rFonts w:cs="Times New Roman"/>
          <w:b/>
          <w:color w:val="000000"/>
          <w:lang w:val="en-US"/>
        </w:rPr>
        <w:t>Non-academic work:</w:t>
      </w:r>
    </w:p>
    <w:p w14:paraId="4A28E964" w14:textId="77777777" w:rsidR="00D671A2" w:rsidRPr="00485DA0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>January 2009 – March 2010 Webmaster of the PhD School “</w:t>
      </w:r>
      <w:proofErr w:type="spellStart"/>
      <w:r w:rsidRPr="00485DA0">
        <w:rPr>
          <w:rFonts w:cs="Times New Roman"/>
          <w:color w:val="000000"/>
          <w:lang w:val="en-US"/>
        </w:rPr>
        <w:t>Civiltà</w:t>
      </w:r>
      <w:proofErr w:type="spellEnd"/>
      <w:r w:rsidRPr="00485DA0">
        <w:rPr>
          <w:rFonts w:cs="Times New Roman"/>
          <w:color w:val="000000"/>
          <w:lang w:val="en-US"/>
        </w:rPr>
        <w:t xml:space="preserve"> del Mondo Antico”, Pavia.</w:t>
      </w:r>
      <w:r w:rsidRPr="00485DA0">
        <w:rPr>
          <w:rFonts w:cs="Times New Roman"/>
          <w:color w:val="000000"/>
          <w:lang w:val="en-US"/>
        </w:rPr>
        <w:br/>
        <w:t xml:space="preserve">May 2008 – September 2008 Webmaster of the </w:t>
      </w:r>
      <w:proofErr w:type="spellStart"/>
      <w:r w:rsidRPr="00485DA0">
        <w:rPr>
          <w:rFonts w:cs="Times New Roman"/>
          <w:color w:val="000000"/>
          <w:lang w:val="en-US"/>
        </w:rPr>
        <w:t>Associazione</w:t>
      </w:r>
      <w:proofErr w:type="spellEnd"/>
      <w:r w:rsidRPr="00485DA0">
        <w:rPr>
          <w:rFonts w:cs="Times New Roman"/>
          <w:color w:val="000000"/>
          <w:lang w:val="en-US"/>
        </w:rPr>
        <w:t xml:space="preserve"> </w:t>
      </w:r>
      <w:proofErr w:type="spellStart"/>
      <w:r w:rsidRPr="00485DA0">
        <w:rPr>
          <w:rFonts w:cs="Times New Roman"/>
          <w:color w:val="000000"/>
          <w:lang w:val="en-US"/>
        </w:rPr>
        <w:t>Dottorandi</w:t>
      </w:r>
      <w:proofErr w:type="spellEnd"/>
      <w:r w:rsidRPr="00485DA0">
        <w:rPr>
          <w:rFonts w:cs="Times New Roman"/>
          <w:color w:val="000000"/>
          <w:lang w:val="en-US"/>
        </w:rPr>
        <w:t xml:space="preserve"> Pavesi.</w:t>
      </w:r>
      <w:r w:rsidRPr="00485DA0">
        <w:rPr>
          <w:rFonts w:cs="Times New Roman"/>
          <w:color w:val="000000"/>
          <w:lang w:val="en-US"/>
        </w:rPr>
        <w:br/>
        <w:t xml:space="preserve">01/02/08 Project and design of an archaeological DB, </w:t>
      </w:r>
      <w:proofErr w:type="spellStart"/>
      <w:r w:rsidRPr="00485DA0">
        <w:rPr>
          <w:rFonts w:cs="Times New Roman"/>
          <w:color w:val="000000"/>
          <w:lang w:val="en-US"/>
        </w:rPr>
        <w:t>Univeristà</w:t>
      </w:r>
      <w:proofErr w:type="spellEnd"/>
      <w:r w:rsidRPr="00485DA0">
        <w:rPr>
          <w:rFonts w:cs="Times New Roman"/>
          <w:color w:val="000000"/>
          <w:lang w:val="en-US"/>
        </w:rPr>
        <w:t xml:space="preserve"> di Pavia (supervisor: Prof. Clelia Mora).</w:t>
      </w:r>
      <w:r w:rsidRPr="00485DA0">
        <w:rPr>
          <w:rFonts w:cs="Times New Roman"/>
          <w:color w:val="000000"/>
          <w:lang w:val="en-US"/>
        </w:rPr>
        <w:br/>
        <w:t xml:space="preserve">Fall 2003 Design (art) of the website of the </w:t>
      </w:r>
      <w:proofErr w:type="spellStart"/>
      <w:r w:rsidRPr="00485DA0">
        <w:rPr>
          <w:rFonts w:cs="Times New Roman"/>
          <w:color w:val="000000"/>
          <w:lang w:val="en-US"/>
        </w:rPr>
        <w:t>Ghislieri</w:t>
      </w:r>
      <w:proofErr w:type="spellEnd"/>
      <w:r w:rsidRPr="00485DA0">
        <w:rPr>
          <w:rFonts w:cs="Times New Roman"/>
          <w:color w:val="000000"/>
          <w:lang w:val="en-US"/>
        </w:rPr>
        <w:t xml:space="preserve"> College, Pavia.</w:t>
      </w:r>
      <w:r w:rsidRPr="00485DA0">
        <w:rPr>
          <w:rFonts w:cs="Times New Roman"/>
          <w:color w:val="000000"/>
          <w:lang w:val="en-US"/>
        </w:rPr>
        <w:br/>
      </w:r>
    </w:p>
    <w:p w14:paraId="1E8E7241" w14:textId="13388BEC" w:rsidR="00D671A2" w:rsidRPr="00DC3697" w:rsidRDefault="00D671A2" w:rsidP="00E5214A">
      <w:pPr>
        <w:snapToGrid w:val="0"/>
        <w:spacing w:before="120" w:after="120"/>
        <w:rPr>
          <w:rFonts w:cs="Times New Roman"/>
          <w:b/>
          <w:color w:val="000000"/>
          <w:lang w:val="en-US"/>
        </w:rPr>
      </w:pPr>
      <w:r w:rsidRPr="00DC3697">
        <w:rPr>
          <w:rFonts w:cs="Times New Roman"/>
          <w:b/>
          <w:color w:val="000000"/>
          <w:lang w:val="en-US"/>
        </w:rPr>
        <w:t>INVITED TALKS</w:t>
      </w:r>
      <w:r w:rsidR="00392F35" w:rsidRPr="00DC3697">
        <w:rPr>
          <w:rFonts w:cs="Times New Roman"/>
          <w:b/>
          <w:color w:val="000000"/>
          <w:lang w:val="en-US"/>
        </w:rPr>
        <w:t xml:space="preserve"> (selection)</w:t>
      </w:r>
    </w:p>
    <w:p w14:paraId="4254EB2B" w14:textId="45CC6827" w:rsidR="00B21755" w:rsidRPr="00DC3697" w:rsidRDefault="00DC3697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bookmarkStart w:id="0" w:name="_Hlk156466764"/>
      <w:r w:rsidRPr="00DC3697">
        <w:rPr>
          <w:rFonts w:cs="Times New Roman"/>
          <w:color w:val="000000"/>
          <w:lang w:val="en-US"/>
        </w:rPr>
        <w:t xml:space="preserve">2023 “Die </w:t>
      </w:r>
      <w:proofErr w:type="spellStart"/>
      <w:r w:rsidRPr="00DC3697">
        <w:rPr>
          <w:rFonts w:cs="Times New Roman"/>
          <w:color w:val="000000"/>
          <w:lang w:val="en-US"/>
        </w:rPr>
        <w:t>acht</w:t>
      </w:r>
      <w:proofErr w:type="spellEnd"/>
      <w:r w:rsidRPr="00DC3697">
        <w:rPr>
          <w:rFonts w:cs="Times New Roman"/>
          <w:color w:val="000000"/>
          <w:lang w:val="en-US"/>
        </w:rPr>
        <w:t xml:space="preserve"> </w:t>
      </w:r>
      <w:proofErr w:type="spellStart"/>
      <w:r w:rsidRPr="00DC3697">
        <w:rPr>
          <w:rFonts w:cs="Times New Roman"/>
          <w:color w:val="000000"/>
          <w:lang w:val="en-US"/>
        </w:rPr>
        <w:t>Sprachen</w:t>
      </w:r>
      <w:proofErr w:type="spellEnd"/>
      <w:r w:rsidRPr="00DC3697">
        <w:rPr>
          <w:rFonts w:cs="Times New Roman"/>
          <w:color w:val="000000"/>
          <w:lang w:val="en-US"/>
        </w:rPr>
        <w:t xml:space="preserve"> der </w:t>
      </w:r>
      <w:proofErr w:type="spellStart"/>
      <w:r w:rsidRPr="00DC3697">
        <w:rPr>
          <w:rFonts w:cs="Times New Roman"/>
          <w:color w:val="000000"/>
          <w:lang w:val="en-US"/>
        </w:rPr>
        <w:t>Boghazköi-Inschriften</w:t>
      </w:r>
      <w:proofErr w:type="spellEnd"/>
      <w:r w:rsidRPr="00DC3697">
        <w:rPr>
          <w:rFonts w:cs="Times New Roman"/>
          <w:color w:val="000000"/>
          <w:lang w:val="en-US"/>
        </w:rPr>
        <w:t xml:space="preserve"> a little more than a century after”, online event </w:t>
      </w:r>
      <w:r w:rsidR="00B21755" w:rsidRPr="00DC3697">
        <w:rPr>
          <w:rFonts w:cs="Times New Roman"/>
          <w:color w:val="000000"/>
          <w:lang w:val="en-US"/>
        </w:rPr>
        <w:t>ARWA</w:t>
      </w:r>
      <w:r w:rsidRPr="00DC3697">
        <w:rPr>
          <w:rFonts w:cs="Times New Roman"/>
          <w:color w:val="000000"/>
          <w:lang w:val="en-US"/>
        </w:rPr>
        <w:t xml:space="preserve">, with. Prof. V. </w:t>
      </w:r>
      <w:proofErr w:type="spellStart"/>
      <w:r w:rsidRPr="00DC3697">
        <w:rPr>
          <w:rFonts w:cs="Times New Roman"/>
          <w:color w:val="000000"/>
          <w:lang w:val="en-US"/>
        </w:rPr>
        <w:t>Pisanielo</w:t>
      </w:r>
      <w:proofErr w:type="spellEnd"/>
      <w:r w:rsidRPr="00DC3697">
        <w:rPr>
          <w:rFonts w:cs="Times New Roman"/>
          <w:color w:val="000000"/>
          <w:lang w:val="en-US"/>
        </w:rPr>
        <w:t>, November 17, 2023.</w:t>
      </w:r>
    </w:p>
    <w:p w14:paraId="24B91BBA" w14:textId="11E51EAE" w:rsidR="00B21755" w:rsidRDefault="00B21755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2023 “</w:t>
      </w:r>
      <w:r w:rsidRPr="00B21755">
        <w:rPr>
          <w:rFonts w:cs="Times New Roman"/>
          <w:color w:val="000000"/>
          <w:lang w:val="en-US"/>
        </w:rPr>
        <w:t>The Luwians, 20 years after The Luwians</w:t>
      </w:r>
      <w:r>
        <w:rPr>
          <w:rFonts w:cs="Times New Roman"/>
          <w:color w:val="000000"/>
          <w:lang w:val="en-US"/>
        </w:rPr>
        <w:t>” international conference “</w:t>
      </w:r>
      <w:r w:rsidRPr="00B21755">
        <w:rPr>
          <w:rFonts w:cs="Times New Roman"/>
          <w:color w:val="000000"/>
          <w:lang w:val="en-US"/>
        </w:rPr>
        <w:t>Integrated Approaches to the Political Geography of Southern Anatolia, 1650-550 BCE</w:t>
      </w:r>
      <w:r>
        <w:rPr>
          <w:rFonts w:cs="Times New Roman"/>
          <w:color w:val="000000"/>
          <w:lang w:val="en-US"/>
        </w:rPr>
        <w:t>”, Ankara, May 4-6, 2023.</w:t>
      </w:r>
    </w:p>
    <w:p w14:paraId="7C83152B" w14:textId="51DFC1BD" w:rsidR="00B21755" w:rsidRDefault="00B21755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2022 “</w:t>
      </w:r>
      <w:r w:rsidRPr="00B21755">
        <w:rPr>
          <w:rFonts w:cs="Times New Roman"/>
          <w:color w:val="000000"/>
          <w:lang w:val="en-US"/>
        </w:rPr>
        <w:t>Some Observations on Hurrian and the Hurrians in the Middle Bronze Age and in Early Hatti</w:t>
      </w:r>
      <w:r>
        <w:rPr>
          <w:rFonts w:cs="Times New Roman"/>
          <w:color w:val="000000"/>
          <w:lang w:val="en-US"/>
        </w:rPr>
        <w:t>”, international conference “</w:t>
      </w:r>
      <w:r w:rsidRPr="00B21755">
        <w:rPr>
          <w:rFonts w:cs="Times New Roman"/>
          <w:color w:val="000000"/>
          <w:lang w:val="en-US"/>
        </w:rPr>
        <w:t>Migration and Mobility in the Ancient Near East and Egypt</w:t>
      </w:r>
      <w:r>
        <w:rPr>
          <w:rFonts w:cs="Times New Roman"/>
          <w:color w:val="000000"/>
          <w:lang w:val="en-US"/>
        </w:rPr>
        <w:t>”, Prague, September 19-22, 2022.</w:t>
      </w:r>
    </w:p>
    <w:bookmarkEnd w:id="0"/>
    <w:p w14:paraId="1ED59E49" w14:textId="18B2F6F7" w:rsidR="00392F35" w:rsidRPr="00485DA0" w:rsidRDefault="003F2FAB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 xml:space="preserve">2021 “Non </w:t>
      </w:r>
      <w:proofErr w:type="spellStart"/>
      <w:r w:rsidRPr="00485DA0">
        <w:rPr>
          <w:rFonts w:cs="Times New Roman"/>
          <w:color w:val="000000"/>
          <w:lang w:val="en-US"/>
        </w:rPr>
        <w:t>Luvo</w:t>
      </w:r>
      <w:proofErr w:type="spellEnd"/>
      <w:r w:rsidRPr="00485DA0">
        <w:rPr>
          <w:rFonts w:cs="Times New Roman"/>
          <w:color w:val="000000"/>
          <w:lang w:val="en-US"/>
        </w:rPr>
        <w:t xml:space="preserve">-Hittite Anatolia in the Bronze Age”, ICAANE conference, workshop “What happens in the North”, with Dr. Alvise </w:t>
      </w:r>
      <w:proofErr w:type="spellStart"/>
      <w:r w:rsidRPr="00485DA0">
        <w:rPr>
          <w:rFonts w:cs="Times New Roman"/>
          <w:color w:val="000000"/>
          <w:lang w:val="en-US"/>
        </w:rPr>
        <w:t>Matessi</w:t>
      </w:r>
      <w:proofErr w:type="spellEnd"/>
      <w:r w:rsidRPr="00485DA0">
        <w:rPr>
          <w:rFonts w:cs="Times New Roman"/>
          <w:color w:val="000000"/>
          <w:lang w:val="en-US"/>
        </w:rPr>
        <w:t>, April 9, 2021.</w:t>
      </w:r>
    </w:p>
    <w:p w14:paraId="59C1E1AE" w14:textId="7030E532" w:rsidR="002641B1" w:rsidRPr="00E5214A" w:rsidRDefault="002641B1" w:rsidP="00E5214A">
      <w:pPr>
        <w:snapToGrid w:val="0"/>
        <w:spacing w:before="120" w:after="120"/>
        <w:rPr>
          <w:rFonts w:cs="Times New Roman"/>
          <w:color w:val="000000"/>
        </w:rPr>
      </w:pPr>
      <w:r w:rsidRPr="00E5214A">
        <w:rPr>
          <w:rFonts w:cs="Times New Roman"/>
          <w:color w:val="000000"/>
        </w:rPr>
        <w:t xml:space="preserve">2019 “Multiculturalismo e multilinguismo nell’area siro-anatolica fra II e I millennio a.C.”, Rome, CNR, </w:t>
      </w:r>
      <w:proofErr w:type="spellStart"/>
      <w:r w:rsidRPr="00E5214A">
        <w:rPr>
          <w:rFonts w:cs="Times New Roman"/>
          <w:color w:val="000000"/>
        </w:rPr>
        <w:t>October</w:t>
      </w:r>
      <w:proofErr w:type="spellEnd"/>
      <w:r w:rsidRPr="00E5214A">
        <w:rPr>
          <w:rFonts w:cs="Times New Roman"/>
          <w:color w:val="000000"/>
        </w:rPr>
        <w:t xml:space="preserve"> 24 2019.</w:t>
      </w:r>
    </w:p>
    <w:p w14:paraId="7DFBC7A5" w14:textId="77777777" w:rsidR="002641B1" w:rsidRPr="00FD0ADE" w:rsidRDefault="002641B1" w:rsidP="00E5214A">
      <w:pPr>
        <w:snapToGrid w:val="0"/>
        <w:spacing w:before="120" w:after="120"/>
        <w:rPr>
          <w:rFonts w:cs="Times New Roman"/>
          <w:color w:val="000000"/>
          <w:lang w:val="fr-FR"/>
        </w:rPr>
      </w:pPr>
      <w:r w:rsidRPr="00FD0ADE">
        <w:rPr>
          <w:rFonts w:cs="Times New Roman"/>
          <w:color w:val="000000"/>
          <w:lang w:val="fr-FR"/>
        </w:rPr>
        <w:t>2019 “Sculpture et art monumental de l’empire hittite et de ses héritiers néo-hittites et araméens”, Paris, Auditorium of the Louvre Museum, May 17 2019.</w:t>
      </w:r>
    </w:p>
    <w:p w14:paraId="3F26F350" w14:textId="77777777" w:rsidR="001F7036" w:rsidRPr="00485DA0" w:rsidRDefault="001F7036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 xml:space="preserve">2019 “Interculturality and Linguistic Legacy in the </w:t>
      </w:r>
      <w:proofErr w:type="spellStart"/>
      <w:r w:rsidRPr="00485DA0">
        <w:rPr>
          <w:rFonts w:cs="Times New Roman"/>
          <w:color w:val="000000"/>
          <w:lang w:val="en-US"/>
        </w:rPr>
        <w:t>Syro</w:t>
      </w:r>
      <w:proofErr w:type="spellEnd"/>
      <w:r w:rsidRPr="00485DA0">
        <w:rPr>
          <w:rFonts w:cs="Times New Roman"/>
          <w:color w:val="000000"/>
          <w:lang w:val="en-US"/>
        </w:rPr>
        <w:t>-Anatolian Polities at the Turn of the Second Millennium BCE”, EPHE, Paris, April 18-19 2019.</w:t>
      </w:r>
    </w:p>
    <w:p w14:paraId="54510CF8" w14:textId="77777777" w:rsidR="00D671A2" w:rsidRPr="00485DA0" w:rsidRDefault="00D671A2" w:rsidP="00E5214A">
      <w:pPr>
        <w:snapToGrid w:val="0"/>
        <w:spacing w:before="120" w:after="120"/>
        <w:rPr>
          <w:rFonts w:cs="Times New Roman"/>
          <w:color w:val="000000"/>
          <w:lang w:val="de-DE"/>
        </w:rPr>
      </w:pPr>
      <w:r w:rsidRPr="00485DA0">
        <w:rPr>
          <w:rFonts w:cs="Times New Roman"/>
          <w:color w:val="000000"/>
          <w:lang w:val="en-US"/>
        </w:rPr>
        <w:t>2018 “Once Upon a Time a Sumerian Donkey”, Conference “Contact and Variation”, University of Oxford, May 17 2018.</w:t>
      </w:r>
      <w:r w:rsidRPr="00485DA0">
        <w:rPr>
          <w:rFonts w:cs="Times New Roman"/>
          <w:color w:val="000000"/>
          <w:lang w:val="en-US"/>
        </w:rPr>
        <w:br/>
        <w:t>2016 “Luwian and the Luwians: Overview on the Textual Sources”, Zürich, Workshop Luwian Studies, November 3 2016.</w:t>
      </w:r>
      <w:r w:rsidRPr="00485DA0">
        <w:rPr>
          <w:rFonts w:cs="Times New Roman"/>
          <w:color w:val="000000"/>
          <w:lang w:val="en-US"/>
        </w:rPr>
        <w:br/>
        <w:t xml:space="preserve">“The Luwian (Morpho-)Syntax as a Computer-Aided Case Study”, with Prof. Paola </w:t>
      </w:r>
      <w:proofErr w:type="spellStart"/>
      <w:r w:rsidRPr="00485DA0">
        <w:rPr>
          <w:rFonts w:cs="Times New Roman"/>
          <w:color w:val="000000"/>
          <w:lang w:val="en-US"/>
        </w:rPr>
        <w:t>Cotticelli</w:t>
      </w:r>
      <w:proofErr w:type="spellEnd"/>
      <w:r w:rsidRPr="00485DA0">
        <w:rPr>
          <w:rFonts w:cs="Times New Roman"/>
          <w:color w:val="000000"/>
          <w:lang w:val="en-US"/>
        </w:rPr>
        <w:t>, Rome, La Sapienza, July 7 2016.</w:t>
      </w:r>
      <w:r w:rsidRPr="00485DA0">
        <w:rPr>
          <w:rFonts w:cs="Times New Roman"/>
          <w:color w:val="000000"/>
          <w:lang w:val="en-US"/>
        </w:rPr>
        <w:br/>
        <w:t>2014 “</w:t>
      </w:r>
      <w:proofErr w:type="spellStart"/>
      <w:r w:rsidRPr="00485DA0">
        <w:rPr>
          <w:rFonts w:cs="Times New Roman"/>
          <w:color w:val="000000"/>
          <w:lang w:val="en-US"/>
        </w:rPr>
        <w:t>Logogramme</w:t>
      </w:r>
      <w:proofErr w:type="spellEnd"/>
      <w:r w:rsidRPr="00485DA0">
        <w:rPr>
          <w:rFonts w:cs="Times New Roman"/>
          <w:color w:val="000000"/>
          <w:lang w:val="en-US"/>
        </w:rPr>
        <w:t xml:space="preserve">, </w:t>
      </w:r>
      <w:proofErr w:type="spellStart"/>
      <w:r w:rsidRPr="00485DA0">
        <w:rPr>
          <w:rFonts w:cs="Times New Roman"/>
          <w:color w:val="000000"/>
          <w:lang w:val="en-US"/>
        </w:rPr>
        <w:t>Graphemik</w:t>
      </w:r>
      <w:proofErr w:type="spellEnd"/>
      <w:r w:rsidRPr="00485DA0">
        <w:rPr>
          <w:rFonts w:cs="Times New Roman"/>
          <w:color w:val="000000"/>
          <w:lang w:val="en-US"/>
        </w:rPr>
        <w:t xml:space="preserve"> und </w:t>
      </w:r>
      <w:proofErr w:type="spellStart"/>
      <w:r w:rsidRPr="00485DA0">
        <w:rPr>
          <w:rFonts w:cs="Times New Roman"/>
          <w:color w:val="000000"/>
          <w:lang w:val="en-US"/>
        </w:rPr>
        <w:t>Statistik</w:t>
      </w:r>
      <w:proofErr w:type="spellEnd"/>
      <w:r w:rsidRPr="00485DA0">
        <w:rPr>
          <w:rFonts w:cs="Times New Roman"/>
          <w:color w:val="000000"/>
          <w:lang w:val="en-US"/>
        </w:rPr>
        <w:t>”, Workshop “</w:t>
      </w:r>
      <w:proofErr w:type="spellStart"/>
      <w:r w:rsidRPr="00485DA0">
        <w:rPr>
          <w:rFonts w:cs="Times New Roman"/>
          <w:color w:val="000000"/>
          <w:lang w:val="en-US"/>
        </w:rPr>
        <w:t>Hethitische</w:t>
      </w:r>
      <w:proofErr w:type="spellEnd"/>
      <w:r w:rsidRPr="00485DA0">
        <w:rPr>
          <w:rFonts w:cs="Times New Roman"/>
          <w:color w:val="000000"/>
          <w:lang w:val="en-US"/>
        </w:rPr>
        <w:t xml:space="preserve"> </w:t>
      </w:r>
      <w:proofErr w:type="spellStart"/>
      <w:r w:rsidRPr="00485DA0">
        <w:rPr>
          <w:rFonts w:cs="Times New Roman"/>
          <w:color w:val="000000"/>
          <w:lang w:val="en-US"/>
        </w:rPr>
        <w:t>Logogramme</w:t>
      </w:r>
      <w:proofErr w:type="spellEnd"/>
      <w:r w:rsidRPr="00485DA0">
        <w:rPr>
          <w:rFonts w:cs="Times New Roman"/>
          <w:color w:val="000000"/>
          <w:lang w:val="en-US"/>
        </w:rPr>
        <w:t>”, München, November 15 2014.</w:t>
      </w:r>
      <w:r w:rsidRPr="00485DA0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  <w:lang w:val="en-US"/>
        </w:rPr>
        <w:t xml:space="preserve">2012 “Ankara 2, </w:t>
      </w:r>
      <w:proofErr w:type="spellStart"/>
      <w:r w:rsidRPr="00E5214A">
        <w:rPr>
          <w:rFonts w:cs="Times New Roman"/>
          <w:color w:val="000000"/>
          <w:lang w:val="en-US"/>
        </w:rPr>
        <w:t>Karahöyük</w:t>
      </w:r>
      <w:proofErr w:type="spellEnd"/>
      <w:r w:rsidRPr="00E5214A">
        <w:rPr>
          <w:rFonts w:cs="Times New Roman"/>
          <w:color w:val="000000"/>
          <w:lang w:val="en-US"/>
        </w:rPr>
        <w:t xml:space="preserve"> and the Archaic Texts from </w:t>
      </w:r>
      <w:proofErr w:type="spellStart"/>
      <w:r w:rsidRPr="00E5214A">
        <w:rPr>
          <w:rFonts w:cs="Times New Roman"/>
          <w:color w:val="000000"/>
          <w:lang w:val="en-US"/>
        </w:rPr>
        <w:t>Karkemish</w:t>
      </w:r>
      <w:proofErr w:type="spellEnd"/>
      <w:r w:rsidRPr="00E5214A">
        <w:rPr>
          <w:rFonts w:cs="Times New Roman"/>
          <w:color w:val="000000"/>
          <w:lang w:val="en-US"/>
        </w:rPr>
        <w:t xml:space="preserve">: on the Dates of Some </w:t>
      </w:r>
      <w:r w:rsidRPr="00E5214A">
        <w:rPr>
          <w:rFonts w:cs="Times New Roman"/>
          <w:color w:val="000000"/>
          <w:lang w:val="en-US"/>
        </w:rPr>
        <w:lastRenderedPageBreak/>
        <w:t>Problematic Hieroglyphic Luwian Inscriptions” (Workshop “Before and After the Storm – in memory of Prof. Itamar Singer”; October 12 2012, Pavia).</w:t>
      </w:r>
      <w:r w:rsidRPr="00E5214A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</w:rPr>
        <w:t xml:space="preserve">“A Tale of </w:t>
      </w:r>
      <w:proofErr w:type="spellStart"/>
      <w:r w:rsidRPr="00E5214A">
        <w:rPr>
          <w:rFonts w:cs="Times New Roman"/>
          <w:color w:val="000000"/>
        </w:rPr>
        <w:t>two</w:t>
      </w:r>
      <w:proofErr w:type="spellEnd"/>
      <w:r w:rsidRPr="00E5214A">
        <w:rPr>
          <w:rFonts w:cs="Times New Roman"/>
          <w:color w:val="000000"/>
        </w:rPr>
        <w:t xml:space="preserve"> Scripts” (Workshop “Percorsi e sviluppi di alfabeti e sillabari nel mediterraneo antico: problemi di genealogia e di prestito”; </w:t>
      </w:r>
      <w:proofErr w:type="spellStart"/>
      <w:r w:rsidRPr="00E5214A">
        <w:rPr>
          <w:rFonts w:cs="Times New Roman"/>
          <w:color w:val="000000"/>
        </w:rPr>
        <w:t>June</w:t>
      </w:r>
      <w:proofErr w:type="spellEnd"/>
      <w:r w:rsidRPr="00E5214A">
        <w:rPr>
          <w:rFonts w:cs="Times New Roman"/>
          <w:color w:val="000000"/>
        </w:rPr>
        <w:t xml:space="preserve"> 29 2012, Verona).</w:t>
      </w:r>
      <w:r w:rsidRPr="00E5214A">
        <w:rPr>
          <w:rFonts w:cs="Times New Roman"/>
          <w:color w:val="000000"/>
        </w:rPr>
        <w:br/>
      </w:r>
      <w:r w:rsidRPr="00E5214A">
        <w:rPr>
          <w:rFonts w:cs="Times New Roman"/>
          <w:color w:val="000000"/>
          <w:lang w:val="de-DE"/>
        </w:rPr>
        <w:t xml:space="preserve">“Die schriftliche Wiedergabe des Luwischen”, (Jenaer Kolloquium Modi </w:t>
      </w:r>
      <w:proofErr w:type="spellStart"/>
      <w:r w:rsidRPr="00E5214A">
        <w:rPr>
          <w:rFonts w:cs="Times New Roman"/>
          <w:color w:val="000000"/>
          <w:lang w:val="de-DE"/>
        </w:rPr>
        <w:t>scribendi</w:t>
      </w:r>
      <w:proofErr w:type="spellEnd"/>
      <w:r w:rsidRPr="00E5214A">
        <w:rPr>
          <w:rFonts w:cs="Times New Roman"/>
          <w:color w:val="000000"/>
          <w:lang w:val="de-DE"/>
        </w:rPr>
        <w:t xml:space="preserve"> </w:t>
      </w:r>
      <w:proofErr w:type="spellStart"/>
      <w:r w:rsidRPr="00E5214A">
        <w:rPr>
          <w:rFonts w:cs="Times New Roman"/>
          <w:color w:val="000000"/>
          <w:lang w:val="de-DE"/>
        </w:rPr>
        <w:t>circum</w:t>
      </w:r>
      <w:proofErr w:type="spellEnd"/>
      <w:r w:rsidRPr="00E5214A">
        <w:rPr>
          <w:rFonts w:cs="Times New Roman"/>
          <w:color w:val="000000"/>
          <w:lang w:val="de-DE"/>
        </w:rPr>
        <w:t xml:space="preserve"> </w:t>
      </w:r>
      <w:proofErr w:type="spellStart"/>
      <w:r w:rsidRPr="00E5214A">
        <w:rPr>
          <w:rFonts w:cs="Times New Roman"/>
          <w:color w:val="000000"/>
          <w:lang w:val="de-DE"/>
        </w:rPr>
        <w:t>mare</w:t>
      </w:r>
      <w:proofErr w:type="spellEnd"/>
      <w:r w:rsidRPr="00E5214A">
        <w:rPr>
          <w:rFonts w:cs="Times New Roman"/>
          <w:color w:val="000000"/>
          <w:lang w:val="de-DE"/>
        </w:rPr>
        <w:t xml:space="preserve"> Mediterraneum; May 09 2012, Jena).</w:t>
      </w:r>
      <w:r w:rsidRPr="00E5214A">
        <w:rPr>
          <w:rFonts w:cs="Times New Roman"/>
          <w:color w:val="000000"/>
          <w:lang w:val="de-DE"/>
        </w:rPr>
        <w:br/>
        <w:t>2011 “Das Projekt ‘Hethitisches Wörterbuch’ ” (Munich - Lexikographisches Symposion des Zentrums Historische Sprachwissenschaften, November 06 2010).</w:t>
      </w:r>
      <w:r w:rsidRPr="00E5214A">
        <w:rPr>
          <w:rFonts w:cs="Times New Roman"/>
          <w:color w:val="000000"/>
          <w:lang w:val="de-DE"/>
        </w:rPr>
        <w:br/>
        <w:t>(</w:t>
      </w:r>
      <w:proofErr w:type="spellStart"/>
      <w:r w:rsidRPr="00E5214A">
        <w:rPr>
          <w:rFonts w:cs="Times New Roman"/>
          <w:color w:val="000000"/>
          <w:lang w:val="de-DE"/>
        </w:rPr>
        <w:t>with</w:t>
      </w:r>
      <w:proofErr w:type="spellEnd"/>
      <w:r w:rsidRPr="00E5214A">
        <w:rPr>
          <w:rFonts w:cs="Times New Roman"/>
          <w:color w:val="000000"/>
          <w:lang w:val="de-DE"/>
        </w:rPr>
        <w:t xml:space="preserve"> Prof. P. </w:t>
      </w:r>
      <w:proofErr w:type="spellStart"/>
      <w:r w:rsidRPr="00E5214A">
        <w:rPr>
          <w:rFonts w:cs="Times New Roman"/>
          <w:color w:val="000000"/>
          <w:lang w:val="de-DE"/>
        </w:rPr>
        <w:t>Cotticelli</w:t>
      </w:r>
      <w:proofErr w:type="spellEnd"/>
      <w:r w:rsidRPr="00E5214A">
        <w:rPr>
          <w:rFonts w:cs="Times New Roman"/>
          <w:color w:val="000000"/>
          <w:lang w:val="de-DE"/>
        </w:rPr>
        <w:t xml:space="preserve">-Kurras) “Das Bild, die Silbe und die Laute: Keilschrift und Hieroglyphen Anatoliens zwischen II. und I. Jahrtausend”, Second International Conference on </w:t>
      </w:r>
      <w:proofErr w:type="spellStart"/>
      <w:r w:rsidRPr="00E5214A">
        <w:rPr>
          <w:rFonts w:cs="Times New Roman"/>
          <w:color w:val="000000"/>
          <w:lang w:val="de-DE"/>
        </w:rPr>
        <w:t>Comparative</w:t>
      </w:r>
      <w:proofErr w:type="spellEnd"/>
      <w:r w:rsidRPr="00E5214A">
        <w:rPr>
          <w:rFonts w:cs="Times New Roman"/>
          <w:color w:val="000000"/>
          <w:lang w:val="de-DE"/>
        </w:rPr>
        <w:t xml:space="preserve"> Historical </w:t>
      </w:r>
      <w:proofErr w:type="spellStart"/>
      <w:r w:rsidRPr="00E5214A">
        <w:rPr>
          <w:rFonts w:cs="Times New Roman"/>
          <w:color w:val="000000"/>
          <w:lang w:val="de-DE"/>
        </w:rPr>
        <w:t>Graphemics</w:t>
      </w:r>
      <w:proofErr w:type="spellEnd"/>
      <w:r w:rsidRPr="00E5214A">
        <w:rPr>
          <w:rFonts w:cs="Times New Roman"/>
          <w:color w:val="000000"/>
          <w:lang w:val="de-DE"/>
        </w:rPr>
        <w:t xml:space="preserve"> - München, September 09 2010.</w:t>
      </w:r>
      <w:r w:rsidRPr="00E5214A">
        <w:rPr>
          <w:rFonts w:cs="Times New Roman"/>
          <w:color w:val="000000"/>
          <w:lang w:val="de-DE"/>
        </w:rPr>
        <w:br/>
      </w:r>
      <w:r w:rsidRPr="00264A31">
        <w:rPr>
          <w:rFonts w:cs="Times New Roman"/>
          <w:color w:val="000000"/>
          <w:lang w:val="de-DE"/>
        </w:rPr>
        <w:t>(</w:t>
      </w:r>
      <w:proofErr w:type="spellStart"/>
      <w:r w:rsidRPr="00264A31">
        <w:rPr>
          <w:rFonts w:cs="Times New Roman"/>
          <w:color w:val="000000"/>
          <w:lang w:val="de-DE"/>
        </w:rPr>
        <w:t>con</w:t>
      </w:r>
      <w:proofErr w:type="spellEnd"/>
      <w:r w:rsidRPr="00264A31">
        <w:rPr>
          <w:rFonts w:cs="Times New Roman"/>
          <w:color w:val="000000"/>
          <w:lang w:val="de-DE"/>
        </w:rPr>
        <w:t xml:space="preserve"> </w:t>
      </w:r>
      <w:proofErr w:type="spellStart"/>
      <w:r w:rsidRPr="00264A31">
        <w:rPr>
          <w:rFonts w:cs="Times New Roman"/>
          <w:color w:val="000000"/>
          <w:lang w:val="de-DE"/>
        </w:rPr>
        <w:t>il</w:t>
      </w:r>
      <w:proofErr w:type="spellEnd"/>
      <w:r w:rsidRPr="00264A31">
        <w:rPr>
          <w:rFonts w:cs="Times New Roman"/>
          <w:color w:val="000000"/>
          <w:lang w:val="de-DE"/>
        </w:rPr>
        <w:t xml:space="preserve"> Dr. A. Rizza) “</w:t>
      </w:r>
      <w:proofErr w:type="spellStart"/>
      <w:r w:rsidRPr="00264A31">
        <w:rPr>
          <w:rFonts w:cs="Times New Roman"/>
          <w:color w:val="000000"/>
          <w:lang w:val="de-DE"/>
        </w:rPr>
        <w:t>Zipf's</w:t>
      </w:r>
      <w:proofErr w:type="spellEnd"/>
      <w:r w:rsidRPr="00264A31">
        <w:rPr>
          <w:rFonts w:cs="Times New Roman"/>
          <w:color w:val="000000"/>
          <w:lang w:val="de-DE"/>
        </w:rPr>
        <w:t xml:space="preserve"> </w:t>
      </w:r>
      <w:proofErr w:type="spellStart"/>
      <w:r w:rsidRPr="00264A31">
        <w:rPr>
          <w:rFonts w:cs="Times New Roman"/>
          <w:color w:val="000000"/>
          <w:lang w:val="de-DE"/>
        </w:rPr>
        <w:t>law</w:t>
      </w:r>
      <w:proofErr w:type="spellEnd"/>
      <w:r w:rsidRPr="00264A31">
        <w:rPr>
          <w:rFonts w:cs="Times New Roman"/>
          <w:color w:val="000000"/>
          <w:lang w:val="de-DE"/>
        </w:rPr>
        <w:t xml:space="preserve"> and </w:t>
      </w:r>
      <w:proofErr w:type="spellStart"/>
      <w:r w:rsidRPr="00264A31">
        <w:rPr>
          <w:rFonts w:cs="Times New Roman"/>
          <w:color w:val="000000"/>
          <w:lang w:val="de-DE"/>
        </w:rPr>
        <w:t>the</w:t>
      </w:r>
      <w:proofErr w:type="spellEnd"/>
      <w:r w:rsidRPr="00264A31">
        <w:rPr>
          <w:rFonts w:cs="Times New Roman"/>
          <w:color w:val="000000"/>
          <w:lang w:val="de-DE"/>
        </w:rPr>
        <w:t xml:space="preserve"> Distribution </w:t>
      </w:r>
      <w:proofErr w:type="spellStart"/>
      <w:r w:rsidRPr="00264A31">
        <w:rPr>
          <w:rFonts w:cs="Times New Roman"/>
          <w:color w:val="000000"/>
          <w:lang w:val="de-DE"/>
        </w:rPr>
        <w:t>of</w:t>
      </w:r>
      <w:proofErr w:type="spellEnd"/>
      <w:r w:rsidRPr="00264A31">
        <w:rPr>
          <w:rFonts w:cs="Times New Roman"/>
          <w:color w:val="000000"/>
          <w:lang w:val="de-DE"/>
        </w:rPr>
        <w:t xml:space="preserve"> </w:t>
      </w:r>
      <w:proofErr w:type="spellStart"/>
      <w:r w:rsidRPr="00264A31">
        <w:rPr>
          <w:rFonts w:cs="Times New Roman"/>
          <w:color w:val="000000"/>
          <w:lang w:val="de-DE"/>
        </w:rPr>
        <w:t>written</w:t>
      </w:r>
      <w:proofErr w:type="spellEnd"/>
      <w:r w:rsidRPr="00264A31">
        <w:rPr>
          <w:rFonts w:cs="Times New Roman"/>
          <w:color w:val="000000"/>
          <w:lang w:val="de-DE"/>
        </w:rPr>
        <w:t xml:space="preserve"> </w:t>
      </w:r>
      <w:proofErr w:type="spellStart"/>
      <w:r w:rsidRPr="00264A31">
        <w:rPr>
          <w:rFonts w:cs="Times New Roman"/>
          <w:color w:val="000000"/>
          <w:lang w:val="de-DE"/>
        </w:rPr>
        <w:t>signs</w:t>
      </w:r>
      <w:proofErr w:type="spellEnd"/>
      <w:r w:rsidRPr="00264A31">
        <w:rPr>
          <w:rFonts w:cs="Times New Roman"/>
          <w:color w:val="000000"/>
          <w:lang w:val="de-DE"/>
        </w:rPr>
        <w:t xml:space="preserve">”. III Incontro di </w:t>
      </w:r>
      <w:proofErr w:type="spellStart"/>
      <w:r w:rsidRPr="00264A31">
        <w:rPr>
          <w:rFonts w:cs="Times New Roman"/>
          <w:color w:val="000000"/>
          <w:lang w:val="de-DE"/>
        </w:rPr>
        <w:t>Filologia</w:t>
      </w:r>
      <w:proofErr w:type="spellEnd"/>
      <w:r w:rsidRPr="00264A31">
        <w:rPr>
          <w:rFonts w:cs="Times New Roman"/>
          <w:color w:val="000000"/>
          <w:lang w:val="de-DE"/>
        </w:rPr>
        <w:t xml:space="preserve"> Digitale, May 03-05 2010, Verona.</w:t>
      </w:r>
      <w:r w:rsidRPr="00264A31">
        <w:rPr>
          <w:rFonts w:cs="Times New Roman"/>
          <w:color w:val="000000"/>
          <w:lang w:val="de-DE"/>
        </w:rPr>
        <w:br/>
      </w:r>
      <w:r w:rsidRPr="00E5214A">
        <w:rPr>
          <w:rFonts w:cs="Times New Roman"/>
          <w:color w:val="000000"/>
        </w:rPr>
        <w:t xml:space="preserve">2009 Documenti economici neo-ittiti: le strisce di </w:t>
      </w:r>
      <w:proofErr w:type="spellStart"/>
      <w:r w:rsidRPr="00E5214A">
        <w:rPr>
          <w:rFonts w:cs="Times New Roman"/>
          <w:color w:val="000000"/>
        </w:rPr>
        <w:t>Kululu</w:t>
      </w:r>
      <w:proofErr w:type="spellEnd"/>
      <w:r w:rsidRPr="00E5214A">
        <w:rPr>
          <w:rFonts w:cs="Times New Roman"/>
          <w:color w:val="000000"/>
        </w:rPr>
        <w:t xml:space="preserve"> (Pavia, MA-Seminar “Fonti scritte e cultura materiale nel Vicino Oriente antico”, </w:t>
      </w:r>
      <w:proofErr w:type="spellStart"/>
      <w:r w:rsidRPr="00E5214A">
        <w:rPr>
          <w:rFonts w:cs="Times New Roman"/>
          <w:color w:val="000000"/>
        </w:rPr>
        <w:t>December</w:t>
      </w:r>
      <w:proofErr w:type="spellEnd"/>
      <w:r w:rsidRPr="00E5214A">
        <w:rPr>
          <w:rFonts w:cs="Times New Roman"/>
          <w:color w:val="000000"/>
        </w:rPr>
        <w:t xml:space="preserve"> 21 2009).</w:t>
      </w:r>
      <w:r w:rsidRPr="00E5214A">
        <w:rPr>
          <w:rFonts w:cs="Times New Roman"/>
          <w:color w:val="000000"/>
        </w:rPr>
        <w:br/>
      </w:r>
      <w:r w:rsidRPr="00E5214A">
        <w:rPr>
          <w:rFonts w:cs="Times New Roman"/>
          <w:color w:val="000000"/>
          <w:lang w:val="de-DE"/>
        </w:rPr>
        <w:t>Die späthethitischen Staaten: Geschichte, Gesellschaft und Wirtschaft (München - Kolloquium zum alten Orient, November 03 2009).</w:t>
      </w:r>
      <w:r w:rsidRPr="00E5214A">
        <w:rPr>
          <w:rFonts w:cs="Times New Roman"/>
          <w:color w:val="000000"/>
          <w:lang w:val="de-DE"/>
        </w:rPr>
        <w:br/>
      </w:r>
      <w:r w:rsidRPr="00E5214A">
        <w:rPr>
          <w:rFonts w:cs="Times New Roman"/>
          <w:color w:val="000000"/>
        </w:rPr>
        <w:t>Filologia computazionale e lingue anatoliche (with Dr. Alfredo Rizza, Verona, 15 Gennaio 2009).</w:t>
      </w:r>
      <w:r w:rsidRPr="00E5214A">
        <w:rPr>
          <w:rFonts w:cs="Times New Roman"/>
          <w:color w:val="000000"/>
        </w:rPr>
        <w:br/>
      </w:r>
      <w:r w:rsidRPr="00E5214A">
        <w:rPr>
          <w:rFonts w:cs="Times New Roman"/>
          <w:color w:val="000000"/>
          <w:lang w:val="de-DE"/>
        </w:rPr>
        <w:t>2008 Die späthethitischen Staaten: Das Problem des Titels ‚</w:t>
      </w:r>
      <w:proofErr w:type="spellStart"/>
      <w:r w:rsidRPr="00E5214A">
        <w:rPr>
          <w:rFonts w:cs="Times New Roman"/>
          <w:color w:val="000000"/>
          <w:lang w:val="de-DE"/>
        </w:rPr>
        <w:t>Tarwanis</w:t>
      </w:r>
      <w:proofErr w:type="spellEnd"/>
      <w:r w:rsidRPr="00E5214A">
        <w:rPr>
          <w:rFonts w:cs="Times New Roman"/>
          <w:color w:val="000000"/>
          <w:lang w:val="de-DE"/>
        </w:rPr>
        <w:t xml:space="preserve">’ (München - Kolloquium zum alten Orients, </w:t>
      </w:r>
      <w:proofErr w:type="spellStart"/>
      <w:r w:rsidRPr="00E5214A">
        <w:rPr>
          <w:rFonts w:cs="Times New Roman"/>
          <w:color w:val="000000"/>
          <w:lang w:val="de-DE"/>
        </w:rPr>
        <w:t>October</w:t>
      </w:r>
      <w:proofErr w:type="spellEnd"/>
      <w:r w:rsidRPr="00E5214A">
        <w:rPr>
          <w:rFonts w:cs="Times New Roman"/>
          <w:color w:val="000000"/>
          <w:lang w:val="de-DE"/>
        </w:rPr>
        <w:t xml:space="preserve"> 21 2008).</w:t>
      </w:r>
      <w:r w:rsidRPr="00E5214A">
        <w:rPr>
          <w:rFonts w:cs="Times New Roman"/>
          <w:color w:val="000000"/>
          <w:lang w:val="de-DE"/>
        </w:rPr>
        <w:br/>
      </w:r>
    </w:p>
    <w:p w14:paraId="446B55D1" w14:textId="77777777" w:rsidR="00D671A2" w:rsidRPr="00485DA0" w:rsidRDefault="00D671A2" w:rsidP="00E5214A">
      <w:pPr>
        <w:snapToGrid w:val="0"/>
        <w:spacing w:before="120" w:after="120"/>
        <w:rPr>
          <w:rFonts w:cs="Times New Roman"/>
          <w:b/>
          <w:color w:val="000000"/>
        </w:rPr>
      </w:pPr>
      <w:proofErr w:type="spellStart"/>
      <w:r w:rsidRPr="00485DA0">
        <w:rPr>
          <w:rFonts w:cs="Times New Roman"/>
          <w:b/>
          <w:color w:val="000000"/>
        </w:rPr>
        <w:t>Other</w:t>
      </w:r>
      <w:proofErr w:type="spellEnd"/>
      <w:r w:rsidRPr="00485DA0">
        <w:rPr>
          <w:rFonts w:cs="Times New Roman"/>
          <w:b/>
          <w:color w:val="000000"/>
        </w:rPr>
        <w:t xml:space="preserve"> conferences (</w:t>
      </w:r>
      <w:proofErr w:type="spellStart"/>
      <w:r w:rsidRPr="00485DA0">
        <w:rPr>
          <w:rFonts w:cs="Times New Roman"/>
          <w:b/>
          <w:color w:val="000000"/>
        </w:rPr>
        <w:t>selection</w:t>
      </w:r>
      <w:proofErr w:type="spellEnd"/>
      <w:r w:rsidRPr="00485DA0">
        <w:rPr>
          <w:rFonts w:cs="Times New Roman"/>
          <w:b/>
          <w:color w:val="000000"/>
        </w:rPr>
        <w:t xml:space="preserve">): </w:t>
      </w:r>
    </w:p>
    <w:p w14:paraId="7683B95C" w14:textId="39823819" w:rsidR="00876BB0" w:rsidRPr="00485DA0" w:rsidRDefault="00876BB0" w:rsidP="00E5214A">
      <w:pPr>
        <w:snapToGrid w:val="0"/>
        <w:spacing w:before="120" w:after="120"/>
        <w:rPr>
          <w:rFonts w:cs="Times New Roman"/>
          <w:color w:val="000000"/>
        </w:rPr>
      </w:pPr>
    </w:p>
    <w:p w14:paraId="77F04FD4" w14:textId="22A2CE20" w:rsidR="00876BB0" w:rsidRPr="00485DA0" w:rsidRDefault="00B7042C" w:rsidP="00E5214A">
      <w:pPr>
        <w:snapToGrid w:val="0"/>
        <w:spacing w:before="120" w:after="120"/>
        <w:rPr>
          <w:rFonts w:cs="Times New Roman"/>
          <w:color w:val="000000"/>
        </w:rPr>
      </w:pPr>
      <w:r w:rsidRPr="00485DA0">
        <w:rPr>
          <w:rFonts w:cs="Times New Roman"/>
          <w:color w:val="000000"/>
        </w:rPr>
        <w:t xml:space="preserve">2019 </w:t>
      </w:r>
      <w:r w:rsidR="00876BB0" w:rsidRPr="00485DA0">
        <w:rPr>
          <w:rFonts w:cs="Times New Roman"/>
          <w:color w:val="000000"/>
        </w:rPr>
        <w:t xml:space="preserve">“Il vicino Oriente antico e l'Occidente: analisi di un costrutto storiografico”, University of Trento, </w:t>
      </w:r>
      <w:proofErr w:type="spellStart"/>
      <w:r w:rsidR="00876BB0" w:rsidRPr="00485DA0">
        <w:rPr>
          <w:rFonts w:cs="Times New Roman"/>
          <w:color w:val="000000"/>
        </w:rPr>
        <w:t>February</w:t>
      </w:r>
      <w:proofErr w:type="spellEnd"/>
      <w:r w:rsidR="00876BB0" w:rsidRPr="00485DA0">
        <w:rPr>
          <w:rFonts w:cs="Times New Roman"/>
          <w:color w:val="000000"/>
        </w:rPr>
        <w:t xml:space="preserve"> 11, 2019.</w:t>
      </w:r>
    </w:p>
    <w:p w14:paraId="64C816F4" w14:textId="53AEE767" w:rsidR="00B7042C" w:rsidRPr="00E5214A" w:rsidRDefault="00B7042C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E5214A">
        <w:rPr>
          <w:rFonts w:cs="Times New Roman"/>
          <w:color w:val="000000"/>
          <w:lang w:val="en-US"/>
        </w:rPr>
        <w:t>“From languages to history: observations on the Bronze Age Aegean-Anatolian contacts”, Conference “The Aegean Interface The Eastern Mediterranean: Ancient Meeting Place of Cultures”, Graz, December 13 2019.</w:t>
      </w:r>
    </w:p>
    <w:p w14:paraId="6B257B49" w14:textId="579A45E4" w:rsidR="00D671A2" w:rsidRPr="00E5214A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E5214A">
        <w:rPr>
          <w:rFonts w:cs="Times New Roman"/>
          <w:color w:val="000000"/>
          <w:lang w:val="en-US"/>
        </w:rPr>
        <w:t xml:space="preserve">2018 “On the Hittite Goddess </w:t>
      </w:r>
      <w:proofErr w:type="spellStart"/>
      <w:r w:rsidRPr="00E5214A">
        <w:rPr>
          <w:rFonts w:cs="Times New Roman"/>
          <w:color w:val="000000"/>
          <w:lang w:val="en-US"/>
        </w:rPr>
        <w:t>Iyaya</w:t>
      </w:r>
      <w:proofErr w:type="spellEnd"/>
      <w:r w:rsidRPr="00E5214A">
        <w:rPr>
          <w:rFonts w:cs="Times New Roman"/>
          <w:color w:val="000000"/>
          <w:lang w:val="en-US"/>
        </w:rPr>
        <w:t xml:space="preserve"> and her alleged post-Hittite survival”, Rencontre </w:t>
      </w:r>
      <w:proofErr w:type="spellStart"/>
      <w:r w:rsidRPr="00E5214A">
        <w:rPr>
          <w:rFonts w:cs="Times New Roman"/>
          <w:color w:val="000000"/>
          <w:lang w:val="en-US"/>
        </w:rPr>
        <w:t>Assyriologique</w:t>
      </w:r>
      <w:proofErr w:type="spellEnd"/>
      <w:r w:rsidRPr="00E5214A">
        <w:rPr>
          <w:rFonts w:cs="Times New Roman"/>
          <w:color w:val="000000"/>
          <w:lang w:val="en-US"/>
        </w:rPr>
        <w:t xml:space="preserve"> </w:t>
      </w:r>
      <w:proofErr w:type="spellStart"/>
      <w:r w:rsidRPr="00E5214A">
        <w:rPr>
          <w:rFonts w:cs="Times New Roman"/>
          <w:color w:val="000000"/>
          <w:lang w:val="en-US"/>
        </w:rPr>
        <w:t>Internationale</w:t>
      </w:r>
      <w:proofErr w:type="spellEnd"/>
      <w:r w:rsidRPr="00E5214A">
        <w:rPr>
          <w:rFonts w:cs="Times New Roman"/>
          <w:color w:val="000000"/>
          <w:lang w:val="en-US"/>
        </w:rPr>
        <w:t>, Innsbruck. 18 July 2018; (with V. Pisaniello) “Cultural Contact and Language Contact in Iron Age Syria and Anatolia: a preliminary assessment”, Conference “Beyond all boundaries: Anatolia in the 1st millennium BC“. 20 June 2018.</w:t>
      </w:r>
      <w:r w:rsidRPr="00E5214A">
        <w:rPr>
          <w:rFonts w:cs="Times New Roman"/>
          <w:color w:val="000000"/>
          <w:lang w:val="en-US"/>
        </w:rPr>
        <w:br/>
        <w:t>“Soul and Stele in Hittite and Luwian”, workshop The ritual sphere and royal ideology in the Ancient Middle East -Texts, practices and institutions in a comparative linguistic and historical perspective, Verona, March 17-18 2016.</w:t>
      </w:r>
      <w:r w:rsidRPr="00E5214A">
        <w:rPr>
          <w:rFonts w:cs="Times New Roman"/>
          <w:color w:val="000000"/>
          <w:lang w:val="en-US"/>
        </w:rPr>
        <w:br/>
        <w:t>2011 “The Cuneiform Luwian Local Particles and the Particle –(V)r”, 8th International Congress of Hittitology, Warszawa, 2011.</w:t>
      </w:r>
      <w:r w:rsidRPr="00E5214A">
        <w:rPr>
          <w:rFonts w:cs="Times New Roman"/>
          <w:color w:val="000000"/>
          <w:lang w:val="en-US"/>
        </w:rPr>
        <w:br/>
        <w:t xml:space="preserve">2010 “Further Considerations on the ANKARA SILVER BOWL”, 56th Rencontre </w:t>
      </w:r>
      <w:proofErr w:type="spellStart"/>
      <w:r w:rsidRPr="00E5214A">
        <w:rPr>
          <w:rFonts w:cs="Times New Roman"/>
          <w:color w:val="000000"/>
          <w:lang w:val="en-US"/>
        </w:rPr>
        <w:t>Assyriologique</w:t>
      </w:r>
      <w:proofErr w:type="spellEnd"/>
      <w:r w:rsidRPr="00E5214A">
        <w:rPr>
          <w:rFonts w:cs="Times New Roman"/>
          <w:color w:val="000000"/>
          <w:lang w:val="en-US"/>
        </w:rPr>
        <w:t xml:space="preserve"> </w:t>
      </w:r>
      <w:proofErr w:type="spellStart"/>
      <w:r w:rsidRPr="00E5214A">
        <w:rPr>
          <w:rFonts w:cs="Times New Roman"/>
          <w:color w:val="000000"/>
          <w:lang w:val="en-US"/>
        </w:rPr>
        <w:t>Internationale</w:t>
      </w:r>
      <w:proofErr w:type="spellEnd"/>
      <w:r w:rsidRPr="00E5214A">
        <w:rPr>
          <w:rFonts w:cs="Times New Roman"/>
          <w:color w:val="000000"/>
          <w:lang w:val="en-US"/>
        </w:rPr>
        <w:t>, Barcelona, 2010.</w:t>
      </w:r>
      <w:r w:rsidRPr="00E5214A">
        <w:rPr>
          <w:rFonts w:cs="Times New Roman"/>
          <w:color w:val="000000"/>
          <w:lang w:val="en-US"/>
        </w:rPr>
        <w:br/>
        <w:t>2009 “</w:t>
      </w:r>
      <w:proofErr w:type="spellStart"/>
      <w:r w:rsidRPr="00E5214A">
        <w:rPr>
          <w:rFonts w:cs="Times New Roman"/>
          <w:color w:val="000000"/>
          <w:lang w:val="en-US"/>
        </w:rPr>
        <w:t>Astuwatamanza</w:t>
      </w:r>
      <w:proofErr w:type="spellEnd"/>
      <w:r w:rsidRPr="00E5214A">
        <w:rPr>
          <w:rFonts w:cs="Times New Roman"/>
          <w:color w:val="000000"/>
          <w:lang w:val="en-US"/>
        </w:rPr>
        <w:t xml:space="preserve"> 0: Some Thoughts on the Family of </w:t>
      </w:r>
      <w:proofErr w:type="spellStart"/>
      <w:r w:rsidRPr="00E5214A">
        <w:rPr>
          <w:rFonts w:cs="Times New Roman"/>
          <w:color w:val="000000"/>
          <w:lang w:val="en-US"/>
        </w:rPr>
        <w:t>Suhis</w:t>
      </w:r>
      <w:proofErr w:type="spellEnd"/>
      <w:r w:rsidRPr="00E5214A">
        <w:rPr>
          <w:rFonts w:cs="Times New Roman"/>
          <w:color w:val="000000"/>
          <w:lang w:val="en-US"/>
        </w:rPr>
        <w:t xml:space="preserve"> in </w:t>
      </w:r>
      <w:proofErr w:type="spellStart"/>
      <w:r w:rsidRPr="00E5214A">
        <w:rPr>
          <w:rFonts w:cs="Times New Roman"/>
          <w:color w:val="000000"/>
          <w:lang w:val="en-US"/>
        </w:rPr>
        <w:t>Karkemiš</w:t>
      </w:r>
      <w:proofErr w:type="spellEnd"/>
      <w:r w:rsidRPr="00E5214A">
        <w:rPr>
          <w:rFonts w:cs="Times New Roman"/>
          <w:color w:val="000000"/>
          <w:lang w:val="en-US"/>
        </w:rPr>
        <w:t xml:space="preserve">”, 55th Rencontre </w:t>
      </w:r>
      <w:proofErr w:type="spellStart"/>
      <w:r w:rsidRPr="00E5214A">
        <w:rPr>
          <w:rFonts w:cs="Times New Roman"/>
          <w:color w:val="000000"/>
          <w:lang w:val="en-US"/>
        </w:rPr>
        <w:t>Assyriologique</w:t>
      </w:r>
      <w:proofErr w:type="spellEnd"/>
      <w:r w:rsidRPr="00E5214A">
        <w:rPr>
          <w:rFonts w:cs="Times New Roman"/>
          <w:color w:val="000000"/>
          <w:lang w:val="en-US"/>
        </w:rPr>
        <w:t xml:space="preserve"> </w:t>
      </w:r>
      <w:proofErr w:type="spellStart"/>
      <w:r w:rsidRPr="00E5214A">
        <w:rPr>
          <w:rFonts w:cs="Times New Roman"/>
          <w:color w:val="000000"/>
          <w:lang w:val="en-US"/>
        </w:rPr>
        <w:t>Internationale</w:t>
      </w:r>
      <w:proofErr w:type="spellEnd"/>
      <w:r w:rsidRPr="00E5214A">
        <w:rPr>
          <w:rFonts w:cs="Times New Roman"/>
          <w:color w:val="000000"/>
          <w:lang w:val="en-US"/>
        </w:rPr>
        <w:t>, Paris 2009.</w:t>
      </w:r>
      <w:r w:rsidRPr="00E5214A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</w:rPr>
        <w:t>2007 “Titolature femminili negli stati neo-ittiti”, Traduzione di tradizioni e tradizioni di traduzione, Pavia, April 19-21 2007.</w:t>
      </w:r>
      <w:r w:rsidRPr="00E5214A">
        <w:rPr>
          <w:rFonts w:cs="Times New Roman"/>
          <w:color w:val="000000"/>
        </w:rPr>
        <w:br/>
      </w:r>
      <w:r w:rsidRPr="00E5214A">
        <w:rPr>
          <w:rFonts w:cs="Times New Roman"/>
          <w:color w:val="000000"/>
          <w:lang w:val="en-US"/>
        </w:rPr>
        <w:t>(</w:t>
      </w:r>
      <w:proofErr w:type="spellStart"/>
      <w:r w:rsidRPr="00E5214A">
        <w:rPr>
          <w:rFonts w:cs="Times New Roman"/>
          <w:color w:val="000000"/>
          <w:lang w:val="en-US"/>
        </w:rPr>
        <w:t>mit</w:t>
      </w:r>
      <w:proofErr w:type="spellEnd"/>
      <w:r w:rsidRPr="00E5214A">
        <w:rPr>
          <w:rFonts w:cs="Times New Roman"/>
          <w:color w:val="000000"/>
          <w:lang w:val="en-US"/>
        </w:rPr>
        <w:t xml:space="preserve"> Dr. A. Rizza) “Nota et </w:t>
      </w:r>
      <w:proofErr w:type="spellStart"/>
      <w:r w:rsidRPr="00E5214A">
        <w:rPr>
          <w:rFonts w:cs="Times New Roman"/>
          <w:color w:val="000000"/>
          <w:lang w:val="en-US"/>
        </w:rPr>
        <w:t>ignota</w:t>
      </w:r>
      <w:proofErr w:type="spellEnd"/>
      <w:r w:rsidRPr="00E5214A">
        <w:rPr>
          <w:rFonts w:cs="Times New Roman"/>
          <w:color w:val="000000"/>
          <w:lang w:val="en-US"/>
        </w:rPr>
        <w:t>: Problems and Desiderata for the Construction of Ancient Corpora”, Electronic Corpora of Ancient Languages, Prag, November 16-17 2007.</w:t>
      </w:r>
    </w:p>
    <w:p w14:paraId="17F787E6" w14:textId="77777777" w:rsidR="00D671A2" w:rsidRPr="00E5214A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</w:p>
    <w:p w14:paraId="0E253715" w14:textId="77777777" w:rsidR="00B7042C" w:rsidRPr="00485DA0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E5214A">
        <w:rPr>
          <w:rFonts w:cs="Times New Roman"/>
          <w:b/>
          <w:color w:val="000000"/>
          <w:lang w:val="en-US"/>
        </w:rPr>
        <w:t>Publications</w:t>
      </w:r>
      <w:r w:rsidRPr="00E5214A">
        <w:rPr>
          <w:rFonts w:cs="Times New Roman"/>
          <w:color w:val="000000"/>
          <w:lang w:val="en-US"/>
        </w:rPr>
        <w:t>: see the institutional archive IRIS (https://iris.univr.it/).</w:t>
      </w:r>
      <w:r w:rsidRPr="00E5214A">
        <w:rPr>
          <w:rFonts w:cs="Times New Roman"/>
          <w:color w:val="000000"/>
          <w:lang w:val="en-US"/>
        </w:rPr>
        <w:br/>
      </w:r>
      <w:r w:rsidRPr="00E5214A">
        <w:rPr>
          <w:rFonts w:cs="Times New Roman"/>
          <w:color w:val="000000"/>
          <w:lang w:val="en-US"/>
        </w:rPr>
        <w:br/>
      </w:r>
      <w:r w:rsidRPr="00485DA0">
        <w:rPr>
          <w:rFonts w:cs="Times New Roman"/>
          <w:b/>
          <w:color w:val="000000"/>
          <w:lang w:val="en-US"/>
        </w:rPr>
        <w:t>Grants</w:t>
      </w:r>
      <w:r w:rsidRPr="00485DA0">
        <w:rPr>
          <w:rFonts w:cs="Times New Roman"/>
          <w:color w:val="000000"/>
          <w:lang w:val="en-US"/>
        </w:rPr>
        <w:t>:</w:t>
      </w:r>
      <w:r w:rsidRPr="00485DA0">
        <w:rPr>
          <w:rFonts w:cs="Times New Roman"/>
          <w:color w:val="000000"/>
          <w:lang w:val="en-US"/>
        </w:rPr>
        <w:br/>
      </w:r>
      <w:r w:rsidR="00B7042C" w:rsidRPr="00485DA0">
        <w:rPr>
          <w:rFonts w:cs="Times New Roman"/>
          <w:color w:val="000000"/>
          <w:lang w:val="en-US"/>
        </w:rPr>
        <w:t xml:space="preserve">January 2020: Winner of a FARE </w:t>
      </w:r>
      <w:proofErr w:type="spellStart"/>
      <w:r w:rsidR="00B7042C" w:rsidRPr="00485DA0">
        <w:rPr>
          <w:rFonts w:cs="Times New Roman"/>
          <w:color w:val="000000"/>
          <w:lang w:val="en-US"/>
        </w:rPr>
        <w:t>fare</w:t>
      </w:r>
      <w:proofErr w:type="spellEnd"/>
      <w:r w:rsidR="00B7042C" w:rsidRPr="00485DA0">
        <w:rPr>
          <w:rFonts w:cs="Times New Roman"/>
          <w:color w:val="000000"/>
          <w:lang w:val="en-US"/>
        </w:rPr>
        <w:t xml:space="preserve"> Grant, sectors SH6_5 e SH5_3, Project “</w:t>
      </w:r>
      <w:proofErr w:type="spellStart"/>
      <w:r w:rsidR="00B7042C" w:rsidRPr="00485DA0">
        <w:rPr>
          <w:rFonts w:cs="Times New Roman"/>
          <w:color w:val="000000"/>
          <w:lang w:val="en-US"/>
        </w:rPr>
        <w:t>Teonimi</w:t>
      </w:r>
      <w:proofErr w:type="spellEnd"/>
      <w:r w:rsidR="00B7042C" w:rsidRPr="00485DA0">
        <w:rPr>
          <w:rFonts w:cs="Times New Roman"/>
          <w:color w:val="000000"/>
          <w:lang w:val="en-US"/>
        </w:rPr>
        <w:t xml:space="preserve"> e pantheon </w:t>
      </w:r>
      <w:proofErr w:type="spellStart"/>
      <w:r w:rsidR="00B7042C" w:rsidRPr="00485DA0">
        <w:rPr>
          <w:rFonts w:cs="Times New Roman"/>
          <w:color w:val="000000"/>
          <w:lang w:val="en-US"/>
        </w:rPr>
        <w:t>nell’Anatolia</w:t>
      </w:r>
      <w:proofErr w:type="spellEnd"/>
      <w:r w:rsidR="00B7042C" w:rsidRPr="00485DA0">
        <w:rPr>
          <w:rFonts w:cs="Times New Roman"/>
          <w:color w:val="000000"/>
          <w:lang w:val="en-US"/>
        </w:rPr>
        <w:t xml:space="preserve"> </w:t>
      </w:r>
      <w:proofErr w:type="spellStart"/>
      <w:r w:rsidR="00B7042C" w:rsidRPr="00485DA0">
        <w:rPr>
          <w:rFonts w:cs="Times New Roman"/>
          <w:color w:val="000000"/>
          <w:lang w:val="en-US"/>
        </w:rPr>
        <w:t>Ittita</w:t>
      </w:r>
      <w:proofErr w:type="spellEnd"/>
      <w:r w:rsidR="00B7042C" w:rsidRPr="00485DA0">
        <w:rPr>
          <w:rFonts w:cs="Times New Roman"/>
          <w:color w:val="000000"/>
          <w:lang w:val="en-US"/>
        </w:rPr>
        <w:t>”.</w:t>
      </w:r>
    </w:p>
    <w:p w14:paraId="44BEE0C4" w14:textId="77777777" w:rsidR="00D671A2" w:rsidRPr="00485DA0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color w:val="000000"/>
          <w:lang w:val="en-US"/>
        </w:rPr>
        <w:t>August 2017 ERC Starting Grant winner. Project “Pre-Classical Anatolian Languages in Contact”.</w:t>
      </w:r>
      <w:r w:rsidRPr="00485DA0">
        <w:rPr>
          <w:rFonts w:cs="Times New Roman"/>
          <w:color w:val="000000"/>
          <w:lang w:val="en-US"/>
        </w:rPr>
        <w:br/>
        <w:t xml:space="preserve">June 2015 – May 2017 Marie Sklodowska Curie Fellow, Verona. Project “A computer-aided study of the Luwian (morpho)-syntax”; supervisor: Prof. Paola </w:t>
      </w:r>
      <w:proofErr w:type="spellStart"/>
      <w:r w:rsidRPr="00485DA0">
        <w:rPr>
          <w:rFonts w:cs="Times New Roman"/>
          <w:color w:val="000000"/>
          <w:lang w:val="en-US"/>
        </w:rPr>
        <w:t>Cotticelli-Kurras</w:t>
      </w:r>
      <w:proofErr w:type="spellEnd"/>
      <w:r w:rsidRPr="00485DA0">
        <w:rPr>
          <w:rFonts w:cs="Times New Roman"/>
          <w:color w:val="000000"/>
          <w:lang w:val="en-US"/>
        </w:rPr>
        <w:t>).</w:t>
      </w:r>
    </w:p>
    <w:p w14:paraId="788390F5" w14:textId="77777777" w:rsidR="00362DB2" w:rsidRPr="00485DA0" w:rsidRDefault="00D671A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E5214A">
        <w:rPr>
          <w:rFonts w:cs="Times New Roman"/>
          <w:color w:val="000000"/>
        </w:rPr>
        <w:t xml:space="preserve">2009 – 2010 (6 </w:t>
      </w:r>
      <w:proofErr w:type="spellStart"/>
      <w:r w:rsidRPr="00E5214A">
        <w:rPr>
          <w:rFonts w:cs="Times New Roman"/>
          <w:color w:val="000000"/>
        </w:rPr>
        <w:t>months</w:t>
      </w:r>
      <w:proofErr w:type="spellEnd"/>
      <w:r w:rsidRPr="00E5214A">
        <w:rPr>
          <w:rFonts w:cs="Times New Roman"/>
          <w:color w:val="000000"/>
        </w:rPr>
        <w:t xml:space="preserve">) </w:t>
      </w:r>
      <w:proofErr w:type="spellStart"/>
      <w:r w:rsidRPr="00E5214A">
        <w:rPr>
          <w:rFonts w:cs="Times New Roman"/>
          <w:color w:val="000000"/>
        </w:rPr>
        <w:t>participation</w:t>
      </w:r>
      <w:proofErr w:type="spellEnd"/>
      <w:r w:rsidRPr="00E5214A">
        <w:rPr>
          <w:rFonts w:cs="Times New Roman"/>
          <w:color w:val="000000"/>
        </w:rPr>
        <w:t xml:space="preserve"> to the PRIN project “Dall’Impero alla disgregazione: forme e fondamenti della struttura statale in Anatolia tra la Tarda Età del Bronzo e la Prima Età del Ferro”, </w:t>
      </w:r>
      <w:proofErr w:type="spellStart"/>
      <w:r w:rsidRPr="00E5214A">
        <w:rPr>
          <w:rFonts w:cs="Times New Roman"/>
          <w:color w:val="000000"/>
        </w:rPr>
        <w:t>directed</w:t>
      </w:r>
      <w:proofErr w:type="spellEnd"/>
      <w:r w:rsidRPr="00E5214A">
        <w:rPr>
          <w:rFonts w:cs="Times New Roman"/>
          <w:color w:val="000000"/>
        </w:rPr>
        <w:t xml:space="preserve"> by Marcella Frangipane (Rome) and Mauro </w:t>
      </w:r>
      <w:proofErr w:type="spellStart"/>
      <w:r w:rsidRPr="00E5214A">
        <w:rPr>
          <w:rFonts w:cs="Times New Roman"/>
          <w:color w:val="000000"/>
        </w:rPr>
        <w:t>Giorgieri</w:t>
      </w:r>
      <w:proofErr w:type="spellEnd"/>
      <w:r w:rsidRPr="00E5214A">
        <w:rPr>
          <w:rFonts w:cs="Times New Roman"/>
          <w:color w:val="000000"/>
        </w:rPr>
        <w:t xml:space="preserve"> (Pavia).</w:t>
      </w:r>
      <w:r w:rsidRPr="00E5214A">
        <w:rPr>
          <w:rFonts w:cs="Times New Roman"/>
          <w:color w:val="000000"/>
        </w:rPr>
        <w:br/>
        <w:t xml:space="preserve">November 2008 – </w:t>
      </w:r>
      <w:proofErr w:type="spellStart"/>
      <w:r w:rsidRPr="00E5214A">
        <w:rPr>
          <w:rFonts w:cs="Times New Roman"/>
          <w:color w:val="000000"/>
        </w:rPr>
        <w:t>January</w:t>
      </w:r>
      <w:proofErr w:type="spellEnd"/>
      <w:r w:rsidRPr="00E5214A">
        <w:rPr>
          <w:rFonts w:cs="Times New Roman"/>
          <w:color w:val="000000"/>
        </w:rPr>
        <w:t xml:space="preserve"> 2009 DAAD </w:t>
      </w:r>
      <w:proofErr w:type="spellStart"/>
      <w:r w:rsidRPr="00E5214A">
        <w:rPr>
          <w:rFonts w:cs="Times New Roman"/>
          <w:color w:val="000000"/>
        </w:rPr>
        <w:t>Stipendium</w:t>
      </w:r>
      <w:proofErr w:type="spellEnd"/>
      <w:r w:rsidRPr="00E5214A">
        <w:rPr>
          <w:rFonts w:cs="Times New Roman"/>
          <w:color w:val="000000"/>
        </w:rPr>
        <w:t>, for the project “</w:t>
      </w:r>
      <w:proofErr w:type="spellStart"/>
      <w:r w:rsidRPr="00E5214A">
        <w:rPr>
          <w:rFonts w:cs="Times New Roman"/>
          <w:color w:val="000000"/>
        </w:rPr>
        <w:t>Hethitisches</w:t>
      </w:r>
      <w:proofErr w:type="spellEnd"/>
      <w:r w:rsidRPr="00E5214A">
        <w:rPr>
          <w:rFonts w:cs="Times New Roman"/>
          <w:color w:val="000000"/>
        </w:rPr>
        <w:t xml:space="preserve"> </w:t>
      </w:r>
      <w:proofErr w:type="spellStart"/>
      <w:r w:rsidRPr="00E5214A">
        <w:rPr>
          <w:rFonts w:cs="Times New Roman"/>
          <w:color w:val="000000"/>
        </w:rPr>
        <w:t>Wörterbuch</w:t>
      </w:r>
      <w:proofErr w:type="spellEnd"/>
      <w:r w:rsidRPr="00E5214A">
        <w:rPr>
          <w:rFonts w:cs="Times New Roman"/>
          <w:color w:val="000000"/>
        </w:rPr>
        <w:t>”, München.</w:t>
      </w:r>
      <w:r w:rsidRPr="00E5214A">
        <w:rPr>
          <w:rFonts w:cs="Times New Roman"/>
          <w:color w:val="000000"/>
        </w:rPr>
        <w:br/>
      </w:r>
      <w:proofErr w:type="spellStart"/>
      <w:r w:rsidRPr="00E5214A">
        <w:rPr>
          <w:rFonts w:cs="Times New Roman"/>
          <w:color w:val="000000"/>
        </w:rPr>
        <w:t>October</w:t>
      </w:r>
      <w:proofErr w:type="spellEnd"/>
      <w:r w:rsidRPr="00E5214A">
        <w:rPr>
          <w:rFonts w:cs="Times New Roman"/>
          <w:color w:val="000000"/>
        </w:rPr>
        <w:t xml:space="preserve"> 2007 – </w:t>
      </w:r>
      <w:proofErr w:type="spellStart"/>
      <w:r w:rsidRPr="00E5214A">
        <w:rPr>
          <w:rFonts w:cs="Times New Roman"/>
          <w:color w:val="000000"/>
        </w:rPr>
        <w:t>September</w:t>
      </w:r>
      <w:proofErr w:type="spellEnd"/>
      <w:r w:rsidRPr="00E5214A">
        <w:rPr>
          <w:rFonts w:cs="Times New Roman"/>
          <w:color w:val="000000"/>
        </w:rPr>
        <w:t xml:space="preserve"> 2008 </w:t>
      </w:r>
      <w:proofErr w:type="spellStart"/>
      <w:r w:rsidRPr="00E5214A">
        <w:rPr>
          <w:rFonts w:cs="Times New Roman"/>
          <w:color w:val="000000"/>
        </w:rPr>
        <w:t>Stipendiat</w:t>
      </w:r>
      <w:proofErr w:type="spellEnd"/>
      <w:r w:rsidRPr="00E5214A">
        <w:rPr>
          <w:rFonts w:cs="Times New Roman"/>
          <w:color w:val="000000"/>
        </w:rPr>
        <w:t xml:space="preserve"> of the </w:t>
      </w:r>
      <w:proofErr w:type="spellStart"/>
      <w:r w:rsidRPr="00E5214A">
        <w:rPr>
          <w:rFonts w:cs="Times New Roman"/>
          <w:color w:val="000000"/>
        </w:rPr>
        <w:t>Stifttung</w:t>
      </w:r>
      <w:proofErr w:type="spellEnd"/>
      <w:r w:rsidRPr="00E5214A">
        <w:rPr>
          <w:rFonts w:cs="Times New Roman"/>
          <w:color w:val="000000"/>
        </w:rPr>
        <w:t xml:space="preserve"> </w:t>
      </w:r>
      <w:proofErr w:type="spellStart"/>
      <w:r w:rsidRPr="00E5214A">
        <w:rPr>
          <w:rFonts w:cs="Times New Roman"/>
          <w:color w:val="000000"/>
        </w:rPr>
        <w:t>Maximilianeum</w:t>
      </w:r>
      <w:proofErr w:type="spellEnd"/>
      <w:r w:rsidRPr="00E5214A">
        <w:rPr>
          <w:rFonts w:cs="Times New Roman"/>
          <w:color w:val="000000"/>
        </w:rPr>
        <w:t>, München.</w:t>
      </w:r>
      <w:r w:rsidRPr="00E5214A">
        <w:rPr>
          <w:rFonts w:cs="Times New Roman"/>
          <w:color w:val="000000"/>
        </w:rPr>
        <w:br/>
      </w:r>
      <w:proofErr w:type="spellStart"/>
      <w:r w:rsidRPr="00E5214A">
        <w:rPr>
          <w:rFonts w:cs="Times New Roman"/>
          <w:color w:val="000000"/>
        </w:rPr>
        <w:t>October</w:t>
      </w:r>
      <w:proofErr w:type="spellEnd"/>
      <w:r w:rsidRPr="00E5214A">
        <w:rPr>
          <w:rFonts w:cs="Times New Roman"/>
          <w:color w:val="000000"/>
        </w:rPr>
        <w:t xml:space="preserve"> 2006 – </w:t>
      </w:r>
      <w:proofErr w:type="spellStart"/>
      <w:r w:rsidRPr="00E5214A">
        <w:rPr>
          <w:rFonts w:cs="Times New Roman"/>
          <w:color w:val="000000"/>
        </w:rPr>
        <w:t>February</w:t>
      </w:r>
      <w:proofErr w:type="spellEnd"/>
      <w:r w:rsidRPr="00E5214A">
        <w:rPr>
          <w:rFonts w:cs="Times New Roman"/>
          <w:color w:val="000000"/>
        </w:rPr>
        <w:t xml:space="preserve"> 2014 Collaborator, DFG-</w:t>
      </w:r>
      <w:proofErr w:type="spellStart"/>
      <w:r w:rsidRPr="00E5214A">
        <w:rPr>
          <w:rFonts w:cs="Times New Roman"/>
          <w:color w:val="000000"/>
        </w:rPr>
        <w:t>Projekt</w:t>
      </w:r>
      <w:proofErr w:type="spellEnd"/>
      <w:r w:rsidRPr="00E5214A">
        <w:rPr>
          <w:rFonts w:cs="Times New Roman"/>
          <w:color w:val="000000"/>
        </w:rPr>
        <w:t xml:space="preserve"> “</w:t>
      </w:r>
      <w:proofErr w:type="spellStart"/>
      <w:r w:rsidRPr="00E5214A">
        <w:rPr>
          <w:rFonts w:cs="Times New Roman"/>
          <w:color w:val="000000"/>
        </w:rPr>
        <w:t>Hethitisches</w:t>
      </w:r>
      <w:proofErr w:type="spellEnd"/>
      <w:r w:rsidRPr="00E5214A">
        <w:rPr>
          <w:rFonts w:cs="Times New Roman"/>
          <w:color w:val="000000"/>
        </w:rPr>
        <w:t xml:space="preserve"> </w:t>
      </w:r>
      <w:proofErr w:type="spellStart"/>
      <w:r w:rsidRPr="00E5214A">
        <w:rPr>
          <w:rFonts w:cs="Times New Roman"/>
          <w:color w:val="000000"/>
        </w:rPr>
        <w:t>Wörterbuch</w:t>
      </w:r>
      <w:proofErr w:type="spellEnd"/>
      <w:r w:rsidRPr="00E5214A">
        <w:rPr>
          <w:rFonts w:cs="Times New Roman"/>
          <w:color w:val="000000"/>
        </w:rPr>
        <w:t>”, München.</w:t>
      </w:r>
      <w:r w:rsidRPr="00E5214A">
        <w:rPr>
          <w:rFonts w:cs="Times New Roman"/>
          <w:color w:val="000000"/>
        </w:rPr>
        <w:br/>
      </w:r>
      <w:r w:rsidRPr="00485DA0">
        <w:rPr>
          <w:rFonts w:cs="Times New Roman"/>
          <w:color w:val="000000"/>
          <w:lang w:val="en-US"/>
        </w:rPr>
        <w:t xml:space="preserve">July 2005 – September 2005 </w:t>
      </w:r>
      <w:proofErr w:type="spellStart"/>
      <w:r w:rsidRPr="00485DA0">
        <w:rPr>
          <w:rFonts w:cs="Times New Roman"/>
          <w:color w:val="000000"/>
          <w:lang w:val="en-US"/>
        </w:rPr>
        <w:t>Ghislieri</w:t>
      </w:r>
      <w:proofErr w:type="spellEnd"/>
      <w:r w:rsidRPr="00485DA0">
        <w:rPr>
          <w:rFonts w:cs="Times New Roman"/>
          <w:color w:val="000000"/>
          <w:lang w:val="en-US"/>
        </w:rPr>
        <w:t xml:space="preserve"> College scholarship at the St. John's College, Cambridge, UK.</w:t>
      </w:r>
      <w:r w:rsidRPr="00485DA0">
        <w:rPr>
          <w:rFonts w:cs="Times New Roman"/>
          <w:color w:val="000000"/>
          <w:lang w:val="en-US"/>
        </w:rPr>
        <w:br/>
      </w:r>
    </w:p>
    <w:p w14:paraId="45E1EC98" w14:textId="3619222F" w:rsidR="00FD21D0" w:rsidRPr="00485DA0" w:rsidRDefault="00362DB2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b/>
          <w:color w:val="000000"/>
          <w:lang w:val="en-US"/>
        </w:rPr>
        <w:t>A</w:t>
      </w:r>
      <w:r w:rsidR="00D671A2" w:rsidRPr="00485DA0">
        <w:rPr>
          <w:rFonts w:cs="Times New Roman"/>
          <w:b/>
          <w:color w:val="000000"/>
          <w:lang w:val="en-US"/>
        </w:rPr>
        <w:t>rchaeological excavations:</w:t>
      </w:r>
      <w:r w:rsidR="00D671A2" w:rsidRPr="00485DA0">
        <w:rPr>
          <w:rFonts w:cs="Times New Roman"/>
          <w:b/>
          <w:color w:val="000000"/>
          <w:lang w:val="en-US"/>
        </w:rPr>
        <w:br/>
      </w:r>
      <w:r w:rsidR="00D671A2" w:rsidRPr="00485DA0">
        <w:rPr>
          <w:rFonts w:cs="Times New Roman"/>
          <w:color w:val="000000"/>
          <w:lang w:val="en-US"/>
        </w:rPr>
        <w:t xml:space="preserve">2003 </w:t>
      </w:r>
      <w:proofErr w:type="spellStart"/>
      <w:r w:rsidR="00D671A2" w:rsidRPr="00485DA0">
        <w:rPr>
          <w:rFonts w:cs="Times New Roman"/>
          <w:color w:val="000000"/>
          <w:lang w:val="en-US"/>
        </w:rPr>
        <w:t>Terqa</w:t>
      </w:r>
      <w:proofErr w:type="spellEnd"/>
      <w:r w:rsidR="00D671A2" w:rsidRPr="00485DA0">
        <w:rPr>
          <w:rFonts w:cs="Times New Roman"/>
          <w:color w:val="000000"/>
          <w:lang w:val="en-US"/>
        </w:rPr>
        <w:t xml:space="preserve"> (director Olivier Rouault).</w:t>
      </w:r>
      <w:r w:rsidR="00D671A2" w:rsidRPr="00485DA0">
        <w:rPr>
          <w:rFonts w:cs="Times New Roman"/>
          <w:color w:val="000000"/>
          <w:lang w:val="en-US"/>
        </w:rPr>
        <w:br/>
        <w:t xml:space="preserve">2005 Tell </w:t>
      </w:r>
      <w:proofErr w:type="spellStart"/>
      <w:r w:rsidR="00D671A2" w:rsidRPr="00485DA0">
        <w:rPr>
          <w:rFonts w:cs="Times New Roman"/>
          <w:color w:val="000000"/>
          <w:lang w:val="en-US"/>
        </w:rPr>
        <w:t>Masaikh</w:t>
      </w:r>
      <w:proofErr w:type="spellEnd"/>
      <w:r w:rsidR="00D671A2" w:rsidRPr="00485DA0">
        <w:rPr>
          <w:rFonts w:cs="Times New Roman"/>
          <w:color w:val="000000"/>
          <w:lang w:val="en-US"/>
        </w:rPr>
        <w:t xml:space="preserve"> (director Maria Grazia Masetti-Rouault).</w:t>
      </w:r>
      <w:r w:rsidR="00D671A2" w:rsidRPr="00485DA0">
        <w:rPr>
          <w:rFonts w:cs="Times New Roman"/>
          <w:color w:val="000000"/>
          <w:lang w:val="en-US"/>
        </w:rPr>
        <w:br/>
      </w:r>
      <w:r w:rsidR="00D671A2" w:rsidRPr="00485DA0">
        <w:rPr>
          <w:rFonts w:cs="Times New Roman"/>
          <w:color w:val="000000"/>
          <w:lang w:val="en-US"/>
        </w:rPr>
        <w:br/>
      </w:r>
      <w:r w:rsidR="00D671A2" w:rsidRPr="00485DA0">
        <w:rPr>
          <w:rFonts w:cs="Times New Roman"/>
          <w:b/>
          <w:color w:val="000000"/>
          <w:lang w:val="en-US"/>
        </w:rPr>
        <w:t>Modern languages</w:t>
      </w:r>
      <w:r w:rsidR="00D671A2" w:rsidRPr="00485DA0">
        <w:rPr>
          <w:rFonts w:cs="Times New Roman"/>
          <w:color w:val="000000"/>
          <w:lang w:val="en-US"/>
        </w:rPr>
        <w:t>: Italian, English, German, French; basic knowledge of Turkish and spoken Arabic.</w:t>
      </w:r>
      <w:r w:rsidR="00D671A2" w:rsidRPr="00485DA0">
        <w:rPr>
          <w:rFonts w:cs="Times New Roman"/>
          <w:color w:val="000000"/>
          <w:lang w:val="en-US"/>
        </w:rPr>
        <w:br/>
      </w:r>
    </w:p>
    <w:p w14:paraId="073E6A66" w14:textId="77777777" w:rsidR="00FD21D0" w:rsidRPr="00E5214A" w:rsidRDefault="00B7042C" w:rsidP="00E5214A">
      <w:pPr>
        <w:snapToGrid w:val="0"/>
        <w:spacing w:before="120" w:after="120"/>
        <w:rPr>
          <w:rFonts w:cs="Times New Roman"/>
          <w:color w:val="000000"/>
        </w:rPr>
      </w:pPr>
      <w:proofErr w:type="spellStart"/>
      <w:r w:rsidRPr="00E5214A">
        <w:rPr>
          <w:rFonts w:cs="Times New Roman"/>
          <w:b/>
          <w:color w:val="000000"/>
        </w:rPr>
        <w:t>Member</w:t>
      </w:r>
      <w:proofErr w:type="spellEnd"/>
      <w:r w:rsidRPr="00E5214A">
        <w:rPr>
          <w:rFonts w:cs="Times New Roman"/>
          <w:b/>
          <w:color w:val="000000"/>
        </w:rPr>
        <w:t xml:space="preserve"> of </w:t>
      </w:r>
      <w:proofErr w:type="spellStart"/>
      <w:r w:rsidRPr="00E5214A">
        <w:rPr>
          <w:rFonts w:cs="Times New Roman"/>
          <w:b/>
          <w:color w:val="000000"/>
        </w:rPr>
        <w:t>associations</w:t>
      </w:r>
      <w:proofErr w:type="spellEnd"/>
      <w:r w:rsidR="00FD21D0" w:rsidRPr="00E5214A">
        <w:rPr>
          <w:rFonts w:cs="Times New Roman"/>
          <w:color w:val="000000"/>
        </w:rPr>
        <w:t xml:space="preserve">: Associazione Orientalisti (cessata); CONSULTA UNIVERSITARIA PER GLI STUDI SU ASIA E AFRICA; International Association for </w:t>
      </w:r>
      <w:proofErr w:type="spellStart"/>
      <w:r w:rsidR="00FD21D0" w:rsidRPr="00E5214A">
        <w:rPr>
          <w:rFonts w:cs="Times New Roman"/>
          <w:color w:val="000000"/>
        </w:rPr>
        <w:t>Assyriology</w:t>
      </w:r>
      <w:proofErr w:type="spellEnd"/>
      <w:r w:rsidR="00FD21D0" w:rsidRPr="00E5214A">
        <w:rPr>
          <w:rFonts w:cs="Times New Roman"/>
          <w:color w:val="000000"/>
        </w:rPr>
        <w:t xml:space="preserve">; </w:t>
      </w:r>
      <w:proofErr w:type="spellStart"/>
      <w:r w:rsidR="00FD21D0" w:rsidRPr="00E5214A">
        <w:rPr>
          <w:rFonts w:cs="Times New Roman"/>
          <w:color w:val="000000"/>
        </w:rPr>
        <w:t>Indogermanische</w:t>
      </w:r>
      <w:proofErr w:type="spellEnd"/>
      <w:r w:rsidR="00FD21D0" w:rsidRPr="00E5214A">
        <w:rPr>
          <w:rFonts w:cs="Times New Roman"/>
          <w:color w:val="000000"/>
        </w:rPr>
        <w:t xml:space="preserve"> </w:t>
      </w:r>
      <w:proofErr w:type="spellStart"/>
      <w:r w:rsidR="00FD21D0" w:rsidRPr="00E5214A">
        <w:rPr>
          <w:rFonts w:cs="Times New Roman"/>
          <w:color w:val="000000"/>
        </w:rPr>
        <w:t>Gesellschaft</w:t>
      </w:r>
      <w:proofErr w:type="spellEnd"/>
      <w:r w:rsidR="00FD21D0" w:rsidRPr="00E5214A">
        <w:rPr>
          <w:rFonts w:cs="Times New Roman"/>
          <w:color w:val="000000"/>
        </w:rPr>
        <w:t>.</w:t>
      </w:r>
    </w:p>
    <w:p w14:paraId="0084831B" w14:textId="77777777" w:rsidR="00FD21D0" w:rsidRPr="00E5214A" w:rsidRDefault="00FD21D0" w:rsidP="00E5214A">
      <w:pPr>
        <w:snapToGrid w:val="0"/>
        <w:spacing w:before="120" w:after="120"/>
        <w:rPr>
          <w:rFonts w:cs="Times New Roman"/>
          <w:color w:val="000000"/>
        </w:rPr>
      </w:pPr>
    </w:p>
    <w:p w14:paraId="76A65130" w14:textId="061EF115" w:rsidR="00FD21D0" w:rsidRPr="00485DA0" w:rsidRDefault="00FD21D0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FD0ADE">
        <w:rPr>
          <w:rFonts w:cs="Times New Roman"/>
          <w:b/>
          <w:color w:val="000000"/>
          <w:lang w:val="de-DE"/>
        </w:rPr>
        <w:t xml:space="preserve">Board </w:t>
      </w:r>
      <w:proofErr w:type="spellStart"/>
      <w:r w:rsidRPr="00FD0ADE">
        <w:rPr>
          <w:rFonts w:cs="Times New Roman"/>
          <w:b/>
          <w:color w:val="000000"/>
          <w:lang w:val="de-DE"/>
        </w:rPr>
        <w:t>member</w:t>
      </w:r>
      <w:proofErr w:type="spellEnd"/>
      <w:r w:rsidRPr="00FD0ADE">
        <w:rPr>
          <w:rFonts w:cs="Times New Roman"/>
          <w:color w:val="000000"/>
          <w:lang w:val="de-DE"/>
        </w:rPr>
        <w:t xml:space="preserve">: </w:t>
      </w:r>
      <w:r w:rsidR="00264A31">
        <w:rPr>
          <w:rFonts w:cs="Times New Roman"/>
          <w:color w:val="000000"/>
          <w:lang w:val="de-DE"/>
        </w:rPr>
        <w:t>S</w:t>
      </w:r>
      <w:r w:rsidRPr="00FD0ADE">
        <w:rPr>
          <w:rFonts w:cs="Times New Roman"/>
          <w:color w:val="000000"/>
          <w:lang w:val="de-DE"/>
        </w:rPr>
        <w:t>eries Texte der Hethiter, Carl Winter Verlag, Heidelberg (</w:t>
      </w:r>
      <w:proofErr w:type="spellStart"/>
      <w:r w:rsidRPr="00FD0ADE">
        <w:rPr>
          <w:rFonts w:cs="Times New Roman"/>
          <w:color w:val="000000"/>
          <w:lang w:val="de-DE"/>
        </w:rPr>
        <w:t>since</w:t>
      </w:r>
      <w:proofErr w:type="spellEnd"/>
      <w:r w:rsidRPr="00FD0ADE">
        <w:rPr>
          <w:rFonts w:cs="Times New Roman"/>
          <w:color w:val="000000"/>
          <w:lang w:val="de-DE"/>
        </w:rPr>
        <w:t xml:space="preserve"> September 2018).</w:t>
      </w:r>
      <w:r w:rsidR="009B6C0C" w:rsidRPr="00FD0ADE">
        <w:rPr>
          <w:rFonts w:cs="Times New Roman"/>
          <w:color w:val="000000"/>
          <w:lang w:val="de-DE"/>
        </w:rPr>
        <w:t xml:space="preserve"> </w:t>
      </w:r>
      <w:r w:rsidR="00264A31">
        <w:rPr>
          <w:rFonts w:cs="Times New Roman"/>
          <w:color w:val="000000"/>
          <w:lang w:val="en-US"/>
        </w:rPr>
        <w:t xml:space="preserve">Journal: </w:t>
      </w:r>
      <w:proofErr w:type="spellStart"/>
      <w:r w:rsidR="00264A31">
        <w:rPr>
          <w:rFonts w:cs="Times New Roman"/>
          <w:color w:val="000000"/>
          <w:lang w:val="en-US"/>
        </w:rPr>
        <w:t>Oriens</w:t>
      </w:r>
      <w:proofErr w:type="spellEnd"/>
      <w:r w:rsidR="00264A31">
        <w:rPr>
          <w:rFonts w:cs="Times New Roman"/>
          <w:color w:val="000000"/>
          <w:lang w:val="en-US"/>
        </w:rPr>
        <w:t xml:space="preserve"> </w:t>
      </w:r>
      <w:proofErr w:type="spellStart"/>
      <w:r w:rsidR="00264A31">
        <w:rPr>
          <w:rFonts w:cs="Times New Roman"/>
          <w:color w:val="000000"/>
          <w:lang w:val="en-US"/>
        </w:rPr>
        <w:t>Antiquus</w:t>
      </w:r>
      <w:proofErr w:type="spellEnd"/>
      <w:r w:rsidR="00264A31">
        <w:rPr>
          <w:rFonts w:cs="Times New Roman"/>
          <w:color w:val="000000"/>
          <w:lang w:val="en-US"/>
        </w:rPr>
        <w:t xml:space="preserve"> (s</w:t>
      </w:r>
      <w:r w:rsidR="00264A31" w:rsidRPr="00264A31">
        <w:rPr>
          <w:rFonts w:cs="Times New Roman"/>
          <w:color w:val="000000"/>
          <w:lang w:val="en-US"/>
        </w:rPr>
        <w:t>i</w:t>
      </w:r>
      <w:r w:rsidR="00264A31">
        <w:rPr>
          <w:rFonts w:cs="Times New Roman"/>
          <w:color w:val="000000"/>
          <w:lang w:val="en-US"/>
        </w:rPr>
        <w:t xml:space="preserve">nce March 2024). </w:t>
      </w:r>
      <w:r w:rsidR="009B6C0C" w:rsidRPr="00485DA0">
        <w:rPr>
          <w:rFonts w:cs="Times New Roman"/>
          <w:color w:val="000000"/>
          <w:lang w:val="en-US"/>
        </w:rPr>
        <w:t xml:space="preserve">Formerly, from 2010 to 2014, member of the editorial and scientific board of the </w:t>
      </w:r>
      <w:proofErr w:type="spellStart"/>
      <w:r w:rsidR="009B6C0C" w:rsidRPr="00485DA0">
        <w:rPr>
          <w:rFonts w:cs="Times New Roman"/>
          <w:color w:val="000000"/>
          <w:lang w:val="en-US"/>
        </w:rPr>
        <w:t>Hethitisches</w:t>
      </w:r>
      <w:proofErr w:type="spellEnd"/>
      <w:r w:rsidR="009B6C0C" w:rsidRPr="00485DA0">
        <w:rPr>
          <w:rFonts w:cs="Times New Roman"/>
          <w:color w:val="000000"/>
          <w:lang w:val="en-US"/>
        </w:rPr>
        <w:t xml:space="preserve"> </w:t>
      </w:r>
      <w:proofErr w:type="spellStart"/>
      <w:r w:rsidR="009B6C0C" w:rsidRPr="00485DA0">
        <w:rPr>
          <w:rFonts w:cs="Times New Roman"/>
          <w:color w:val="000000"/>
          <w:lang w:val="en-US"/>
        </w:rPr>
        <w:t>Wörterbuch</w:t>
      </w:r>
      <w:proofErr w:type="spellEnd"/>
      <w:r w:rsidR="009B6C0C" w:rsidRPr="00485DA0">
        <w:rPr>
          <w:rFonts w:cs="Times New Roman"/>
          <w:color w:val="000000"/>
          <w:lang w:val="en-US"/>
        </w:rPr>
        <w:t>.</w:t>
      </w:r>
    </w:p>
    <w:p w14:paraId="2ABAE776" w14:textId="77777777" w:rsidR="00DF7D88" w:rsidRPr="00485DA0" w:rsidRDefault="00DF7D88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</w:p>
    <w:p w14:paraId="4C4DB3F5" w14:textId="3464992D" w:rsidR="00DF7D88" w:rsidRPr="00485DA0" w:rsidRDefault="00FD21D0" w:rsidP="00E5214A">
      <w:pPr>
        <w:snapToGrid w:val="0"/>
        <w:spacing w:before="120" w:after="120"/>
        <w:rPr>
          <w:rFonts w:cs="Times New Roman"/>
          <w:color w:val="000000"/>
          <w:lang w:val="en-US"/>
        </w:rPr>
      </w:pPr>
      <w:r w:rsidRPr="00485DA0">
        <w:rPr>
          <w:rFonts w:cs="Times New Roman"/>
          <w:b/>
          <w:color w:val="000000"/>
          <w:lang w:val="en-US"/>
        </w:rPr>
        <w:t>Peer-</w:t>
      </w:r>
      <w:proofErr w:type="spellStart"/>
      <w:r w:rsidRPr="00485DA0">
        <w:rPr>
          <w:rFonts w:cs="Times New Roman"/>
          <w:b/>
          <w:color w:val="000000"/>
          <w:lang w:val="en-US"/>
        </w:rPr>
        <w:t>reviewer</w:t>
      </w:r>
      <w:proofErr w:type="spellEnd"/>
      <w:r w:rsidR="00B7042C" w:rsidRPr="00485DA0">
        <w:rPr>
          <w:rFonts w:cs="Times New Roman"/>
          <w:b/>
          <w:color w:val="000000"/>
          <w:lang w:val="en-US"/>
        </w:rPr>
        <w:t>:</w:t>
      </w:r>
      <w:r w:rsidR="00B7042C" w:rsidRPr="00485DA0">
        <w:rPr>
          <w:rFonts w:cs="Times New Roman"/>
          <w:color w:val="000000"/>
          <w:lang w:val="en-US"/>
        </w:rPr>
        <w:t xml:space="preserve"> Studi </w:t>
      </w:r>
      <w:proofErr w:type="spellStart"/>
      <w:r w:rsidR="00B7042C" w:rsidRPr="00485DA0">
        <w:rPr>
          <w:rFonts w:cs="Times New Roman"/>
          <w:color w:val="000000"/>
          <w:lang w:val="en-US"/>
        </w:rPr>
        <w:t>Micenei</w:t>
      </w:r>
      <w:proofErr w:type="spellEnd"/>
      <w:r w:rsidR="00B7042C" w:rsidRPr="00485DA0">
        <w:rPr>
          <w:rFonts w:cs="Times New Roman"/>
          <w:color w:val="000000"/>
          <w:lang w:val="en-US"/>
        </w:rPr>
        <w:t xml:space="preserve"> ed </w:t>
      </w:r>
      <w:proofErr w:type="spellStart"/>
      <w:r w:rsidR="00B7042C" w:rsidRPr="00485DA0">
        <w:rPr>
          <w:rFonts w:cs="Times New Roman"/>
          <w:color w:val="000000"/>
          <w:lang w:val="en-US"/>
        </w:rPr>
        <w:t>Egeo-Anatolici</w:t>
      </w:r>
      <w:proofErr w:type="spellEnd"/>
      <w:r w:rsidR="00B7042C" w:rsidRPr="00485DA0">
        <w:rPr>
          <w:rFonts w:cs="Times New Roman"/>
          <w:color w:val="000000"/>
          <w:lang w:val="en-US"/>
        </w:rPr>
        <w:t xml:space="preserve"> (from 2015 to 2018); Journal of Language Relationship (2017); Bulletin of the School of Oriental and African Studies (2018), Journal of Near Eastern Studies (2018); Journal of Indo-European Studies (2020)</w:t>
      </w:r>
      <w:r w:rsidR="002228AC" w:rsidRPr="00485DA0">
        <w:rPr>
          <w:rFonts w:cs="Times New Roman"/>
          <w:color w:val="000000"/>
          <w:lang w:val="en-US"/>
        </w:rPr>
        <w:t xml:space="preserve">, </w:t>
      </w:r>
      <w:proofErr w:type="spellStart"/>
      <w:r w:rsidR="002228AC" w:rsidRPr="00485DA0">
        <w:rPr>
          <w:rFonts w:cs="Times New Roman"/>
          <w:color w:val="000000"/>
          <w:lang w:val="en-US"/>
        </w:rPr>
        <w:t>Zeitschrift</w:t>
      </w:r>
      <w:proofErr w:type="spellEnd"/>
      <w:r w:rsidR="002228AC" w:rsidRPr="00485DA0">
        <w:rPr>
          <w:rFonts w:cs="Times New Roman"/>
          <w:color w:val="000000"/>
          <w:lang w:val="en-US"/>
        </w:rPr>
        <w:t xml:space="preserve"> für </w:t>
      </w:r>
      <w:proofErr w:type="spellStart"/>
      <w:r w:rsidR="002228AC" w:rsidRPr="00485DA0">
        <w:rPr>
          <w:rFonts w:cs="Times New Roman"/>
          <w:color w:val="000000"/>
          <w:lang w:val="en-US"/>
        </w:rPr>
        <w:t>Assyriologie</w:t>
      </w:r>
      <w:proofErr w:type="spellEnd"/>
      <w:r w:rsidR="002228AC" w:rsidRPr="00485DA0">
        <w:rPr>
          <w:rFonts w:cs="Times New Roman"/>
          <w:color w:val="000000"/>
          <w:lang w:val="en-US"/>
        </w:rPr>
        <w:t xml:space="preserve"> (2021)</w:t>
      </w:r>
      <w:r w:rsidR="004F14A1">
        <w:rPr>
          <w:rFonts w:cs="Times New Roman"/>
          <w:color w:val="000000"/>
          <w:lang w:val="en-US"/>
        </w:rPr>
        <w:t xml:space="preserve">, Hungarian </w:t>
      </w:r>
      <w:proofErr w:type="spellStart"/>
      <w:r w:rsidR="004F14A1">
        <w:rPr>
          <w:rFonts w:cs="Times New Roman"/>
          <w:color w:val="000000"/>
          <w:lang w:val="en-US"/>
        </w:rPr>
        <w:t>Assyriological</w:t>
      </w:r>
      <w:proofErr w:type="spellEnd"/>
      <w:r w:rsidR="004F14A1">
        <w:rPr>
          <w:rFonts w:cs="Times New Roman"/>
          <w:color w:val="000000"/>
          <w:lang w:val="en-US"/>
        </w:rPr>
        <w:t xml:space="preserve"> Review (since 2022)</w:t>
      </w:r>
      <w:r w:rsidR="002228AC" w:rsidRPr="00485DA0">
        <w:rPr>
          <w:rFonts w:cs="Times New Roman"/>
          <w:color w:val="000000"/>
          <w:lang w:val="en-US"/>
        </w:rPr>
        <w:t>.</w:t>
      </w:r>
    </w:p>
    <w:sectPr w:rsidR="00DF7D88" w:rsidRPr="00485DA0" w:rsidSect="00682B7F">
      <w:pgSz w:w="11906" w:h="16838"/>
      <w:pgMar w:top="1701" w:right="1418" w:bottom="1701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1509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24"/>
    <w:rsid w:val="000B43CD"/>
    <w:rsid w:val="001E428D"/>
    <w:rsid w:val="001F10D8"/>
    <w:rsid w:val="001F7036"/>
    <w:rsid w:val="002228AC"/>
    <w:rsid w:val="002641B1"/>
    <w:rsid w:val="00264A31"/>
    <w:rsid w:val="00362DB2"/>
    <w:rsid w:val="003928E8"/>
    <w:rsid w:val="00392F35"/>
    <w:rsid w:val="003C4C60"/>
    <w:rsid w:val="003F2FAB"/>
    <w:rsid w:val="003F40D7"/>
    <w:rsid w:val="00485DA0"/>
    <w:rsid w:val="004A7549"/>
    <w:rsid w:val="004D07E6"/>
    <w:rsid w:val="004F14A1"/>
    <w:rsid w:val="00577338"/>
    <w:rsid w:val="00682B7F"/>
    <w:rsid w:val="006925C3"/>
    <w:rsid w:val="0072485D"/>
    <w:rsid w:val="007B60D6"/>
    <w:rsid w:val="00876BB0"/>
    <w:rsid w:val="00974C99"/>
    <w:rsid w:val="009A7D70"/>
    <w:rsid w:val="009B6C0C"/>
    <w:rsid w:val="00B21755"/>
    <w:rsid w:val="00B57CBD"/>
    <w:rsid w:val="00B7042C"/>
    <w:rsid w:val="00C07B98"/>
    <w:rsid w:val="00D671A2"/>
    <w:rsid w:val="00DC3697"/>
    <w:rsid w:val="00DF7D88"/>
    <w:rsid w:val="00E23786"/>
    <w:rsid w:val="00E2595D"/>
    <w:rsid w:val="00E5214A"/>
    <w:rsid w:val="00E964E8"/>
    <w:rsid w:val="00F07E64"/>
    <w:rsid w:val="00FD0ADE"/>
    <w:rsid w:val="00FD21D0"/>
    <w:rsid w:val="00FE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5849B3"/>
  <w15:docId w15:val="{C84AD1C6-5898-0641-9055-D41FD231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E8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B2175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re4">
    <w:name w:val="heading 4"/>
    <w:basedOn w:val="Normal"/>
    <w:next w:val="Corpsdetexte"/>
    <w:qFormat/>
    <w:rsid w:val="003928E8"/>
    <w:pPr>
      <w:keepNext/>
      <w:keepLines/>
      <w:numPr>
        <w:ilvl w:val="3"/>
        <w:numId w:val="1"/>
      </w:numPr>
      <w:spacing w:before="200" w:line="100" w:lineRule="atLeast"/>
      <w:outlineLvl w:val="3"/>
    </w:pPr>
    <w:rPr>
      <w:rFonts w:ascii="Cambria" w:eastAsia="Calibri" w:hAnsi="Cambria" w:cs="Times New Roman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3928E8"/>
  </w:style>
  <w:style w:type="character" w:customStyle="1" w:styleId="TestofumettoCarattere">
    <w:name w:val="Testo fumetto Carattere"/>
    <w:rsid w:val="003928E8"/>
    <w:rPr>
      <w:rFonts w:ascii="Lucida Grande" w:hAnsi="Lucida Grande"/>
      <w:sz w:val="18"/>
      <w:szCs w:val="18"/>
    </w:rPr>
  </w:style>
  <w:style w:type="character" w:customStyle="1" w:styleId="Iniziomodulo-zCarattere">
    <w:name w:val="Inizio modulo -z Carattere"/>
    <w:rsid w:val="003928E8"/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rsid w:val="003928E8"/>
    <w:rPr>
      <w:rFonts w:ascii="Arial" w:eastAsia="Times New Roman" w:hAnsi="Arial" w:cs="Arial"/>
      <w:vanish/>
      <w:sz w:val="16"/>
      <w:szCs w:val="16"/>
    </w:rPr>
  </w:style>
  <w:style w:type="character" w:customStyle="1" w:styleId="ui-icon">
    <w:name w:val="ui-icon"/>
    <w:basedOn w:val="Caratterepredefinitoparagrafo1"/>
    <w:rsid w:val="003928E8"/>
  </w:style>
  <w:style w:type="character" w:styleId="Lienhypertexte">
    <w:name w:val="Hyperlink"/>
    <w:rsid w:val="003928E8"/>
    <w:rPr>
      <w:color w:val="0000FF"/>
      <w:u w:val="single"/>
    </w:rPr>
  </w:style>
  <w:style w:type="character" w:customStyle="1" w:styleId="Collegamentovisitato1">
    <w:name w:val="Collegamento visitato1"/>
    <w:rsid w:val="003928E8"/>
    <w:rPr>
      <w:color w:val="800080"/>
      <w:u w:val="single"/>
    </w:rPr>
  </w:style>
  <w:style w:type="character" w:customStyle="1" w:styleId="TestofumettoCarattere1">
    <w:name w:val="Testo fumetto Carattere1"/>
    <w:rsid w:val="003928E8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rsid w:val="003928E8"/>
    <w:rPr>
      <w:rFonts w:ascii="Cambria" w:eastAsia="Calibri" w:hAnsi="Cambria" w:cs="Times New Roman"/>
      <w:b/>
      <w:bCs/>
      <w:i/>
      <w:iCs/>
      <w:color w:val="4F81BD"/>
      <w:kern w:val="1"/>
      <w:sz w:val="24"/>
      <w:szCs w:val="24"/>
      <w:lang w:eastAsia="hi-IN" w:bidi="hi-IN"/>
    </w:rPr>
  </w:style>
  <w:style w:type="character" w:customStyle="1" w:styleId="Titolo3Carattere">
    <w:name w:val="Titolo 3 Carattere"/>
    <w:rsid w:val="003928E8"/>
    <w:rPr>
      <w:rFonts w:ascii="Cambria" w:eastAsia="Calibri" w:hAnsi="Cambria" w:cs="Times New Roman"/>
      <w:b/>
      <w:bCs/>
      <w:color w:val="4F81BD"/>
    </w:rPr>
  </w:style>
  <w:style w:type="character" w:styleId="Accentuation">
    <w:name w:val="Emphasis"/>
    <w:qFormat/>
    <w:rsid w:val="003928E8"/>
    <w:rPr>
      <w:i/>
      <w:iCs/>
    </w:rPr>
  </w:style>
  <w:style w:type="character" w:customStyle="1" w:styleId="CorpodeltestoCarattere">
    <w:name w:val="Corpo del testo Carattere"/>
    <w:rsid w:val="003928E8"/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"/>
    <w:next w:val="Corpsdetexte"/>
    <w:rsid w:val="003928E8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3928E8"/>
    <w:pPr>
      <w:spacing w:after="120" w:line="100" w:lineRule="atLeast"/>
    </w:pPr>
    <w:rPr>
      <w:rFonts w:ascii="Calibri" w:eastAsia="Times New Roman" w:hAnsi="Calibri" w:cs="Times New Roman"/>
    </w:rPr>
  </w:style>
  <w:style w:type="paragraph" w:styleId="Liste">
    <w:name w:val="List"/>
    <w:basedOn w:val="Corpsdetexte"/>
    <w:rsid w:val="003928E8"/>
  </w:style>
  <w:style w:type="paragraph" w:customStyle="1" w:styleId="Didascalia1">
    <w:name w:val="Didascalia1"/>
    <w:basedOn w:val="Normal"/>
    <w:rsid w:val="003928E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rsid w:val="003928E8"/>
    <w:pPr>
      <w:suppressLineNumbers/>
    </w:pPr>
  </w:style>
  <w:style w:type="paragraph" w:customStyle="1" w:styleId="Testofumetto1">
    <w:name w:val="Testo fumetto1"/>
    <w:basedOn w:val="Normal"/>
    <w:rsid w:val="003928E8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Iniziomodulo-z1">
    <w:name w:val="Inizio modulo -z1"/>
    <w:basedOn w:val="Normal"/>
    <w:rsid w:val="003928E8"/>
    <w:pPr>
      <w:pBdr>
        <w:bottom w:val="single" w:sz="6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Finemodulo-z1">
    <w:name w:val="Fine modulo -z1"/>
    <w:basedOn w:val="Normal"/>
    <w:rsid w:val="003928E8"/>
    <w:pPr>
      <w:pBdr>
        <w:top w:val="single" w:sz="6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tenutotabella">
    <w:name w:val="Contenuto tabella"/>
    <w:basedOn w:val="Normal"/>
    <w:rsid w:val="003928E8"/>
    <w:pPr>
      <w:suppressLineNumbers/>
      <w:spacing w:line="100" w:lineRule="atLeast"/>
    </w:pPr>
    <w:rPr>
      <w:rFonts w:ascii="Calibri" w:eastAsia="Times New Roman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B21755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B21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839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Giusfredi</dc:creator>
  <cp:keywords/>
  <cp:lastModifiedBy>Federico Giusfredi</cp:lastModifiedBy>
  <cp:revision>9</cp:revision>
  <cp:lastPrinted>2017-02-22T15:32:00Z</cp:lastPrinted>
  <dcterms:created xsi:type="dcterms:W3CDTF">2021-06-21T07:39:00Z</dcterms:created>
  <dcterms:modified xsi:type="dcterms:W3CDTF">2024-04-19T09:58:00Z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