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>Curriculum Vitae</w:t>
      </w:r>
    </w:p>
    <w:p>
      <w:pPr>
        <w:pStyle w:val="Corp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>Maria Rosaria Perrelli</w:t>
      </w:r>
    </w:p>
    <w:p>
      <w:pPr>
        <w:pStyle w:val="Corp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>Napoli</w:t>
      </w:r>
    </w:p>
    <w:p>
      <w:pPr>
        <w:pStyle w:val="Corp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>Docente di ruolo a T.I. della scuola secondaria di grado superiore</w:t>
      </w:r>
    </w:p>
    <w:p>
      <w:pPr>
        <w:pStyle w:val="Corp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>Insegnante Storia dell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sz w:val="26"/>
          <w:szCs w:val="26"/>
          <w:rtl w:val="0"/>
          <w:lang w:val="it-IT"/>
        </w:rPr>
        <w:t>Arte presso il Liceo Linguistico del Liceo Maffei di Verona</w:t>
      </w:r>
    </w:p>
    <w:p>
      <w:pPr>
        <w:pStyle w:val="Corpo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Corp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>istruzione</w:t>
      </w:r>
    </w:p>
    <w:p>
      <w:pPr>
        <w:pStyle w:val="Corp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>Accademia di Belle Arti di Napoli, corso di Pittura</w:t>
      </w:r>
    </w:p>
    <w:p>
      <w:pPr>
        <w:pStyle w:val="Corp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>Concorso abilitante all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sz w:val="26"/>
          <w:szCs w:val="26"/>
          <w:rtl w:val="0"/>
          <w:lang w:val="it-IT"/>
        </w:rPr>
        <w:t>insegnamento per esami e titoli, Area disciplinare V, Treviso</w:t>
      </w:r>
    </w:p>
    <w:p>
      <w:pPr>
        <w:pStyle w:val="Corp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>Specializzazione per le attivit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it-IT"/>
        </w:rPr>
        <w:t>del sostegno, Universit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it-IT"/>
        </w:rPr>
        <w:t>Ca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 xml:space="preserve">’ </w:t>
      </w:r>
      <w:r>
        <w:rPr>
          <w:rFonts w:ascii="Times New Roman" w:hAnsi="Times New Roman"/>
          <w:sz w:val="26"/>
          <w:szCs w:val="26"/>
          <w:rtl w:val="0"/>
          <w:lang w:val="it-IT"/>
        </w:rPr>
        <w:t>Foscari</w:t>
      </w:r>
    </w:p>
    <w:p>
      <w:pPr>
        <w:pStyle w:val="Corp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>Laurea triennale in lettere, indirizzo: storico-artistico-moderno-contemporaneo, Universit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it-IT"/>
        </w:rPr>
        <w:t>di Verona</w:t>
      </w:r>
    </w:p>
    <w:p>
      <w:pPr>
        <w:pStyle w:val="Corp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>Laurea magistrale in Discipline Artistiche, Universit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it-IT"/>
        </w:rPr>
        <w:t>di Verona, 110/110</w:t>
      </w:r>
    </w:p>
    <w:p>
      <w:pPr>
        <w:pStyle w:val="Corp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>Laurea triennale in Filosofia, Universit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it-IT"/>
        </w:rPr>
        <w:t>di Verona, 110/110 L</w:t>
      </w:r>
    </w:p>
    <w:p>
      <w:pPr>
        <w:pStyle w:val="Corp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>Laurea Magistrale in Scienze Filosofiche, Universit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it-IT"/>
        </w:rPr>
        <w:t>di Verona, 110/110 L</w:t>
      </w:r>
    </w:p>
    <w:p>
      <w:pPr>
        <w:pStyle w:val="Corpo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Corp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>Formazione</w:t>
      </w:r>
    </w:p>
    <w:p>
      <w:pPr>
        <w:pStyle w:val="Corp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>tesi di laurea</w:t>
      </w:r>
    </w:p>
    <w:p>
      <w:pPr>
        <w:pStyle w:val="Corp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 xml:space="preserve">Accademia di Belle Arti: 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“</w:t>
      </w:r>
      <w:r>
        <w:rPr>
          <w:rFonts w:ascii="Times New Roman" w:hAnsi="Times New Roman"/>
          <w:sz w:val="26"/>
          <w:szCs w:val="26"/>
          <w:rtl w:val="0"/>
          <w:lang w:val="it-IT"/>
        </w:rPr>
        <w:t>Arte povera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”</w:t>
      </w:r>
      <w:r>
        <w:rPr>
          <w:rFonts w:ascii="Times New Roman" w:hAnsi="Times New Roman"/>
          <w:sz w:val="26"/>
          <w:szCs w:val="26"/>
          <w:rtl w:val="0"/>
          <w:lang w:val="it-IT"/>
        </w:rPr>
        <w:t>, relatore prof. Giorgio di Genova</w:t>
      </w:r>
    </w:p>
    <w:p>
      <w:pPr>
        <w:pStyle w:val="Corp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 xml:space="preserve">Specializzazione insegnamento: 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“</w:t>
      </w:r>
      <w:r>
        <w:rPr>
          <w:rFonts w:ascii="Times New Roman" w:hAnsi="Times New Roman"/>
          <w:sz w:val="26"/>
          <w:szCs w:val="26"/>
          <w:rtl w:val="0"/>
          <w:lang w:val="it-IT"/>
        </w:rPr>
        <w:t>Diversabilit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it-IT"/>
        </w:rPr>
        <w:t>e Arte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”</w:t>
      </w:r>
      <w:r>
        <w:rPr>
          <w:rFonts w:ascii="Times New Roman" w:hAnsi="Times New Roman"/>
          <w:sz w:val="26"/>
          <w:szCs w:val="26"/>
          <w:rtl w:val="0"/>
          <w:lang w:val="it-IT"/>
        </w:rPr>
        <w:t>, relatrice Piera Legnaghi</w:t>
      </w:r>
    </w:p>
    <w:p>
      <w:pPr>
        <w:pStyle w:val="Corp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 xml:space="preserve">Laurea triennale in lettere: 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“</w:t>
      </w:r>
      <w:r>
        <w:rPr>
          <w:rFonts w:ascii="Times New Roman" w:hAnsi="Times New Roman"/>
          <w:sz w:val="26"/>
          <w:szCs w:val="26"/>
          <w:rtl w:val="0"/>
          <w:lang w:val="it-IT"/>
        </w:rPr>
        <w:t>Lo spettacolo dell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sz w:val="26"/>
          <w:szCs w:val="26"/>
          <w:rtl w:val="0"/>
          <w:lang w:val="it-IT"/>
        </w:rPr>
        <w:t>Arte: estetica diffusa e cultura di massa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”</w:t>
      </w:r>
      <w:r>
        <w:rPr>
          <w:rFonts w:ascii="Times New Roman" w:hAnsi="Times New Roman"/>
          <w:sz w:val="26"/>
          <w:szCs w:val="26"/>
          <w:rtl w:val="0"/>
          <w:lang w:val="it-IT"/>
        </w:rPr>
        <w:t>, relatore dott. Giorgio Frank</w:t>
      </w:r>
    </w:p>
    <w:p>
      <w:pPr>
        <w:pStyle w:val="Corp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 xml:space="preserve">Laurea magistrale in Discipline Artistiche: 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“</w:t>
      </w:r>
      <w:r>
        <w:rPr>
          <w:rFonts w:ascii="Times New Roman" w:hAnsi="Times New Roman"/>
          <w:sz w:val="26"/>
          <w:szCs w:val="26"/>
          <w:rtl w:val="0"/>
          <w:lang w:val="it-IT"/>
        </w:rPr>
        <w:t>Il superamento dell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sz w:val="26"/>
          <w:szCs w:val="26"/>
          <w:rtl w:val="0"/>
          <w:lang w:val="it-IT"/>
        </w:rPr>
        <w:t>Arte nel pensiero situazionista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”</w:t>
      </w:r>
      <w:r>
        <w:rPr>
          <w:rFonts w:ascii="Times New Roman" w:hAnsi="Times New Roman"/>
          <w:sz w:val="26"/>
          <w:szCs w:val="26"/>
          <w:rtl w:val="0"/>
          <w:lang w:val="it-IT"/>
        </w:rPr>
        <w:t>, relatore dott. Markus Ophaelders</w:t>
      </w:r>
    </w:p>
    <w:p>
      <w:pPr>
        <w:pStyle w:val="Corp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 xml:space="preserve">Laurea triennale in Filosofia: 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”</w:t>
      </w:r>
      <w:r>
        <w:rPr>
          <w:rFonts w:ascii="Times New Roman" w:hAnsi="Times New Roman"/>
          <w:sz w:val="26"/>
          <w:szCs w:val="26"/>
          <w:rtl w:val="0"/>
          <w:lang w:val="it-IT"/>
        </w:rPr>
        <w:t>In grande lontananza, cos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 xml:space="preserve">ì </w:t>
      </w:r>
      <w:r>
        <w:rPr>
          <w:rFonts w:ascii="Times New Roman" w:hAnsi="Times New Roman"/>
          <w:sz w:val="26"/>
          <w:szCs w:val="26"/>
          <w:rtl w:val="0"/>
          <w:lang w:val="it-IT"/>
        </w:rPr>
        <w:t>vicino: la fuga dell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sz w:val="26"/>
          <w:szCs w:val="26"/>
          <w:rtl w:val="0"/>
          <w:lang w:val="it-IT"/>
        </w:rPr>
        <w:t>Arte in Walter Benjamin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”</w:t>
      </w:r>
      <w:r>
        <w:rPr>
          <w:rFonts w:ascii="Times New Roman" w:hAnsi="Times New Roman"/>
          <w:sz w:val="26"/>
          <w:szCs w:val="26"/>
          <w:rtl w:val="0"/>
          <w:lang w:val="it-IT"/>
        </w:rPr>
        <w:t>, relatore dott. Markus Ophaelders</w:t>
      </w:r>
    </w:p>
    <w:p>
      <w:pPr>
        <w:pStyle w:val="Corp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 xml:space="preserve">Laurea magistrale in Scienze Filosofiche: 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“</w:t>
      </w:r>
      <w:r>
        <w:rPr>
          <w:rFonts w:ascii="Times New Roman" w:hAnsi="Times New Roman"/>
          <w:sz w:val="26"/>
          <w:szCs w:val="26"/>
          <w:rtl w:val="0"/>
          <w:lang w:val="it-IT"/>
        </w:rPr>
        <w:t>L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sz w:val="26"/>
          <w:szCs w:val="26"/>
          <w:rtl w:val="0"/>
          <w:lang w:val="it-IT"/>
        </w:rPr>
        <w:t>iconoclastia ai tempi del pixel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”</w:t>
      </w:r>
      <w:r>
        <w:rPr>
          <w:rFonts w:ascii="Times New Roman" w:hAnsi="Times New Roman"/>
          <w:sz w:val="26"/>
          <w:szCs w:val="26"/>
          <w:rtl w:val="0"/>
          <w:lang w:val="it-IT"/>
        </w:rPr>
        <w:t>, relatore dott. Gianluca Solla</w:t>
      </w:r>
    </w:p>
    <w:p>
      <w:pPr>
        <w:pStyle w:val="Corpo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Corp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>Pubblicazioni</w:t>
      </w:r>
    </w:p>
    <w:p>
      <w:pPr>
        <w:pStyle w:val="Corp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i w:val="1"/>
          <w:iCs w:val="1"/>
          <w:sz w:val="26"/>
          <w:szCs w:val="26"/>
          <w:rtl w:val="0"/>
          <w:lang w:val="it-IT"/>
        </w:rPr>
        <w:t>Sul Filomarino Slittando</w:t>
      </w:r>
      <w:r>
        <w:rPr>
          <w:rFonts w:ascii="Times New Roman" w:hAnsi="Times New Roman"/>
          <w:sz w:val="26"/>
          <w:szCs w:val="26"/>
          <w:rtl w:val="0"/>
          <w:lang w:val="it-IT"/>
        </w:rPr>
        <w:t>, Lan Editore, Napoli 1990</w:t>
      </w:r>
    </w:p>
    <w:p>
      <w:pPr>
        <w:pStyle w:val="Corpo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Corp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>Esperienze lavorative</w:t>
      </w:r>
    </w:p>
    <w:p>
      <w:pPr>
        <w:pStyle w:val="Corp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>insegnamento nella scuola superiore di primo grado con incarichi a T.D.</w:t>
      </w:r>
    </w:p>
    <w:p>
      <w:pPr>
        <w:pStyle w:val="Corp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>2007 passaggio in ruolo presso la scuola superiore di primo grado, attivit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 xml:space="preserve">à </w:t>
      </w:r>
      <w:r>
        <w:rPr>
          <w:rFonts w:ascii="Times New Roman" w:hAnsi="Times New Roman"/>
          <w:sz w:val="26"/>
          <w:szCs w:val="26"/>
          <w:rtl w:val="0"/>
          <w:lang w:val="it-IT"/>
        </w:rPr>
        <w:t>del sostegno a T.I.</w:t>
      </w:r>
    </w:p>
    <w:p>
      <w:pPr>
        <w:pStyle w:val="Corp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>2009 passaggio di ruolo presso la scuola superiore di secondo grado</w:t>
      </w:r>
    </w:p>
    <w:p>
      <w:pPr>
        <w:pStyle w:val="Corp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it-IT"/>
        </w:rPr>
        <w:t>2016 passaggio di cattedra in Storia dell</w:t>
      </w:r>
      <w:r>
        <w:rPr>
          <w:rFonts w:ascii="Times New Roman" w:hAnsi="Times New Roman" w:hint="default"/>
          <w:sz w:val="26"/>
          <w:szCs w:val="26"/>
          <w:rtl w:val="0"/>
          <w:lang w:val="it-IT"/>
        </w:rPr>
        <w:t>’</w:t>
      </w:r>
      <w:r>
        <w:rPr>
          <w:rFonts w:ascii="Times New Roman" w:hAnsi="Times New Roman"/>
          <w:sz w:val="26"/>
          <w:szCs w:val="26"/>
          <w:rtl w:val="0"/>
          <w:lang w:val="it-IT"/>
        </w:rPr>
        <w:t>Arte presso il Maffei</w:t>
      </w:r>
    </w:p>
    <w:p>
      <w:pPr>
        <w:pStyle w:val="Corpo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Corpo"/>
        <w:jc w:val="both"/>
      </w:pPr>
      <w:r>
        <w:rPr>
          <w:rFonts w:ascii="Times New Roman" w:hAnsi="Times New Roman"/>
          <w:sz w:val="26"/>
          <w:szCs w:val="26"/>
          <w:rtl w:val="0"/>
          <w:lang w:val="it-IT"/>
        </w:rPr>
        <w:t>L 2: Inglese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