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013BDD" w14:textId="77777777" w:rsidR="00A94908" w:rsidRPr="00ED13DE" w:rsidRDefault="00A94908" w:rsidP="00A94908">
      <w:pPr>
        <w:autoSpaceDE w:val="0"/>
        <w:ind w:left="540" w:hanging="540"/>
        <w:rPr>
          <w:rFonts w:cs="DIMMDK+Arial"/>
          <w:bCs/>
          <w:sz w:val="24"/>
          <w:szCs w:val="24"/>
          <w:lang w:val="it-IT"/>
        </w:rPr>
      </w:pPr>
      <w:r w:rsidRPr="00ED13DE">
        <w:rPr>
          <w:rFonts w:cs="DIMMDK+Arial"/>
          <w:bCs/>
          <w:sz w:val="24"/>
          <w:szCs w:val="24"/>
          <w:lang w:val="it-IT"/>
        </w:rPr>
        <w:t>CURRICULUM VITAE</w:t>
      </w:r>
    </w:p>
    <w:p w14:paraId="5C626939" w14:textId="77777777" w:rsidR="00A94908" w:rsidRPr="00ED13DE" w:rsidRDefault="00A94908" w:rsidP="00A94908">
      <w:pPr>
        <w:autoSpaceDE w:val="0"/>
        <w:ind w:left="540" w:hanging="540"/>
        <w:rPr>
          <w:rFonts w:cs="DIMMDK+Arial"/>
          <w:bCs/>
          <w:sz w:val="24"/>
          <w:szCs w:val="24"/>
          <w:lang w:val="it-IT"/>
        </w:rPr>
      </w:pPr>
    </w:p>
    <w:p w14:paraId="466B9BAE" w14:textId="77777777" w:rsidR="00A94908" w:rsidRPr="00ED13DE" w:rsidRDefault="00A94908" w:rsidP="00A94908">
      <w:pPr>
        <w:autoSpaceDE w:val="0"/>
        <w:ind w:left="540" w:hanging="540"/>
        <w:rPr>
          <w:rFonts w:cs="DIMMDK+Arial"/>
          <w:bCs/>
          <w:sz w:val="24"/>
          <w:szCs w:val="24"/>
          <w:lang w:val="it-IT"/>
        </w:rPr>
      </w:pPr>
      <w:r w:rsidRPr="00ED13DE">
        <w:rPr>
          <w:rFonts w:cs="DIMMDK+Arial"/>
          <w:bCs/>
          <w:sz w:val="24"/>
          <w:szCs w:val="24"/>
          <w:lang w:val="it-IT"/>
        </w:rPr>
        <w:t>Cristiano V. Chiamulera</w:t>
      </w:r>
    </w:p>
    <w:p w14:paraId="2940323C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</w:p>
    <w:p w14:paraId="1ED40157" w14:textId="77777777" w:rsidR="009E6206" w:rsidRPr="00ED13DE" w:rsidRDefault="009E6206" w:rsidP="00A94908">
      <w:pPr>
        <w:autoSpaceDE w:val="0"/>
        <w:ind w:left="540" w:hanging="540"/>
        <w:rPr>
          <w:rFonts w:cs="DIMLDM+TimesNewRoman"/>
          <w:b w:val="0"/>
        </w:rPr>
      </w:pPr>
    </w:p>
    <w:p w14:paraId="46441C67" w14:textId="77777777" w:rsidR="009E6206" w:rsidRPr="00ED13DE" w:rsidRDefault="009E6206" w:rsidP="009E6206">
      <w:pPr>
        <w:autoSpaceDE w:val="0"/>
        <w:rPr>
          <w:rFonts w:cs="DIMMDK+Arial"/>
          <w:bCs/>
        </w:rPr>
      </w:pPr>
      <w:r w:rsidRPr="00ED13DE">
        <w:rPr>
          <w:rFonts w:cs="DIMMDK+Arial"/>
          <w:bCs/>
        </w:rPr>
        <w:t>Overall Contribution to Science:</w:t>
      </w:r>
    </w:p>
    <w:p w14:paraId="3E02854B" w14:textId="600B8CCE" w:rsidR="005B7E2A" w:rsidRPr="00ED13DE" w:rsidRDefault="005B7E2A" w:rsidP="005B7E2A">
      <w:pPr>
        <w:autoSpaceDE w:val="0"/>
        <w:rPr>
          <w:b w:val="0"/>
          <w:bCs/>
          <w:i/>
        </w:rPr>
      </w:pPr>
      <w:r w:rsidRPr="00ED13DE">
        <w:rPr>
          <w:b w:val="0"/>
          <w:bCs/>
          <w:i/>
        </w:rPr>
        <w:t>(</w:t>
      </w:r>
      <w:r w:rsidR="0076412B">
        <w:rPr>
          <w:b w:val="0"/>
          <w:bCs/>
          <w:i/>
        </w:rPr>
        <w:t>date:</w:t>
      </w:r>
      <w:r w:rsidRPr="00ED13DE">
        <w:rPr>
          <w:b w:val="0"/>
          <w:bCs/>
          <w:i/>
        </w:rPr>
        <w:t xml:space="preserve"> </w:t>
      </w:r>
      <w:r w:rsidR="0076412B">
        <w:rPr>
          <w:b w:val="0"/>
          <w:bCs/>
          <w:i/>
        </w:rPr>
        <w:t>14</w:t>
      </w:r>
      <w:r w:rsidR="0076412B" w:rsidRPr="003F5E03">
        <w:rPr>
          <w:b w:val="0"/>
          <w:bCs/>
          <w:i/>
        </w:rPr>
        <w:t>/</w:t>
      </w:r>
      <w:r w:rsidR="0076412B">
        <w:rPr>
          <w:b w:val="0"/>
          <w:bCs/>
          <w:i/>
        </w:rPr>
        <w:t>02</w:t>
      </w:r>
      <w:r w:rsidR="0076412B" w:rsidRPr="003F5E03">
        <w:rPr>
          <w:b w:val="0"/>
          <w:bCs/>
          <w:i/>
        </w:rPr>
        <w:t>/202</w:t>
      </w:r>
      <w:r w:rsidR="0076412B">
        <w:rPr>
          <w:b w:val="0"/>
          <w:bCs/>
          <w:i/>
        </w:rPr>
        <w:t>4</w:t>
      </w:r>
      <w:r w:rsidRPr="00ED13DE">
        <w:rPr>
          <w:b w:val="0"/>
          <w:bCs/>
          <w:i/>
        </w:rPr>
        <w:t>)</w:t>
      </w:r>
    </w:p>
    <w:p w14:paraId="01C05AFA" w14:textId="77777777" w:rsidR="009E6206" w:rsidRPr="00ED13DE" w:rsidRDefault="009E6206" w:rsidP="009E6206">
      <w:pPr>
        <w:autoSpaceDE w:val="0"/>
        <w:rPr>
          <w:rFonts w:cs="DIMMDK+Arial"/>
          <w:bCs/>
          <w:sz w:val="20"/>
        </w:rPr>
      </w:pPr>
    </w:p>
    <w:p w14:paraId="4B6EDC4C" w14:textId="5558F472" w:rsidR="00096A98" w:rsidRPr="00755974" w:rsidRDefault="00D84203" w:rsidP="00096A98">
      <w:pPr>
        <w:pStyle w:val="Titolo"/>
        <w:rPr>
          <w:rFonts w:ascii="Arial" w:hAnsi="Arial" w:cs="Arial"/>
          <w:b/>
          <w:sz w:val="22"/>
          <w:szCs w:val="22"/>
          <w:lang w:val="en-US"/>
        </w:rPr>
      </w:pPr>
      <w:r w:rsidRPr="00755974">
        <w:rPr>
          <w:rFonts w:ascii="Arial" w:hAnsi="Arial" w:cs="Arial"/>
          <w:sz w:val="22"/>
          <w:szCs w:val="22"/>
          <w:lang w:val="en-US"/>
        </w:rPr>
        <w:t xml:space="preserve">Total papers: </w:t>
      </w:r>
      <w:r w:rsidR="0076412B" w:rsidRPr="00755974">
        <w:rPr>
          <w:rFonts w:ascii="Arial" w:hAnsi="Arial" w:cs="Arial"/>
          <w:sz w:val="22"/>
          <w:szCs w:val="22"/>
          <w:lang w:val="en-US"/>
        </w:rPr>
        <w:t>112</w:t>
      </w:r>
      <w:r w:rsidR="00096A98" w:rsidRPr="00755974">
        <w:rPr>
          <w:rFonts w:ascii="Arial" w:hAnsi="Arial" w:cs="Arial"/>
          <w:sz w:val="22"/>
          <w:szCs w:val="22"/>
          <w:lang w:val="en-US"/>
        </w:rPr>
        <w:t xml:space="preserve"> research papers in international peer-reviewed journals, </w:t>
      </w:r>
      <w:r w:rsidR="00AB2BC1" w:rsidRPr="00755974">
        <w:rPr>
          <w:rFonts w:ascii="Arial" w:hAnsi="Arial" w:cs="Arial"/>
          <w:sz w:val="22"/>
          <w:szCs w:val="22"/>
          <w:lang w:val="en-US"/>
        </w:rPr>
        <w:t>31</w:t>
      </w:r>
      <w:r w:rsidR="00096A98" w:rsidRPr="00755974">
        <w:rPr>
          <w:rFonts w:ascii="Arial" w:hAnsi="Arial" w:cs="Arial"/>
          <w:sz w:val="22"/>
          <w:szCs w:val="22"/>
          <w:lang w:val="en-US"/>
        </w:rPr>
        <w:t xml:space="preserve"> paper in Italian journals, </w:t>
      </w:r>
      <w:r w:rsidR="00E453A0" w:rsidRPr="00755974">
        <w:rPr>
          <w:rFonts w:ascii="Arial" w:hAnsi="Arial" w:cs="Arial"/>
          <w:sz w:val="22"/>
          <w:szCs w:val="22"/>
          <w:lang w:val="en-US"/>
        </w:rPr>
        <w:t xml:space="preserve">2 books, </w:t>
      </w:r>
      <w:r w:rsidR="00784095" w:rsidRPr="00755974">
        <w:rPr>
          <w:rFonts w:ascii="Arial" w:hAnsi="Arial" w:cs="Arial"/>
          <w:sz w:val="22"/>
          <w:szCs w:val="22"/>
          <w:lang w:val="en-US"/>
        </w:rPr>
        <w:t>2</w:t>
      </w:r>
      <w:r w:rsidR="00755974" w:rsidRPr="00755974">
        <w:rPr>
          <w:rFonts w:ascii="Arial" w:hAnsi="Arial" w:cs="Arial"/>
          <w:sz w:val="22"/>
          <w:szCs w:val="22"/>
          <w:lang w:val="en-US"/>
        </w:rPr>
        <w:t>5</w:t>
      </w:r>
      <w:r w:rsidR="00096A98" w:rsidRPr="00755974">
        <w:rPr>
          <w:rFonts w:ascii="Arial" w:hAnsi="Arial" w:cs="Arial"/>
          <w:sz w:val="22"/>
          <w:szCs w:val="22"/>
          <w:lang w:val="en-US"/>
        </w:rPr>
        <w:t xml:space="preserve"> book </w:t>
      </w:r>
      <w:proofErr w:type="gramStart"/>
      <w:r w:rsidR="00096A98" w:rsidRPr="00755974">
        <w:rPr>
          <w:rFonts w:ascii="Arial" w:hAnsi="Arial" w:cs="Arial"/>
          <w:sz w:val="22"/>
          <w:szCs w:val="22"/>
          <w:lang w:val="en-US"/>
        </w:rPr>
        <w:t>chapters</w:t>
      </w:r>
      <w:proofErr w:type="gramEnd"/>
    </w:p>
    <w:p w14:paraId="77062148" w14:textId="43F6EEBD" w:rsidR="00096A98" w:rsidRPr="00755974" w:rsidRDefault="00096A98" w:rsidP="00096A98">
      <w:pPr>
        <w:pStyle w:val="Titolo"/>
        <w:rPr>
          <w:rFonts w:ascii="Arial" w:hAnsi="Arial" w:cs="Arial"/>
          <w:b/>
          <w:sz w:val="22"/>
          <w:szCs w:val="22"/>
          <w:lang w:val="en-US"/>
        </w:rPr>
      </w:pPr>
      <w:r w:rsidRPr="00755974">
        <w:rPr>
          <w:rFonts w:ascii="Arial" w:hAnsi="Arial" w:cs="Arial"/>
          <w:sz w:val="22"/>
          <w:szCs w:val="22"/>
          <w:lang w:val="en-US"/>
        </w:rPr>
        <w:t xml:space="preserve">Total citations: </w:t>
      </w:r>
      <w:r w:rsidR="0076412B" w:rsidRPr="00755974">
        <w:rPr>
          <w:rFonts w:ascii="Arial" w:hAnsi="Arial" w:cs="Arial"/>
          <w:sz w:val="22"/>
          <w:szCs w:val="22"/>
          <w:lang w:val="en-US"/>
        </w:rPr>
        <w:t>3719</w:t>
      </w:r>
      <w:r w:rsidRPr="00755974">
        <w:rPr>
          <w:rFonts w:ascii="Arial" w:hAnsi="Arial" w:cs="Arial"/>
          <w:sz w:val="22"/>
          <w:szCs w:val="22"/>
          <w:lang w:val="en-US"/>
        </w:rPr>
        <w:t xml:space="preserve"> (Scopus); </w:t>
      </w:r>
      <w:r w:rsidR="0076412B" w:rsidRPr="00755974">
        <w:rPr>
          <w:rFonts w:ascii="Arial" w:hAnsi="Arial" w:cs="Arial"/>
          <w:sz w:val="22"/>
          <w:szCs w:val="22"/>
          <w:lang w:val="en-US"/>
        </w:rPr>
        <w:t>5480</w:t>
      </w:r>
      <w:r w:rsidRPr="00755974">
        <w:rPr>
          <w:rFonts w:ascii="Arial" w:hAnsi="Arial" w:cs="Arial"/>
          <w:sz w:val="22"/>
          <w:szCs w:val="22"/>
          <w:lang w:val="en-US"/>
        </w:rPr>
        <w:t xml:space="preserve"> (Google Scholar)</w:t>
      </w:r>
    </w:p>
    <w:p w14:paraId="4137B78D" w14:textId="44AE36C2" w:rsidR="00096A98" w:rsidRPr="00ED13DE" w:rsidRDefault="00096A98" w:rsidP="00096A98">
      <w:pPr>
        <w:pStyle w:val="Titolo"/>
        <w:rPr>
          <w:rFonts w:ascii="Arial" w:hAnsi="Arial" w:cs="Arial"/>
          <w:b/>
          <w:sz w:val="22"/>
          <w:szCs w:val="22"/>
          <w:lang w:val="en-US"/>
        </w:rPr>
      </w:pPr>
      <w:r w:rsidRPr="00755974">
        <w:rPr>
          <w:rFonts w:ascii="Arial" w:hAnsi="Arial" w:cs="Arial"/>
          <w:sz w:val="22"/>
          <w:szCs w:val="22"/>
          <w:lang w:val="en-US"/>
        </w:rPr>
        <w:t xml:space="preserve">h factor: </w:t>
      </w:r>
      <w:r w:rsidR="0076412B" w:rsidRPr="00755974">
        <w:rPr>
          <w:rFonts w:ascii="Arial" w:hAnsi="Arial" w:cs="Arial"/>
          <w:sz w:val="22"/>
          <w:szCs w:val="22"/>
          <w:lang w:val="en-US"/>
        </w:rPr>
        <w:t>29</w:t>
      </w:r>
      <w:r w:rsidRPr="00755974">
        <w:rPr>
          <w:rFonts w:ascii="Arial" w:hAnsi="Arial" w:cs="Arial"/>
          <w:sz w:val="22"/>
          <w:szCs w:val="22"/>
          <w:lang w:val="en-US"/>
        </w:rPr>
        <w:t xml:space="preserve"> (Scopus); </w:t>
      </w:r>
      <w:r w:rsidR="0076412B" w:rsidRPr="00755974">
        <w:rPr>
          <w:rFonts w:ascii="Arial" w:hAnsi="Arial" w:cs="Arial"/>
          <w:sz w:val="22"/>
          <w:szCs w:val="22"/>
          <w:lang w:val="en-US"/>
        </w:rPr>
        <w:t>35</w:t>
      </w:r>
      <w:r w:rsidRPr="00755974">
        <w:rPr>
          <w:rFonts w:ascii="Arial" w:hAnsi="Arial" w:cs="Arial"/>
          <w:sz w:val="22"/>
          <w:szCs w:val="22"/>
          <w:lang w:val="en-US"/>
        </w:rPr>
        <w:t xml:space="preserve"> (Google Scholar)</w:t>
      </w:r>
    </w:p>
    <w:p w14:paraId="11896162" w14:textId="77777777" w:rsidR="00A94908" w:rsidRPr="00ED13DE" w:rsidRDefault="00A94908" w:rsidP="00A94908">
      <w:pPr>
        <w:autoSpaceDE w:val="0"/>
        <w:rPr>
          <w:rFonts w:cs="DIMMDK+Arial"/>
          <w:b w:val="0"/>
          <w:bCs/>
          <w:sz w:val="20"/>
        </w:rPr>
      </w:pPr>
    </w:p>
    <w:p w14:paraId="5E69B92D" w14:textId="77777777" w:rsidR="009E6206" w:rsidRPr="00ED13DE" w:rsidRDefault="009E6206" w:rsidP="00A94908">
      <w:pPr>
        <w:autoSpaceDE w:val="0"/>
        <w:rPr>
          <w:rFonts w:cs="DIMMDK+Arial"/>
          <w:bCs/>
          <w:sz w:val="20"/>
        </w:rPr>
      </w:pPr>
    </w:p>
    <w:p w14:paraId="18F1E59E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MDK+Arial"/>
          <w:bCs/>
        </w:rPr>
        <w:t>Education</w:t>
      </w:r>
      <w:r w:rsidRPr="00ED13DE">
        <w:rPr>
          <w:rFonts w:cs="DIMMFK+TimesNewRoman"/>
          <w:bCs/>
        </w:rPr>
        <w:t xml:space="preserve">: </w:t>
      </w:r>
    </w:p>
    <w:p w14:paraId="130291F4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1987-1989: Post-graduate Specialization in Experimental Pharmacology. Postgraduate School of Pharmacology, Faculty of P</w:t>
      </w:r>
      <w:r w:rsidR="005B7E2A" w:rsidRPr="00ED13DE">
        <w:rPr>
          <w:rFonts w:cs="DIMLDM+TimesNewRoman"/>
          <w:b w:val="0"/>
        </w:rPr>
        <w:t>harmacy, Univ. of Milan</w:t>
      </w:r>
      <w:r w:rsidRPr="00ED13DE">
        <w:rPr>
          <w:rFonts w:cs="DIMLDM+TimesNewRoman"/>
          <w:b w:val="0"/>
        </w:rPr>
        <w:t xml:space="preserve">. </w:t>
      </w:r>
    </w:p>
    <w:p w14:paraId="64A5EFEA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1979-1986: Doctor in Pharmaceutical Chemistry and Technology (Pharm.D.). Facu</w:t>
      </w:r>
      <w:r w:rsidR="005B7E2A" w:rsidRPr="00ED13DE">
        <w:rPr>
          <w:rFonts w:cs="DIMLDM+TimesNewRoman"/>
          <w:b w:val="0"/>
        </w:rPr>
        <w:t>lty of Pharmacy, Univ. of Padua</w:t>
      </w:r>
      <w:r w:rsidRPr="00ED13DE">
        <w:rPr>
          <w:rFonts w:cs="DIMLDM+TimesNewRoman"/>
          <w:b w:val="0"/>
        </w:rPr>
        <w:t xml:space="preserve">. </w:t>
      </w:r>
    </w:p>
    <w:p w14:paraId="4CF1DFA4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</w:p>
    <w:p w14:paraId="761D652D" w14:textId="77777777" w:rsidR="00E81DB1" w:rsidRPr="00ED13DE" w:rsidRDefault="00E81DB1" w:rsidP="00A94908">
      <w:pPr>
        <w:autoSpaceDE w:val="0"/>
        <w:ind w:left="540" w:hanging="540"/>
        <w:rPr>
          <w:rFonts w:cs="DIMLDM+TimesNewRoman"/>
          <w:b w:val="0"/>
        </w:rPr>
      </w:pPr>
    </w:p>
    <w:p w14:paraId="60BF5DF1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MDK+Arial"/>
          <w:bCs/>
        </w:rPr>
        <w:t xml:space="preserve">Present Job Positions and Appointments: </w:t>
      </w:r>
    </w:p>
    <w:p w14:paraId="2883C44A" w14:textId="77777777" w:rsidR="00067677" w:rsidRPr="00ED13DE" w:rsidRDefault="00067677" w:rsidP="00B47B99">
      <w:pPr>
        <w:autoSpaceDE w:val="0"/>
        <w:ind w:left="1418" w:hanging="1418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2019-present: Full Professor of Pharmacology, Department of Diagnostic &amp; Public Health, Univ. of Verona </w:t>
      </w:r>
    </w:p>
    <w:p w14:paraId="620E0746" w14:textId="77777777" w:rsidR="00B47B99" w:rsidRPr="00ED13DE" w:rsidRDefault="00B47B99" w:rsidP="00B47B99">
      <w:pPr>
        <w:autoSpaceDE w:val="0"/>
        <w:ind w:left="1418" w:hanging="1418"/>
        <w:rPr>
          <w:rFonts w:cs="DIMLDM+TimesNewRoman"/>
          <w:b w:val="0"/>
          <w:lang w:val="it-IT"/>
        </w:rPr>
      </w:pPr>
      <w:r w:rsidRPr="00ED13DE">
        <w:rPr>
          <w:rFonts w:cs="DIMLDM+TimesNewRoman"/>
          <w:b w:val="0"/>
          <w:lang w:val="it-IT"/>
        </w:rPr>
        <w:t xml:space="preserve">2021-present: </w:t>
      </w:r>
      <w:proofErr w:type="spellStart"/>
      <w:r w:rsidRPr="00ED13DE">
        <w:rPr>
          <w:rFonts w:cs="DIMLDM+TimesNewRoman"/>
          <w:b w:val="0"/>
          <w:lang w:val="it-IT"/>
        </w:rPr>
        <w:t>President</w:t>
      </w:r>
      <w:proofErr w:type="spellEnd"/>
      <w:r w:rsidRPr="00ED13DE">
        <w:rPr>
          <w:rFonts w:cs="DIMLDM+TimesNewRoman"/>
          <w:b w:val="0"/>
          <w:lang w:val="it-IT"/>
        </w:rPr>
        <w:t xml:space="preserve"> of the Course of Medicine and Surgery, Univ. of Verona</w:t>
      </w:r>
    </w:p>
    <w:p w14:paraId="0DADC2B5" w14:textId="6B9C08AA" w:rsidR="0076412B" w:rsidRPr="00ED13DE" w:rsidRDefault="0076412B" w:rsidP="0076412B">
      <w:pPr>
        <w:autoSpaceDE w:val="0"/>
        <w:ind w:left="1418" w:hanging="1418"/>
        <w:rPr>
          <w:rFonts w:cs="DIMLDM+TimesNewRoman"/>
          <w:b w:val="0"/>
          <w:lang w:val="it-IT"/>
        </w:rPr>
      </w:pPr>
      <w:r w:rsidRPr="00ED13DE">
        <w:rPr>
          <w:rFonts w:cs="DIMLDM+TimesNewRoman"/>
          <w:b w:val="0"/>
          <w:lang w:val="it-IT"/>
        </w:rPr>
        <w:t xml:space="preserve">2021-present: </w:t>
      </w:r>
      <w:proofErr w:type="spellStart"/>
      <w:r w:rsidRPr="00ED13DE">
        <w:rPr>
          <w:rFonts w:cs="DIMLDM+TimesNewRoman"/>
          <w:b w:val="0"/>
          <w:lang w:val="it-IT"/>
        </w:rPr>
        <w:t>President</w:t>
      </w:r>
      <w:proofErr w:type="spellEnd"/>
      <w:r w:rsidRPr="00ED13DE">
        <w:rPr>
          <w:rFonts w:cs="DIMLDM+TimesNewRoman"/>
          <w:b w:val="0"/>
          <w:lang w:val="it-IT"/>
        </w:rPr>
        <w:t xml:space="preserve"> of the Course of </w:t>
      </w:r>
      <w:proofErr w:type="spellStart"/>
      <w:r>
        <w:rPr>
          <w:rFonts w:cs="DIMLDM+TimesNewRoman"/>
          <w:b w:val="0"/>
          <w:lang w:val="it-IT"/>
        </w:rPr>
        <w:t>Pharmacy</w:t>
      </w:r>
      <w:proofErr w:type="spellEnd"/>
      <w:r w:rsidRPr="00ED13DE">
        <w:rPr>
          <w:rFonts w:cs="DIMLDM+TimesNewRoman"/>
          <w:b w:val="0"/>
          <w:lang w:val="it-IT"/>
        </w:rPr>
        <w:t xml:space="preserve">, </w:t>
      </w:r>
      <w:proofErr w:type="spellStart"/>
      <w:r w:rsidRPr="00ED13DE">
        <w:rPr>
          <w:rFonts w:cs="DIMLDM+TimesNewRoman"/>
          <w:b w:val="0"/>
          <w:lang w:val="it-IT"/>
        </w:rPr>
        <w:t>Univ</w:t>
      </w:r>
      <w:proofErr w:type="spellEnd"/>
      <w:r w:rsidRPr="00ED13DE">
        <w:rPr>
          <w:rFonts w:cs="DIMLDM+TimesNewRoman"/>
          <w:b w:val="0"/>
          <w:lang w:val="it-IT"/>
        </w:rPr>
        <w:t>. of Verona</w:t>
      </w:r>
    </w:p>
    <w:p w14:paraId="4F39F1B4" w14:textId="7B36B885" w:rsidR="00B47B99" w:rsidRPr="00ED13DE" w:rsidRDefault="00B47B99" w:rsidP="00B47B99">
      <w:pPr>
        <w:autoSpaceDE w:val="0"/>
        <w:ind w:left="1418" w:hanging="1418"/>
        <w:rPr>
          <w:rFonts w:cs="DIMLDM+TimesNewRoman"/>
          <w:b w:val="0"/>
          <w:lang w:val="it-IT"/>
        </w:rPr>
      </w:pPr>
      <w:r w:rsidRPr="00ED13DE">
        <w:rPr>
          <w:rFonts w:cs="DIMLDM+TimesNewRoman"/>
          <w:b w:val="0"/>
          <w:lang w:val="it-IT"/>
        </w:rPr>
        <w:t xml:space="preserve">2020-present: </w:t>
      </w:r>
      <w:r w:rsidR="0076412B">
        <w:rPr>
          <w:rFonts w:cs="DIMLDM+TimesNewRoman"/>
          <w:b w:val="0"/>
          <w:lang w:val="it-IT"/>
        </w:rPr>
        <w:t xml:space="preserve">Director UOS </w:t>
      </w:r>
      <w:proofErr w:type="spellStart"/>
      <w:r w:rsidR="0076412B">
        <w:rPr>
          <w:rFonts w:cs="DIMLDM+TimesNewRoman"/>
          <w:b w:val="0"/>
          <w:lang w:val="it-IT"/>
        </w:rPr>
        <w:t>Pharmacology</w:t>
      </w:r>
      <w:proofErr w:type="spellEnd"/>
      <w:r w:rsidRPr="00ED13DE">
        <w:rPr>
          <w:rFonts w:cs="DIMLDM+TimesNewRoman"/>
          <w:b w:val="0"/>
          <w:lang w:val="it-IT"/>
        </w:rPr>
        <w:t>, Azienda Ospedaliera Universitaria Verona (AOUI Verona)</w:t>
      </w:r>
    </w:p>
    <w:p w14:paraId="2D785B87" w14:textId="401454E9" w:rsidR="00A94908" w:rsidRPr="00ED13DE" w:rsidRDefault="000805A5" w:rsidP="00B47B99">
      <w:pPr>
        <w:autoSpaceDE w:val="0"/>
        <w:ind w:left="1418" w:hanging="1418"/>
        <w:rPr>
          <w:rFonts w:cs="DIMLDM+TimesNewRoman"/>
          <w:b w:val="0"/>
          <w:lang w:val="it-IT"/>
        </w:rPr>
      </w:pPr>
      <w:r>
        <w:rPr>
          <w:rFonts w:cs="DIMLDM+TimesNewRoman"/>
          <w:b w:val="0"/>
          <w:lang w:val="it-IT"/>
        </w:rPr>
        <w:t>2022</w:t>
      </w:r>
      <w:r w:rsidR="00067677" w:rsidRPr="00ED13DE">
        <w:rPr>
          <w:rFonts w:cs="DIMLDM+TimesNewRoman"/>
          <w:b w:val="0"/>
          <w:lang w:val="it-IT"/>
        </w:rPr>
        <w:t xml:space="preserve">-present: </w:t>
      </w:r>
      <w:r w:rsidR="006A165B">
        <w:rPr>
          <w:rFonts w:cs="DIMLDM+TimesNewRoman"/>
          <w:b w:val="0"/>
          <w:lang w:val="it-IT"/>
        </w:rPr>
        <w:t xml:space="preserve">Director, </w:t>
      </w:r>
      <w:proofErr w:type="spellStart"/>
      <w:r w:rsidR="00067677" w:rsidRPr="00ED13DE">
        <w:rPr>
          <w:rFonts w:cs="DIMLDM+TimesNewRoman"/>
          <w:b w:val="0"/>
          <w:lang w:val="it-IT"/>
        </w:rPr>
        <w:t>Pharmacology</w:t>
      </w:r>
      <w:proofErr w:type="spellEnd"/>
      <w:r w:rsidR="00067677" w:rsidRPr="00ED13DE">
        <w:rPr>
          <w:rFonts w:cs="DIMLDM+TimesNewRoman"/>
          <w:b w:val="0"/>
          <w:lang w:val="it-IT"/>
        </w:rPr>
        <w:t xml:space="preserve"> Unit, </w:t>
      </w:r>
      <w:r w:rsidR="006A165B">
        <w:rPr>
          <w:rFonts w:cs="DIMLDM+TimesNewRoman"/>
          <w:b w:val="0"/>
          <w:lang w:val="it-IT"/>
        </w:rPr>
        <w:t>AOUI</w:t>
      </w:r>
      <w:r w:rsidR="00067677" w:rsidRPr="00ED13DE">
        <w:rPr>
          <w:rFonts w:cs="DIMLDM+TimesNewRoman"/>
          <w:b w:val="0"/>
          <w:lang w:val="it-IT"/>
        </w:rPr>
        <w:t xml:space="preserve"> Verona, Verona</w:t>
      </w:r>
    </w:p>
    <w:p w14:paraId="7D5C18CA" w14:textId="77777777" w:rsidR="005C3261" w:rsidRPr="00ED13DE" w:rsidRDefault="005C3261" w:rsidP="00C753F1">
      <w:pPr>
        <w:autoSpaceDE w:val="0"/>
        <w:rPr>
          <w:rFonts w:cs="DIMMDK+Arial"/>
          <w:bCs/>
          <w:lang w:val="it-IT"/>
        </w:rPr>
      </w:pPr>
    </w:p>
    <w:p w14:paraId="512FF9EA" w14:textId="77777777" w:rsidR="005C3261" w:rsidRPr="00ED13DE" w:rsidRDefault="005C3261" w:rsidP="00A94908">
      <w:pPr>
        <w:autoSpaceDE w:val="0"/>
        <w:ind w:left="540" w:hanging="540"/>
        <w:rPr>
          <w:rFonts w:cs="DIMMDK+Arial"/>
          <w:bCs/>
          <w:lang w:val="it-IT"/>
        </w:rPr>
      </w:pPr>
    </w:p>
    <w:p w14:paraId="38935BA7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MDK+Arial"/>
          <w:bCs/>
        </w:rPr>
        <w:t xml:space="preserve">Previous Job Positions &amp; Professional Qualifications: </w:t>
      </w:r>
    </w:p>
    <w:p w14:paraId="392E5877" w14:textId="77777777" w:rsidR="0076412B" w:rsidRPr="00ED13DE" w:rsidRDefault="0076412B" w:rsidP="0076412B">
      <w:pPr>
        <w:autoSpaceDE w:val="0"/>
        <w:ind w:left="1418" w:hanging="1418"/>
        <w:rPr>
          <w:b w:val="0"/>
        </w:rPr>
      </w:pPr>
      <w:r w:rsidRPr="00ED13DE">
        <w:rPr>
          <w:b w:val="0"/>
        </w:rPr>
        <w:t>2019-</w:t>
      </w:r>
      <w:r>
        <w:rPr>
          <w:b w:val="0"/>
        </w:rPr>
        <w:t>2021</w:t>
      </w:r>
      <w:r w:rsidRPr="00ED13DE">
        <w:rPr>
          <w:b w:val="0"/>
        </w:rPr>
        <w:t xml:space="preserve">: President of the Technical-Scientific </w:t>
      </w:r>
      <w:proofErr w:type="spellStart"/>
      <w:r w:rsidRPr="00ED13DE">
        <w:rPr>
          <w:b w:val="0"/>
        </w:rPr>
        <w:t>C.tte</w:t>
      </w:r>
      <w:proofErr w:type="spellEnd"/>
      <w:r w:rsidRPr="00ED13DE">
        <w:rPr>
          <w:b w:val="0"/>
        </w:rPr>
        <w:t xml:space="preserve"> for the Interdepartmental Animal Experimentation </w:t>
      </w:r>
      <w:proofErr w:type="spellStart"/>
      <w:proofErr w:type="gramStart"/>
      <w:r w:rsidRPr="00ED13DE">
        <w:rPr>
          <w:b w:val="0"/>
        </w:rPr>
        <w:t>C.ttee</w:t>
      </w:r>
      <w:proofErr w:type="spellEnd"/>
      <w:proofErr w:type="gramEnd"/>
      <w:r w:rsidRPr="00ED13DE">
        <w:rPr>
          <w:b w:val="0"/>
        </w:rPr>
        <w:t>, Univ. Verona</w:t>
      </w:r>
    </w:p>
    <w:p w14:paraId="082FE0C0" w14:textId="54BB16B7" w:rsidR="00B47B99" w:rsidRPr="00ED13DE" w:rsidRDefault="00B47B99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 xml:space="preserve">2018-2021: President of the </w:t>
      </w:r>
      <w:r w:rsidR="00846E14">
        <w:rPr>
          <w:b w:val="0"/>
        </w:rPr>
        <w:t>Bachelor</w:t>
      </w:r>
      <w:r w:rsidRPr="00ED13DE">
        <w:rPr>
          <w:b w:val="0"/>
        </w:rPr>
        <w:t xml:space="preserve"> Course </w:t>
      </w:r>
      <w:r w:rsidR="00846E14" w:rsidRPr="00ED13DE">
        <w:rPr>
          <w:rFonts w:cs="DIMLDM+TimesNewRoman"/>
          <w:b w:val="0"/>
        </w:rPr>
        <w:t>Biomedical Laboratory Technician</w:t>
      </w:r>
      <w:r w:rsidRPr="00ED13DE">
        <w:rPr>
          <w:b w:val="0"/>
        </w:rPr>
        <w:t>, Univ. Verona</w:t>
      </w:r>
    </w:p>
    <w:p w14:paraId="2FCDD960" w14:textId="77777777" w:rsidR="00E453A0" w:rsidRPr="00ED13DE" w:rsidRDefault="00E453A0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2006-2019: Associate Professor of Pharmacology, Department of Diagnostic &amp; Public Health, Univ. of Verona</w:t>
      </w:r>
    </w:p>
    <w:p w14:paraId="0719177D" w14:textId="77777777" w:rsidR="00067677" w:rsidRPr="00ED13DE" w:rsidRDefault="00067677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 xml:space="preserve">2012-2019: Member of the Technical-Scientific C.tte for the interdepartmental Animal Experimentation </w:t>
      </w:r>
      <w:proofErr w:type="gramStart"/>
      <w:r w:rsidRPr="00ED13DE">
        <w:rPr>
          <w:b w:val="0"/>
        </w:rPr>
        <w:t>C.ttee</w:t>
      </w:r>
      <w:proofErr w:type="gramEnd"/>
      <w:r w:rsidRPr="00ED13DE">
        <w:rPr>
          <w:b w:val="0"/>
        </w:rPr>
        <w:t>, Univ. Verona</w:t>
      </w:r>
    </w:p>
    <w:p w14:paraId="68A6C131" w14:textId="77777777" w:rsidR="00E453A0" w:rsidRPr="00ED13DE" w:rsidRDefault="00E453A0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 xml:space="preserve">2014-2019: Member of the interdepartmental Healthy Volunteer Experimentation </w:t>
      </w:r>
      <w:proofErr w:type="gramStart"/>
      <w:r w:rsidRPr="00ED13DE">
        <w:rPr>
          <w:b w:val="0"/>
        </w:rPr>
        <w:t>C.ttee</w:t>
      </w:r>
      <w:proofErr w:type="gramEnd"/>
      <w:r w:rsidRPr="00ED13DE">
        <w:rPr>
          <w:b w:val="0"/>
        </w:rPr>
        <w:t>, Univ. Verona</w:t>
      </w:r>
    </w:p>
    <w:p w14:paraId="604E6A23" w14:textId="77777777" w:rsidR="005C3261" w:rsidRPr="00ED13DE" w:rsidRDefault="005C3261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>2012-2018: Director of the Post-graduate Course on Tobacco Addiction, School of Medicine, Univ. of Verona.</w:t>
      </w:r>
    </w:p>
    <w:p w14:paraId="3B4AABCA" w14:textId="77777777" w:rsidR="005C3261" w:rsidRPr="00ED13DE" w:rsidRDefault="005C3261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>2013-2015: Scientific Delegate for the Dept. of Public Health and Community Medicine, Univ. of Verona.</w:t>
      </w:r>
    </w:p>
    <w:p w14:paraId="3AAD2D83" w14:textId="77777777" w:rsidR="005C3261" w:rsidRPr="00ED13DE" w:rsidRDefault="005C3261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>2009-2015: Coordinator and Professor of the PhD Course in Translational Biomedicine, Univ. of Verona.</w:t>
      </w:r>
    </w:p>
    <w:p w14:paraId="20B7DF39" w14:textId="77777777" w:rsidR="005C3261" w:rsidRPr="00ED13DE" w:rsidRDefault="005C3261" w:rsidP="00E53DFD">
      <w:pPr>
        <w:autoSpaceDE w:val="0"/>
        <w:ind w:left="1134" w:hanging="1134"/>
        <w:rPr>
          <w:b w:val="0"/>
        </w:rPr>
      </w:pPr>
      <w:r w:rsidRPr="00ED13DE">
        <w:rPr>
          <w:b w:val="0"/>
        </w:rPr>
        <w:t>2007-2011: Member of the Administrative Board of Directors, Univ. of Verona.</w:t>
      </w:r>
    </w:p>
    <w:p w14:paraId="48FB3F02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2003-2006: Contract Research Senior Fellow, Section of Pharmacology, Department of Public Health &amp; Community Medicine, Univ. of Verona, Italy. </w:t>
      </w:r>
    </w:p>
    <w:p w14:paraId="69AD1D7F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2003-2006: Research Consulting Scientist. </w:t>
      </w:r>
    </w:p>
    <w:p w14:paraId="31516EF3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2001-2002: Clinical Research Scientist, Medical Directorate GlaxoSmithKline S.p.A., Italy. </w:t>
      </w:r>
    </w:p>
    <w:p w14:paraId="1C1A23A4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2000-2001: Research Leader,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 Medicines Research Centre, Verona, Italy. </w:t>
      </w:r>
    </w:p>
    <w:p w14:paraId="31D6095F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1997-2000: Principal Research Scientist,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 Medicines Research Centre, Verona, </w:t>
      </w:r>
      <w:r w:rsidRPr="00ED13DE">
        <w:rPr>
          <w:rFonts w:cs="DIMLDM+TimesNewRoman"/>
          <w:b w:val="0"/>
        </w:rPr>
        <w:tab/>
      </w:r>
      <w:r w:rsidRPr="00ED13DE">
        <w:rPr>
          <w:rFonts w:cs="DIMLDM+TimesNewRoman"/>
          <w:b w:val="0"/>
        </w:rPr>
        <w:tab/>
        <w:t xml:space="preserve">Italy. </w:t>
      </w:r>
    </w:p>
    <w:p w14:paraId="7B323D3A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1993-1997: Senior Research Scientist,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 Medicines Research Centre, Verona, Italy. </w:t>
      </w:r>
    </w:p>
    <w:p w14:paraId="5163D15B" w14:textId="77777777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lastRenderedPageBreak/>
        <w:t xml:space="preserve">1986-1993: Research Scientist, Glaxo Research Laboratories, Verona, Italy. </w:t>
      </w:r>
    </w:p>
    <w:p w14:paraId="7D63707D" w14:textId="30E87F5A" w:rsidR="00A94908" w:rsidRPr="00ED13DE" w:rsidRDefault="00A94908" w:rsidP="00E53DFD">
      <w:pPr>
        <w:autoSpaceDE w:val="0"/>
        <w:ind w:left="1134" w:hanging="1134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1986 </w:t>
      </w:r>
      <w:r w:rsidR="00E53DFD" w:rsidRPr="00ED13DE">
        <w:rPr>
          <w:rFonts w:cs="DIMLDM+TimesNewRoman"/>
          <w:b w:val="0"/>
        </w:rPr>
        <w:tab/>
      </w:r>
      <w:r w:rsidRPr="00ED13DE">
        <w:rPr>
          <w:rFonts w:cs="DIMLDM+TimesNewRoman"/>
          <w:b w:val="0"/>
        </w:rPr>
        <w:t>Certified Pharmacist, Italy.</w:t>
      </w:r>
    </w:p>
    <w:p w14:paraId="6ADF62D8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</w:p>
    <w:p w14:paraId="16DFE6FE" w14:textId="77777777" w:rsidR="00E15FDD" w:rsidRPr="00ED13DE" w:rsidRDefault="00E15FDD" w:rsidP="00A94908">
      <w:pPr>
        <w:autoSpaceDE w:val="0"/>
        <w:ind w:left="540" w:hanging="540"/>
        <w:rPr>
          <w:rFonts w:cs="DIMLDM+TimesNewRoman"/>
          <w:b w:val="0"/>
        </w:rPr>
      </w:pPr>
    </w:p>
    <w:p w14:paraId="26AD4EC1" w14:textId="77777777" w:rsidR="00E15FDD" w:rsidRPr="00ED13DE" w:rsidRDefault="00E15FDD" w:rsidP="00E15FDD">
      <w:pPr>
        <w:autoSpaceDE w:val="0"/>
        <w:ind w:left="540" w:hanging="540"/>
        <w:rPr>
          <w:rFonts w:cs="DIMMDK+Arial"/>
          <w:bCs/>
        </w:rPr>
      </w:pPr>
      <w:r w:rsidRPr="00ED13DE">
        <w:rPr>
          <w:rFonts w:cs="DIMMDK+Arial"/>
          <w:bCs/>
        </w:rPr>
        <w:t>Teaching Experience:</w:t>
      </w:r>
    </w:p>
    <w:p w14:paraId="0F58C144" w14:textId="163FF9AA" w:rsidR="0076412B" w:rsidRPr="00ED13DE" w:rsidRDefault="0076412B" w:rsidP="0076412B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202</w:t>
      </w:r>
      <w:r>
        <w:rPr>
          <w:b w:val="0"/>
        </w:rPr>
        <w:t>3</w:t>
      </w:r>
      <w:r w:rsidRPr="00ED13DE">
        <w:rPr>
          <w:b w:val="0"/>
        </w:rPr>
        <w:t xml:space="preserve">-present: Course of “Pharmacology”, </w:t>
      </w:r>
      <w:proofErr w:type="gramStart"/>
      <w:r w:rsidRPr="00ED13DE">
        <w:rPr>
          <w:b w:val="0"/>
        </w:rPr>
        <w:t>Master degree in Medicine and Surgery</w:t>
      </w:r>
      <w:proofErr w:type="gramEnd"/>
      <w:r w:rsidRPr="00ED13DE">
        <w:rPr>
          <w:b w:val="0"/>
        </w:rPr>
        <w:t xml:space="preserve">, Univ. of </w:t>
      </w:r>
      <w:r>
        <w:rPr>
          <w:b w:val="0"/>
        </w:rPr>
        <w:t>Trento</w:t>
      </w:r>
    </w:p>
    <w:p w14:paraId="61B30998" w14:textId="399B7433" w:rsidR="00C753F1" w:rsidRPr="00ED13DE" w:rsidRDefault="00C753F1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2020-present: Course of “Pharmacology”, </w:t>
      </w:r>
      <w:proofErr w:type="gramStart"/>
      <w:r w:rsidRPr="00ED13DE">
        <w:rPr>
          <w:b w:val="0"/>
        </w:rPr>
        <w:t xml:space="preserve">Master degree in Medicine </w:t>
      </w:r>
      <w:r w:rsidR="00E04202" w:rsidRPr="00ED13DE">
        <w:rPr>
          <w:b w:val="0"/>
        </w:rPr>
        <w:t>and</w:t>
      </w:r>
      <w:r w:rsidRPr="00ED13DE">
        <w:rPr>
          <w:b w:val="0"/>
        </w:rPr>
        <w:t xml:space="preserve"> Surgery</w:t>
      </w:r>
      <w:proofErr w:type="gramEnd"/>
      <w:r w:rsidRPr="00ED13DE">
        <w:rPr>
          <w:b w:val="0"/>
        </w:rPr>
        <w:t xml:space="preserve">, Univ. </w:t>
      </w:r>
      <w:r w:rsidR="00E04202" w:rsidRPr="00ED13DE">
        <w:rPr>
          <w:b w:val="0"/>
        </w:rPr>
        <w:t>of</w:t>
      </w:r>
      <w:r w:rsidRPr="00ED13DE">
        <w:rPr>
          <w:b w:val="0"/>
        </w:rPr>
        <w:t xml:space="preserve"> Verona</w:t>
      </w:r>
    </w:p>
    <w:p w14:paraId="2C83F100" w14:textId="7845BE5B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2018-present: Course of “Pharmaco-toxicology”, </w:t>
      </w:r>
      <w:r w:rsidR="00BA2CCA">
        <w:rPr>
          <w:b w:val="0"/>
        </w:rPr>
        <w:t>Bachelor degree</w:t>
      </w:r>
      <w:r w:rsidR="00BA2CCA" w:rsidRPr="00ED13DE">
        <w:rPr>
          <w:b w:val="0"/>
        </w:rPr>
        <w:t xml:space="preserve"> </w:t>
      </w:r>
      <w:r w:rsidRPr="00ED13DE">
        <w:rPr>
          <w:b w:val="0"/>
        </w:rPr>
        <w:t xml:space="preserve">of </w:t>
      </w:r>
      <w:r w:rsidRPr="00ED13DE">
        <w:rPr>
          <w:rFonts w:cs="DIMLDM+TimesNewRoman"/>
          <w:b w:val="0"/>
        </w:rPr>
        <w:t>Biomedical Laboratory Technician</w:t>
      </w:r>
      <w:r w:rsidRPr="00ED13DE">
        <w:rPr>
          <w:b w:val="0"/>
        </w:rPr>
        <w:t>, Univ. of Verona</w:t>
      </w:r>
    </w:p>
    <w:p w14:paraId="5CC14C3D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2014-present: Lecturer, Postgraduate School in Alcoholism &amp; Alcohol Abuse, Univ. of Modena Reggio Emilia</w:t>
      </w:r>
    </w:p>
    <w:p w14:paraId="7E96A5AF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2013-present: Lecturer, PhD Course in Neuroscience, Univ. of Verona</w:t>
      </w:r>
    </w:p>
    <w:p w14:paraId="745F2F7F" w14:textId="098E108D" w:rsidR="00E15FDD" w:rsidRPr="00ED13DE" w:rsidRDefault="00E15FDD" w:rsidP="00E15FDD">
      <w:pPr>
        <w:autoSpaceDE w:val="0"/>
        <w:ind w:left="567" w:hanging="567"/>
        <w:rPr>
          <w:b w:val="0"/>
        </w:rPr>
      </w:pPr>
      <w:r w:rsidRPr="00ED13DE">
        <w:rPr>
          <w:b w:val="0"/>
        </w:rPr>
        <w:t>Univ. of Verona</w:t>
      </w:r>
    </w:p>
    <w:p w14:paraId="02ADFDF9" w14:textId="77777777" w:rsidR="00C753F1" w:rsidRPr="00ED13DE" w:rsidRDefault="00C753F1" w:rsidP="00C753F1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2011-present: Lecturer, Postgraduate School of Pharmacovigilance, School of Medicine, Univ. of Verona </w:t>
      </w:r>
    </w:p>
    <w:p w14:paraId="5AF2B67A" w14:textId="77777777" w:rsidR="00A033E2" w:rsidRDefault="00A033E2" w:rsidP="00A033E2">
      <w:pPr>
        <w:autoSpaceDE w:val="0"/>
        <w:ind w:left="540" w:hanging="540"/>
        <w:rPr>
          <w:b w:val="0"/>
        </w:rPr>
      </w:pPr>
      <w:r>
        <w:rPr>
          <w:b w:val="0"/>
        </w:rPr>
        <w:t xml:space="preserve">2021-2023: </w:t>
      </w:r>
      <w:r>
        <w:rPr>
          <w:b w:val="0"/>
        </w:rPr>
        <w:tab/>
      </w:r>
      <w:r w:rsidRPr="00ED13DE">
        <w:rPr>
          <w:b w:val="0"/>
        </w:rPr>
        <w:t xml:space="preserve">Course of “Pharmacology”, </w:t>
      </w:r>
      <w:proofErr w:type="gramStart"/>
      <w:r>
        <w:rPr>
          <w:b w:val="0"/>
        </w:rPr>
        <w:t>Bachelor degree</w:t>
      </w:r>
      <w:r w:rsidRPr="00ED13DE">
        <w:rPr>
          <w:b w:val="0"/>
        </w:rPr>
        <w:t xml:space="preserve"> in</w:t>
      </w:r>
      <w:r>
        <w:rPr>
          <w:b w:val="0"/>
        </w:rPr>
        <w:t xml:space="preserve"> Nursing</w:t>
      </w:r>
      <w:proofErr w:type="gramEnd"/>
      <w:r>
        <w:rPr>
          <w:b w:val="0"/>
        </w:rPr>
        <w:t>, Univ. of Verona</w:t>
      </w:r>
    </w:p>
    <w:p w14:paraId="67F4DD0C" w14:textId="2A1DB243" w:rsidR="00E15FDD" w:rsidRPr="00ED13DE" w:rsidRDefault="00A033E2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2013-2021: Course of “Pharmacology”, Master degree of </w:t>
      </w:r>
      <w:r w:rsidRPr="00ED13DE">
        <w:rPr>
          <w:rFonts w:cs="DIMLDM+TimesNewRoman"/>
          <w:b w:val="0"/>
        </w:rPr>
        <w:t>Dental Medicine</w:t>
      </w:r>
      <w:r w:rsidRPr="00ED13DE">
        <w:rPr>
          <w:b w:val="0"/>
        </w:rPr>
        <w:t xml:space="preserve">, School of Medicine, </w:t>
      </w:r>
      <w:r w:rsidR="00E15FDD" w:rsidRPr="00ED13DE">
        <w:rPr>
          <w:b w:val="0"/>
        </w:rPr>
        <w:t>2012-</w:t>
      </w:r>
      <w:r w:rsidR="00C753F1" w:rsidRPr="00ED13DE">
        <w:rPr>
          <w:b w:val="0"/>
        </w:rPr>
        <w:t>2020</w:t>
      </w:r>
      <w:r w:rsidR="00E15FDD" w:rsidRPr="00ED13DE">
        <w:rPr>
          <w:b w:val="0"/>
        </w:rPr>
        <w:t xml:space="preserve">: Course of “Pharmacology”, </w:t>
      </w:r>
      <w:proofErr w:type="gramStart"/>
      <w:r w:rsidR="00BA2CCA">
        <w:rPr>
          <w:b w:val="0"/>
        </w:rPr>
        <w:t>Bachelor</w:t>
      </w:r>
      <w:proofErr w:type="gramEnd"/>
      <w:r w:rsidR="00BA2CCA">
        <w:rPr>
          <w:b w:val="0"/>
        </w:rPr>
        <w:t xml:space="preserve"> degree</w:t>
      </w:r>
      <w:r w:rsidR="00BA2CCA" w:rsidRPr="00ED13DE">
        <w:rPr>
          <w:b w:val="0"/>
        </w:rPr>
        <w:t xml:space="preserve"> </w:t>
      </w:r>
      <w:r w:rsidR="00E15FDD" w:rsidRPr="00ED13DE">
        <w:rPr>
          <w:b w:val="0"/>
        </w:rPr>
        <w:t xml:space="preserve">of </w:t>
      </w:r>
      <w:r w:rsidR="00E15FDD" w:rsidRPr="00ED13DE">
        <w:rPr>
          <w:rFonts w:cs="DIMLDM+TimesNewRoman"/>
          <w:b w:val="0"/>
        </w:rPr>
        <w:t>Exercise and Sport Medicine</w:t>
      </w:r>
      <w:r w:rsidR="00E15FDD" w:rsidRPr="00ED13DE">
        <w:rPr>
          <w:b w:val="0"/>
        </w:rPr>
        <w:t>, School of Medicine, Univ. of Verona</w:t>
      </w:r>
    </w:p>
    <w:p w14:paraId="37D0F9EB" w14:textId="579B7ACB" w:rsidR="00E453A0" w:rsidRPr="00ED13DE" w:rsidRDefault="00E453A0" w:rsidP="00E453A0">
      <w:pPr>
        <w:autoSpaceDE w:val="0"/>
        <w:ind w:left="567" w:hanging="567"/>
        <w:rPr>
          <w:b w:val="0"/>
        </w:rPr>
      </w:pPr>
      <w:r w:rsidRPr="00ED13DE">
        <w:rPr>
          <w:b w:val="0"/>
        </w:rPr>
        <w:t xml:space="preserve">2013-2019: Course of “Nano-Pharmacology”, </w:t>
      </w:r>
      <w:proofErr w:type="gramStart"/>
      <w:r w:rsidR="00BA2CCA" w:rsidRPr="00ED13DE">
        <w:rPr>
          <w:b w:val="0"/>
        </w:rPr>
        <w:t>Master</w:t>
      </w:r>
      <w:proofErr w:type="gramEnd"/>
      <w:r w:rsidR="00BA2CCA" w:rsidRPr="00ED13DE">
        <w:rPr>
          <w:b w:val="0"/>
        </w:rPr>
        <w:t xml:space="preserve"> degree </w:t>
      </w:r>
      <w:r w:rsidRPr="00ED13DE">
        <w:rPr>
          <w:b w:val="0"/>
        </w:rPr>
        <w:t xml:space="preserve">of </w:t>
      </w:r>
      <w:r w:rsidRPr="00ED13DE">
        <w:rPr>
          <w:rFonts w:cs="DIMLDM+TimesNewRoman"/>
          <w:b w:val="0"/>
        </w:rPr>
        <w:t>Nanotechnology</w:t>
      </w:r>
      <w:r w:rsidRPr="00ED13DE">
        <w:rPr>
          <w:b w:val="0"/>
        </w:rPr>
        <w:t xml:space="preserve">, Univ. of Verona &amp; Univ. of Venice </w:t>
      </w:r>
      <w:proofErr w:type="spellStart"/>
      <w:r w:rsidRPr="00ED13DE">
        <w:rPr>
          <w:b w:val="0"/>
        </w:rPr>
        <w:t>Cà</w:t>
      </w:r>
      <w:proofErr w:type="spellEnd"/>
      <w:r w:rsidRPr="00ED13DE">
        <w:rPr>
          <w:b w:val="0"/>
        </w:rPr>
        <w:t xml:space="preserve"> Foscari</w:t>
      </w:r>
    </w:p>
    <w:p w14:paraId="67106DB5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2011-2017: Lecturer, Postgraduate Specialization School of Forensic Medicine, School of Medicine, Univ. of Verona</w:t>
      </w:r>
    </w:p>
    <w:p w14:paraId="7C4DA193" w14:textId="3CA1C5A8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2012-2018: Course of “Pharmacology”, </w:t>
      </w:r>
      <w:r w:rsidR="00BA2CCA">
        <w:rPr>
          <w:b w:val="0"/>
        </w:rPr>
        <w:t>Bachelor degree</w:t>
      </w:r>
      <w:r w:rsidR="00BA2CCA" w:rsidRPr="00ED13DE">
        <w:rPr>
          <w:b w:val="0"/>
        </w:rPr>
        <w:t xml:space="preserve"> </w:t>
      </w:r>
      <w:r w:rsidRPr="00ED13DE">
        <w:rPr>
          <w:b w:val="0"/>
        </w:rPr>
        <w:t xml:space="preserve">of </w:t>
      </w:r>
      <w:r w:rsidRPr="00ED13DE">
        <w:rPr>
          <w:rFonts w:cs="DIMLDM+TimesNewRoman"/>
          <w:b w:val="0"/>
        </w:rPr>
        <w:t>Biomedical Laboratory Technician</w:t>
      </w:r>
      <w:r w:rsidRPr="00ED13DE">
        <w:rPr>
          <w:b w:val="0"/>
        </w:rPr>
        <w:t>, Univ. of Verona</w:t>
      </w:r>
    </w:p>
    <w:p w14:paraId="493C8906" w14:textId="2D2D558B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2011-2016: Course of “Sport and Drugs”, </w:t>
      </w:r>
      <w:proofErr w:type="gramStart"/>
      <w:r w:rsidR="00BA2CCA">
        <w:rPr>
          <w:b w:val="0"/>
        </w:rPr>
        <w:t>Bachelor</w:t>
      </w:r>
      <w:proofErr w:type="gramEnd"/>
      <w:r w:rsidR="00BA2CCA">
        <w:rPr>
          <w:b w:val="0"/>
        </w:rPr>
        <w:t xml:space="preserve"> degree</w:t>
      </w:r>
      <w:r w:rsidR="00BA2CCA" w:rsidRPr="00ED13DE">
        <w:rPr>
          <w:b w:val="0"/>
        </w:rPr>
        <w:t xml:space="preserve"> </w:t>
      </w:r>
      <w:r w:rsidRPr="00ED13DE">
        <w:rPr>
          <w:b w:val="0"/>
        </w:rPr>
        <w:t xml:space="preserve">of </w:t>
      </w:r>
      <w:r w:rsidRPr="00ED13DE">
        <w:rPr>
          <w:rFonts w:cs="DIMLDM+TimesNewRoman"/>
          <w:b w:val="0"/>
        </w:rPr>
        <w:t>Exercise and Sport Medicine</w:t>
      </w:r>
      <w:r w:rsidRPr="00ED13DE">
        <w:rPr>
          <w:b w:val="0"/>
        </w:rPr>
        <w:t>, Univ. of Verona</w:t>
      </w:r>
    </w:p>
    <w:p w14:paraId="32619880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2007-2013: Course of “Scientific methodology applied to biomedical research on exercise and sport activity”,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652440DD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2007-2013: Course of “Neuropsychopharmacology”, </w:t>
      </w:r>
      <w:r w:rsidRPr="00ED13DE">
        <w:rPr>
          <w:rFonts w:cs="DIMLDM+TimesNewRoman"/>
          <w:b w:val="0"/>
        </w:rPr>
        <w:t>Faculty of Medicine,</w:t>
      </w:r>
      <w:r w:rsidRPr="00ED13DE">
        <w:rPr>
          <w:b w:val="0"/>
        </w:rPr>
        <w:t xml:space="preserve"> School of Medicine, Univ. of Verona</w:t>
      </w:r>
    </w:p>
    <w:p w14:paraId="3AD93A5F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2007-2015: Lecturer, PhD School in Translational Biomedical Sciences, Univ. of Verona</w:t>
      </w:r>
    </w:p>
    <w:p w14:paraId="3AA1316B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2008-2010: Course of “Biomedicine”,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54F1A6B8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2008-2010: Course of “Pharmacology”,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Verona.</w:t>
      </w:r>
    </w:p>
    <w:p w14:paraId="5595BA4F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2008-2010: Course of “Psychobiology” (18 hours),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6C193DE4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2007-2009: Course of “Experimental drug research”,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1F6841D3" w14:textId="75F44F98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2007-2008: Course of “Neuropsychopharmacology”, </w:t>
      </w:r>
      <w:proofErr w:type="gramStart"/>
      <w:r w:rsidR="00BA2CCA" w:rsidRPr="00ED13DE">
        <w:rPr>
          <w:b w:val="0"/>
        </w:rPr>
        <w:t xml:space="preserve">Master degree </w:t>
      </w:r>
      <w:r w:rsidRPr="00ED13DE">
        <w:rPr>
          <w:b w:val="0"/>
        </w:rPr>
        <w:t>in Dental Medicine</w:t>
      </w:r>
      <w:proofErr w:type="gramEnd"/>
      <w:r w:rsidRPr="00ED13DE">
        <w:rPr>
          <w:b w:val="0"/>
        </w:rPr>
        <w:t>, Faculty of Medicines, Univ. of Verona</w:t>
      </w:r>
    </w:p>
    <w:p w14:paraId="7DB20800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2007-2008: Course of “Drug Addiction and Sport”,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31E9EBBA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2006-2010: Course of “Biomedicine III”, </w:t>
      </w:r>
      <w:r w:rsidRPr="00ED13DE">
        <w:rPr>
          <w:rFonts w:cs="DIMLDM+TimesNewRoman"/>
          <w:b w:val="0"/>
        </w:rPr>
        <w:t>Faculty of Exercise and Sport Medicine</w:t>
      </w:r>
      <w:r w:rsidRPr="00ED13DE">
        <w:rPr>
          <w:b w:val="0"/>
        </w:rPr>
        <w:t>, Univ. of Verona</w:t>
      </w:r>
    </w:p>
    <w:p w14:paraId="7604FEA2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2005-2010: Course of “Pharmacology”, Postgraduate School of Clinical Biochemistry, Faculty of Medicine, Univ. of Verona, Italy </w:t>
      </w:r>
    </w:p>
    <w:p w14:paraId="38A9724E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2003- 2005: Adjunct Professor of Informatics, Univ. of Verona</w:t>
      </w:r>
    </w:p>
    <w:p w14:paraId="5792F213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2003-2004: Adjunct Professor of Psychobiology, Univ. of Verona</w:t>
      </w:r>
    </w:p>
    <w:p w14:paraId="3B5DB7A4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1999-2002: Adjunct Professor of Pharmacology &amp; Toxicology, Univ. of Padua</w:t>
      </w:r>
    </w:p>
    <w:p w14:paraId="155AE845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2003-2006: Advisor of graduate research, Univ. of Verona</w:t>
      </w:r>
    </w:p>
    <w:p w14:paraId="5B8D62CD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1994-2006: Advisor of undergraduate research for degree thesis university of Padua, Verona, Milan, Ferrara</w:t>
      </w:r>
    </w:p>
    <w:p w14:paraId="5A14341A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>1994-2002: Lecturer, Course of “Pharmacology III and Experimental Pharmacology”, Faculty of Pharmacy, Univ. of Padua</w:t>
      </w:r>
    </w:p>
    <w:p w14:paraId="541FBD49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t xml:space="preserve">1993-2006: Lecturer, </w:t>
      </w:r>
      <w:proofErr w:type="spellStart"/>
      <w:proofErr w:type="gramStart"/>
      <w:r w:rsidRPr="00ED13DE">
        <w:rPr>
          <w:b w:val="0"/>
        </w:rPr>
        <w:t>Ph.D</w:t>
      </w:r>
      <w:proofErr w:type="spellEnd"/>
      <w:proofErr w:type="gramEnd"/>
      <w:r w:rsidRPr="00ED13DE">
        <w:rPr>
          <w:b w:val="0"/>
        </w:rPr>
        <w:t xml:space="preserve"> course of “Pharmacology”, Department of Pharmacology, Univ. of Padua</w:t>
      </w:r>
    </w:p>
    <w:p w14:paraId="60AD6C50" w14:textId="77777777" w:rsidR="00E15FDD" w:rsidRPr="00ED13DE" w:rsidRDefault="00E15FDD" w:rsidP="00E15FDD">
      <w:pPr>
        <w:autoSpaceDE w:val="0"/>
        <w:ind w:left="540" w:hanging="540"/>
        <w:rPr>
          <w:b w:val="0"/>
        </w:rPr>
      </w:pPr>
      <w:r w:rsidRPr="00ED13DE">
        <w:rPr>
          <w:b w:val="0"/>
        </w:rPr>
        <w:lastRenderedPageBreak/>
        <w:t>1986: Co-Instructor, Course of “Experimental Pharmacology”, Department of Pharmacology, Univ. of Padu</w:t>
      </w:r>
      <w:r w:rsidR="00E82B72" w:rsidRPr="00ED13DE">
        <w:rPr>
          <w:b w:val="0"/>
        </w:rPr>
        <w:t>a</w:t>
      </w:r>
    </w:p>
    <w:p w14:paraId="78212E3F" w14:textId="77777777" w:rsidR="00E15FDD" w:rsidRPr="00ED13DE" w:rsidRDefault="00E15FDD" w:rsidP="00E15FDD">
      <w:pPr>
        <w:autoSpaceDE w:val="0"/>
        <w:ind w:left="540" w:hanging="540"/>
        <w:rPr>
          <w:rFonts w:cs="DIMLDM+TimesNewRoman"/>
          <w:b w:val="0"/>
        </w:rPr>
      </w:pPr>
    </w:p>
    <w:p w14:paraId="2BF82A63" w14:textId="77777777" w:rsidR="00E15FDD" w:rsidRPr="00ED13DE" w:rsidRDefault="00E15FDD" w:rsidP="00E15FDD">
      <w:pPr>
        <w:autoSpaceDE w:val="0"/>
        <w:ind w:left="540" w:hanging="540"/>
        <w:rPr>
          <w:rFonts w:cs="DIMLDM+TimesNewRoman"/>
          <w:b w:val="0"/>
        </w:rPr>
      </w:pPr>
    </w:p>
    <w:p w14:paraId="6A7EE969" w14:textId="77777777" w:rsidR="00E15FDD" w:rsidRPr="00ED13DE" w:rsidRDefault="00395F87" w:rsidP="00E15FDD">
      <w:pPr>
        <w:autoSpaceDE w:val="0"/>
        <w:ind w:left="1560" w:hanging="1560"/>
        <w:rPr>
          <w:rFonts w:cs="DIMMDK+Arial"/>
          <w:bCs/>
        </w:rPr>
      </w:pPr>
      <w:r w:rsidRPr="00ED13DE">
        <w:rPr>
          <w:rFonts w:cs="DIMMDK+Arial"/>
          <w:bCs/>
        </w:rPr>
        <w:t>Appointments in Healthcare Services</w:t>
      </w:r>
      <w:r w:rsidR="00E15FDD" w:rsidRPr="00ED13DE">
        <w:rPr>
          <w:rFonts w:cs="DIMMDK+Arial"/>
          <w:bCs/>
        </w:rPr>
        <w:t>:</w:t>
      </w:r>
    </w:p>
    <w:p w14:paraId="19B38E61" w14:textId="7FB197F5" w:rsidR="002F6D55" w:rsidRDefault="002F6D55" w:rsidP="00E15FDD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>
        <w:rPr>
          <w:rFonts w:cs="Times New Roman"/>
          <w:b w:val="0"/>
        </w:rPr>
        <w:t xml:space="preserve">2024-present: </w:t>
      </w:r>
      <w:r>
        <w:rPr>
          <w:rFonts w:cs="Times New Roman"/>
          <w:b w:val="0"/>
        </w:rPr>
        <w:tab/>
      </w:r>
      <w:proofErr w:type="spellStart"/>
      <w:r w:rsidRPr="00ED13DE">
        <w:rPr>
          <w:rFonts w:cs="DIMLDM+TimesNewRoman"/>
          <w:b w:val="0"/>
          <w:lang w:val="it-IT"/>
        </w:rPr>
        <w:t>Member</w:t>
      </w:r>
      <w:proofErr w:type="spellEnd"/>
      <w:r w:rsidRPr="00ED13DE">
        <w:rPr>
          <w:rFonts w:cs="DIMLDM+TimesNewRoman"/>
          <w:b w:val="0"/>
          <w:lang w:val="it-IT"/>
        </w:rPr>
        <w:t xml:space="preserve"> working group “Innovative </w:t>
      </w:r>
      <w:r>
        <w:rPr>
          <w:rFonts w:cs="DIMLDM+TimesNewRoman"/>
          <w:b w:val="0"/>
          <w:lang w:val="it-IT"/>
        </w:rPr>
        <w:t xml:space="preserve">multiple </w:t>
      </w:r>
      <w:proofErr w:type="spellStart"/>
      <w:r>
        <w:rPr>
          <w:rFonts w:cs="DIMLDM+TimesNewRoman"/>
          <w:b w:val="0"/>
          <w:lang w:val="it-IT"/>
        </w:rPr>
        <w:t>sclerosis</w:t>
      </w:r>
      <w:proofErr w:type="spellEnd"/>
      <w:r w:rsidRPr="00ED13DE">
        <w:rPr>
          <w:rFonts w:cs="DIMLDM+TimesNewRoman"/>
          <w:b w:val="0"/>
          <w:lang w:val="it-IT"/>
        </w:rPr>
        <w:t xml:space="preserve"> </w:t>
      </w:r>
      <w:proofErr w:type="spellStart"/>
      <w:r w:rsidRPr="00ED13DE">
        <w:rPr>
          <w:rFonts w:cs="DIMLDM+TimesNewRoman"/>
          <w:b w:val="0"/>
          <w:lang w:val="it-IT"/>
        </w:rPr>
        <w:t>medicines</w:t>
      </w:r>
      <w:proofErr w:type="spellEnd"/>
      <w:r w:rsidRPr="00ED13DE">
        <w:rPr>
          <w:rFonts w:cs="DIMLDM+TimesNewRoman"/>
          <w:b w:val="0"/>
          <w:lang w:val="it-IT"/>
        </w:rPr>
        <w:t>”, Commissione Tecnica Regionale Farmaci, Regione del Veneto</w:t>
      </w:r>
    </w:p>
    <w:p w14:paraId="2EBF567C" w14:textId="08715AB5" w:rsidR="002F6D55" w:rsidRDefault="009C4138" w:rsidP="002F6D55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ED13DE">
        <w:rPr>
          <w:rFonts w:cs="Times New Roman"/>
          <w:b w:val="0"/>
        </w:rPr>
        <w:t xml:space="preserve">2021-present: </w:t>
      </w:r>
      <w:r w:rsidR="002F6D55">
        <w:rPr>
          <w:rFonts w:cs="Times New Roman"/>
          <w:b w:val="0"/>
        </w:rPr>
        <w:tab/>
      </w:r>
      <w:r w:rsidRPr="00ED13DE">
        <w:rPr>
          <w:rFonts w:cs="Times New Roman"/>
          <w:b w:val="0"/>
        </w:rPr>
        <w:t xml:space="preserve">Member of the Molecular </w:t>
      </w:r>
      <w:proofErr w:type="spellStart"/>
      <w:r w:rsidRPr="00ED13DE">
        <w:rPr>
          <w:rFonts w:cs="Times New Roman"/>
          <w:b w:val="0"/>
        </w:rPr>
        <w:t>Tumor</w:t>
      </w:r>
      <w:proofErr w:type="spellEnd"/>
      <w:r w:rsidRPr="00ED13DE">
        <w:rPr>
          <w:rFonts w:cs="Times New Roman"/>
          <w:b w:val="0"/>
        </w:rPr>
        <w:t xml:space="preserve"> Board, </w:t>
      </w:r>
      <w:r w:rsidR="002F6D55" w:rsidRPr="00ED13DE">
        <w:rPr>
          <w:rFonts w:cs="DIMLDM+TimesNewRoman"/>
          <w:b w:val="0"/>
          <w:lang w:val="it-IT"/>
        </w:rPr>
        <w:t>Commissione Tecnica Regionale Farmaci, Regione del Veneto</w:t>
      </w:r>
    </w:p>
    <w:p w14:paraId="5BE929DC" w14:textId="2D7BFBA3" w:rsidR="009C4138" w:rsidRPr="00ED13DE" w:rsidRDefault="009C4138" w:rsidP="00E15FDD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ED13DE">
        <w:rPr>
          <w:rFonts w:cs="DIMLDM+TimesNewRoman"/>
          <w:b w:val="0"/>
        </w:rPr>
        <w:t xml:space="preserve">2020-present: </w:t>
      </w:r>
      <w:r w:rsidR="002F6D55">
        <w:rPr>
          <w:rFonts w:cs="DIMLDM+TimesNewRoman"/>
          <w:b w:val="0"/>
        </w:rPr>
        <w:tab/>
      </w:r>
      <w:r w:rsidRPr="00ED13DE">
        <w:rPr>
          <w:rFonts w:cs="DIMLDM+TimesNewRoman"/>
          <w:b w:val="0"/>
        </w:rPr>
        <w:t>Member of the Therapeutic Commission ALSS 9, Verona</w:t>
      </w:r>
    </w:p>
    <w:p w14:paraId="1AF7CDEB" w14:textId="7839223D" w:rsidR="00E2455D" w:rsidRPr="00ED13DE" w:rsidRDefault="00E2455D" w:rsidP="00E2455D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ED13DE">
        <w:rPr>
          <w:rFonts w:cs="Times New Roman"/>
          <w:b w:val="0"/>
        </w:rPr>
        <w:t>2019-</w:t>
      </w:r>
      <w:r w:rsidR="002F6D55">
        <w:rPr>
          <w:rFonts w:cs="Times New Roman"/>
          <w:b w:val="0"/>
        </w:rPr>
        <w:t>2022</w:t>
      </w:r>
      <w:r w:rsidRPr="00ED13DE">
        <w:rPr>
          <w:rFonts w:cs="Times New Roman"/>
          <w:b w:val="0"/>
        </w:rPr>
        <w:t xml:space="preserve">: </w:t>
      </w:r>
      <w:r w:rsidR="002F6D55">
        <w:rPr>
          <w:rFonts w:cs="Times New Roman"/>
          <w:b w:val="0"/>
        </w:rPr>
        <w:tab/>
      </w:r>
      <w:r w:rsidRPr="00ED13DE">
        <w:rPr>
          <w:rFonts w:cs="Times New Roman"/>
          <w:b w:val="0"/>
        </w:rPr>
        <w:t>Member of the Ethical Committee for Clinical Research, APSS Trento</w:t>
      </w:r>
    </w:p>
    <w:p w14:paraId="2FA3608D" w14:textId="42E38542" w:rsidR="00E15FDD" w:rsidRPr="00ED13DE" w:rsidRDefault="00395F87" w:rsidP="00E15FDD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</w:rPr>
      </w:pPr>
      <w:r w:rsidRPr="00ED13DE">
        <w:rPr>
          <w:rFonts w:cs="Times New Roman"/>
          <w:b w:val="0"/>
        </w:rPr>
        <w:t>2018-</w:t>
      </w:r>
      <w:r w:rsidR="002F6D55">
        <w:rPr>
          <w:rFonts w:cs="Times New Roman"/>
          <w:b w:val="0"/>
        </w:rPr>
        <w:t>2022</w:t>
      </w:r>
      <w:r w:rsidR="00E15FDD" w:rsidRPr="00ED13DE">
        <w:rPr>
          <w:rFonts w:cs="Times New Roman"/>
          <w:b w:val="0"/>
        </w:rPr>
        <w:t xml:space="preserve">: </w:t>
      </w:r>
      <w:r w:rsidR="002F6D55">
        <w:rPr>
          <w:rFonts w:cs="Times New Roman"/>
          <w:b w:val="0"/>
        </w:rPr>
        <w:tab/>
      </w:r>
      <w:r w:rsidRPr="00ED13DE">
        <w:rPr>
          <w:rFonts w:cs="Times New Roman"/>
          <w:b w:val="0"/>
        </w:rPr>
        <w:t>Member</w:t>
      </w:r>
      <w:r w:rsidR="00E15FDD" w:rsidRPr="00ED13DE">
        <w:rPr>
          <w:rFonts w:cs="Times New Roman"/>
          <w:b w:val="0"/>
        </w:rPr>
        <w:t xml:space="preserve"> </w:t>
      </w:r>
      <w:r w:rsidRPr="00ED13DE">
        <w:rPr>
          <w:rFonts w:cs="Times New Roman"/>
          <w:b w:val="0"/>
        </w:rPr>
        <w:t>Interdisciplinary working group</w:t>
      </w:r>
      <w:r w:rsidR="00E15FDD" w:rsidRPr="00ED13DE">
        <w:rPr>
          <w:rFonts w:cs="Times New Roman"/>
          <w:b w:val="0"/>
        </w:rPr>
        <w:t xml:space="preserve"> “</w:t>
      </w:r>
      <w:r w:rsidRPr="00ED13DE">
        <w:rPr>
          <w:rFonts w:cs="Times New Roman"/>
          <w:b w:val="0"/>
        </w:rPr>
        <w:t xml:space="preserve">Appropriateness of prescription in oncology and </w:t>
      </w:r>
      <w:proofErr w:type="spellStart"/>
      <w:r w:rsidRPr="00ED13DE">
        <w:rPr>
          <w:rFonts w:cs="Times New Roman"/>
          <w:b w:val="0"/>
        </w:rPr>
        <w:t>oncohaematology</w:t>
      </w:r>
      <w:proofErr w:type="spellEnd"/>
      <w:r w:rsidR="00E15FDD" w:rsidRPr="00ED13DE">
        <w:rPr>
          <w:rFonts w:cs="Times New Roman"/>
          <w:b w:val="0"/>
        </w:rPr>
        <w:t xml:space="preserve">”, </w:t>
      </w:r>
      <w:proofErr w:type="spellStart"/>
      <w:r w:rsidRPr="00ED13DE">
        <w:rPr>
          <w:rFonts w:cs="DIMLDM+TimesNewRoman"/>
          <w:b w:val="0"/>
        </w:rPr>
        <w:t>Azienda</w:t>
      </w:r>
      <w:proofErr w:type="spellEnd"/>
      <w:r w:rsidRPr="00ED13DE">
        <w:rPr>
          <w:rFonts w:cs="DIMLDM+TimesNewRoman"/>
          <w:b w:val="0"/>
        </w:rPr>
        <w:t xml:space="preserve"> </w:t>
      </w:r>
      <w:proofErr w:type="spellStart"/>
      <w:r w:rsidRPr="00ED13DE">
        <w:rPr>
          <w:rFonts w:cs="DIMLDM+TimesNewRoman"/>
          <w:b w:val="0"/>
        </w:rPr>
        <w:t>Ospedaliera</w:t>
      </w:r>
      <w:proofErr w:type="spellEnd"/>
      <w:r w:rsidRPr="00ED13DE">
        <w:rPr>
          <w:rFonts w:cs="DIMLDM+TimesNewRoman"/>
          <w:b w:val="0"/>
        </w:rPr>
        <w:t xml:space="preserve"> </w:t>
      </w:r>
      <w:proofErr w:type="spellStart"/>
      <w:r w:rsidRPr="00ED13DE">
        <w:rPr>
          <w:rFonts w:cs="DIMLDM+TimesNewRoman"/>
          <w:b w:val="0"/>
        </w:rPr>
        <w:t>Universitaria</w:t>
      </w:r>
      <w:proofErr w:type="spellEnd"/>
      <w:r w:rsidRPr="00ED13DE">
        <w:rPr>
          <w:rFonts w:cs="DIMLDM+TimesNewRoman"/>
          <w:b w:val="0"/>
        </w:rPr>
        <w:t xml:space="preserve"> Verona</w:t>
      </w:r>
    </w:p>
    <w:p w14:paraId="511CEDEA" w14:textId="69A90615" w:rsidR="00E15FDD" w:rsidRPr="00ED13DE" w:rsidRDefault="00E15FDD" w:rsidP="00E15FDD">
      <w:pPr>
        <w:widowControl w:val="0"/>
        <w:autoSpaceDE w:val="0"/>
        <w:autoSpaceDN w:val="0"/>
        <w:adjustRightInd w:val="0"/>
        <w:ind w:left="1560" w:hanging="1560"/>
        <w:rPr>
          <w:rFonts w:cs="Times New Roman"/>
          <w:b w:val="0"/>
          <w:lang w:val="it-IT"/>
        </w:rPr>
      </w:pPr>
      <w:r w:rsidRPr="00ED13DE">
        <w:rPr>
          <w:rFonts w:cs="DIMLDM+TimesNewRoman"/>
          <w:b w:val="0"/>
          <w:lang w:val="it-IT"/>
        </w:rPr>
        <w:t>2016-</w:t>
      </w:r>
      <w:proofErr w:type="gramStart"/>
      <w:r w:rsidR="002F6D55">
        <w:rPr>
          <w:rFonts w:cs="DIMLDM+TimesNewRoman"/>
          <w:b w:val="0"/>
          <w:lang w:val="it-IT"/>
        </w:rPr>
        <w:t xml:space="preserve">2021:   </w:t>
      </w:r>
      <w:proofErr w:type="gramEnd"/>
      <w:r w:rsidR="002F6D55">
        <w:rPr>
          <w:rFonts w:cs="DIMLDM+TimesNewRoman"/>
          <w:b w:val="0"/>
          <w:lang w:val="it-IT"/>
        </w:rPr>
        <w:t xml:space="preserve">   </w:t>
      </w:r>
      <w:r w:rsidRPr="00ED13DE">
        <w:rPr>
          <w:rFonts w:cs="DIMLDM+TimesNewRoman"/>
          <w:b w:val="0"/>
          <w:lang w:val="it-IT"/>
        </w:rPr>
        <w:t xml:space="preserve"> </w:t>
      </w:r>
      <w:proofErr w:type="spellStart"/>
      <w:r w:rsidR="00395F87" w:rsidRPr="00ED13DE">
        <w:rPr>
          <w:rFonts w:cs="DIMLDM+TimesNewRoman"/>
          <w:b w:val="0"/>
          <w:lang w:val="it-IT"/>
        </w:rPr>
        <w:t>Member</w:t>
      </w:r>
      <w:proofErr w:type="spellEnd"/>
      <w:r w:rsidRPr="00ED13DE">
        <w:rPr>
          <w:rFonts w:cs="DIMLDM+TimesNewRoman"/>
          <w:b w:val="0"/>
          <w:lang w:val="it-IT"/>
        </w:rPr>
        <w:t xml:space="preserve"> </w:t>
      </w:r>
      <w:r w:rsidR="00395F87" w:rsidRPr="00ED13DE">
        <w:rPr>
          <w:rFonts w:cs="DIMLDM+TimesNewRoman"/>
          <w:b w:val="0"/>
          <w:lang w:val="it-IT"/>
        </w:rPr>
        <w:t>working group</w:t>
      </w:r>
      <w:r w:rsidRPr="00ED13DE">
        <w:rPr>
          <w:rFonts w:cs="DIMLDM+TimesNewRoman"/>
          <w:b w:val="0"/>
          <w:lang w:val="it-IT"/>
        </w:rPr>
        <w:t xml:space="preserve"> </w:t>
      </w:r>
      <w:r w:rsidR="00395F87" w:rsidRPr="00ED13DE">
        <w:rPr>
          <w:rFonts w:cs="DIMLDM+TimesNewRoman"/>
          <w:b w:val="0"/>
          <w:lang w:val="it-IT"/>
        </w:rPr>
        <w:t xml:space="preserve">“Innovative </w:t>
      </w:r>
      <w:proofErr w:type="spellStart"/>
      <w:r w:rsidR="00395F87" w:rsidRPr="00ED13DE">
        <w:rPr>
          <w:rFonts w:cs="DIMLDM+TimesNewRoman"/>
          <w:b w:val="0"/>
          <w:lang w:val="it-IT"/>
        </w:rPr>
        <w:t>oncohaematological</w:t>
      </w:r>
      <w:proofErr w:type="spellEnd"/>
      <w:r w:rsidR="00395F87" w:rsidRPr="00ED13DE">
        <w:rPr>
          <w:rFonts w:cs="DIMLDM+TimesNewRoman"/>
          <w:b w:val="0"/>
          <w:lang w:val="it-IT"/>
        </w:rPr>
        <w:t xml:space="preserve"> </w:t>
      </w:r>
      <w:proofErr w:type="spellStart"/>
      <w:r w:rsidR="00395F87" w:rsidRPr="00ED13DE">
        <w:rPr>
          <w:rFonts w:cs="DIMLDM+TimesNewRoman"/>
          <w:b w:val="0"/>
          <w:lang w:val="it-IT"/>
        </w:rPr>
        <w:t>medicines</w:t>
      </w:r>
      <w:proofErr w:type="spellEnd"/>
      <w:r w:rsidR="00395F87" w:rsidRPr="00ED13DE">
        <w:rPr>
          <w:rFonts w:cs="DIMLDM+TimesNewRoman"/>
          <w:b w:val="0"/>
          <w:lang w:val="it-IT"/>
        </w:rPr>
        <w:t>”</w:t>
      </w:r>
      <w:r w:rsidRPr="00ED13DE">
        <w:rPr>
          <w:rFonts w:cs="DIMLDM+TimesNewRoman"/>
          <w:b w:val="0"/>
          <w:lang w:val="it-IT"/>
        </w:rPr>
        <w:t xml:space="preserve">, Commissione Tecnica Regionale Farmaci, Regione del Veneto </w:t>
      </w:r>
    </w:p>
    <w:p w14:paraId="5DE01D9F" w14:textId="77777777" w:rsidR="00E15FDD" w:rsidRPr="00ED13DE" w:rsidRDefault="00E15FDD" w:rsidP="00E15FDD">
      <w:pPr>
        <w:widowControl w:val="0"/>
        <w:autoSpaceDE w:val="0"/>
        <w:autoSpaceDN w:val="0"/>
        <w:adjustRightInd w:val="0"/>
        <w:ind w:left="284" w:hanging="284"/>
        <w:rPr>
          <w:rFonts w:cs="Times New Roman"/>
          <w:lang w:val="it-IT"/>
        </w:rPr>
      </w:pPr>
    </w:p>
    <w:p w14:paraId="79DD4103" w14:textId="77777777" w:rsidR="00E15FDD" w:rsidRPr="00ED13DE" w:rsidRDefault="00E15FDD" w:rsidP="00E15FDD">
      <w:pPr>
        <w:autoSpaceDE w:val="0"/>
        <w:ind w:left="540" w:hanging="540"/>
        <w:rPr>
          <w:rFonts w:cs="DIMLDM+TimesNewRoman"/>
          <w:b w:val="0"/>
          <w:lang w:val="it-IT"/>
        </w:rPr>
      </w:pPr>
    </w:p>
    <w:p w14:paraId="381411A4" w14:textId="77777777" w:rsidR="00A94908" w:rsidRPr="00ED13DE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ED13DE">
        <w:rPr>
          <w:rFonts w:cs="DIMMDK+Arial"/>
          <w:bCs/>
        </w:rPr>
        <w:t xml:space="preserve">Research Experience: </w:t>
      </w:r>
    </w:p>
    <w:p w14:paraId="74F59CA9" w14:textId="77777777" w:rsidR="00A94908" w:rsidRPr="00ED13DE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ED13DE">
        <w:rPr>
          <w:rFonts w:cs="DIMMDK+Arial"/>
          <w:b w:val="0"/>
          <w:bCs/>
        </w:rPr>
        <w:t>2006-present: Principal Investigator.</w:t>
      </w:r>
    </w:p>
    <w:p w14:paraId="0D8808AB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MDK+Arial"/>
          <w:b w:val="0"/>
          <w:bCs/>
        </w:rPr>
        <w:tab/>
        <w:t xml:space="preserve">NeuroPsychopharmacology Laboratory, </w:t>
      </w:r>
      <w:r w:rsidRPr="00ED13DE">
        <w:rPr>
          <w:rFonts w:cs="DIMLDM+TimesNewRoman"/>
          <w:b w:val="0"/>
        </w:rPr>
        <w:t>Department of Diagnostic &amp; Public Health, Univ. of Verona, Italy.</w:t>
      </w:r>
    </w:p>
    <w:p w14:paraId="36C1329B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2003-2006 Contract Research Fellow. </w:t>
      </w:r>
    </w:p>
    <w:p w14:paraId="2CBF3DC6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Coordinator of a research group involved in basic research focussed on investigating mechanisms of neuro-psychiatric disorders. Section of Pharmacology, Department of Medicine and Public Health, Univ. of Verona, Italy. </w:t>
      </w:r>
    </w:p>
    <w:p w14:paraId="3FB1AA20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2003-2006: Research Consulting Scientist. </w:t>
      </w:r>
    </w:p>
    <w:p w14:paraId="1DD85542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Research and consulting on addiction, tobacco dependence and bio-behavioural research for public and private associations, foundations, healthcare system. Local and international. </w:t>
      </w:r>
    </w:p>
    <w:p w14:paraId="0F4B9155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2001-2002: Clinical Research Scientist. </w:t>
      </w:r>
    </w:p>
    <w:p w14:paraId="611320E0" w14:textId="77777777" w:rsidR="00A94908" w:rsidRPr="00ED13DE" w:rsidRDefault="00A94908" w:rsidP="00A94908">
      <w:pPr>
        <w:autoSpaceDE w:val="0"/>
        <w:ind w:left="540" w:firstLine="2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Medical Product Development Leader in the Psychiatric Area. Development strategy (Ph. I-II), pre-launch (Ph. III) and post-marketing (Ph. IV) clinical and epidemiological studies. Medical Directorate, GlaxoSmithKline S.p.A., Italy. </w:t>
      </w:r>
    </w:p>
    <w:p w14:paraId="35E117A7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1999-2001: Laboratory Head.</w:t>
      </w:r>
    </w:p>
    <w:p w14:paraId="17553930" w14:textId="77777777" w:rsidR="00A94908" w:rsidRPr="00ED13DE" w:rsidRDefault="00A94908" w:rsidP="00A94908">
      <w:pPr>
        <w:autoSpaceDE w:val="0"/>
        <w:ind w:left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Behavioural Pharmacology Lab. Exploratory and Therapeutic Research in drug dependence and smoking cessation.  Dept. Biology,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 Medicines Research Centre, Verona, Italy. </w:t>
      </w:r>
    </w:p>
    <w:p w14:paraId="3B7F9FE8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1998-2001: Disease Program Leader. </w:t>
      </w:r>
    </w:p>
    <w:p w14:paraId="2A266D56" w14:textId="77777777" w:rsidR="00A94908" w:rsidRPr="00ED13DE" w:rsidRDefault="00A94908" w:rsidP="00A94908">
      <w:pPr>
        <w:autoSpaceDE w:val="0"/>
        <w:ind w:left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Drug Dependence/Smoking Cessation Therapeutic Area. Coordination of preclinical projects in collaboration with Research, Development, Clinical and Global Commercial groups.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 Research &amp; Development Group. </w:t>
      </w:r>
    </w:p>
    <w:p w14:paraId="1F3D3EDB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1997-1999: Technology Group Leader.</w:t>
      </w:r>
    </w:p>
    <w:p w14:paraId="0BA11D65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Behavioural Pharmacology Unit, Dept. Pharmacology, </w:t>
      </w:r>
      <w:proofErr w:type="spellStart"/>
      <w:r w:rsidRPr="00ED13DE">
        <w:rPr>
          <w:rFonts w:cs="DIMLDM+TimesNewRoman"/>
          <w:b w:val="0"/>
        </w:rPr>
        <w:t>GlaxoWellcome</w:t>
      </w:r>
      <w:proofErr w:type="spellEnd"/>
      <w:r w:rsidRPr="00ED13DE">
        <w:rPr>
          <w:rFonts w:cs="DIMLDM+TimesNewRoman"/>
          <w:b w:val="0"/>
        </w:rPr>
        <w:t xml:space="preserve">, Verona, Italy. </w:t>
      </w:r>
    </w:p>
    <w:p w14:paraId="3EF16A42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1993-1995, 1997-1998: Research Project Leader</w:t>
      </w:r>
    </w:p>
    <w:p w14:paraId="4E863327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Exploratory and Therapeutic projects on CNS targets and drugs. Glaxo Research Laboratories, Verona, Italy. </w:t>
      </w:r>
    </w:p>
    <w:p w14:paraId="0D653C75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1991: Visiting Scientist.</w:t>
      </w:r>
    </w:p>
    <w:p w14:paraId="7FCD0D72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Department of Pharmacology, Texas College of Osteopathic Medicine, </w:t>
      </w:r>
      <w:proofErr w:type="spellStart"/>
      <w:r w:rsidRPr="00ED13DE">
        <w:rPr>
          <w:rFonts w:cs="DIMLDM+TimesNewRoman"/>
          <w:b w:val="0"/>
        </w:rPr>
        <w:t>Forth</w:t>
      </w:r>
      <w:proofErr w:type="spellEnd"/>
      <w:r w:rsidRPr="00ED13DE">
        <w:rPr>
          <w:rFonts w:cs="DIMLDM+TimesNewRoman"/>
          <w:b w:val="0"/>
        </w:rPr>
        <w:t xml:space="preserve"> Worth, TX, USA. Advisor: Prof. Michael W. Oglesby. </w:t>
      </w:r>
    </w:p>
    <w:p w14:paraId="7889D069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1990: Visiting Scientist.</w:t>
      </w:r>
    </w:p>
    <w:p w14:paraId="5A0D520A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Department of Neuropharmacology, Glaxo Group Research, Ware, </w:t>
      </w:r>
      <w:proofErr w:type="gramStart"/>
      <w:r w:rsidRPr="00ED13DE">
        <w:rPr>
          <w:rFonts w:cs="DIMLDM+TimesNewRoman"/>
          <w:b w:val="0"/>
        </w:rPr>
        <w:t>U.K..</w:t>
      </w:r>
      <w:proofErr w:type="gramEnd"/>
      <w:r w:rsidRPr="00ED13DE">
        <w:rPr>
          <w:rFonts w:cs="DIMLDM+TimesNewRoman"/>
          <w:b w:val="0"/>
        </w:rPr>
        <w:t xml:space="preserve"> Advisor: Michael B. </w:t>
      </w:r>
      <w:proofErr w:type="spellStart"/>
      <w:r w:rsidRPr="00ED13DE">
        <w:rPr>
          <w:rFonts w:cs="DIMLDM+TimesNewRoman"/>
          <w:b w:val="0"/>
        </w:rPr>
        <w:t>Tyers</w:t>
      </w:r>
      <w:proofErr w:type="spellEnd"/>
      <w:r w:rsidRPr="00ED13DE">
        <w:rPr>
          <w:rFonts w:cs="DIMLDM+TimesNewRoman"/>
          <w:b w:val="0"/>
        </w:rPr>
        <w:t xml:space="preserve">. </w:t>
      </w:r>
    </w:p>
    <w:p w14:paraId="4C113A40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1987: Visiting Scientist.</w:t>
      </w:r>
    </w:p>
    <w:p w14:paraId="4BF48350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ab/>
        <w:t xml:space="preserve">Department of Pharmacology, Univ. of Ferrara, Italy. Advisor: Prof. Lorenzo </w:t>
      </w:r>
      <w:proofErr w:type="spellStart"/>
      <w:r w:rsidRPr="00ED13DE">
        <w:rPr>
          <w:rFonts w:cs="DIMLDM+TimesNewRoman"/>
          <w:b w:val="0"/>
        </w:rPr>
        <w:t>Beani</w:t>
      </w:r>
      <w:proofErr w:type="spellEnd"/>
      <w:r w:rsidRPr="00ED13DE">
        <w:rPr>
          <w:rFonts w:cs="DIMLDM+TimesNewRoman"/>
          <w:b w:val="0"/>
        </w:rPr>
        <w:t xml:space="preserve">. </w:t>
      </w:r>
    </w:p>
    <w:p w14:paraId="7E5E7AA3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1985-1986: Undergraduate Researcher.</w:t>
      </w:r>
    </w:p>
    <w:p w14:paraId="0993B29C" w14:textId="77777777" w:rsidR="00A94908" w:rsidRPr="00ED13DE" w:rsidRDefault="00A94908" w:rsidP="00A94908">
      <w:pPr>
        <w:autoSpaceDE w:val="0"/>
        <w:ind w:left="540" w:hanging="540"/>
        <w:rPr>
          <w:rFonts w:cs="DIMMDK+Arial"/>
          <w:bCs/>
          <w:lang w:val="it-IT"/>
        </w:rPr>
      </w:pPr>
      <w:r w:rsidRPr="00ED13DE">
        <w:rPr>
          <w:rFonts w:cs="DIMLDM+TimesNewRoman"/>
          <w:b w:val="0"/>
        </w:rPr>
        <w:tab/>
        <w:t xml:space="preserve">Department of Pharmacology, Univ. of Padua, Italy. </w:t>
      </w:r>
      <w:r w:rsidRPr="00ED13DE">
        <w:rPr>
          <w:rFonts w:cs="DIMLDM+TimesNewRoman"/>
          <w:b w:val="0"/>
          <w:lang w:val="it-IT"/>
        </w:rPr>
        <w:t xml:space="preserve">Supervisor: Prof. Giuliana Fassina. </w:t>
      </w:r>
    </w:p>
    <w:p w14:paraId="0237B3A9" w14:textId="77777777" w:rsidR="00A94908" w:rsidRPr="00ED13DE" w:rsidRDefault="00A94908" w:rsidP="00B86B2E">
      <w:pPr>
        <w:autoSpaceDE w:val="0"/>
        <w:rPr>
          <w:rFonts w:cs="DIMMDK+Arial"/>
          <w:bCs/>
          <w:lang w:val="it-IT"/>
        </w:rPr>
      </w:pPr>
    </w:p>
    <w:p w14:paraId="2DF41B95" w14:textId="77777777" w:rsidR="009E6206" w:rsidRPr="00ED13DE" w:rsidRDefault="009E6206" w:rsidP="009E6206">
      <w:pPr>
        <w:autoSpaceDE w:val="0"/>
        <w:ind w:left="540" w:hanging="540"/>
        <w:rPr>
          <w:rFonts w:cs="DIMMDK+Arial"/>
          <w:bCs/>
          <w:lang w:val="it-IT"/>
        </w:rPr>
      </w:pPr>
      <w:proofErr w:type="spellStart"/>
      <w:r w:rsidRPr="00ED13DE">
        <w:rPr>
          <w:rFonts w:cs="DIMMDK+Arial"/>
          <w:bCs/>
          <w:lang w:val="it-IT"/>
        </w:rPr>
        <w:lastRenderedPageBreak/>
        <w:t>Patents</w:t>
      </w:r>
      <w:proofErr w:type="spellEnd"/>
      <w:r w:rsidRPr="00ED13DE">
        <w:rPr>
          <w:rFonts w:cs="DIMMDK+Arial"/>
          <w:bCs/>
          <w:lang w:val="it-IT"/>
        </w:rPr>
        <w:t>:</w:t>
      </w:r>
    </w:p>
    <w:p w14:paraId="08D2FE06" w14:textId="77777777" w:rsidR="009E6206" w:rsidRPr="00ED13DE" w:rsidRDefault="009E6206" w:rsidP="009E6206">
      <w:pPr>
        <w:widowControl w:val="0"/>
        <w:autoSpaceDE w:val="0"/>
        <w:autoSpaceDN w:val="0"/>
        <w:adjustRightInd w:val="0"/>
        <w:rPr>
          <w:rFonts w:cs="Times New Roman"/>
          <w:b w:val="0"/>
        </w:rPr>
      </w:pPr>
      <w:r w:rsidRPr="00ED13DE">
        <w:rPr>
          <w:rFonts w:cs="Times New Roman"/>
          <w:b w:val="0"/>
          <w:lang w:val="it-IT"/>
        </w:rPr>
        <w:t xml:space="preserve">Chiamulera, Cristiano; Reggiani, Angelo; </w:t>
      </w:r>
      <w:proofErr w:type="spellStart"/>
      <w:r w:rsidRPr="00ED13DE">
        <w:rPr>
          <w:rFonts w:cs="Times New Roman"/>
          <w:b w:val="0"/>
          <w:lang w:val="it-IT"/>
        </w:rPr>
        <w:t>Trist</w:t>
      </w:r>
      <w:proofErr w:type="spellEnd"/>
      <w:r w:rsidRPr="00ED13DE">
        <w:rPr>
          <w:rFonts w:cs="Times New Roman"/>
          <w:b w:val="0"/>
          <w:lang w:val="it-IT"/>
        </w:rPr>
        <w:t xml:space="preserve">, David. </w:t>
      </w:r>
      <w:r w:rsidRPr="00ED13DE">
        <w:rPr>
          <w:rFonts w:cs="Times New Roman"/>
          <w:b w:val="0"/>
        </w:rPr>
        <w:t>Tetrahydroquinoline Derivative for Treating Nicotine Craving Patent number: US20080287491 (2008), EP1689399 (2006), WO2005053693 (2005).</w:t>
      </w:r>
    </w:p>
    <w:p w14:paraId="2167DCF6" w14:textId="77777777" w:rsidR="009E6206" w:rsidRPr="00ED13DE" w:rsidRDefault="009E6206" w:rsidP="00B86B2E">
      <w:pPr>
        <w:autoSpaceDE w:val="0"/>
        <w:rPr>
          <w:rFonts w:cs="DIMMDK+Arial"/>
          <w:bCs/>
        </w:rPr>
      </w:pPr>
    </w:p>
    <w:p w14:paraId="2894865C" w14:textId="77777777" w:rsidR="00AA632B" w:rsidRPr="00ED13DE" w:rsidRDefault="00AA632B" w:rsidP="00AA632B">
      <w:pPr>
        <w:ind w:right="-743"/>
        <w:jc w:val="both"/>
        <w:rPr>
          <w:b w:val="0"/>
          <w:i/>
          <w:lang w:val="it-IT"/>
        </w:rPr>
      </w:pPr>
      <w:proofErr w:type="spellStart"/>
      <w:r w:rsidRPr="00ED13DE">
        <w:rPr>
          <w:i/>
          <w:lang w:val="it-IT"/>
        </w:rPr>
        <w:t>Member</w:t>
      </w:r>
      <w:proofErr w:type="spellEnd"/>
      <w:r w:rsidRPr="00ED13DE">
        <w:rPr>
          <w:i/>
          <w:lang w:val="it-IT"/>
        </w:rPr>
        <w:t xml:space="preserve"> of Scientific Boards:</w:t>
      </w:r>
    </w:p>
    <w:p w14:paraId="64F34BB7" w14:textId="77777777" w:rsidR="00AA632B" w:rsidRPr="00ED13DE" w:rsidRDefault="00AA632B" w:rsidP="00AA632B">
      <w:pPr>
        <w:autoSpaceDE w:val="0"/>
        <w:ind w:left="426" w:hanging="426"/>
        <w:rPr>
          <w:b w:val="0"/>
          <w:lang w:val="it-IT"/>
        </w:rPr>
      </w:pPr>
      <w:r w:rsidRPr="00ED13DE">
        <w:rPr>
          <w:b w:val="0"/>
          <w:lang w:val="it-IT"/>
        </w:rPr>
        <w:t>Scientific Director “</w:t>
      </w:r>
      <w:proofErr w:type="spellStart"/>
      <w:r w:rsidRPr="00ED13DE">
        <w:rPr>
          <w:b w:val="0"/>
          <w:lang w:val="it-IT"/>
        </w:rPr>
        <w:t>Neurobiology</w:t>
      </w:r>
      <w:proofErr w:type="spellEnd"/>
      <w:r w:rsidRPr="00ED13DE">
        <w:rPr>
          <w:b w:val="0"/>
          <w:lang w:val="it-IT"/>
        </w:rPr>
        <w:t xml:space="preserve"> Lab”, Luoghi di Prevenzione, Lega Italiana Lotta ai Tumori (LILT), Reggio Emilia (2016-present).</w:t>
      </w:r>
    </w:p>
    <w:p w14:paraId="64AC9294" w14:textId="77777777" w:rsidR="00AA632B" w:rsidRPr="00ED13DE" w:rsidRDefault="00AA632B" w:rsidP="00AA632B">
      <w:pPr>
        <w:ind w:right="-743"/>
        <w:jc w:val="both"/>
        <w:rPr>
          <w:b w:val="0"/>
          <w:lang w:val="it-IT"/>
        </w:rPr>
      </w:pPr>
      <w:proofErr w:type="spellStart"/>
      <w:r w:rsidRPr="00ED13DE">
        <w:rPr>
          <w:b w:val="0"/>
          <w:lang w:val="it-IT"/>
        </w:rPr>
        <w:t>Member</w:t>
      </w:r>
      <w:proofErr w:type="spellEnd"/>
      <w:r w:rsidRPr="00ED13DE">
        <w:rPr>
          <w:b w:val="0"/>
          <w:lang w:val="it-IT"/>
        </w:rPr>
        <w:t xml:space="preserve"> of Technical-Scientific </w:t>
      </w:r>
      <w:proofErr w:type="spellStart"/>
      <w:r w:rsidRPr="00ED13DE">
        <w:rPr>
          <w:b w:val="0"/>
          <w:lang w:val="it-IT"/>
        </w:rPr>
        <w:t>C.ttee</w:t>
      </w:r>
      <w:proofErr w:type="spellEnd"/>
      <w:r w:rsidRPr="00ED13DE">
        <w:rPr>
          <w:b w:val="0"/>
          <w:lang w:val="it-IT"/>
        </w:rPr>
        <w:t>, Luoghi di Prevenzione, Lega Italiana Lotta ai Tumori (LILT), Reggio Emilia (2003-present).</w:t>
      </w:r>
    </w:p>
    <w:p w14:paraId="4B803592" w14:textId="77777777" w:rsidR="00AA632B" w:rsidRPr="00ED13DE" w:rsidRDefault="00AA632B" w:rsidP="00AA632B">
      <w:pPr>
        <w:autoSpaceDE w:val="0"/>
        <w:ind w:left="426" w:hanging="426"/>
        <w:rPr>
          <w:b w:val="0"/>
        </w:rPr>
      </w:pPr>
      <w:r w:rsidRPr="00ED13DE">
        <w:rPr>
          <w:b w:val="0"/>
        </w:rPr>
        <w:t xml:space="preserve">Member of the Scientific </w:t>
      </w:r>
      <w:proofErr w:type="gramStart"/>
      <w:r w:rsidRPr="00ED13DE">
        <w:rPr>
          <w:b w:val="0"/>
        </w:rPr>
        <w:t>C.ttee</w:t>
      </w:r>
      <w:proofErr w:type="gramEnd"/>
      <w:r w:rsidRPr="00ED13DE">
        <w:rPr>
          <w:b w:val="0"/>
        </w:rPr>
        <w:t xml:space="preserve">, Centro Soranzo, addiction treatment residential </w:t>
      </w:r>
      <w:proofErr w:type="spellStart"/>
      <w:r w:rsidRPr="00ED13DE">
        <w:rPr>
          <w:b w:val="0"/>
        </w:rPr>
        <w:t>center</w:t>
      </w:r>
      <w:proofErr w:type="spellEnd"/>
      <w:r w:rsidRPr="00ED13DE">
        <w:rPr>
          <w:b w:val="0"/>
        </w:rPr>
        <w:t>, CEIS Don Milani, Venice (2013-present)</w:t>
      </w:r>
    </w:p>
    <w:p w14:paraId="1093FAE8" w14:textId="77777777" w:rsidR="00AA632B" w:rsidRPr="00ED13DE" w:rsidRDefault="00AA632B" w:rsidP="00AA632B">
      <w:pPr>
        <w:autoSpaceDE w:val="0"/>
        <w:ind w:left="426" w:hanging="426"/>
        <w:rPr>
          <w:b w:val="0"/>
        </w:rPr>
      </w:pPr>
      <w:r w:rsidRPr="00ED13DE">
        <w:rPr>
          <w:rFonts w:cs="Times New Roman"/>
          <w:b w:val="0"/>
        </w:rPr>
        <w:t xml:space="preserve">Member </w:t>
      </w:r>
      <w:r w:rsidRPr="00ED13DE">
        <w:rPr>
          <w:b w:val="0"/>
        </w:rPr>
        <w:t xml:space="preserve">of the Scientific </w:t>
      </w:r>
      <w:proofErr w:type="spellStart"/>
      <w:proofErr w:type="gramStart"/>
      <w:r w:rsidRPr="00ED13DE">
        <w:rPr>
          <w:b w:val="0"/>
        </w:rPr>
        <w:t>C.ttee</w:t>
      </w:r>
      <w:proofErr w:type="spellEnd"/>
      <w:proofErr w:type="gramEnd"/>
      <w:r w:rsidRPr="00ED13DE">
        <w:rPr>
          <w:rFonts w:cs="Times New Roman"/>
          <w:b w:val="0"/>
        </w:rPr>
        <w:t xml:space="preserve"> </w:t>
      </w:r>
      <w:proofErr w:type="spellStart"/>
      <w:r w:rsidRPr="00ED13DE">
        <w:rPr>
          <w:rFonts w:cs="Times New Roman"/>
          <w:b w:val="0"/>
        </w:rPr>
        <w:t>Regione</w:t>
      </w:r>
      <w:proofErr w:type="spellEnd"/>
      <w:r w:rsidRPr="00ED13DE">
        <w:rPr>
          <w:rFonts w:cs="Times New Roman"/>
          <w:b w:val="0"/>
        </w:rPr>
        <w:t xml:space="preserve"> del Veneto website “</w:t>
      </w:r>
      <w:proofErr w:type="spellStart"/>
      <w:r w:rsidRPr="00ED13DE">
        <w:rPr>
          <w:rFonts w:cs="Times New Roman"/>
          <w:b w:val="0"/>
        </w:rPr>
        <w:t>Smetti</w:t>
      </w:r>
      <w:proofErr w:type="spellEnd"/>
      <w:r w:rsidRPr="00ED13DE">
        <w:rPr>
          <w:rFonts w:cs="Times New Roman"/>
          <w:b w:val="0"/>
        </w:rPr>
        <w:t xml:space="preserve"> </w:t>
      </w:r>
      <w:proofErr w:type="spellStart"/>
      <w:r w:rsidRPr="00ED13DE">
        <w:rPr>
          <w:rFonts w:cs="Times New Roman"/>
          <w:b w:val="0"/>
        </w:rPr>
        <w:t>inTempo</w:t>
      </w:r>
      <w:proofErr w:type="spellEnd"/>
      <w:r w:rsidRPr="00ED13DE">
        <w:rPr>
          <w:rFonts w:cs="Times New Roman"/>
          <w:b w:val="0"/>
        </w:rPr>
        <w:t xml:space="preserve">” </w:t>
      </w:r>
      <w:r w:rsidRPr="00ED13DE">
        <w:rPr>
          <w:b w:val="0"/>
        </w:rPr>
        <w:t>(2013-presente).</w:t>
      </w:r>
    </w:p>
    <w:p w14:paraId="180D5A18" w14:textId="77777777" w:rsidR="00AA632B" w:rsidRPr="00ED13DE" w:rsidRDefault="00AA632B" w:rsidP="00AA632B">
      <w:pPr>
        <w:widowControl w:val="0"/>
        <w:autoSpaceDE w:val="0"/>
        <w:autoSpaceDN w:val="0"/>
        <w:adjustRightInd w:val="0"/>
        <w:rPr>
          <w:rFonts w:cs="Times New Roman"/>
          <w:b w:val="0"/>
        </w:rPr>
      </w:pPr>
      <w:r w:rsidRPr="00ED13DE">
        <w:rPr>
          <w:rFonts w:cs="Times New Roman"/>
          <w:b w:val="0"/>
        </w:rPr>
        <w:t xml:space="preserve">Founding Member of the no profit Foundation </w:t>
      </w:r>
      <w:r w:rsidRPr="00ED13DE">
        <w:rPr>
          <w:b w:val="0"/>
          <w:bCs/>
        </w:rPr>
        <w:t xml:space="preserve">Centro Lotta alle </w:t>
      </w:r>
      <w:proofErr w:type="spellStart"/>
      <w:r w:rsidRPr="00ED13DE">
        <w:rPr>
          <w:b w:val="0"/>
          <w:bCs/>
        </w:rPr>
        <w:t>Dipendenze</w:t>
      </w:r>
      <w:proofErr w:type="spellEnd"/>
      <w:r w:rsidRPr="00ED13DE">
        <w:rPr>
          <w:b w:val="0"/>
          <w:bCs/>
        </w:rPr>
        <w:t xml:space="preserve"> – CLAD (2011-present)</w:t>
      </w:r>
    </w:p>
    <w:p w14:paraId="416BDC5C" w14:textId="77777777" w:rsidR="00AA632B" w:rsidRPr="00ED13DE" w:rsidRDefault="00AA632B" w:rsidP="00AA632B">
      <w:pPr>
        <w:tabs>
          <w:tab w:val="left" w:pos="6521"/>
        </w:tabs>
        <w:rPr>
          <w:b w:val="0"/>
        </w:rPr>
      </w:pPr>
      <w:r w:rsidRPr="00ED13DE">
        <w:rPr>
          <w:b w:val="0"/>
        </w:rPr>
        <w:t xml:space="preserve">Director, Master on Addiction and Risk Behaviour, </w:t>
      </w:r>
      <w:proofErr w:type="gramStart"/>
      <w:r w:rsidRPr="00ED13DE">
        <w:rPr>
          <w:b w:val="0"/>
        </w:rPr>
        <w:t>CO.GE.S.</w:t>
      </w:r>
      <w:proofErr w:type="gramEnd"/>
      <w:r w:rsidRPr="00ED13DE">
        <w:rPr>
          <w:b w:val="0"/>
        </w:rPr>
        <w:t xml:space="preserve"> (2016-2019).</w:t>
      </w:r>
    </w:p>
    <w:p w14:paraId="61F18897" w14:textId="77777777" w:rsidR="00AA632B" w:rsidRPr="00ED13DE" w:rsidRDefault="00AA632B" w:rsidP="00AA632B">
      <w:pPr>
        <w:ind w:right="-743"/>
        <w:jc w:val="both"/>
        <w:rPr>
          <w:b w:val="0"/>
        </w:rPr>
      </w:pPr>
      <w:r w:rsidRPr="00ED13DE">
        <w:rPr>
          <w:b w:val="0"/>
        </w:rPr>
        <w:t xml:space="preserve">Member of Ethical </w:t>
      </w:r>
      <w:proofErr w:type="spellStart"/>
      <w:proofErr w:type="gramStart"/>
      <w:r w:rsidRPr="00ED13DE">
        <w:rPr>
          <w:b w:val="0"/>
        </w:rPr>
        <w:t>C.ttte</w:t>
      </w:r>
      <w:proofErr w:type="spellEnd"/>
      <w:proofErr w:type="gramEnd"/>
      <w:r w:rsidRPr="00ED13DE">
        <w:rPr>
          <w:b w:val="0"/>
        </w:rPr>
        <w:t xml:space="preserve">, </w:t>
      </w:r>
      <w:proofErr w:type="spellStart"/>
      <w:r w:rsidRPr="00ED13DE">
        <w:rPr>
          <w:b w:val="0"/>
        </w:rPr>
        <w:t>Aptuit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srl</w:t>
      </w:r>
      <w:proofErr w:type="spellEnd"/>
      <w:r w:rsidRPr="00ED13DE">
        <w:rPr>
          <w:b w:val="0"/>
        </w:rPr>
        <w:t xml:space="preserve"> Verona (2014-2019)</w:t>
      </w:r>
    </w:p>
    <w:p w14:paraId="0A11FA86" w14:textId="77777777" w:rsidR="00A94908" w:rsidRPr="00ED13DE" w:rsidRDefault="00A94908" w:rsidP="00E15FDD">
      <w:pPr>
        <w:autoSpaceDE w:val="0"/>
        <w:rPr>
          <w:rFonts w:cs="DIMMDK+Arial"/>
          <w:bCs/>
        </w:rPr>
      </w:pPr>
    </w:p>
    <w:p w14:paraId="6EC4AF35" w14:textId="77777777" w:rsidR="00AA632B" w:rsidRPr="00ED13DE" w:rsidRDefault="00AA632B" w:rsidP="00E15FDD">
      <w:pPr>
        <w:autoSpaceDE w:val="0"/>
        <w:rPr>
          <w:rFonts w:cs="DIMMDK+Arial"/>
          <w:bCs/>
        </w:rPr>
      </w:pPr>
    </w:p>
    <w:p w14:paraId="0A827DDE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MDK+Arial"/>
          <w:bCs/>
        </w:rPr>
        <w:t xml:space="preserve">Membership in Professional Societies: </w:t>
      </w:r>
    </w:p>
    <w:p w14:paraId="4B2359A2" w14:textId="77777777" w:rsidR="00AA632B" w:rsidRPr="00ED13DE" w:rsidRDefault="00AA632B" w:rsidP="00AA632B">
      <w:pPr>
        <w:autoSpaceDE w:val="0"/>
        <w:ind w:left="567" w:hanging="567"/>
        <w:rPr>
          <w:rFonts w:cs="DIMLDM+TimesNewRoman"/>
          <w:i/>
        </w:rPr>
      </w:pPr>
      <w:r w:rsidRPr="00ED13DE">
        <w:rPr>
          <w:rFonts w:cs="DIMLDM+TimesNewRoman"/>
          <w:i/>
        </w:rPr>
        <w:t>Present</w:t>
      </w:r>
    </w:p>
    <w:p w14:paraId="2632673B" w14:textId="77777777" w:rsidR="00AA632B" w:rsidRPr="00ED13DE" w:rsidRDefault="00AA632B" w:rsidP="00AA632B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EMCCS - European Molecular and Cellular Cognition Society</w:t>
      </w:r>
    </w:p>
    <w:p w14:paraId="76AF11EE" w14:textId="77777777" w:rsidR="00AA632B" w:rsidRPr="00ED13DE" w:rsidRDefault="00AA632B" w:rsidP="00AA632B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MCCS - Molecular and Cellular Cognition Society</w:t>
      </w:r>
    </w:p>
    <w:p w14:paraId="354FCCF3" w14:textId="77777777" w:rsidR="00AA632B" w:rsidRPr="00ED13DE" w:rsidRDefault="00AA632B" w:rsidP="00AA632B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SIF - Italian Society of Pharmacology: Clinical Pharmacology </w:t>
      </w:r>
      <w:proofErr w:type="gramStart"/>
      <w:r w:rsidRPr="00ED13DE">
        <w:rPr>
          <w:rFonts w:cs="DIMLDM+TimesNewRoman"/>
          <w:b w:val="0"/>
        </w:rPr>
        <w:t>C.ttee</w:t>
      </w:r>
      <w:proofErr w:type="gramEnd"/>
      <w:r w:rsidRPr="00ED13DE">
        <w:rPr>
          <w:rFonts w:cs="DIMLDM+TimesNewRoman"/>
          <w:b w:val="0"/>
        </w:rPr>
        <w:t xml:space="preserve"> 2019-present</w:t>
      </w:r>
    </w:p>
    <w:p w14:paraId="4CB078B8" w14:textId="77777777" w:rsidR="004933C2" w:rsidRPr="00ED13DE" w:rsidRDefault="004933C2" w:rsidP="00A94908">
      <w:pPr>
        <w:autoSpaceDE w:val="0"/>
        <w:ind w:left="567" w:hanging="567"/>
        <w:rPr>
          <w:rFonts w:cs="DIMLDM+TimesNewRoman"/>
          <w:i/>
        </w:rPr>
      </w:pPr>
      <w:r w:rsidRPr="00ED13DE">
        <w:rPr>
          <w:rFonts w:cs="DIMLDM+TimesNewRoman"/>
          <w:i/>
        </w:rPr>
        <w:t>Past</w:t>
      </w:r>
    </w:p>
    <w:p w14:paraId="7986DBBD" w14:textId="77777777" w:rsidR="00BA2CCA" w:rsidRPr="00ED13DE" w:rsidRDefault="00BA2CCA" w:rsidP="00BA2CCA">
      <w:pPr>
        <w:autoSpaceDE w:val="0"/>
        <w:ind w:left="567" w:hanging="567"/>
        <w:rPr>
          <w:rFonts w:cs="DIMMDK+Arial"/>
          <w:b w:val="0"/>
          <w:bCs/>
        </w:rPr>
      </w:pPr>
      <w:r w:rsidRPr="00ED13DE">
        <w:rPr>
          <w:rFonts w:cs="DIMMDK+Arial"/>
          <w:b w:val="0"/>
          <w:bCs/>
        </w:rPr>
        <w:t xml:space="preserve">SITD - Italian Society for Drug Addiction: Scientific </w:t>
      </w:r>
      <w:proofErr w:type="spellStart"/>
      <w:r w:rsidRPr="00ED13DE">
        <w:rPr>
          <w:rFonts w:cs="DIMMDK+Arial"/>
          <w:b w:val="0"/>
          <w:bCs/>
        </w:rPr>
        <w:t>C.tee</w:t>
      </w:r>
      <w:proofErr w:type="spellEnd"/>
      <w:r w:rsidRPr="00ED13DE">
        <w:rPr>
          <w:rFonts w:cs="DIMMDK+Arial"/>
          <w:b w:val="0"/>
          <w:bCs/>
        </w:rPr>
        <w:t xml:space="preserve"> member 2018-present</w:t>
      </w:r>
    </w:p>
    <w:p w14:paraId="45A8E576" w14:textId="77777777" w:rsidR="00BA2CCA" w:rsidRPr="00ED13DE" w:rsidRDefault="00BA2CCA" w:rsidP="00BA2CCA">
      <w:pPr>
        <w:autoSpaceDE w:val="0"/>
        <w:ind w:left="567" w:hanging="567"/>
        <w:rPr>
          <w:rFonts w:cs="DIMMDK+Arial"/>
          <w:b w:val="0"/>
          <w:bCs/>
        </w:rPr>
      </w:pPr>
      <w:r w:rsidRPr="00ED13DE">
        <w:rPr>
          <w:rFonts w:cs="DIMMDK+Arial"/>
          <w:b w:val="0"/>
          <w:bCs/>
        </w:rPr>
        <w:t xml:space="preserve">MNS – Mediterranean Neuroscience Society </w:t>
      </w:r>
    </w:p>
    <w:p w14:paraId="7B77A6D2" w14:textId="77777777" w:rsidR="00BA2CCA" w:rsidRPr="00ED13DE" w:rsidRDefault="00BA2CCA" w:rsidP="00BA2CCA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EBPS - European Behavioural Pharmacology Society: Executive </w:t>
      </w:r>
      <w:proofErr w:type="spellStart"/>
      <w:proofErr w:type="gramStart"/>
      <w:r w:rsidRPr="00ED13DE">
        <w:rPr>
          <w:rFonts w:cs="DIMLDM+TimesNewRoman"/>
          <w:b w:val="0"/>
        </w:rPr>
        <w:t>C.ttee</w:t>
      </w:r>
      <w:proofErr w:type="spellEnd"/>
      <w:proofErr w:type="gramEnd"/>
      <w:r w:rsidRPr="00ED13DE">
        <w:rPr>
          <w:rFonts w:cs="DIMLDM+TimesNewRoman"/>
          <w:b w:val="0"/>
        </w:rPr>
        <w:t xml:space="preserve"> member; General Secretary 2013-2018; Meeting Secretary 2013-2015 </w:t>
      </w:r>
    </w:p>
    <w:p w14:paraId="291415C5" w14:textId="77777777" w:rsidR="00994E87" w:rsidRPr="00ED13DE" w:rsidRDefault="00A94908" w:rsidP="00A94908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SRNT - Society for Re</w:t>
      </w:r>
      <w:r w:rsidR="00994E87" w:rsidRPr="00ED13DE">
        <w:rPr>
          <w:rFonts w:cs="DIMLDM+TimesNewRoman"/>
          <w:b w:val="0"/>
        </w:rPr>
        <w:t xml:space="preserve">search on Nicotine and Tobacco: </w:t>
      </w:r>
    </w:p>
    <w:p w14:paraId="0293E1C4" w14:textId="77777777" w:rsidR="00A94908" w:rsidRPr="00ED13DE" w:rsidRDefault="00A94908" w:rsidP="00994E87">
      <w:pPr>
        <w:autoSpaceDE w:val="0"/>
        <w:ind w:left="567"/>
        <w:rPr>
          <w:rFonts w:cs="DIMLDM+TimesNewRoman"/>
          <w:b w:val="0"/>
        </w:rPr>
      </w:pPr>
      <w:r w:rsidRPr="00ED13DE">
        <w:rPr>
          <w:rFonts w:cs="DIMPLL+TimesNewRoman"/>
          <w:b w:val="0"/>
        </w:rPr>
        <w:t>European Board Member 2004-2007, 2007-2010; European Program Committee Chairman 2007-2008; European Board President Elect 2008-2009; Basic Research Network Co-Chairman 2008-2013; European Board President 2009-2010; European Chapter Past-President 2010-2011; 2013 Annual Meeting Programme Co-Chair</w:t>
      </w:r>
      <w:r w:rsidRPr="00ED13DE">
        <w:rPr>
          <w:rFonts w:cs="DIMLDM+TimesNewRoman"/>
          <w:b w:val="0"/>
        </w:rPr>
        <w:t xml:space="preserve"> </w:t>
      </w:r>
    </w:p>
    <w:p w14:paraId="7E48BC58" w14:textId="77777777" w:rsidR="004933C2" w:rsidRPr="00ED13DE" w:rsidRDefault="004933C2" w:rsidP="009D32B0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SITAB - Italian Society of </w:t>
      </w:r>
      <w:proofErr w:type="spellStart"/>
      <w:r w:rsidRPr="00ED13DE">
        <w:rPr>
          <w:rFonts w:cs="DIMLDM+TimesNewRoman"/>
          <w:b w:val="0"/>
        </w:rPr>
        <w:t>Tobaccology</w:t>
      </w:r>
      <w:proofErr w:type="spellEnd"/>
      <w:r w:rsidRPr="00ED13DE">
        <w:rPr>
          <w:rFonts w:cs="DIMLDM+TimesNewRoman"/>
          <w:b w:val="0"/>
        </w:rPr>
        <w:t>:</w:t>
      </w:r>
      <w:r w:rsidR="009D32B0" w:rsidRPr="00ED13DE">
        <w:rPr>
          <w:rFonts w:cs="DIMLDM+TimesNewRoman"/>
          <w:b w:val="0"/>
        </w:rPr>
        <w:t xml:space="preserve"> </w:t>
      </w:r>
      <w:r w:rsidRPr="00ED13DE">
        <w:rPr>
          <w:rFonts w:cs="DIMPLL+TimesNewRoman"/>
          <w:b w:val="0"/>
        </w:rPr>
        <w:t>Board Member 2003-2006, 2006-2008, 2008-2011</w:t>
      </w:r>
      <w:r w:rsidRPr="00ED13DE">
        <w:rPr>
          <w:rFonts w:cs="DIMLDM+TimesNewRoman"/>
          <w:b w:val="0"/>
        </w:rPr>
        <w:t xml:space="preserve"> </w:t>
      </w:r>
    </w:p>
    <w:p w14:paraId="476E7940" w14:textId="77777777" w:rsidR="004933C2" w:rsidRPr="00ED13DE" w:rsidRDefault="004933C2" w:rsidP="004933C2">
      <w:pPr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Society for Neuroscience </w:t>
      </w:r>
    </w:p>
    <w:p w14:paraId="34CFBDDA" w14:textId="77777777" w:rsidR="004933C2" w:rsidRPr="00ED13DE" w:rsidRDefault="004933C2" w:rsidP="004933C2">
      <w:pPr>
        <w:autoSpaceDE w:val="0"/>
        <w:ind w:left="567" w:hanging="567"/>
        <w:rPr>
          <w:rFonts w:cs="DIMMDK+Arial"/>
          <w:b w:val="0"/>
          <w:bCs/>
        </w:rPr>
      </w:pPr>
      <w:r w:rsidRPr="00ED13DE">
        <w:rPr>
          <w:rFonts w:cs="DIMMDK+Arial"/>
          <w:b w:val="0"/>
          <w:bCs/>
        </w:rPr>
        <w:t>European Society for Nanomedicine</w:t>
      </w:r>
    </w:p>
    <w:p w14:paraId="20B33707" w14:textId="77777777" w:rsidR="00AA632B" w:rsidRPr="00ED13DE" w:rsidRDefault="00AA632B" w:rsidP="00AA632B">
      <w:pPr>
        <w:tabs>
          <w:tab w:val="left" w:pos="4361"/>
        </w:tabs>
        <w:autoSpaceDE w:val="0"/>
        <w:ind w:left="567" w:hanging="567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>SINS - Italian Society of Neuroscience</w:t>
      </w:r>
      <w:r w:rsidRPr="00ED13DE">
        <w:rPr>
          <w:rFonts w:cs="DIMLDM+TimesNewRoman"/>
          <w:b w:val="0"/>
        </w:rPr>
        <w:tab/>
      </w:r>
    </w:p>
    <w:p w14:paraId="1652D16D" w14:textId="77777777" w:rsidR="00395F87" w:rsidRDefault="00395F87" w:rsidP="00A94908">
      <w:pPr>
        <w:autoSpaceDE w:val="0"/>
        <w:ind w:left="567" w:hanging="567"/>
        <w:rPr>
          <w:rFonts w:cs="DIMMDK+Arial"/>
          <w:b w:val="0"/>
          <w:bCs/>
        </w:rPr>
      </w:pPr>
    </w:p>
    <w:p w14:paraId="15A9510B" w14:textId="552B95AE" w:rsidR="00BA2CCA" w:rsidRDefault="00BA2CCA" w:rsidP="00A94908">
      <w:pPr>
        <w:autoSpaceDE w:val="0"/>
        <w:ind w:left="567" w:hanging="567"/>
        <w:rPr>
          <w:rFonts w:cs="DIMMDK+Arial"/>
          <w:b w:val="0"/>
          <w:bCs/>
        </w:rPr>
      </w:pPr>
      <w:r w:rsidRPr="00BA2CCA">
        <w:rPr>
          <w:rFonts w:cs="DIMMDK+Arial"/>
        </w:rPr>
        <w:t>Awards</w:t>
      </w:r>
      <w:r w:rsidRPr="00BA2CCA">
        <w:rPr>
          <w:rFonts w:cs="DIMMDK+Arial"/>
          <w:b w:val="0"/>
          <w:bCs/>
        </w:rPr>
        <w:t>:</w:t>
      </w:r>
    </w:p>
    <w:p w14:paraId="76D36E3D" w14:textId="77777777" w:rsidR="00BA2CCA" w:rsidRPr="003F5E03" w:rsidRDefault="00BA2CCA" w:rsidP="00BA2CCA">
      <w:pPr>
        <w:autoSpaceDE w:val="0"/>
        <w:ind w:left="567" w:hanging="567"/>
        <w:rPr>
          <w:rFonts w:cs="DIMMDK+Arial"/>
          <w:b w:val="0"/>
          <w:bCs/>
          <w:lang w:val="en-US"/>
        </w:rPr>
      </w:pPr>
      <w:r w:rsidRPr="003F5E03">
        <w:rPr>
          <w:rFonts w:cs="DIMMDK+Arial"/>
          <w:b w:val="0"/>
          <w:bCs/>
          <w:lang w:val="en-US"/>
        </w:rPr>
        <w:t>2013: Society for Research on Nicotine and Tobacco “</w:t>
      </w:r>
      <w:r w:rsidRPr="003F5E03">
        <w:rPr>
          <w:rFonts w:cs="DIMMDK+Arial"/>
          <w:b w:val="0"/>
          <w:bCs/>
          <w:i/>
          <w:lang w:val="en-US"/>
        </w:rPr>
        <w:t>Service Award”</w:t>
      </w:r>
    </w:p>
    <w:p w14:paraId="75F04206" w14:textId="28391F03" w:rsidR="00BA2CCA" w:rsidRDefault="00BA2CCA" w:rsidP="00BA2CCA">
      <w:pPr>
        <w:autoSpaceDE w:val="0"/>
        <w:ind w:left="567" w:hanging="567"/>
        <w:rPr>
          <w:rFonts w:cs="DIMMDK+Arial"/>
          <w:b w:val="0"/>
          <w:bCs/>
          <w:i/>
          <w:lang w:val="en-US"/>
        </w:rPr>
      </w:pPr>
      <w:r w:rsidRPr="003F5E03">
        <w:rPr>
          <w:rFonts w:cs="DIMMDK+Arial"/>
          <w:b w:val="0"/>
          <w:bCs/>
          <w:lang w:val="en-US"/>
        </w:rPr>
        <w:t>2014: Society for Research on Nicotine and Tobacco “</w:t>
      </w:r>
      <w:r w:rsidRPr="003F5E03">
        <w:rPr>
          <w:rFonts w:cs="DIMMDK+Arial"/>
          <w:b w:val="0"/>
          <w:bCs/>
          <w:i/>
          <w:lang w:val="en-US"/>
        </w:rPr>
        <w:t>Service Award</w:t>
      </w:r>
    </w:p>
    <w:p w14:paraId="713CF4AA" w14:textId="7EF23D10" w:rsidR="00BA2CCA" w:rsidRPr="00BA2CCA" w:rsidRDefault="00BA2CCA" w:rsidP="00BA2CCA">
      <w:pPr>
        <w:autoSpaceDE w:val="0"/>
        <w:ind w:left="567" w:hanging="567"/>
        <w:rPr>
          <w:rFonts w:cs="DIMMDK+Arial"/>
          <w:b w:val="0"/>
          <w:bCs/>
          <w:iCs/>
        </w:rPr>
      </w:pPr>
      <w:r w:rsidRPr="00BA2CCA">
        <w:rPr>
          <w:rFonts w:cs="DIMMDK+Arial"/>
          <w:b w:val="0"/>
          <w:bCs/>
          <w:iCs/>
          <w:lang w:val="en-US"/>
        </w:rPr>
        <w:t xml:space="preserve">2023: </w:t>
      </w:r>
      <w:r>
        <w:rPr>
          <w:rFonts w:cs="DIMMDK+Arial"/>
          <w:b w:val="0"/>
          <w:bCs/>
          <w:iCs/>
          <w:lang w:val="en-US"/>
        </w:rPr>
        <w:t>European Network for Smoking Prevention “Outstanding contribution to tobacco control”</w:t>
      </w:r>
    </w:p>
    <w:p w14:paraId="0238F9D3" w14:textId="77777777" w:rsidR="00395F87" w:rsidRPr="00ED13DE" w:rsidRDefault="00395F87" w:rsidP="00B86B2E">
      <w:pPr>
        <w:autoSpaceDE w:val="0"/>
        <w:rPr>
          <w:rFonts w:cs="DIMMDK+Arial"/>
          <w:bCs/>
        </w:rPr>
      </w:pPr>
    </w:p>
    <w:p w14:paraId="5ED4C21B" w14:textId="77777777" w:rsidR="00A94908" w:rsidRPr="00ED13DE" w:rsidRDefault="00A94908" w:rsidP="00395F87">
      <w:pPr>
        <w:autoSpaceDE w:val="0"/>
        <w:ind w:left="540" w:hanging="540"/>
        <w:rPr>
          <w:rFonts w:cs="DIMLDM+TimesNewRoman"/>
          <w:b w:val="0"/>
          <w:i/>
        </w:rPr>
      </w:pPr>
      <w:r w:rsidRPr="00ED13DE">
        <w:rPr>
          <w:rFonts w:cs="DIMMDK+Arial"/>
          <w:bCs/>
        </w:rPr>
        <w:t xml:space="preserve">Editorial Activities: </w:t>
      </w:r>
    </w:p>
    <w:p w14:paraId="23277754" w14:textId="77777777" w:rsidR="005504E3" w:rsidRPr="00ED13DE" w:rsidRDefault="005504E3" w:rsidP="005504E3">
      <w:pPr>
        <w:autoSpaceDE w:val="0"/>
        <w:ind w:left="540" w:hanging="540"/>
        <w:rPr>
          <w:rFonts w:cs="DIMLDM+TimesNewRoman"/>
          <w:i/>
        </w:rPr>
      </w:pPr>
      <w:r w:rsidRPr="00ED13DE">
        <w:rPr>
          <w:rFonts w:cs="DIMLDM+TimesNewRoman"/>
          <w:i/>
        </w:rPr>
        <w:t xml:space="preserve">Editorial Activities:  </w:t>
      </w:r>
    </w:p>
    <w:p w14:paraId="3C19A31D" w14:textId="77777777" w:rsidR="005504E3" w:rsidRPr="00ED13DE" w:rsidRDefault="005504E3" w:rsidP="005504E3">
      <w:pPr>
        <w:autoSpaceDE w:val="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Neuroscience &amp; Biobehavioural Reviews (Editorial Board Member); </w:t>
      </w:r>
      <w:r w:rsidR="0065529B" w:rsidRPr="00ED13DE">
        <w:rPr>
          <w:rFonts w:cs="DIMLDM+TimesNewRoman"/>
          <w:b w:val="0"/>
        </w:rPr>
        <w:t xml:space="preserve">Frontiers, Neuroscience (Associate Editor); </w:t>
      </w:r>
      <w:r w:rsidRPr="00ED13DE">
        <w:rPr>
          <w:rFonts w:cs="DIMLDM+TimesNewRoman"/>
          <w:b w:val="0"/>
        </w:rPr>
        <w:t>Frontiers, section Neuropharmacology (Review Editorial Board Member); Frontiers, Psychiatry</w:t>
      </w:r>
      <w:r w:rsidR="00695382" w:rsidRPr="00ED13DE">
        <w:rPr>
          <w:rFonts w:cs="DIMLDM+TimesNewRoman"/>
          <w:b w:val="0"/>
        </w:rPr>
        <w:t xml:space="preserve">; </w:t>
      </w:r>
      <w:r w:rsidR="00695382" w:rsidRPr="00ED13DE">
        <w:rPr>
          <w:b w:val="0"/>
          <w:lang w:val="en-US"/>
        </w:rPr>
        <w:t>Current Opinion in Pharmacology</w:t>
      </w:r>
      <w:r w:rsidRPr="00ED13DE">
        <w:rPr>
          <w:rFonts w:cs="DIMLDM+TimesNewRoman"/>
          <w:b w:val="0"/>
        </w:rPr>
        <w:t xml:space="preserve"> (Guest Editor); Nicotine &amp; Tobacco Research (Assistant Guest Editor).</w:t>
      </w:r>
    </w:p>
    <w:p w14:paraId="3E9361F5" w14:textId="77777777" w:rsidR="005504E3" w:rsidRPr="00ED13DE" w:rsidRDefault="005504E3" w:rsidP="005504E3">
      <w:pPr>
        <w:autoSpaceDE w:val="0"/>
        <w:rPr>
          <w:rFonts w:cs="DIMLDM+TimesNewRoman"/>
          <w:b w:val="0"/>
        </w:rPr>
      </w:pPr>
    </w:p>
    <w:p w14:paraId="3721C65A" w14:textId="77777777" w:rsidR="005504E3" w:rsidRPr="00ED13DE" w:rsidRDefault="005504E3" w:rsidP="005504E3">
      <w:pPr>
        <w:autoSpaceDE w:val="0"/>
        <w:rPr>
          <w:rFonts w:cs="DIMLDM+TimesNewRoman"/>
          <w:i/>
        </w:rPr>
      </w:pPr>
      <w:r w:rsidRPr="00ED13DE">
        <w:rPr>
          <w:rFonts w:cs="DIMLDM+TimesNewRoman"/>
          <w:i/>
        </w:rPr>
        <w:t xml:space="preserve">Ad-hoc Reviewer: </w:t>
      </w:r>
    </w:p>
    <w:p w14:paraId="25C33613" w14:textId="77777777" w:rsidR="005504E3" w:rsidRPr="00ED13DE" w:rsidRDefault="005504E3" w:rsidP="005504E3">
      <w:pPr>
        <w:autoSpaceDE w:val="0"/>
        <w:rPr>
          <w:rFonts w:cs="DIMLDM+TimesNewRoman"/>
          <w:b w:val="0"/>
        </w:rPr>
      </w:pPr>
      <w:r w:rsidRPr="00ED13DE">
        <w:rPr>
          <w:rFonts w:cs="DIMLDM+TimesNewRoman"/>
          <w:b w:val="0"/>
        </w:rPr>
        <w:t xml:space="preserve">Addiction; American Journal of Drug and Alcohol Abuse; Behavioural Pharmacology; Biological Psychiatry; British Journal of Clinical Pharmacology; Experimental Brain Research; European Neuropsychopharmacology; Experimental &amp; Clinical Psychopharmacology; Journal of Neurochemistry; Journal of Neuroscience; Journal of Pharmacology and Experimental </w:t>
      </w:r>
      <w:r w:rsidRPr="00ED13DE">
        <w:rPr>
          <w:rFonts w:cs="DIMLDM+TimesNewRoman"/>
          <w:b w:val="0"/>
        </w:rPr>
        <w:lastRenderedPageBreak/>
        <w:t xml:space="preserve">Therapeutics; Medical Hypothesis; </w:t>
      </w:r>
      <w:proofErr w:type="spellStart"/>
      <w:r w:rsidRPr="00ED13DE">
        <w:rPr>
          <w:rFonts w:cs="DIMLDM+TimesNewRoman"/>
          <w:b w:val="0"/>
        </w:rPr>
        <w:t>NeuroImage</w:t>
      </w:r>
      <w:proofErr w:type="spellEnd"/>
      <w:r w:rsidRPr="00ED13DE">
        <w:rPr>
          <w:rFonts w:cs="DIMLDM+TimesNewRoman"/>
          <w:b w:val="0"/>
        </w:rPr>
        <w:t xml:space="preserve">; Neuropharmacology; Neuropsychopharmacology; Neuroscience; Neuroscience &amp; Biobehavioral Reviews; Nicotine &amp; Tobacco Research; Pharmacology Biochemistry and </w:t>
      </w:r>
      <w:proofErr w:type="spellStart"/>
      <w:r w:rsidRPr="00ED13DE">
        <w:rPr>
          <w:rFonts w:cs="DIMLDM+TimesNewRoman"/>
          <w:b w:val="0"/>
        </w:rPr>
        <w:t>Behavior</w:t>
      </w:r>
      <w:proofErr w:type="spellEnd"/>
      <w:r w:rsidRPr="00ED13DE">
        <w:rPr>
          <w:rFonts w:cs="DIMLDM+TimesNewRoman"/>
          <w:b w:val="0"/>
        </w:rPr>
        <w:t xml:space="preserve">; </w:t>
      </w:r>
      <w:proofErr w:type="spellStart"/>
      <w:r w:rsidRPr="00ED13DE">
        <w:rPr>
          <w:rFonts w:cs="DIMLDM+TimesNewRoman"/>
          <w:b w:val="0"/>
        </w:rPr>
        <w:t>PLOSone</w:t>
      </w:r>
      <w:proofErr w:type="spellEnd"/>
      <w:r w:rsidRPr="00ED13DE">
        <w:rPr>
          <w:rFonts w:cs="DIMLDM+TimesNewRoman"/>
          <w:b w:val="0"/>
        </w:rPr>
        <w:t>; Progress in Neurobiology; Psychopharmacology; Scientific Reports</w:t>
      </w:r>
    </w:p>
    <w:p w14:paraId="4CFE4667" w14:textId="77777777" w:rsidR="00395F87" w:rsidRPr="00ED13DE" w:rsidRDefault="00395F87" w:rsidP="00A94908">
      <w:pPr>
        <w:autoSpaceDE w:val="0"/>
        <w:rPr>
          <w:rFonts w:cs="DIMLDM+TimesNewRoman"/>
          <w:b w:val="0"/>
        </w:rPr>
      </w:pPr>
    </w:p>
    <w:p w14:paraId="51DFAC8B" w14:textId="77777777" w:rsidR="00695382" w:rsidRPr="00ED13DE" w:rsidRDefault="00695382" w:rsidP="00A94908">
      <w:pPr>
        <w:autoSpaceDE w:val="0"/>
        <w:rPr>
          <w:rFonts w:cs="DIMMDK+Arial"/>
          <w:bCs/>
        </w:rPr>
      </w:pPr>
    </w:p>
    <w:p w14:paraId="7CABD2A0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t xml:space="preserve">Invited speaker for academic and private </w:t>
      </w:r>
      <w:proofErr w:type="gramStart"/>
      <w:r w:rsidRPr="00ED13DE">
        <w:t>organizations</w:t>
      </w:r>
      <w:proofErr w:type="gramEnd"/>
    </w:p>
    <w:p w14:paraId="66BC4BBE" w14:textId="77777777" w:rsidR="00695382" w:rsidRPr="00ED13DE" w:rsidRDefault="00695382" w:rsidP="005D60BD">
      <w:pPr>
        <w:widowControl w:val="0"/>
        <w:autoSpaceDE w:val="0"/>
        <w:autoSpaceDN w:val="0"/>
        <w:adjustRightInd w:val="0"/>
        <w:rPr>
          <w:b w:val="0"/>
        </w:rPr>
      </w:pPr>
      <w:proofErr w:type="spellStart"/>
      <w:r w:rsidRPr="00ED13DE">
        <w:rPr>
          <w:b w:val="0"/>
        </w:rPr>
        <w:t>Dipartimento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Antidroga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Presidenza</w:t>
      </w:r>
      <w:proofErr w:type="spellEnd"/>
      <w:r w:rsidRPr="00ED13DE">
        <w:rPr>
          <w:b w:val="0"/>
        </w:rPr>
        <w:t xml:space="preserve"> del </w:t>
      </w:r>
      <w:proofErr w:type="spellStart"/>
      <w:r w:rsidRPr="00ED13DE">
        <w:rPr>
          <w:b w:val="0"/>
        </w:rPr>
        <w:t>Consiglio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dei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Ministri</w:t>
      </w:r>
      <w:proofErr w:type="spellEnd"/>
      <w:r w:rsidRPr="00ED13DE">
        <w:rPr>
          <w:b w:val="0"/>
        </w:rPr>
        <w:t xml:space="preserve">, </w:t>
      </w:r>
      <w:proofErr w:type="spellStart"/>
      <w:r w:rsidRPr="00ED13DE">
        <w:rPr>
          <w:b w:val="0"/>
        </w:rPr>
        <w:t>Conferenza</w:t>
      </w:r>
      <w:proofErr w:type="spellEnd"/>
      <w:r w:rsidRPr="00ED13DE">
        <w:rPr>
          <w:b w:val="0"/>
        </w:rPr>
        <w:t xml:space="preserve"> </w:t>
      </w:r>
      <w:proofErr w:type="spellStart"/>
      <w:r w:rsidRPr="00ED13DE">
        <w:rPr>
          <w:b w:val="0"/>
        </w:rPr>
        <w:t>nazionale</w:t>
      </w:r>
      <w:proofErr w:type="spellEnd"/>
      <w:r w:rsidRPr="00ED13DE">
        <w:rPr>
          <w:b w:val="0"/>
        </w:rPr>
        <w:t xml:space="preserve">, Genova, 2021 </w:t>
      </w:r>
    </w:p>
    <w:p w14:paraId="60B2AF88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  <w:lang w:val="it-IT"/>
        </w:rPr>
      </w:pPr>
      <w:r w:rsidRPr="00ED13DE">
        <w:rPr>
          <w:b w:val="0"/>
          <w:lang w:val="it-IT"/>
        </w:rPr>
        <w:t>Istituto Nazionale dei Tumori, Milano, 2018.</w:t>
      </w:r>
    </w:p>
    <w:p w14:paraId="4204E9BF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CERC, EBRI, Santa Lucia, Rome, 2017. </w:t>
      </w:r>
    </w:p>
    <w:p w14:paraId="51880918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  <w:lang w:val="it-IT"/>
        </w:rPr>
      </w:pPr>
      <w:r w:rsidRPr="00ED13DE">
        <w:rPr>
          <w:b w:val="0"/>
          <w:lang w:val="it-IT"/>
        </w:rPr>
        <w:t>EURAC Foundation, Bozen, 2014.</w:t>
      </w:r>
    </w:p>
    <w:p w14:paraId="6AD1CD36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  <w:lang w:val="it-IT"/>
        </w:rPr>
      </w:pPr>
      <w:r w:rsidRPr="00ED13DE">
        <w:rPr>
          <w:b w:val="0"/>
          <w:lang w:val="it-IT"/>
        </w:rPr>
        <w:t>Università La Sapienza, Rome, 2013.</w:t>
      </w:r>
    </w:p>
    <w:p w14:paraId="0DBA7540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SPIN PhD Day, University of Innsbruck, 2012.</w:t>
      </w:r>
    </w:p>
    <w:p w14:paraId="4530C9A1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Dept. Experimental Psychology, University of Bristol, 2011.</w:t>
      </w:r>
    </w:p>
    <w:p w14:paraId="7BB3F3DC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proofErr w:type="spellStart"/>
      <w:r w:rsidRPr="00ED13DE">
        <w:rPr>
          <w:b w:val="0"/>
        </w:rPr>
        <w:t>Neurosearch</w:t>
      </w:r>
      <w:proofErr w:type="spellEnd"/>
      <w:r w:rsidRPr="00ED13DE">
        <w:rPr>
          <w:b w:val="0"/>
        </w:rPr>
        <w:t xml:space="preserve"> AG Research, Copenhagen, 2005.</w:t>
      </w:r>
    </w:p>
    <w:p w14:paraId="419F3EF9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Novartis R&amp;D, London. 2005.</w:t>
      </w:r>
    </w:p>
    <w:p w14:paraId="153FC0A2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 xml:space="preserve">Clinical Pharmacology Dept, </w:t>
      </w:r>
      <w:proofErr w:type="spellStart"/>
      <w:r w:rsidRPr="00ED13DE">
        <w:rPr>
          <w:b w:val="0"/>
        </w:rPr>
        <w:t>GlaxoWellcome</w:t>
      </w:r>
      <w:proofErr w:type="spellEnd"/>
      <w:r w:rsidRPr="00ED13DE">
        <w:rPr>
          <w:b w:val="0"/>
        </w:rPr>
        <w:t xml:space="preserve"> Inc, RTP, USA, 1999.</w:t>
      </w:r>
    </w:p>
    <w:p w14:paraId="49CDC917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Pharmacology Unit, Guy's Hospital, London,1998.</w:t>
      </w:r>
    </w:p>
    <w:p w14:paraId="76A840B5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Faculty of Medicine, Univ. of Verona, 1998.</w:t>
      </w:r>
    </w:p>
    <w:p w14:paraId="2FC7594A" w14:textId="77777777" w:rsidR="005D60BD" w:rsidRPr="00ED13DE" w:rsidRDefault="005D60BD" w:rsidP="005D60BD">
      <w:pPr>
        <w:widowControl w:val="0"/>
        <w:autoSpaceDE w:val="0"/>
        <w:autoSpaceDN w:val="0"/>
        <w:adjustRightInd w:val="0"/>
        <w:rPr>
          <w:b w:val="0"/>
        </w:rPr>
      </w:pPr>
      <w:r w:rsidRPr="00ED13DE">
        <w:rPr>
          <w:b w:val="0"/>
        </w:rPr>
        <w:t>Dept. Pharmacology, Univ. of Padova, 1993-1995.</w:t>
      </w:r>
    </w:p>
    <w:p w14:paraId="0DB93757" w14:textId="77777777" w:rsidR="005D60BD" w:rsidRPr="00ED13DE" w:rsidRDefault="005D60BD" w:rsidP="00A94908">
      <w:pPr>
        <w:autoSpaceDE w:val="0"/>
        <w:ind w:left="540" w:hanging="540"/>
        <w:rPr>
          <w:rFonts w:cs="DIMMDK+Arial"/>
          <w:bCs/>
        </w:rPr>
      </w:pPr>
    </w:p>
    <w:p w14:paraId="158CB4B6" w14:textId="77777777" w:rsidR="00A94908" w:rsidRPr="00ED13DE" w:rsidRDefault="00A94908" w:rsidP="00A94908">
      <w:pPr>
        <w:pageBreakBefore/>
        <w:autoSpaceDE w:val="0"/>
        <w:rPr>
          <w:rFonts w:cs="DINBOF+Arial"/>
          <w:b w:val="0"/>
        </w:rPr>
      </w:pPr>
      <w:r w:rsidRPr="00ED13DE">
        <w:rPr>
          <w:rFonts w:cs="DIMMDK+Arial"/>
          <w:bCs/>
        </w:rPr>
        <w:lastRenderedPageBreak/>
        <w:t xml:space="preserve">Publications on International Journals </w:t>
      </w:r>
    </w:p>
    <w:p w14:paraId="4A65321B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112) </w:t>
      </w:r>
      <w:proofErr w:type="spellStart"/>
      <w:r w:rsidRPr="00384A76">
        <w:rPr>
          <w:rFonts w:cs="DIMMDK+Arial"/>
          <w:b w:val="0"/>
          <w:iCs/>
        </w:rPr>
        <w:t>Caffino</w:t>
      </w:r>
      <w:proofErr w:type="spellEnd"/>
      <w:r w:rsidRPr="00384A76">
        <w:rPr>
          <w:rFonts w:cs="DIMMDK+Arial"/>
          <w:b w:val="0"/>
          <w:iCs/>
        </w:rPr>
        <w:t xml:space="preserve"> L, </w:t>
      </w:r>
      <w:proofErr w:type="spellStart"/>
      <w:r w:rsidRPr="00384A76">
        <w:rPr>
          <w:rFonts w:cs="DIMMDK+Arial"/>
          <w:b w:val="0"/>
          <w:iCs/>
        </w:rPr>
        <w:t>Mottarlini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Rizzi</w:t>
      </w:r>
      <w:proofErr w:type="spellEnd"/>
      <w:r w:rsidRPr="00384A76">
        <w:rPr>
          <w:rFonts w:cs="DIMMDK+Arial"/>
          <w:b w:val="0"/>
          <w:iCs/>
        </w:rPr>
        <w:t xml:space="preserve"> B, </w:t>
      </w:r>
      <w:proofErr w:type="spellStart"/>
      <w:r w:rsidRPr="00384A76">
        <w:rPr>
          <w:rFonts w:cs="DIMMDK+Arial"/>
          <w:b w:val="0"/>
          <w:iCs/>
        </w:rPr>
        <w:t>Fumagalli</w:t>
      </w:r>
      <w:proofErr w:type="spellEnd"/>
      <w:r w:rsidRPr="00384A76">
        <w:rPr>
          <w:rFonts w:cs="DIMMDK+Arial"/>
          <w:b w:val="0"/>
          <w:iCs/>
        </w:rPr>
        <w:t xml:space="preserve"> F, Chiamulera C. Temporal dynamics of BDNF </w:t>
      </w:r>
      <w:proofErr w:type="spellStart"/>
      <w:r w:rsidRPr="00384A76">
        <w:rPr>
          <w:rFonts w:cs="DIMMDK+Arial"/>
          <w:b w:val="0"/>
          <w:iCs/>
        </w:rPr>
        <w:t>signaling</w:t>
      </w:r>
      <w:proofErr w:type="spellEnd"/>
      <w:r w:rsidRPr="00384A76">
        <w:rPr>
          <w:rFonts w:cs="DIMMDK+Arial"/>
          <w:b w:val="0"/>
          <w:iCs/>
        </w:rPr>
        <w:t xml:space="preserve"> recruitment in the rat prefrontal cortex and hippocampus following a single infusion of a translational dose of ketamine.</w:t>
      </w:r>
    </w:p>
    <w:p w14:paraId="27400862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Neuropharmacology. 2024 Jan </w:t>
      </w:r>
      <w:proofErr w:type="gramStart"/>
      <w:r w:rsidRPr="00384A76">
        <w:rPr>
          <w:rFonts w:cs="DIMMDK+Arial"/>
          <w:b w:val="0"/>
          <w:iCs/>
        </w:rPr>
        <w:t>1;242:109767</w:t>
      </w:r>
      <w:proofErr w:type="gramEnd"/>
      <w:r w:rsidRPr="00384A76">
        <w:rPr>
          <w:rFonts w:cs="DIMMDK+Arial"/>
          <w:b w:val="0"/>
          <w:iCs/>
        </w:rPr>
        <w:t xml:space="preserve">. </w:t>
      </w:r>
      <w:proofErr w:type="spellStart"/>
      <w:r w:rsidRPr="00384A76">
        <w:rPr>
          <w:rFonts w:cs="DIMMDK+Arial"/>
          <w:b w:val="0"/>
          <w:iCs/>
        </w:rPr>
        <w:t>doi</w:t>
      </w:r>
      <w:proofErr w:type="spellEnd"/>
      <w:r w:rsidRPr="00384A76">
        <w:rPr>
          <w:rFonts w:cs="DIMMDK+Arial"/>
          <w:b w:val="0"/>
          <w:iCs/>
        </w:rPr>
        <w:t xml:space="preserve">: 10.1016/j.neuropharm.2023.109767. </w:t>
      </w:r>
      <w:proofErr w:type="spellStart"/>
      <w:r w:rsidRPr="00384A76">
        <w:rPr>
          <w:rFonts w:cs="DIMMDK+Arial"/>
          <w:b w:val="0"/>
          <w:iCs/>
        </w:rPr>
        <w:t>Epub</w:t>
      </w:r>
      <w:proofErr w:type="spellEnd"/>
      <w:r w:rsidRPr="00384A76">
        <w:rPr>
          <w:rFonts w:cs="DIMMDK+Arial"/>
          <w:b w:val="0"/>
          <w:iCs/>
        </w:rPr>
        <w:t xml:space="preserve"> 2023 Oct 17.</w:t>
      </w:r>
    </w:p>
    <w:p w14:paraId="5E8E5185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</w:p>
    <w:p w14:paraId="14DA44D2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111) </w:t>
      </w:r>
      <w:proofErr w:type="spellStart"/>
      <w:r w:rsidRPr="00384A76">
        <w:rPr>
          <w:rFonts w:cs="DIMMDK+Arial"/>
          <w:b w:val="0"/>
          <w:iCs/>
        </w:rPr>
        <w:t>Benvegnù</w:t>
      </w:r>
      <w:proofErr w:type="spellEnd"/>
      <w:r w:rsidRPr="00384A76">
        <w:rPr>
          <w:rFonts w:cs="DIMMDK+Arial"/>
          <w:b w:val="0"/>
          <w:iCs/>
        </w:rPr>
        <w:t xml:space="preserve"> G,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Cadorin</w:t>
      </w:r>
      <w:proofErr w:type="spellEnd"/>
      <w:r w:rsidRPr="00384A76">
        <w:rPr>
          <w:rFonts w:cs="DIMMDK+Arial"/>
          <w:b w:val="0"/>
          <w:iCs/>
        </w:rPr>
        <w:t xml:space="preserve"> C, </w:t>
      </w:r>
      <w:proofErr w:type="spellStart"/>
      <w:r w:rsidRPr="00384A76">
        <w:rPr>
          <w:rFonts w:cs="DIMMDK+Arial"/>
          <w:b w:val="0"/>
          <w:iCs/>
        </w:rPr>
        <w:t>Mannari</w:t>
      </w:r>
      <w:proofErr w:type="spellEnd"/>
      <w:r w:rsidRPr="00384A76">
        <w:rPr>
          <w:rFonts w:cs="DIMMDK+Arial"/>
          <w:b w:val="0"/>
          <w:iCs/>
        </w:rPr>
        <w:t xml:space="preserve"> V, </w:t>
      </w:r>
      <w:proofErr w:type="spellStart"/>
      <w:r w:rsidRPr="00384A76">
        <w:rPr>
          <w:rFonts w:cs="DIMMDK+Arial"/>
          <w:b w:val="0"/>
          <w:iCs/>
        </w:rPr>
        <w:t>Girondini</w:t>
      </w:r>
      <w:proofErr w:type="spellEnd"/>
      <w:r w:rsidRPr="00384A76">
        <w:rPr>
          <w:rFonts w:cs="DIMMDK+Arial"/>
          <w:b w:val="0"/>
          <w:iCs/>
        </w:rPr>
        <w:t xml:space="preserve"> M, Federico A, </w:t>
      </w:r>
      <w:proofErr w:type="spellStart"/>
      <w:r w:rsidRPr="00384A76">
        <w:rPr>
          <w:rFonts w:cs="DIMMDK+Arial"/>
          <w:b w:val="0"/>
          <w:iCs/>
        </w:rPr>
        <w:t>Tamburin</w:t>
      </w:r>
      <w:proofErr w:type="spellEnd"/>
      <w:r w:rsidRPr="00384A76">
        <w:rPr>
          <w:rFonts w:cs="DIMMDK+Arial"/>
          <w:b w:val="0"/>
          <w:iCs/>
        </w:rPr>
        <w:t xml:space="preserve"> S, Chiamulera C.  The effects of virtual reality environmental enrichments on craving to food in healthy volunteers.</w:t>
      </w:r>
    </w:p>
    <w:p w14:paraId="148ED62D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Psychopharmacology (</w:t>
      </w:r>
      <w:proofErr w:type="spellStart"/>
      <w:r w:rsidRPr="00384A76">
        <w:rPr>
          <w:rFonts w:cs="DIMMDK+Arial"/>
          <w:b w:val="0"/>
          <w:iCs/>
        </w:rPr>
        <w:t>Berl</w:t>
      </w:r>
      <w:proofErr w:type="spellEnd"/>
      <w:r w:rsidRPr="00384A76">
        <w:rPr>
          <w:rFonts w:cs="DIMMDK+Arial"/>
          <w:b w:val="0"/>
          <w:iCs/>
        </w:rPr>
        <w:t xml:space="preserve">). 2024 Jan;241(1):49-60. </w:t>
      </w:r>
      <w:proofErr w:type="spellStart"/>
      <w:r w:rsidRPr="00384A76">
        <w:rPr>
          <w:rFonts w:cs="DIMMDK+Arial"/>
          <w:b w:val="0"/>
          <w:iCs/>
        </w:rPr>
        <w:t>doi</w:t>
      </w:r>
      <w:proofErr w:type="spellEnd"/>
      <w:r w:rsidRPr="00384A76">
        <w:rPr>
          <w:rFonts w:cs="DIMMDK+Arial"/>
          <w:b w:val="0"/>
          <w:iCs/>
        </w:rPr>
        <w:t xml:space="preserve">: 10.1007/s00213-023-06462-z. </w:t>
      </w:r>
      <w:proofErr w:type="spellStart"/>
      <w:r w:rsidRPr="00384A76">
        <w:rPr>
          <w:rFonts w:cs="DIMMDK+Arial"/>
          <w:b w:val="0"/>
          <w:iCs/>
        </w:rPr>
        <w:t>Epub</w:t>
      </w:r>
      <w:proofErr w:type="spellEnd"/>
      <w:r w:rsidRPr="00384A76">
        <w:rPr>
          <w:rFonts w:cs="DIMMDK+Arial"/>
          <w:b w:val="0"/>
          <w:iCs/>
        </w:rPr>
        <w:t xml:space="preserve"> 2023 Sep 11.</w:t>
      </w:r>
    </w:p>
    <w:p w14:paraId="46BB446E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</w:p>
    <w:p w14:paraId="193CFFC3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110) </w:t>
      </w:r>
      <w:proofErr w:type="spellStart"/>
      <w:r w:rsidRPr="00384A76">
        <w:rPr>
          <w:rFonts w:cs="DIMMDK+Arial"/>
          <w:b w:val="0"/>
          <w:iCs/>
        </w:rPr>
        <w:t>Ahmadizar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Luxi</w:t>
      </w:r>
      <w:proofErr w:type="spellEnd"/>
      <w:r w:rsidRPr="00384A76">
        <w:rPr>
          <w:rFonts w:cs="DIMMDK+Arial"/>
          <w:b w:val="0"/>
          <w:iCs/>
        </w:rPr>
        <w:t xml:space="preserve"> N, </w:t>
      </w:r>
      <w:proofErr w:type="spellStart"/>
      <w:r w:rsidRPr="00384A76">
        <w:rPr>
          <w:rFonts w:cs="DIMMDK+Arial"/>
          <w:b w:val="0"/>
          <w:iCs/>
        </w:rPr>
        <w:t>Raethke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Schmikli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Riefolo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Saraswati</w:t>
      </w:r>
      <w:proofErr w:type="spellEnd"/>
      <w:r w:rsidRPr="00384A76">
        <w:rPr>
          <w:rFonts w:cs="DIMMDK+Arial"/>
          <w:b w:val="0"/>
          <w:iCs/>
        </w:rPr>
        <w:t xml:space="preserve"> PW, </w:t>
      </w:r>
      <w:proofErr w:type="spellStart"/>
      <w:r w:rsidRPr="00384A76">
        <w:rPr>
          <w:rFonts w:cs="DIMMDK+Arial"/>
          <w:b w:val="0"/>
          <w:iCs/>
        </w:rPr>
        <w:t>Bucsa</w:t>
      </w:r>
      <w:proofErr w:type="spellEnd"/>
      <w:r w:rsidRPr="00384A76">
        <w:rPr>
          <w:rFonts w:cs="DIMMDK+Arial"/>
          <w:b w:val="0"/>
          <w:iCs/>
        </w:rPr>
        <w:t xml:space="preserve"> C, Osman A, </w:t>
      </w:r>
      <w:proofErr w:type="spellStart"/>
      <w:r w:rsidRPr="00384A76">
        <w:rPr>
          <w:rFonts w:cs="DIMMDK+Arial"/>
          <w:b w:val="0"/>
          <w:iCs/>
        </w:rPr>
        <w:t>Liddiard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Maques</w:t>
      </w:r>
      <w:proofErr w:type="spellEnd"/>
      <w:r w:rsidRPr="00384A76">
        <w:rPr>
          <w:rFonts w:cs="DIMMDK+Arial"/>
          <w:b w:val="0"/>
          <w:iCs/>
        </w:rPr>
        <w:t xml:space="preserve"> FB, </w:t>
      </w:r>
      <w:proofErr w:type="spellStart"/>
      <w:r w:rsidRPr="00384A76">
        <w:rPr>
          <w:rFonts w:cs="DIMMDK+Arial"/>
          <w:b w:val="0"/>
          <w:iCs/>
        </w:rPr>
        <w:t>Petrelli</w:t>
      </w:r>
      <w:proofErr w:type="spellEnd"/>
      <w:r w:rsidRPr="00384A76">
        <w:rPr>
          <w:rFonts w:cs="DIMMDK+Arial"/>
          <w:b w:val="0"/>
          <w:iCs/>
        </w:rPr>
        <w:t xml:space="preserve"> G, </w:t>
      </w:r>
      <w:proofErr w:type="spellStart"/>
      <w:r w:rsidRPr="00384A76">
        <w:rPr>
          <w:rFonts w:cs="DIMMDK+Arial"/>
          <w:b w:val="0"/>
          <w:iCs/>
        </w:rPr>
        <w:t>Sonderlichová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Thurin</w:t>
      </w:r>
      <w:proofErr w:type="spellEnd"/>
      <w:r w:rsidRPr="00384A76">
        <w:rPr>
          <w:rFonts w:cs="DIMMDK+Arial"/>
          <w:b w:val="0"/>
          <w:iCs/>
        </w:rPr>
        <w:t xml:space="preserve"> NH, Villalobos F, </w:t>
      </w:r>
      <w:proofErr w:type="spellStart"/>
      <w:r w:rsidRPr="00384A76">
        <w:rPr>
          <w:rFonts w:cs="DIMMDK+Arial"/>
          <w:b w:val="0"/>
          <w:iCs/>
        </w:rPr>
        <w:t>Trifirò</w:t>
      </w:r>
      <w:proofErr w:type="spellEnd"/>
      <w:r w:rsidRPr="00384A76">
        <w:rPr>
          <w:rFonts w:cs="DIMMDK+Arial"/>
          <w:b w:val="0"/>
          <w:iCs/>
        </w:rPr>
        <w:t xml:space="preserve"> G, </w:t>
      </w:r>
      <w:proofErr w:type="spellStart"/>
      <w:r w:rsidRPr="00384A76">
        <w:rPr>
          <w:rFonts w:cs="DIMMDK+Arial"/>
          <w:b w:val="0"/>
          <w:iCs/>
        </w:rPr>
        <w:t>Sturkenboom</w:t>
      </w:r>
      <w:proofErr w:type="spellEnd"/>
      <w:r w:rsidRPr="00384A76">
        <w:rPr>
          <w:rFonts w:cs="DIMMDK+Arial"/>
          <w:b w:val="0"/>
          <w:iCs/>
        </w:rPr>
        <w:t xml:space="preserve"> M; ilmiovaccinoCOVID19 collaborating group. Safety of COVID-19 Vaccines Among the Paediatric Population: Analysis of the European Surveillance Systems and Pivotal Clinical Trials.</w:t>
      </w:r>
    </w:p>
    <w:p w14:paraId="542CA079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Drug </w:t>
      </w:r>
      <w:proofErr w:type="spellStart"/>
      <w:r w:rsidRPr="00384A76">
        <w:rPr>
          <w:rFonts w:cs="DIMMDK+Arial"/>
          <w:b w:val="0"/>
          <w:iCs/>
        </w:rPr>
        <w:t>Saf</w:t>
      </w:r>
      <w:proofErr w:type="spellEnd"/>
      <w:r w:rsidRPr="00384A76">
        <w:rPr>
          <w:rFonts w:cs="DIMMDK+Arial"/>
          <w:b w:val="0"/>
          <w:iCs/>
        </w:rPr>
        <w:t xml:space="preserve">. 2023 Jun;46(6):575-585. </w:t>
      </w:r>
    </w:p>
    <w:p w14:paraId="4F152A7B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proofErr w:type="spellStart"/>
      <w:r w:rsidRPr="00384A76">
        <w:rPr>
          <w:rFonts w:cs="DIMMDK+Arial"/>
          <w:b w:val="0"/>
          <w:iCs/>
        </w:rPr>
        <w:t>doi</w:t>
      </w:r>
      <w:proofErr w:type="spellEnd"/>
      <w:r w:rsidRPr="00384A76">
        <w:rPr>
          <w:rFonts w:cs="DIMMDK+Arial"/>
          <w:b w:val="0"/>
          <w:iCs/>
        </w:rPr>
        <w:t xml:space="preserve">: 10.1007/s40264-023-01304-5. </w:t>
      </w:r>
      <w:proofErr w:type="spellStart"/>
      <w:r w:rsidRPr="00384A76">
        <w:rPr>
          <w:rFonts w:cs="DIMMDK+Arial"/>
          <w:b w:val="0"/>
          <w:iCs/>
        </w:rPr>
        <w:t>Epub</w:t>
      </w:r>
      <w:proofErr w:type="spellEnd"/>
      <w:r w:rsidRPr="00384A76">
        <w:rPr>
          <w:rFonts w:cs="DIMMDK+Arial"/>
          <w:b w:val="0"/>
          <w:iCs/>
        </w:rPr>
        <w:t xml:space="preserve"> 2023 Apr 27</w:t>
      </w:r>
    </w:p>
    <w:p w14:paraId="51FD751F" w14:textId="77777777" w:rsidR="00A06D81" w:rsidRPr="00384A76" w:rsidRDefault="00A06D81" w:rsidP="00384A76">
      <w:pPr>
        <w:autoSpaceDE w:val="0"/>
        <w:rPr>
          <w:rFonts w:cs="DIMMDK+Arial"/>
          <w:b w:val="0"/>
          <w:iCs/>
        </w:rPr>
      </w:pPr>
    </w:p>
    <w:p w14:paraId="716565FC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109) Zamboni L, </w:t>
      </w:r>
      <w:proofErr w:type="spellStart"/>
      <w:r w:rsidRPr="00384A76">
        <w:rPr>
          <w:rFonts w:cs="DIMMDK+Arial"/>
          <w:b w:val="0"/>
          <w:iCs/>
        </w:rPr>
        <w:t>Toldo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Fusina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Mattiello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Mannari</w:t>
      </w:r>
      <w:proofErr w:type="spellEnd"/>
      <w:r w:rsidRPr="00384A76">
        <w:rPr>
          <w:rFonts w:cs="DIMMDK+Arial"/>
          <w:b w:val="0"/>
          <w:iCs/>
        </w:rPr>
        <w:t xml:space="preserve"> V, </w:t>
      </w:r>
      <w:proofErr w:type="spellStart"/>
      <w:r w:rsidRPr="00384A76">
        <w:rPr>
          <w:rFonts w:cs="DIMMDK+Arial"/>
          <w:b w:val="0"/>
          <w:iCs/>
        </w:rPr>
        <w:t>Campagnari</w:t>
      </w:r>
      <w:proofErr w:type="spellEnd"/>
      <w:r w:rsidRPr="00384A76">
        <w:rPr>
          <w:rFonts w:cs="DIMMDK+Arial"/>
          <w:b w:val="0"/>
          <w:iCs/>
        </w:rPr>
        <w:t xml:space="preserve"> S, Schiavone V, </w:t>
      </w:r>
      <w:proofErr w:type="spellStart"/>
      <w:r w:rsidRPr="00384A76">
        <w:rPr>
          <w:rFonts w:cs="DIMMDK+Arial"/>
          <w:b w:val="0"/>
          <w:iCs/>
        </w:rPr>
        <w:t>Congiu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Verlato</w:t>
      </w:r>
      <w:proofErr w:type="spellEnd"/>
      <w:r w:rsidRPr="00384A76">
        <w:rPr>
          <w:rFonts w:cs="DIMMDK+Arial"/>
          <w:b w:val="0"/>
          <w:iCs/>
        </w:rPr>
        <w:t xml:space="preserve"> G, Chiamulera C, </w:t>
      </w:r>
      <w:proofErr w:type="spellStart"/>
      <w:r w:rsidRPr="00384A76">
        <w:rPr>
          <w:rFonts w:cs="DIMMDK+Arial"/>
          <w:b w:val="0"/>
          <w:iCs/>
        </w:rPr>
        <w:t>Lugoboni</w:t>
      </w:r>
      <w:proofErr w:type="spellEnd"/>
      <w:r w:rsidRPr="00384A76">
        <w:rPr>
          <w:rFonts w:cs="DIMMDK+Arial"/>
          <w:b w:val="0"/>
          <w:iCs/>
        </w:rPr>
        <w:t xml:space="preserve"> F. Study </w:t>
      </w:r>
      <w:proofErr w:type="gramStart"/>
      <w:r w:rsidRPr="00384A76">
        <w:rPr>
          <w:rFonts w:cs="DIMMDK+Arial"/>
          <w:b w:val="0"/>
          <w:iCs/>
        </w:rPr>
        <w:t>protocol</w:t>
      </w:r>
      <w:proofErr w:type="gramEnd"/>
      <w:r w:rsidRPr="00384A76">
        <w:rPr>
          <w:rFonts w:cs="DIMMDK+Arial"/>
          <w:b w:val="0"/>
          <w:iCs/>
        </w:rPr>
        <w:t xml:space="preserve">-Evoked craving in high-dose benzodiazepine users. </w:t>
      </w:r>
    </w:p>
    <w:p w14:paraId="5A06786B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Front Psychiatry. 2022 Oct </w:t>
      </w:r>
      <w:proofErr w:type="gramStart"/>
      <w:r w:rsidRPr="00384A76">
        <w:rPr>
          <w:rFonts w:cs="DIMMDK+Arial"/>
          <w:b w:val="0"/>
          <w:iCs/>
        </w:rPr>
        <w:t>13;13:956892</w:t>
      </w:r>
      <w:proofErr w:type="gramEnd"/>
      <w:r w:rsidRPr="00384A76">
        <w:rPr>
          <w:rFonts w:cs="DIMMDK+Arial"/>
          <w:b w:val="0"/>
          <w:iCs/>
        </w:rPr>
        <w:t xml:space="preserve">. </w:t>
      </w:r>
    </w:p>
    <w:p w14:paraId="40916CD1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  <w:proofErr w:type="spellStart"/>
      <w:r w:rsidRPr="00384A76">
        <w:rPr>
          <w:rFonts w:cs="DIMMDK+Arial"/>
          <w:b w:val="0"/>
          <w:iCs/>
        </w:rPr>
        <w:t>doi</w:t>
      </w:r>
      <w:proofErr w:type="spellEnd"/>
      <w:r w:rsidRPr="00384A76">
        <w:rPr>
          <w:rFonts w:cs="DIMMDK+Arial"/>
          <w:b w:val="0"/>
          <w:iCs/>
        </w:rPr>
        <w:t xml:space="preserve">: 10.3389/fpsyt.2022.956892. </w:t>
      </w:r>
    </w:p>
    <w:p w14:paraId="2BA13A74" w14:textId="77777777" w:rsidR="00BA44BE" w:rsidRPr="00384A76" w:rsidRDefault="00BA44BE" w:rsidP="00384A76">
      <w:pPr>
        <w:autoSpaceDE w:val="0"/>
        <w:rPr>
          <w:rFonts w:cs="DIMMDK+Arial"/>
          <w:b w:val="0"/>
          <w:iCs/>
        </w:rPr>
      </w:pPr>
    </w:p>
    <w:p w14:paraId="0241733F" w14:textId="26086897" w:rsidR="00B90CE9" w:rsidRPr="00384A76" w:rsidRDefault="00B90CE9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108) </w:t>
      </w:r>
      <w:proofErr w:type="spellStart"/>
      <w:r w:rsidRPr="00384A76">
        <w:rPr>
          <w:rFonts w:cs="DIMMDK+Arial"/>
          <w:b w:val="0"/>
          <w:iCs/>
        </w:rPr>
        <w:t>Pintori</w:t>
      </w:r>
      <w:proofErr w:type="spellEnd"/>
      <w:r w:rsidRPr="00384A76">
        <w:rPr>
          <w:rFonts w:cs="DIMMDK+Arial"/>
          <w:b w:val="0"/>
          <w:iCs/>
        </w:rPr>
        <w:t xml:space="preserve"> N,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Guardiani</w:t>
      </w:r>
      <w:proofErr w:type="spellEnd"/>
      <w:r w:rsidRPr="00384A76">
        <w:rPr>
          <w:rFonts w:cs="DIMMDK+Arial"/>
          <w:b w:val="0"/>
          <w:iCs/>
        </w:rPr>
        <w:t xml:space="preserve"> V, </w:t>
      </w:r>
      <w:proofErr w:type="spellStart"/>
      <w:r w:rsidRPr="00384A76">
        <w:rPr>
          <w:rFonts w:cs="DIMMDK+Arial"/>
          <w:b w:val="0"/>
          <w:iCs/>
        </w:rPr>
        <w:t>Marzo</w:t>
      </w:r>
      <w:proofErr w:type="spellEnd"/>
      <w:r w:rsidRPr="00384A76">
        <w:rPr>
          <w:rFonts w:cs="DIMMDK+Arial"/>
          <w:b w:val="0"/>
          <w:iCs/>
        </w:rPr>
        <w:t xml:space="preserve"> CM, Decimo I, Chiamulera </w:t>
      </w:r>
      <w:proofErr w:type="spellStart"/>
      <w:proofErr w:type="gramStart"/>
      <w:r w:rsidRPr="00384A76">
        <w:rPr>
          <w:rFonts w:cs="DIMMDK+Arial"/>
          <w:b w:val="0"/>
          <w:iCs/>
        </w:rPr>
        <w:t>C.The</w:t>
      </w:r>
      <w:proofErr w:type="spellEnd"/>
      <w:proofErr w:type="gramEnd"/>
      <w:r w:rsidRPr="00384A76">
        <w:rPr>
          <w:rFonts w:cs="DIMMDK+Arial"/>
          <w:b w:val="0"/>
          <w:iCs/>
        </w:rPr>
        <w:t xml:space="preserve"> interaction between Environmental Enrichment and fluoxetine in inhibiting sucrose-seeking renewal in mice depend on social living condition. </w:t>
      </w:r>
    </w:p>
    <w:p w14:paraId="7BAB3A96" w14:textId="72F37E4E" w:rsidR="00B90CE9" w:rsidRPr="00384A76" w:rsidRDefault="00B90CE9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Psychopharmacology (</w:t>
      </w:r>
      <w:proofErr w:type="spellStart"/>
      <w:r w:rsidRPr="00384A76">
        <w:rPr>
          <w:rFonts w:cs="DIMMDK+Arial"/>
          <w:b w:val="0"/>
          <w:iCs/>
        </w:rPr>
        <w:t>Berl</w:t>
      </w:r>
      <w:proofErr w:type="spellEnd"/>
      <w:r w:rsidRPr="00384A76">
        <w:rPr>
          <w:rFonts w:cs="DIMMDK+Arial"/>
          <w:b w:val="0"/>
          <w:iCs/>
        </w:rPr>
        <w:t>). 2022 Mar 30</w:t>
      </w:r>
    </w:p>
    <w:p w14:paraId="0D788573" w14:textId="133F3A46" w:rsidR="00B90CE9" w:rsidRPr="00384A76" w:rsidRDefault="00B90CE9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10.1007/s00213-022-06124-6.</w:t>
      </w:r>
    </w:p>
    <w:p w14:paraId="2F8C8BED" w14:textId="77777777" w:rsidR="00B90CE9" w:rsidRPr="00384A76" w:rsidRDefault="00B90CE9" w:rsidP="00384A76">
      <w:pPr>
        <w:autoSpaceDE w:val="0"/>
        <w:rPr>
          <w:rFonts w:cs="DIMMDK+Arial"/>
          <w:b w:val="0"/>
          <w:iCs/>
        </w:rPr>
      </w:pPr>
    </w:p>
    <w:p w14:paraId="0382F949" w14:textId="63A44233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107) </w:t>
      </w:r>
      <w:proofErr w:type="spellStart"/>
      <w:r w:rsidRPr="00384A76">
        <w:rPr>
          <w:rFonts w:cs="DIMMDK+Arial"/>
          <w:b w:val="0"/>
          <w:iCs/>
        </w:rPr>
        <w:t>Luxi</w:t>
      </w:r>
      <w:proofErr w:type="spellEnd"/>
      <w:r w:rsidRPr="00384A76">
        <w:rPr>
          <w:rFonts w:cs="DIMMDK+Arial"/>
          <w:b w:val="0"/>
          <w:iCs/>
        </w:rPr>
        <w:t xml:space="preserve"> N, </w:t>
      </w:r>
      <w:proofErr w:type="spellStart"/>
      <w:r w:rsidRPr="00384A76">
        <w:rPr>
          <w:rFonts w:cs="DIMMDK+Arial"/>
          <w:b w:val="0"/>
          <w:iCs/>
        </w:rPr>
        <w:t>Giovanazzi</w:t>
      </w:r>
      <w:proofErr w:type="spellEnd"/>
      <w:r w:rsidRPr="00384A76">
        <w:rPr>
          <w:rFonts w:cs="DIMMDK+Arial"/>
          <w:b w:val="0"/>
          <w:iCs/>
        </w:rPr>
        <w:t xml:space="preserve"> A, Capuano A, </w:t>
      </w:r>
      <w:proofErr w:type="spellStart"/>
      <w:r w:rsidRPr="00384A76">
        <w:rPr>
          <w:rFonts w:cs="DIMMDK+Arial"/>
          <w:b w:val="0"/>
          <w:iCs/>
        </w:rPr>
        <w:t>Crisafulli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Cutroneo</w:t>
      </w:r>
      <w:proofErr w:type="spellEnd"/>
      <w:r w:rsidRPr="00384A76">
        <w:rPr>
          <w:rFonts w:cs="DIMMDK+Arial"/>
          <w:b w:val="0"/>
          <w:iCs/>
        </w:rPr>
        <w:t xml:space="preserve"> PM, </w:t>
      </w:r>
      <w:proofErr w:type="spellStart"/>
      <w:r w:rsidRPr="00384A76">
        <w:rPr>
          <w:rFonts w:cs="DIMMDK+Arial"/>
          <w:b w:val="0"/>
          <w:iCs/>
        </w:rPr>
        <w:t>Fantini</w:t>
      </w:r>
      <w:proofErr w:type="spellEnd"/>
      <w:r w:rsidRPr="00384A76">
        <w:rPr>
          <w:rFonts w:cs="DIMMDK+Arial"/>
          <w:b w:val="0"/>
          <w:iCs/>
        </w:rPr>
        <w:t xml:space="preserve"> MP, </w:t>
      </w:r>
      <w:proofErr w:type="spellStart"/>
      <w:r w:rsidRPr="00384A76">
        <w:rPr>
          <w:rFonts w:cs="DIMMDK+Arial"/>
          <w:b w:val="0"/>
          <w:iCs/>
        </w:rPr>
        <w:t>Ferrajolo</w:t>
      </w:r>
      <w:proofErr w:type="spellEnd"/>
      <w:r w:rsidRPr="00384A76">
        <w:rPr>
          <w:rFonts w:cs="DIMMDK+Arial"/>
          <w:b w:val="0"/>
          <w:iCs/>
        </w:rPr>
        <w:t xml:space="preserve"> C, Moretti U, </w:t>
      </w:r>
      <w:proofErr w:type="spellStart"/>
      <w:r w:rsidRPr="00384A76">
        <w:rPr>
          <w:rFonts w:cs="DIMMDK+Arial"/>
          <w:b w:val="0"/>
          <w:iCs/>
        </w:rPr>
        <w:t>Poluzzi</w:t>
      </w:r>
      <w:proofErr w:type="spellEnd"/>
      <w:r w:rsidRPr="00384A76">
        <w:rPr>
          <w:rFonts w:cs="DIMMDK+Arial"/>
          <w:b w:val="0"/>
          <w:iCs/>
        </w:rPr>
        <w:t xml:space="preserve"> E, </w:t>
      </w:r>
      <w:proofErr w:type="spellStart"/>
      <w:r w:rsidRPr="00384A76">
        <w:rPr>
          <w:rFonts w:cs="DIMMDK+Arial"/>
          <w:b w:val="0"/>
          <w:iCs/>
        </w:rPr>
        <w:t>Raschi</w:t>
      </w:r>
      <w:proofErr w:type="spellEnd"/>
      <w:r w:rsidRPr="00384A76">
        <w:rPr>
          <w:rFonts w:cs="DIMMDK+Arial"/>
          <w:b w:val="0"/>
          <w:iCs/>
        </w:rPr>
        <w:t xml:space="preserve"> E, </w:t>
      </w:r>
      <w:proofErr w:type="spellStart"/>
      <w:r w:rsidRPr="00384A76">
        <w:rPr>
          <w:rFonts w:cs="DIMMDK+Arial"/>
          <w:b w:val="0"/>
          <w:iCs/>
        </w:rPr>
        <w:t>Ravaldi</w:t>
      </w:r>
      <w:proofErr w:type="spellEnd"/>
      <w:r w:rsidRPr="00384A76">
        <w:rPr>
          <w:rFonts w:cs="DIMMDK+Arial"/>
          <w:b w:val="0"/>
          <w:iCs/>
        </w:rPr>
        <w:t xml:space="preserve"> C, Reno C, </w:t>
      </w:r>
      <w:proofErr w:type="spellStart"/>
      <w:r w:rsidRPr="00384A76">
        <w:rPr>
          <w:rFonts w:cs="DIMMDK+Arial"/>
          <w:b w:val="0"/>
          <w:iCs/>
        </w:rPr>
        <w:t>Tuccori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Vannacci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Zanoni</w:t>
      </w:r>
      <w:proofErr w:type="spellEnd"/>
      <w:r w:rsidRPr="00384A76">
        <w:rPr>
          <w:rFonts w:cs="DIMMDK+Arial"/>
          <w:b w:val="0"/>
          <w:iCs/>
        </w:rPr>
        <w:t xml:space="preserve"> G, </w:t>
      </w:r>
      <w:proofErr w:type="spellStart"/>
      <w:r w:rsidRPr="00384A76">
        <w:rPr>
          <w:rFonts w:cs="DIMMDK+Arial"/>
          <w:b w:val="0"/>
          <w:iCs/>
        </w:rPr>
        <w:t>Trifirò</w:t>
      </w:r>
      <w:proofErr w:type="spellEnd"/>
      <w:r w:rsidRPr="00384A76">
        <w:rPr>
          <w:rFonts w:cs="DIMMDK+Arial"/>
          <w:b w:val="0"/>
          <w:iCs/>
        </w:rPr>
        <w:t xml:space="preserve"> G; </w:t>
      </w:r>
      <w:proofErr w:type="spellStart"/>
      <w:r w:rsidRPr="00384A76">
        <w:rPr>
          <w:rFonts w:cs="DIMMDK+Arial"/>
          <w:b w:val="0"/>
          <w:iCs/>
        </w:rPr>
        <w:t>Ilmiovaccino</w:t>
      </w:r>
      <w:proofErr w:type="spellEnd"/>
      <w:r w:rsidRPr="00384A76">
        <w:rPr>
          <w:rFonts w:cs="DIMMDK+Arial"/>
          <w:b w:val="0"/>
          <w:iCs/>
        </w:rPr>
        <w:t xml:space="preserve"> COVID19 collaborating group. COVID-19 Vaccination in Pregnancy, Paediatrics, Immunocompromised Patients, and Persons with History of Allergy or Prior SARS-CoV-2 Infection: Overview of Current Recommendations and Pre- and Post-Marketing Evidence for Vaccine Efficacy and Safety. </w:t>
      </w:r>
    </w:p>
    <w:p w14:paraId="52A222E3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Drug </w:t>
      </w:r>
      <w:proofErr w:type="spellStart"/>
      <w:r w:rsidRPr="00384A76">
        <w:rPr>
          <w:rFonts w:cs="DIMMDK+Arial"/>
          <w:b w:val="0"/>
          <w:iCs/>
        </w:rPr>
        <w:t>Saf</w:t>
      </w:r>
      <w:proofErr w:type="spellEnd"/>
      <w:r w:rsidRPr="00384A76">
        <w:rPr>
          <w:rFonts w:cs="DIMMDK+Arial"/>
          <w:b w:val="0"/>
          <w:iCs/>
        </w:rPr>
        <w:t xml:space="preserve">. 2021 Dec;44(12):1247-1269. </w:t>
      </w:r>
    </w:p>
    <w:p w14:paraId="31212F3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doi:10.1007/s40264-021-01131-6. </w:t>
      </w:r>
    </w:p>
    <w:p w14:paraId="611E09A8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58654B58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106) </w:t>
      </w:r>
      <w:proofErr w:type="spellStart"/>
      <w:r w:rsidRPr="00384A76">
        <w:rPr>
          <w:rFonts w:cs="DIMMDK+Arial"/>
          <w:b w:val="0"/>
          <w:iCs/>
        </w:rPr>
        <w:t>Zorzin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Corsi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Ciarpella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Bottani</w:t>
      </w:r>
      <w:proofErr w:type="spellEnd"/>
      <w:r w:rsidRPr="00384A76">
        <w:rPr>
          <w:rFonts w:cs="DIMMDK+Arial"/>
          <w:b w:val="0"/>
          <w:iCs/>
        </w:rPr>
        <w:t xml:space="preserve"> E, </w:t>
      </w:r>
      <w:proofErr w:type="spellStart"/>
      <w:r w:rsidRPr="00384A76">
        <w:rPr>
          <w:rFonts w:cs="DIMMDK+Arial"/>
          <w:b w:val="0"/>
          <w:iCs/>
        </w:rPr>
        <w:t>Dolci</w:t>
      </w:r>
      <w:proofErr w:type="spellEnd"/>
      <w:r w:rsidRPr="00384A76">
        <w:rPr>
          <w:rFonts w:cs="DIMMDK+Arial"/>
          <w:b w:val="0"/>
          <w:iCs/>
        </w:rPr>
        <w:t xml:space="preserve"> S, </w:t>
      </w:r>
      <w:proofErr w:type="spellStart"/>
      <w:r w:rsidRPr="00384A76">
        <w:rPr>
          <w:rFonts w:cs="DIMMDK+Arial"/>
          <w:b w:val="0"/>
          <w:iCs/>
        </w:rPr>
        <w:t>Malpeli</w:t>
      </w:r>
      <w:proofErr w:type="spellEnd"/>
      <w:r w:rsidRPr="00384A76">
        <w:rPr>
          <w:rFonts w:cs="DIMMDK+Arial"/>
          <w:b w:val="0"/>
          <w:iCs/>
        </w:rPr>
        <w:t xml:space="preserve"> G, Pino A, </w:t>
      </w:r>
      <w:proofErr w:type="spellStart"/>
      <w:r w:rsidRPr="00384A76">
        <w:rPr>
          <w:rFonts w:cs="DIMMDK+Arial"/>
          <w:b w:val="0"/>
          <w:iCs/>
        </w:rPr>
        <w:t>Amenta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Fumagalli</w:t>
      </w:r>
      <w:proofErr w:type="spellEnd"/>
      <w:r w:rsidRPr="00384A76">
        <w:rPr>
          <w:rFonts w:cs="DIMMDK+Arial"/>
          <w:b w:val="0"/>
          <w:iCs/>
        </w:rPr>
        <w:t xml:space="preserve"> GF, Chiamulera C, Bifari F, Decimo I. Environmental Enrichment Induces Meningeal Niche </w:t>
      </w:r>
      <w:proofErr w:type="spellStart"/>
      <w:r w:rsidRPr="00384A76">
        <w:rPr>
          <w:rFonts w:cs="DIMMDK+Arial"/>
          <w:b w:val="0"/>
          <w:iCs/>
        </w:rPr>
        <w:t>Remodeling</w:t>
      </w:r>
      <w:proofErr w:type="spellEnd"/>
      <w:r w:rsidRPr="00384A76">
        <w:rPr>
          <w:rFonts w:cs="DIMMDK+Arial"/>
          <w:b w:val="0"/>
          <w:iCs/>
        </w:rPr>
        <w:t xml:space="preserve"> through </w:t>
      </w:r>
      <w:proofErr w:type="spellStart"/>
      <w:r w:rsidRPr="00384A76">
        <w:rPr>
          <w:rFonts w:cs="DIMMDK+Arial"/>
          <w:b w:val="0"/>
          <w:iCs/>
        </w:rPr>
        <w:t>TrkB</w:t>
      </w:r>
      <w:proofErr w:type="spellEnd"/>
      <w:r w:rsidRPr="00384A76">
        <w:rPr>
          <w:rFonts w:cs="DIMMDK+Arial"/>
          <w:b w:val="0"/>
          <w:iCs/>
        </w:rPr>
        <w:t xml:space="preserve">-Mediated </w:t>
      </w:r>
      <w:proofErr w:type="spellStart"/>
      <w:r w:rsidRPr="00384A76">
        <w:rPr>
          <w:rFonts w:cs="DIMMDK+Arial"/>
          <w:b w:val="0"/>
          <w:iCs/>
        </w:rPr>
        <w:t>Signaling</w:t>
      </w:r>
      <w:proofErr w:type="spellEnd"/>
      <w:r w:rsidRPr="00384A76">
        <w:rPr>
          <w:rFonts w:cs="DIMMDK+Arial"/>
          <w:b w:val="0"/>
          <w:iCs/>
        </w:rPr>
        <w:t xml:space="preserve">. </w:t>
      </w:r>
    </w:p>
    <w:p w14:paraId="41085C97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Int J Mol Sci. 2021 Oct 1;22(19):10657. </w:t>
      </w:r>
    </w:p>
    <w:p w14:paraId="78D4DCB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doi: 10.3390/ijms221910657. </w:t>
      </w:r>
    </w:p>
    <w:p w14:paraId="1924BD8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31881540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105) </w:t>
      </w:r>
      <w:proofErr w:type="spellStart"/>
      <w:r w:rsidRPr="00384A76">
        <w:rPr>
          <w:rFonts w:cs="DIMMDK+Arial"/>
          <w:b w:val="0"/>
          <w:iCs/>
        </w:rPr>
        <w:t>Pintori</w:t>
      </w:r>
      <w:proofErr w:type="spellEnd"/>
      <w:r w:rsidRPr="00384A76">
        <w:rPr>
          <w:rFonts w:cs="DIMMDK+Arial"/>
          <w:b w:val="0"/>
          <w:iCs/>
        </w:rPr>
        <w:t xml:space="preserve"> N,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Guardiani</w:t>
      </w:r>
      <w:proofErr w:type="spellEnd"/>
      <w:r w:rsidRPr="00384A76">
        <w:rPr>
          <w:rFonts w:cs="DIMMDK+Arial"/>
          <w:b w:val="0"/>
          <w:iCs/>
        </w:rPr>
        <w:t xml:space="preserve"> V, Decimo I, Chiamulera C. Brief Environmental Enrichment exposure enhances contextual-induced sucrose-seeking with and without memory reactivation in rats. </w:t>
      </w:r>
    </w:p>
    <w:p w14:paraId="4CA401FB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proofErr w:type="spellStart"/>
      <w:r w:rsidRPr="00384A76">
        <w:rPr>
          <w:rFonts w:cs="DIMMDK+Arial"/>
          <w:b w:val="0"/>
          <w:iCs/>
        </w:rPr>
        <w:t>Behav</w:t>
      </w:r>
      <w:proofErr w:type="spellEnd"/>
      <w:r w:rsidRPr="00384A76">
        <w:rPr>
          <w:rFonts w:cs="DIMMDK+Arial"/>
          <w:b w:val="0"/>
          <w:iCs/>
        </w:rPr>
        <w:t xml:space="preserve"> Brain Res. 2022 Jan </w:t>
      </w:r>
      <w:proofErr w:type="gramStart"/>
      <w:r w:rsidRPr="00384A76">
        <w:rPr>
          <w:rFonts w:cs="DIMMDK+Arial"/>
          <w:b w:val="0"/>
          <w:iCs/>
        </w:rPr>
        <w:t>7;416:113556</w:t>
      </w:r>
      <w:proofErr w:type="gramEnd"/>
      <w:r w:rsidRPr="00384A76">
        <w:rPr>
          <w:rFonts w:cs="DIMMDK+Arial"/>
          <w:b w:val="0"/>
          <w:iCs/>
        </w:rPr>
        <w:t xml:space="preserve">. </w:t>
      </w:r>
    </w:p>
    <w:p w14:paraId="4AECC9D5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10.1016/j.bbr.2021.113556.</w:t>
      </w:r>
    </w:p>
    <w:p w14:paraId="7907CD70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3B613275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lastRenderedPageBreak/>
        <w:t xml:space="preserve">104) </w:t>
      </w:r>
      <w:proofErr w:type="spellStart"/>
      <w:r w:rsidRPr="00384A76">
        <w:rPr>
          <w:rFonts w:cs="DIMMDK+Arial"/>
          <w:b w:val="0"/>
          <w:iCs/>
        </w:rPr>
        <w:t>Amalric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Pattij</w:t>
      </w:r>
      <w:proofErr w:type="spellEnd"/>
      <w:r w:rsidRPr="00384A76">
        <w:rPr>
          <w:rFonts w:cs="DIMMDK+Arial"/>
          <w:b w:val="0"/>
          <w:iCs/>
        </w:rPr>
        <w:t xml:space="preserve"> T, Sotiropoulos I, Silva JM, Sousa N, </w:t>
      </w:r>
      <w:proofErr w:type="spellStart"/>
      <w:r w:rsidRPr="00384A76">
        <w:rPr>
          <w:rFonts w:cs="DIMMDK+Arial"/>
          <w:b w:val="0"/>
          <w:iCs/>
        </w:rPr>
        <w:t>Ztaou</w:t>
      </w:r>
      <w:proofErr w:type="spellEnd"/>
      <w:r w:rsidRPr="00384A76">
        <w:rPr>
          <w:rFonts w:cs="DIMMDK+Arial"/>
          <w:b w:val="0"/>
          <w:iCs/>
        </w:rPr>
        <w:t xml:space="preserve"> S, Chiamulera C, Wahlberg LU, </w:t>
      </w:r>
      <w:proofErr w:type="spellStart"/>
      <w:r w:rsidRPr="00384A76">
        <w:rPr>
          <w:rFonts w:cs="DIMMDK+Arial"/>
          <w:b w:val="0"/>
          <w:iCs/>
        </w:rPr>
        <w:t>Emerich</w:t>
      </w:r>
      <w:proofErr w:type="spellEnd"/>
      <w:r w:rsidRPr="00384A76">
        <w:rPr>
          <w:rFonts w:cs="DIMMDK+Arial"/>
          <w:b w:val="0"/>
          <w:iCs/>
        </w:rPr>
        <w:t xml:space="preserve"> DF, </w:t>
      </w:r>
      <w:proofErr w:type="spellStart"/>
      <w:r w:rsidRPr="00384A76">
        <w:rPr>
          <w:rFonts w:cs="DIMMDK+Arial"/>
          <w:b w:val="0"/>
          <w:iCs/>
        </w:rPr>
        <w:t>Paolone</w:t>
      </w:r>
      <w:proofErr w:type="spellEnd"/>
      <w:r w:rsidRPr="00384A76">
        <w:rPr>
          <w:rFonts w:cs="DIMMDK+Arial"/>
          <w:b w:val="0"/>
          <w:iCs/>
        </w:rPr>
        <w:t xml:space="preserve"> G. Where Dopaminergic and Cholinergic Systems Interact: A Gateway for Tuning Neurodegenerative Disorders. </w:t>
      </w:r>
    </w:p>
    <w:p w14:paraId="1AD97438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Front </w:t>
      </w:r>
      <w:proofErr w:type="spellStart"/>
      <w:r w:rsidRPr="00384A76">
        <w:rPr>
          <w:rFonts w:cs="DIMMDK+Arial"/>
          <w:b w:val="0"/>
          <w:iCs/>
        </w:rPr>
        <w:t>Behav</w:t>
      </w:r>
      <w:proofErr w:type="spellEnd"/>
      <w:r w:rsidRPr="00384A76">
        <w:rPr>
          <w:rFonts w:cs="DIMMDK+Arial"/>
          <w:b w:val="0"/>
          <w:iCs/>
        </w:rPr>
        <w:t xml:space="preserve"> </w:t>
      </w:r>
      <w:proofErr w:type="spellStart"/>
      <w:r w:rsidRPr="00384A76">
        <w:rPr>
          <w:rFonts w:cs="DIMMDK+Arial"/>
          <w:b w:val="0"/>
          <w:iCs/>
        </w:rPr>
        <w:t>Neurosci</w:t>
      </w:r>
      <w:proofErr w:type="spellEnd"/>
      <w:r w:rsidRPr="00384A76">
        <w:rPr>
          <w:rFonts w:cs="DIMMDK+Arial"/>
          <w:b w:val="0"/>
          <w:iCs/>
        </w:rPr>
        <w:t xml:space="preserve">. 2021 Jul </w:t>
      </w:r>
      <w:proofErr w:type="gramStart"/>
      <w:r w:rsidRPr="00384A76">
        <w:rPr>
          <w:rFonts w:cs="DIMMDK+Arial"/>
          <w:b w:val="0"/>
          <w:iCs/>
        </w:rPr>
        <w:t>22;15:661973</w:t>
      </w:r>
      <w:proofErr w:type="gramEnd"/>
      <w:r w:rsidRPr="00384A76">
        <w:rPr>
          <w:rFonts w:cs="DIMMDK+Arial"/>
          <w:b w:val="0"/>
          <w:iCs/>
        </w:rPr>
        <w:t xml:space="preserve">. </w:t>
      </w:r>
    </w:p>
    <w:p w14:paraId="234C4749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doi: 10.3389/fnbeh.2021.661973. </w:t>
      </w:r>
    </w:p>
    <w:p w14:paraId="4057852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789CD806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103) Chiamulera C, </w:t>
      </w:r>
      <w:proofErr w:type="spellStart"/>
      <w:r w:rsidRPr="00384A76">
        <w:rPr>
          <w:rFonts w:cs="DIMMDK+Arial"/>
          <w:b w:val="0"/>
          <w:iCs/>
        </w:rPr>
        <w:t>Mantovani</w:t>
      </w:r>
      <w:proofErr w:type="spellEnd"/>
      <w:r w:rsidRPr="00384A76">
        <w:rPr>
          <w:rFonts w:cs="DIMMDK+Arial"/>
          <w:b w:val="0"/>
          <w:iCs/>
        </w:rPr>
        <w:t xml:space="preserve"> E, </w:t>
      </w:r>
      <w:proofErr w:type="spellStart"/>
      <w:r w:rsidRPr="00384A76">
        <w:rPr>
          <w:rFonts w:cs="DIMMDK+Arial"/>
          <w:b w:val="0"/>
          <w:iCs/>
        </w:rPr>
        <w:t>Tamburin</w:t>
      </w:r>
      <w:proofErr w:type="spellEnd"/>
      <w:r w:rsidRPr="00384A76">
        <w:rPr>
          <w:rFonts w:cs="DIMMDK+Arial"/>
          <w:b w:val="0"/>
          <w:iCs/>
        </w:rPr>
        <w:t xml:space="preserve"> S. Remote clinical trials: A timely opportunity for a virtual reality approach and its potential application in neurology. </w:t>
      </w:r>
    </w:p>
    <w:p w14:paraId="341865B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Br J Clin </w:t>
      </w:r>
      <w:proofErr w:type="spellStart"/>
      <w:r w:rsidRPr="00384A76">
        <w:rPr>
          <w:rFonts w:cs="DIMMDK+Arial"/>
          <w:b w:val="0"/>
          <w:iCs/>
        </w:rPr>
        <w:t>Pharmacol</w:t>
      </w:r>
      <w:proofErr w:type="spellEnd"/>
      <w:r w:rsidRPr="00384A76">
        <w:rPr>
          <w:rFonts w:cs="DIMMDK+Arial"/>
          <w:b w:val="0"/>
          <w:iCs/>
        </w:rPr>
        <w:t>. 2021 Oct;87(10):3639-3642.</w:t>
      </w:r>
    </w:p>
    <w:p w14:paraId="27035AA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 doi: 10.1111/bcp.14922.</w:t>
      </w:r>
    </w:p>
    <w:p w14:paraId="46BA6AF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78A6C146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102) Zandonai T, Benvegnù G, Tommasi F, Ferrandi E, Libener E, Ferraro S, Maris B, Chiamulera C. A virtual reality study on postretrieval extinction of smoking memory reconsolidation in smokers. </w:t>
      </w:r>
    </w:p>
    <w:p w14:paraId="30518D12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J </w:t>
      </w:r>
      <w:proofErr w:type="spellStart"/>
      <w:r w:rsidRPr="00384A76">
        <w:rPr>
          <w:rFonts w:cs="DIMMDK+Arial"/>
          <w:b w:val="0"/>
          <w:iCs/>
        </w:rPr>
        <w:t>Subst</w:t>
      </w:r>
      <w:proofErr w:type="spellEnd"/>
      <w:r w:rsidRPr="00384A76">
        <w:rPr>
          <w:rFonts w:cs="DIMMDK+Arial"/>
          <w:b w:val="0"/>
          <w:iCs/>
        </w:rPr>
        <w:t xml:space="preserve"> Abuse Treat. 2021 </w:t>
      </w:r>
      <w:proofErr w:type="gramStart"/>
      <w:r w:rsidRPr="00384A76">
        <w:rPr>
          <w:rFonts w:cs="DIMMDK+Arial"/>
          <w:b w:val="0"/>
          <w:iCs/>
        </w:rPr>
        <w:t>Jun;125:108317</w:t>
      </w:r>
      <w:proofErr w:type="gramEnd"/>
      <w:r w:rsidRPr="00384A76">
        <w:rPr>
          <w:rFonts w:cs="DIMMDK+Arial"/>
          <w:b w:val="0"/>
          <w:iCs/>
        </w:rPr>
        <w:t xml:space="preserve">. </w:t>
      </w:r>
    </w:p>
    <w:p w14:paraId="439DC215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10.1016/j.jsat.2021.108317.</w:t>
      </w:r>
    </w:p>
    <w:p w14:paraId="162B719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1BB1EFD9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101) Benvegnù G, Tommasi F, Ferraro S, Libener E, Di Chio M, Bosi S, Zandonai T, Chiamulera C. Smokers "Context Reactivity" in Virtual Domestic Environments.</w:t>
      </w:r>
    </w:p>
    <w:p w14:paraId="144B1593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 Eur Addict Res. 2021;27(6):439-446. doi: 10.1159/000515301. </w:t>
      </w:r>
    </w:p>
    <w:p w14:paraId="1F8775A8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2AB96BEC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100) </w:t>
      </w:r>
      <w:proofErr w:type="spellStart"/>
      <w:r w:rsidRPr="00384A76">
        <w:rPr>
          <w:rFonts w:cs="DIMMDK+Arial"/>
          <w:b w:val="0"/>
          <w:iCs/>
        </w:rPr>
        <w:t>Benini</w:t>
      </w:r>
      <w:proofErr w:type="spellEnd"/>
      <w:r w:rsidRPr="00384A76">
        <w:rPr>
          <w:rFonts w:cs="DIMMDK+Arial"/>
          <w:b w:val="0"/>
          <w:iCs/>
        </w:rPr>
        <w:t xml:space="preserve"> A, Gottardo R, Chiamulera C, Bertoldi A, Zamboni L, </w:t>
      </w:r>
      <w:proofErr w:type="spellStart"/>
      <w:r w:rsidRPr="00384A76">
        <w:rPr>
          <w:rFonts w:cs="DIMMDK+Arial"/>
          <w:b w:val="0"/>
          <w:iCs/>
        </w:rPr>
        <w:t>Lugoboni</w:t>
      </w:r>
      <w:proofErr w:type="spellEnd"/>
      <w:r w:rsidRPr="00384A76">
        <w:rPr>
          <w:rFonts w:cs="DIMMDK+Arial"/>
          <w:b w:val="0"/>
          <w:iCs/>
        </w:rPr>
        <w:t xml:space="preserve"> F. Continuous Infusion of Flumazenil in the Management of Benzodiazepines Detoxification. </w:t>
      </w:r>
    </w:p>
    <w:p w14:paraId="266E17E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Front Psychiatry. 2021 Mar </w:t>
      </w:r>
      <w:proofErr w:type="gramStart"/>
      <w:r w:rsidRPr="00384A76">
        <w:rPr>
          <w:rFonts w:cs="DIMMDK+Arial"/>
          <w:b w:val="0"/>
          <w:iCs/>
        </w:rPr>
        <w:t>18;12:646038</w:t>
      </w:r>
      <w:proofErr w:type="gramEnd"/>
      <w:r w:rsidRPr="00384A76">
        <w:rPr>
          <w:rFonts w:cs="DIMMDK+Arial"/>
          <w:b w:val="0"/>
          <w:iCs/>
        </w:rPr>
        <w:t xml:space="preserve">. </w:t>
      </w:r>
    </w:p>
    <w:p w14:paraId="689894BF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doi:10.3389/fpsyt.2021.646038. </w:t>
      </w:r>
    </w:p>
    <w:p w14:paraId="408F3F53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527D281F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99)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Caffino</w:t>
      </w:r>
      <w:proofErr w:type="spellEnd"/>
      <w:r w:rsidRPr="00384A76">
        <w:rPr>
          <w:rFonts w:cs="DIMMDK+Arial"/>
          <w:b w:val="0"/>
          <w:iCs/>
        </w:rPr>
        <w:t xml:space="preserve"> L, </w:t>
      </w:r>
      <w:proofErr w:type="spellStart"/>
      <w:r w:rsidRPr="00384A76">
        <w:rPr>
          <w:rFonts w:cs="DIMMDK+Arial"/>
          <w:b w:val="0"/>
          <w:iCs/>
        </w:rPr>
        <w:t>Mottarlini</w:t>
      </w:r>
      <w:proofErr w:type="spellEnd"/>
      <w:r w:rsidRPr="00384A76">
        <w:rPr>
          <w:rFonts w:cs="DIMMDK+Arial"/>
          <w:b w:val="0"/>
          <w:iCs/>
        </w:rPr>
        <w:t xml:space="preserve"> F, </w:t>
      </w:r>
      <w:proofErr w:type="spellStart"/>
      <w:r w:rsidRPr="00384A76">
        <w:rPr>
          <w:rFonts w:cs="DIMMDK+Arial"/>
          <w:b w:val="0"/>
          <w:iCs/>
        </w:rPr>
        <w:t>Pintori</w:t>
      </w:r>
      <w:proofErr w:type="spellEnd"/>
      <w:r w:rsidRPr="00384A76">
        <w:rPr>
          <w:rFonts w:cs="DIMMDK+Arial"/>
          <w:b w:val="0"/>
          <w:iCs/>
        </w:rPr>
        <w:t xml:space="preserve"> N, Castillo Díaz F, </w:t>
      </w:r>
      <w:proofErr w:type="spellStart"/>
      <w:r w:rsidRPr="00384A76">
        <w:rPr>
          <w:rFonts w:cs="DIMMDK+Arial"/>
          <w:b w:val="0"/>
          <w:iCs/>
        </w:rPr>
        <w:t>Fumagalli</w:t>
      </w:r>
      <w:proofErr w:type="spellEnd"/>
      <w:r w:rsidRPr="00384A76">
        <w:rPr>
          <w:rFonts w:cs="DIMMDK+Arial"/>
          <w:b w:val="0"/>
          <w:iCs/>
        </w:rPr>
        <w:t xml:space="preserve"> </w:t>
      </w:r>
      <w:proofErr w:type="spellStart"/>
      <w:proofErr w:type="gramStart"/>
      <w:r w:rsidRPr="00384A76">
        <w:rPr>
          <w:rFonts w:cs="DIMMDK+Arial"/>
          <w:b w:val="0"/>
          <w:iCs/>
        </w:rPr>
        <w:t>F,Chiamulera</w:t>
      </w:r>
      <w:proofErr w:type="spellEnd"/>
      <w:proofErr w:type="gramEnd"/>
      <w:r w:rsidRPr="00384A76">
        <w:rPr>
          <w:rFonts w:cs="DIMMDK+Arial"/>
          <w:b w:val="0"/>
          <w:iCs/>
        </w:rPr>
        <w:t xml:space="preserve"> C. Metaplastic Effects of Ketamine and MK-801 on Glutamate Receptors Expression in Rat Medial Prefrontal Cortex and Hippocampus. </w:t>
      </w:r>
    </w:p>
    <w:p w14:paraId="2679065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Mol </w:t>
      </w:r>
      <w:proofErr w:type="spellStart"/>
      <w:r w:rsidRPr="00384A76">
        <w:rPr>
          <w:rFonts w:cs="DIMMDK+Arial"/>
          <w:b w:val="0"/>
          <w:iCs/>
        </w:rPr>
        <w:t>Neurobiol</w:t>
      </w:r>
      <w:proofErr w:type="spellEnd"/>
      <w:r w:rsidRPr="00384A76">
        <w:rPr>
          <w:rFonts w:cs="DIMMDK+Arial"/>
          <w:b w:val="0"/>
          <w:iCs/>
        </w:rPr>
        <w:t xml:space="preserve">. 2021 Jul;58(7):3443-3456. </w:t>
      </w:r>
    </w:p>
    <w:p w14:paraId="0BF5836A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doi: 10.1007/s12035-021-02352-7. </w:t>
      </w:r>
    </w:p>
    <w:p w14:paraId="64BF2F61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15898D15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98) </w:t>
      </w:r>
      <w:proofErr w:type="spellStart"/>
      <w:r w:rsidRPr="00384A76">
        <w:rPr>
          <w:rFonts w:cs="DIMMDK+Arial"/>
          <w:b w:val="0"/>
          <w:iCs/>
        </w:rPr>
        <w:t>Policastro</w:t>
      </w:r>
      <w:proofErr w:type="spellEnd"/>
      <w:r w:rsidRPr="00384A76">
        <w:rPr>
          <w:rFonts w:cs="DIMMDK+Arial"/>
          <w:b w:val="0"/>
          <w:iCs/>
        </w:rPr>
        <w:t xml:space="preserve"> G, </w:t>
      </w:r>
      <w:proofErr w:type="spellStart"/>
      <w:r w:rsidRPr="00384A76">
        <w:rPr>
          <w:rFonts w:cs="DIMMDK+Arial"/>
          <w:b w:val="0"/>
          <w:iCs/>
        </w:rPr>
        <w:t>Brunelli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Tinazzi</w:t>
      </w:r>
      <w:proofErr w:type="spellEnd"/>
      <w:r w:rsidRPr="00384A76">
        <w:rPr>
          <w:rFonts w:cs="DIMMDK+Arial"/>
          <w:b w:val="0"/>
          <w:iCs/>
        </w:rPr>
        <w:t xml:space="preserve"> M, Chiamulera C, </w:t>
      </w:r>
      <w:proofErr w:type="spellStart"/>
      <w:r w:rsidRPr="00384A76">
        <w:rPr>
          <w:rFonts w:cs="DIMMDK+Arial"/>
          <w:b w:val="0"/>
          <w:iCs/>
        </w:rPr>
        <w:t>Emerich</w:t>
      </w:r>
      <w:proofErr w:type="spellEnd"/>
      <w:r w:rsidRPr="00384A76">
        <w:rPr>
          <w:rFonts w:cs="DIMMDK+Arial"/>
          <w:b w:val="0"/>
          <w:iCs/>
        </w:rPr>
        <w:t xml:space="preserve"> DF, </w:t>
      </w:r>
      <w:proofErr w:type="spellStart"/>
      <w:r w:rsidRPr="00384A76">
        <w:rPr>
          <w:rFonts w:cs="DIMMDK+Arial"/>
          <w:b w:val="0"/>
          <w:iCs/>
        </w:rPr>
        <w:t>Paolone</w:t>
      </w:r>
      <w:proofErr w:type="spellEnd"/>
      <w:r w:rsidRPr="00384A76">
        <w:rPr>
          <w:rFonts w:cs="DIMMDK+Arial"/>
          <w:b w:val="0"/>
          <w:iCs/>
        </w:rPr>
        <w:t xml:space="preserve"> G. Cytokine-, Neurotrophin-, and Motor Rehabilitation-Induced Plasticity in Parkinson's Disease. </w:t>
      </w:r>
    </w:p>
    <w:p w14:paraId="58F6273C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Neural </w:t>
      </w:r>
      <w:proofErr w:type="spellStart"/>
      <w:r w:rsidRPr="00384A76">
        <w:rPr>
          <w:rFonts w:cs="DIMMDK+Arial"/>
          <w:b w:val="0"/>
          <w:iCs/>
          <w:lang w:val="en-US"/>
        </w:rPr>
        <w:t>Plast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. 2020 Nov </w:t>
      </w:r>
      <w:proofErr w:type="gramStart"/>
      <w:r w:rsidRPr="00384A76">
        <w:rPr>
          <w:rFonts w:cs="DIMMDK+Arial"/>
          <w:b w:val="0"/>
          <w:iCs/>
          <w:lang w:val="en-US"/>
        </w:rPr>
        <w:t>26;2020:8814028</w:t>
      </w:r>
      <w:proofErr w:type="gramEnd"/>
      <w:r w:rsidRPr="00384A76">
        <w:rPr>
          <w:rFonts w:cs="DIMMDK+Arial"/>
          <w:b w:val="0"/>
          <w:iCs/>
          <w:lang w:val="en-US"/>
        </w:rPr>
        <w:t xml:space="preserve">. </w:t>
      </w:r>
    </w:p>
    <w:p w14:paraId="764C030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10.1155/2020/8814028. </w:t>
      </w:r>
    </w:p>
    <w:p w14:paraId="5D1C583D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</w:p>
    <w:p w14:paraId="2372076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97) </w:t>
      </w:r>
      <w:proofErr w:type="spellStart"/>
      <w:r w:rsidRPr="00384A76">
        <w:rPr>
          <w:rFonts w:cs="DIMMDK+Arial"/>
          <w:b w:val="0"/>
          <w:iCs/>
          <w:lang w:val="en-US"/>
        </w:rPr>
        <w:t>Tamburin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S, Dal Lago D, Armani F, </w:t>
      </w:r>
      <w:proofErr w:type="spellStart"/>
      <w:r w:rsidRPr="00384A76">
        <w:rPr>
          <w:rFonts w:cs="DIMMDK+Arial"/>
          <w:b w:val="0"/>
          <w:iCs/>
          <w:lang w:val="en-US"/>
        </w:rPr>
        <w:t>Turatti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M, </w:t>
      </w:r>
      <w:proofErr w:type="spellStart"/>
      <w:r w:rsidRPr="00384A76">
        <w:rPr>
          <w:rFonts w:cs="DIMMDK+Arial"/>
          <w:b w:val="0"/>
          <w:iCs/>
          <w:lang w:val="en-US"/>
        </w:rPr>
        <w:t>Saccà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R, </w:t>
      </w:r>
      <w:proofErr w:type="spellStart"/>
      <w:r w:rsidRPr="00384A76">
        <w:rPr>
          <w:rFonts w:cs="DIMMDK+Arial"/>
          <w:b w:val="0"/>
          <w:iCs/>
          <w:lang w:val="en-US"/>
        </w:rPr>
        <w:t>Campagnari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S, Chiamulera C. Smoking-related cue reactivity in a virtual reality setting: association between craving and EEG measures. </w:t>
      </w:r>
    </w:p>
    <w:p w14:paraId="689211AB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>Psychopharmacology (</w:t>
      </w:r>
      <w:proofErr w:type="spellStart"/>
      <w:r w:rsidRPr="00384A76">
        <w:rPr>
          <w:rFonts w:cs="DIMMDK+Arial"/>
          <w:b w:val="0"/>
          <w:iCs/>
          <w:lang w:val="en-US"/>
        </w:rPr>
        <w:t>Berl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). 2020 Dec 2. </w:t>
      </w:r>
    </w:p>
    <w:p w14:paraId="46BCA98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>doi: 10.1007/s00213-020-05733-3.</w:t>
      </w:r>
    </w:p>
    <w:p w14:paraId="4EBFB8A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2C1B524E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96) Chiamulera C, Piva A, Abraham WC. Glutamate receptors and metaplasticity in addiction. </w:t>
      </w:r>
    </w:p>
    <w:p w14:paraId="2F31554D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84A76">
        <w:rPr>
          <w:rFonts w:cs="DIMMDK+Arial"/>
          <w:b w:val="0"/>
          <w:iCs/>
          <w:lang w:val="en-US"/>
        </w:rPr>
        <w:t>Curr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</w:t>
      </w:r>
      <w:proofErr w:type="spellStart"/>
      <w:r w:rsidRPr="00384A76">
        <w:rPr>
          <w:rFonts w:cs="DIMMDK+Arial"/>
          <w:b w:val="0"/>
          <w:iCs/>
          <w:lang w:val="en-US"/>
        </w:rPr>
        <w:t>Opin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</w:t>
      </w:r>
      <w:proofErr w:type="spellStart"/>
      <w:r w:rsidRPr="00384A76">
        <w:rPr>
          <w:rFonts w:cs="DIMMDK+Arial"/>
          <w:b w:val="0"/>
          <w:iCs/>
          <w:lang w:val="en-US"/>
        </w:rPr>
        <w:t>Pharmacol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. 2020 Oct </w:t>
      </w:r>
      <w:proofErr w:type="gramStart"/>
      <w:r w:rsidRPr="00384A76">
        <w:rPr>
          <w:rFonts w:cs="DIMMDK+Arial"/>
          <w:b w:val="0"/>
          <w:iCs/>
          <w:lang w:val="en-US"/>
        </w:rPr>
        <w:t>28;56:39</w:t>
      </w:r>
      <w:proofErr w:type="gramEnd"/>
      <w:r w:rsidRPr="00384A76">
        <w:rPr>
          <w:rFonts w:cs="DIMMDK+Arial"/>
          <w:b w:val="0"/>
          <w:iCs/>
          <w:lang w:val="en-US"/>
        </w:rPr>
        <w:t xml:space="preserve">-45. </w:t>
      </w:r>
    </w:p>
    <w:p w14:paraId="12A23215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10.1016/j.coph.2020.09.005. </w:t>
      </w:r>
    </w:p>
    <w:p w14:paraId="73681190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</w:p>
    <w:p w14:paraId="7A76BB8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95) </w:t>
      </w:r>
      <w:proofErr w:type="spellStart"/>
      <w:r w:rsidRPr="00384A76">
        <w:rPr>
          <w:rFonts w:cs="DIMMDK+Arial"/>
          <w:b w:val="0"/>
          <w:iCs/>
          <w:lang w:val="en-US"/>
        </w:rPr>
        <w:t>Mantovani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E, </w:t>
      </w:r>
      <w:proofErr w:type="spellStart"/>
      <w:r w:rsidRPr="00384A76">
        <w:rPr>
          <w:rFonts w:cs="DIMMDK+Arial"/>
          <w:b w:val="0"/>
          <w:iCs/>
          <w:lang w:val="en-US"/>
        </w:rPr>
        <w:t>Zucchella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84A76">
        <w:rPr>
          <w:rFonts w:cs="DIMMDK+Arial"/>
          <w:b w:val="0"/>
          <w:iCs/>
          <w:lang w:val="en-US"/>
        </w:rPr>
        <w:t>Bottiroli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S, Federico A, </w:t>
      </w:r>
      <w:proofErr w:type="spellStart"/>
      <w:r w:rsidRPr="00384A76">
        <w:rPr>
          <w:rFonts w:cs="DIMMDK+Arial"/>
          <w:b w:val="0"/>
          <w:iCs/>
          <w:lang w:val="en-US"/>
        </w:rPr>
        <w:t>Giugno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R, </w:t>
      </w:r>
      <w:proofErr w:type="spellStart"/>
      <w:r w:rsidRPr="00384A76">
        <w:rPr>
          <w:rFonts w:cs="DIMMDK+Arial"/>
          <w:b w:val="0"/>
          <w:iCs/>
          <w:lang w:val="en-US"/>
        </w:rPr>
        <w:t>Sandrini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G, Chiamulera C, </w:t>
      </w:r>
      <w:proofErr w:type="spellStart"/>
      <w:r w:rsidRPr="00384A76">
        <w:rPr>
          <w:rFonts w:cs="DIMMDK+Arial"/>
          <w:b w:val="0"/>
          <w:iCs/>
          <w:lang w:val="en-US"/>
        </w:rPr>
        <w:t>Tamburin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S. Telemedicine and Virtual Reality for Cognitive Rehabilitation: A Roadmap for the COVID-19 Pandemic. </w:t>
      </w:r>
    </w:p>
    <w:p w14:paraId="3804C10C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Front Neurol. 2020 Sep </w:t>
      </w:r>
      <w:proofErr w:type="gramStart"/>
      <w:r w:rsidRPr="00384A76">
        <w:rPr>
          <w:rFonts w:cs="DIMMDK+Arial"/>
          <w:b w:val="0"/>
          <w:iCs/>
          <w:lang w:val="en-US"/>
        </w:rPr>
        <w:t>15;11:926</w:t>
      </w:r>
      <w:proofErr w:type="gramEnd"/>
      <w:r w:rsidRPr="00384A76">
        <w:rPr>
          <w:rFonts w:cs="DIMMDK+Arial"/>
          <w:b w:val="0"/>
          <w:iCs/>
          <w:lang w:val="en-US"/>
        </w:rPr>
        <w:t xml:space="preserve">. </w:t>
      </w:r>
    </w:p>
    <w:p w14:paraId="296EBA35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10.3389/fneur.2020.00926. </w:t>
      </w:r>
      <w:proofErr w:type="spellStart"/>
      <w:r w:rsidRPr="00384A76">
        <w:rPr>
          <w:rFonts w:cs="DIMMDK+Arial"/>
          <w:b w:val="0"/>
          <w:iCs/>
          <w:lang w:val="en-US"/>
        </w:rPr>
        <w:t>eCollection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2020.</w:t>
      </w:r>
    </w:p>
    <w:p w14:paraId="17EA5CB9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14F3D40A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94) </w:t>
      </w:r>
      <w:proofErr w:type="spellStart"/>
      <w:r w:rsidRPr="00384A76">
        <w:rPr>
          <w:rFonts w:cs="DIMMDK+Arial"/>
          <w:b w:val="0"/>
          <w:iCs/>
          <w:lang w:val="en-US"/>
        </w:rPr>
        <w:t>Zandonai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T, Manresa-</w:t>
      </w:r>
      <w:proofErr w:type="spellStart"/>
      <w:r w:rsidRPr="00384A76">
        <w:rPr>
          <w:rFonts w:cs="DIMMDK+Arial"/>
          <w:b w:val="0"/>
          <w:iCs/>
          <w:lang w:val="en-US"/>
        </w:rPr>
        <w:t>Rocamora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84A76">
        <w:rPr>
          <w:rFonts w:cs="DIMMDK+Arial"/>
          <w:b w:val="0"/>
          <w:iCs/>
          <w:lang w:val="en-US"/>
        </w:rPr>
        <w:t>Monese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L, Moya-Ramón M, </w:t>
      </w:r>
      <w:proofErr w:type="spellStart"/>
      <w:r w:rsidRPr="00384A76">
        <w:rPr>
          <w:rFonts w:cs="DIMMDK+Arial"/>
          <w:b w:val="0"/>
          <w:iCs/>
          <w:lang w:val="en-US"/>
        </w:rPr>
        <w:t>Schena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F, Chiamulera C. A descriptive study of exercise dependence: a short report among Italian and Japanese runners. </w:t>
      </w:r>
    </w:p>
    <w:p w14:paraId="691A4B43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J Addict Dis. 2020 Oct 8:1-5. </w:t>
      </w:r>
    </w:p>
    <w:p w14:paraId="30C63C0E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10.1080/10550887.2020.1829450. </w:t>
      </w:r>
    </w:p>
    <w:p w14:paraId="3FFAC27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120275B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93) </w:t>
      </w:r>
      <w:proofErr w:type="spellStart"/>
      <w:r w:rsidRPr="00384A76">
        <w:rPr>
          <w:rFonts w:cs="DIMMDK+Arial"/>
          <w:b w:val="0"/>
          <w:iCs/>
          <w:lang w:val="en-US"/>
        </w:rPr>
        <w:t>Zandonai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T, </w:t>
      </w:r>
      <w:proofErr w:type="spellStart"/>
      <w:r w:rsidRPr="00384A76">
        <w:rPr>
          <w:rFonts w:cs="DIMMDK+Arial"/>
          <w:b w:val="0"/>
          <w:iCs/>
          <w:lang w:val="en-US"/>
        </w:rPr>
        <w:t>Pizzolato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F, Tam E, </w:t>
      </w:r>
      <w:proofErr w:type="spellStart"/>
      <w:r w:rsidRPr="00384A76">
        <w:rPr>
          <w:rFonts w:cs="DIMMDK+Arial"/>
          <w:b w:val="0"/>
          <w:iCs/>
          <w:lang w:val="en-US"/>
        </w:rPr>
        <w:t>Bruseghini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P, Chiamulera C, </w:t>
      </w:r>
      <w:proofErr w:type="spellStart"/>
      <w:r w:rsidRPr="00384A76">
        <w:rPr>
          <w:rFonts w:cs="DIMMDK+Arial"/>
          <w:b w:val="0"/>
          <w:iCs/>
          <w:lang w:val="en-US"/>
        </w:rPr>
        <w:t>Cesari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P. The Effects of Nicotine on Cortical Excitability After Exercise: A Double-Blind Randomized, Placebo-controlled, Crossover Study. </w:t>
      </w:r>
    </w:p>
    <w:p w14:paraId="0369DED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J Clin </w:t>
      </w:r>
      <w:proofErr w:type="spellStart"/>
      <w:r w:rsidRPr="00384A76">
        <w:rPr>
          <w:rFonts w:cs="DIMMDK+Arial"/>
          <w:b w:val="0"/>
          <w:iCs/>
          <w:lang w:val="en-US"/>
        </w:rPr>
        <w:t>Psychopharmacol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. 2020 Sep/Oct;40(5):495-498. </w:t>
      </w:r>
    </w:p>
    <w:p w14:paraId="0F95D7C3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>doi: 10.1097/JCP.0000000000001246.</w:t>
      </w:r>
    </w:p>
    <w:p w14:paraId="02831388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79910B0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92) </w:t>
      </w:r>
      <w:proofErr w:type="spellStart"/>
      <w:r w:rsidRPr="00384A76">
        <w:rPr>
          <w:rFonts w:cs="DIMMDK+Arial"/>
          <w:b w:val="0"/>
          <w:iCs/>
          <w:lang w:val="en-US"/>
        </w:rPr>
        <w:t>Padovani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84A76">
        <w:rPr>
          <w:rFonts w:cs="DIMMDK+Arial"/>
          <w:b w:val="0"/>
          <w:iCs/>
          <w:lang w:val="en-US"/>
        </w:rPr>
        <w:t>Tesoriero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84A76">
        <w:rPr>
          <w:rFonts w:cs="DIMMDK+Arial"/>
          <w:b w:val="0"/>
          <w:iCs/>
          <w:lang w:val="en-US"/>
        </w:rPr>
        <w:t>Vyssotski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84A76">
        <w:rPr>
          <w:rFonts w:cs="DIMMDK+Arial"/>
          <w:b w:val="0"/>
          <w:iCs/>
          <w:lang w:val="en-US"/>
        </w:rPr>
        <w:t>Bentivoglio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M, Chiamulera C. Hippocampal gamma oscillations by sucrose instrumental memory retrieval in rats across sleep/wake cycle. </w:t>
      </w:r>
    </w:p>
    <w:p w14:paraId="4C6084A7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84A76">
        <w:rPr>
          <w:rFonts w:cs="DIMMDK+Arial"/>
          <w:b w:val="0"/>
          <w:iCs/>
          <w:lang w:val="en-US"/>
        </w:rPr>
        <w:t>Neurosci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Lett. 2020 Sep </w:t>
      </w:r>
      <w:proofErr w:type="gramStart"/>
      <w:r w:rsidRPr="00384A76">
        <w:rPr>
          <w:rFonts w:cs="DIMMDK+Arial"/>
          <w:b w:val="0"/>
          <w:iCs/>
          <w:lang w:val="en-US"/>
        </w:rPr>
        <w:t>25;736:135255</w:t>
      </w:r>
      <w:proofErr w:type="gramEnd"/>
      <w:r w:rsidRPr="00384A76">
        <w:rPr>
          <w:rFonts w:cs="DIMMDK+Arial"/>
          <w:b w:val="0"/>
          <w:iCs/>
          <w:lang w:val="en-US"/>
        </w:rPr>
        <w:t xml:space="preserve">. </w:t>
      </w:r>
    </w:p>
    <w:p w14:paraId="2DCDD050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10.1016/j.neulet.2020.135255. </w:t>
      </w:r>
    </w:p>
    <w:p w14:paraId="4BBD582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</w:p>
    <w:p w14:paraId="39EB3711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91) Zandonai T, Chiamulera C. </w:t>
      </w:r>
      <w:proofErr w:type="gramStart"/>
      <w:r w:rsidRPr="00384A76">
        <w:rPr>
          <w:rFonts w:cs="DIMMDK+Arial"/>
          <w:b w:val="0"/>
          <w:iCs/>
          <w:lang w:val="en-US"/>
        </w:rPr>
        <w:t>Smoker</w:t>
      </w:r>
      <w:proofErr w:type="gramEnd"/>
      <w:r w:rsidRPr="00384A76">
        <w:rPr>
          <w:rFonts w:cs="DIMMDK+Arial"/>
          <w:b w:val="0"/>
          <w:iCs/>
          <w:lang w:val="en-US"/>
        </w:rPr>
        <w:t xml:space="preserve"> and smokeless tobacco user athletes: dual users? </w:t>
      </w:r>
    </w:p>
    <w:p w14:paraId="0FAC66CA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QJM. 2020 Jul </w:t>
      </w:r>
      <w:proofErr w:type="gramStart"/>
      <w:r w:rsidRPr="00384A76">
        <w:rPr>
          <w:rFonts w:cs="DIMMDK+Arial"/>
          <w:b w:val="0"/>
          <w:iCs/>
          <w:lang w:val="en-US"/>
        </w:rPr>
        <w:t>10:hcaa</w:t>
      </w:r>
      <w:proofErr w:type="gramEnd"/>
      <w:r w:rsidRPr="00384A76">
        <w:rPr>
          <w:rFonts w:cs="DIMMDK+Arial"/>
          <w:b w:val="0"/>
          <w:iCs/>
          <w:lang w:val="en-US"/>
        </w:rPr>
        <w:t xml:space="preserve">222. </w:t>
      </w:r>
    </w:p>
    <w:p w14:paraId="63EFFE2A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84A76">
        <w:rPr>
          <w:rFonts w:cs="DIMMDK+Arial"/>
          <w:b w:val="0"/>
          <w:iCs/>
          <w:lang w:val="en-US"/>
        </w:rPr>
        <w:t>doi</w:t>
      </w:r>
      <w:proofErr w:type="spellEnd"/>
      <w:r w:rsidRPr="00384A76">
        <w:rPr>
          <w:rFonts w:cs="DIMMDK+Arial"/>
          <w:b w:val="0"/>
          <w:iCs/>
          <w:lang w:val="en-US"/>
        </w:rPr>
        <w:t>: 10.1093/</w:t>
      </w:r>
      <w:proofErr w:type="spellStart"/>
      <w:r w:rsidRPr="00384A76">
        <w:rPr>
          <w:rFonts w:cs="DIMMDK+Arial"/>
          <w:b w:val="0"/>
          <w:iCs/>
          <w:lang w:val="en-US"/>
        </w:rPr>
        <w:t>qjmed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/hcaa222. </w:t>
      </w:r>
    </w:p>
    <w:p w14:paraId="08F68699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</w:p>
    <w:p w14:paraId="7496604A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90) </w:t>
      </w:r>
      <w:proofErr w:type="spellStart"/>
      <w:r w:rsidRPr="00384A76">
        <w:rPr>
          <w:rFonts w:cs="DIMMDK+Arial"/>
          <w:b w:val="0"/>
          <w:iCs/>
          <w:lang w:val="en-US"/>
        </w:rPr>
        <w:t>Piva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84A76">
        <w:rPr>
          <w:rFonts w:cs="DIMMDK+Arial"/>
          <w:b w:val="0"/>
          <w:iCs/>
          <w:lang w:val="en-US"/>
        </w:rPr>
        <w:t>Pintori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N, </w:t>
      </w:r>
      <w:proofErr w:type="spellStart"/>
      <w:r w:rsidRPr="00384A76">
        <w:rPr>
          <w:rFonts w:cs="DIMMDK+Arial"/>
          <w:b w:val="0"/>
          <w:iCs/>
          <w:lang w:val="en-US"/>
        </w:rPr>
        <w:t>Padovani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L, Chiamulera C. Protocols for instrumental memory reconsolidation in rodents: A methodological review. </w:t>
      </w:r>
    </w:p>
    <w:p w14:paraId="47F8E660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J </w:t>
      </w:r>
      <w:proofErr w:type="spellStart"/>
      <w:r w:rsidRPr="00384A76">
        <w:rPr>
          <w:rFonts w:cs="DIMMDK+Arial"/>
          <w:b w:val="0"/>
          <w:iCs/>
          <w:lang w:val="en-US"/>
        </w:rPr>
        <w:t>Neurosci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Methods. 2020 Aug </w:t>
      </w:r>
      <w:proofErr w:type="gramStart"/>
      <w:r w:rsidRPr="00384A76">
        <w:rPr>
          <w:rFonts w:cs="DIMMDK+Arial"/>
          <w:b w:val="0"/>
          <w:iCs/>
          <w:lang w:val="en-US"/>
        </w:rPr>
        <w:t>1;342:108766</w:t>
      </w:r>
      <w:proofErr w:type="gramEnd"/>
      <w:r w:rsidRPr="00384A76">
        <w:rPr>
          <w:rFonts w:cs="DIMMDK+Arial"/>
          <w:b w:val="0"/>
          <w:iCs/>
          <w:lang w:val="en-US"/>
        </w:rPr>
        <w:t xml:space="preserve">. </w:t>
      </w:r>
    </w:p>
    <w:p w14:paraId="32AAD581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10.1016/j.jneumeth.2020.108766. </w:t>
      </w:r>
    </w:p>
    <w:p w14:paraId="5ECD8D87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</w:p>
    <w:p w14:paraId="0EBB61D1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89) </w:t>
      </w:r>
      <w:proofErr w:type="spellStart"/>
      <w:r w:rsidRPr="00384A76">
        <w:rPr>
          <w:rFonts w:cs="DIMMDK+Arial"/>
          <w:b w:val="0"/>
          <w:iCs/>
          <w:lang w:val="en-US"/>
        </w:rPr>
        <w:t>Trifirò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84A76">
        <w:rPr>
          <w:rFonts w:cs="DIMMDK+Arial"/>
          <w:b w:val="0"/>
          <w:iCs/>
          <w:lang w:val="en-US"/>
        </w:rPr>
        <w:t>Crisafulli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S, </w:t>
      </w:r>
      <w:proofErr w:type="spellStart"/>
      <w:r w:rsidRPr="00384A76">
        <w:rPr>
          <w:rFonts w:cs="DIMMDK+Arial"/>
          <w:b w:val="0"/>
          <w:iCs/>
          <w:lang w:val="en-US"/>
        </w:rPr>
        <w:t>Andò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84A76">
        <w:rPr>
          <w:rFonts w:cs="DIMMDK+Arial"/>
          <w:b w:val="0"/>
          <w:iCs/>
          <w:lang w:val="en-US"/>
        </w:rPr>
        <w:t>Racagni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G, Drago F; Italian Society of Pharmacology. Should Patients Receiving ACE Inhibitors or Angiotensin Receptor Blockers be Switched to Other Antihypertensive Drugs to Prevent or Improve Prognosis of Novel Coronavirus Disease 2019 (COVID-19)? </w:t>
      </w:r>
    </w:p>
    <w:p w14:paraId="45A4465F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Drug </w:t>
      </w:r>
      <w:proofErr w:type="spellStart"/>
      <w:r w:rsidRPr="00384A76">
        <w:rPr>
          <w:rFonts w:cs="DIMMDK+Arial"/>
          <w:b w:val="0"/>
          <w:iCs/>
          <w:lang w:val="en-US"/>
        </w:rPr>
        <w:t>Saf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. 2020 Jun;43(6):507-509. </w:t>
      </w:r>
    </w:p>
    <w:p w14:paraId="4A2C943C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>doi: 10.1007/s40264-020-00935-2.</w:t>
      </w:r>
    </w:p>
    <w:p w14:paraId="2B3FA6F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43F49A5C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88) Tam E, </w:t>
      </w:r>
      <w:proofErr w:type="spellStart"/>
      <w:r w:rsidRPr="00384A76">
        <w:rPr>
          <w:rFonts w:cs="DIMMDK+Arial"/>
          <w:b w:val="0"/>
          <w:iCs/>
          <w:lang w:val="en-US"/>
        </w:rPr>
        <w:t>Bruseghini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P, </w:t>
      </w:r>
      <w:proofErr w:type="spellStart"/>
      <w:r w:rsidRPr="00384A76">
        <w:rPr>
          <w:rFonts w:cs="DIMMDK+Arial"/>
          <w:b w:val="0"/>
          <w:iCs/>
          <w:lang w:val="en-US"/>
        </w:rPr>
        <w:t>Capelli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84A76">
        <w:rPr>
          <w:rFonts w:cs="DIMMDK+Arial"/>
          <w:b w:val="0"/>
          <w:iCs/>
          <w:lang w:val="en-US"/>
        </w:rPr>
        <w:t>Baraldo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M, Chiamulera C, Zandonai T. Effects of nicotine on microvascular responsiveness after nicotine satiety versus overnight nicotine abstinence. </w:t>
      </w:r>
    </w:p>
    <w:p w14:paraId="19D28C59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84A76">
        <w:rPr>
          <w:rFonts w:cs="DIMMDK+Arial"/>
          <w:b w:val="0"/>
          <w:iCs/>
          <w:lang w:val="en-US"/>
        </w:rPr>
        <w:t>Vasc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Med. 2020 Jun;25(3):223-225. </w:t>
      </w:r>
    </w:p>
    <w:p w14:paraId="3D5EEC67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doi: 10.1177/1358863X20906029. </w:t>
      </w:r>
    </w:p>
    <w:p w14:paraId="7D9FFC7D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7DA635C7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87) </w:t>
      </w:r>
      <w:proofErr w:type="spellStart"/>
      <w:r w:rsidRPr="00384A76">
        <w:rPr>
          <w:rFonts w:cs="DIMMDK+Arial"/>
          <w:b w:val="0"/>
          <w:iCs/>
          <w:lang w:val="en-US"/>
        </w:rPr>
        <w:t>Piva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A, </w:t>
      </w:r>
      <w:proofErr w:type="spellStart"/>
      <w:r w:rsidRPr="00384A76">
        <w:rPr>
          <w:rFonts w:cs="DIMMDK+Arial"/>
          <w:b w:val="0"/>
          <w:iCs/>
          <w:lang w:val="en-US"/>
        </w:rPr>
        <w:t>Caffino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84A76">
        <w:rPr>
          <w:rFonts w:cs="DIMMDK+Arial"/>
          <w:b w:val="0"/>
          <w:iCs/>
          <w:lang w:val="en-US"/>
        </w:rPr>
        <w:t>Padovani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L, </w:t>
      </w:r>
      <w:proofErr w:type="spellStart"/>
      <w:r w:rsidRPr="00384A76">
        <w:rPr>
          <w:rFonts w:cs="DIMMDK+Arial"/>
          <w:b w:val="0"/>
          <w:iCs/>
          <w:lang w:val="en-US"/>
        </w:rPr>
        <w:t>Pintori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N, </w:t>
      </w:r>
      <w:proofErr w:type="spellStart"/>
      <w:r w:rsidRPr="00384A76">
        <w:rPr>
          <w:rFonts w:cs="DIMMDK+Arial"/>
          <w:b w:val="0"/>
          <w:iCs/>
          <w:lang w:val="en-US"/>
        </w:rPr>
        <w:t>Mottarlini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F, Sferrazza G, </w:t>
      </w:r>
      <w:proofErr w:type="spellStart"/>
      <w:r w:rsidRPr="00384A76">
        <w:rPr>
          <w:rFonts w:cs="DIMMDK+Arial"/>
          <w:b w:val="0"/>
          <w:iCs/>
          <w:lang w:val="en-US"/>
        </w:rPr>
        <w:t>Paolone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G, </w:t>
      </w:r>
      <w:proofErr w:type="spellStart"/>
      <w:r w:rsidRPr="00384A76">
        <w:rPr>
          <w:rFonts w:cs="DIMMDK+Arial"/>
          <w:b w:val="0"/>
          <w:iCs/>
          <w:lang w:val="en-US"/>
        </w:rPr>
        <w:t>Fumagalli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F, Chiamulera C. The metaplastic effects of ketamine on sucrose renewal and contextual memory reconsolidation in rats.</w:t>
      </w:r>
    </w:p>
    <w:p w14:paraId="6C6A028F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 </w:t>
      </w:r>
      <w:proofErr w:type="spellStart"/>
      <w:r w:rsidRPr="00384A76">
        <w:rPr>
          <w:rFonts w:cs="DIMMDK+Arial"/>
          <w:b w:val="0"/>
          <w:iCs/>
          <w:lang w:val="en-US"/>
        </w:rPr>
        <w:t>Behav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Brain Res. </w:t>
      </w:r>
      <w:proofErr w:type="gramStart"/>
      <w:r w:rsidRPr="00384A76">
        <w:rPr>
          <w:rFonts w:cs="DIMMDK+Arial"/>
          <w:b w:val="0"/>
          <w:iCs/>
          <w:lang w:val="en-US"/>
        </w:rPr>
        <w:t>2020;379:112347</w:t>
      </w:r>
      <w:proofErr w:type="gramEnd"/>
      <w:r w:rsidRPr="00384A76">
        <w:rPr>
          <w:rFonts w:cs="DIMMDK+Arial"/>
          <w:b w:val="0"/>
          <w:iCs/>
          <w:lang w:val="en-US"/>
        </w:rPr>
        <w:t xml:space="preserve">.  </w:t>
      </w:r>
    </w:p>
    <w:p w14:paraId="39F11E1D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gramStart"/>
      <w:r w:rsidRPr="00384A76">
        <w:rPr>
          <w:rFonts w:cs="DIMMDK+Arial"/>
          <w:b w:val="0"/>
          <w:iCs/>
          <w:lang w:val="en-US"/>
        </w:rPr>
        <w:t>doi:10.1016/j.bbr</w:t>
      </w:r>
      <w:proofErr w:type="gramEnd"/>
      <w:r w:rsidRPr="00384A76">
        <w:rPr>
          <w:rFonts w:cs="DIMMDK+Arial"/>
          <w:b w:val="0"/>
          <w:iCs/>
          <w:lang w:val="en-US"/>
        </w:rPr>
        <w:t>.2019.112347</w:t>
      </w:r>
    </w:p>
    <w:p w14:paraId="721D033E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5E12510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86) Zandonai T, Tam E, </w:t>
      </w:r>
      <w:proofErr w:type="spellStart"/>
      <w:r w:rsidRPr="00384A76">
        <w:rPr>
          <w:rFonts w:cs="DIMMDK+Arial"/>
          <w:b w:val="0"/>
          <w:iCs/>
          <w:lang w:val="en-US"/>
        </w:rPr>
        <w:t>Bruseghini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P, </w:t>
      </w:r>
      <w:proofErr w:type="spellStart"/>
      <w:r w:rsidRPr="00384A76">
        <w:rPr>
          <w:rFonts w:cs="DIMMDK+Arial"/>
          <w:b w:val="0"/>
          <w:iCs/>
          <w:lang w:val="en-US"/>
        </w:rPr>
        <w:t>Capelli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C, </w:t>
      </w:r>
      <w:proofErr w:type="spellStart"/>
      <w:r w:rsidRPr="00384A76">
        <w:rPr>
          <w:rFonts w:cs="DIMMDK+Arial"/>
          <w:b w:val="0"/>
          <w:iCs/>
          <w:lang w:val="en-US"/>
        </w:rPr>
        <w:t>Baraldo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M, Chiamulera C. Exercise performance increase in smokeless tobacco-user athletes after overnight nicotine abstinence. </w:t>
      </w:r>
    </w:p>
    <w:p w14:paraId="7FBAEB14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proofErr w:type="spellStart"/>
      <w:r w:rsidRPr="00384A76">
        <w:rPr>
          <w:rFonts w:cs="DIMMDK+Arial"/>
          <w:b w:val="0"/>
          <w:iCs/>
          <w:lang w:val="en-US"/>
        </w:rPr>
        <w:t>Scand</w:t>
      </w:r>
      <w:proofErr w:type="spellEnd"/>
      <w:r w:rsidRPr="00384A76">
        <w:rPr>
          <w:rFonts w:cs="DIMMDK+Arial"/>
          <w:b w:val="0"/>
          <w:iCs/>
          <w:lang w:val="en-US"/>
        </w:rPr>
        <w:t xml:space="preserve"> J Med Sci Sports. 2019;29(3):430–439. </w:t>
      </w:r>
    </w:p>
    <w:p w14:paraId="40D95C4C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>doi:10.1111/sms.13333</w:t>
      </w:r>
    </w:p>
    <w:p w14:paraId="6DB6972A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</w:p>
    <w:p w14:paraId="10D21202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85) Zandonai T, Chiamulera C. The importance of nicotine </w:t>
      </w:r>
      <w:proofErr w:type="gramStart"/>
      <w:r w:rsidRPr="00384A76">
        <w:rPr>
          <w:rFonts w:cs="DIMMDK+Arial"/>
          <w:b w:val="0"/>
          <w:iCs/>
          <w:lang w:val="en-US"/>
        </w:rPr>
        <w:t>use</w:t>
      </w:r>
      <w:proofErr w:type="gramEnd"/>
      <w:r w:rsidRPr="00384A76">
        <w:rPr>
          <w:rFonts w:cs="DIMMDK+Arial"/>
          <w:b w:val="0"/>
          <w:iCs/>
          <w:lang w:val="en-US"/>
        </w:rPr>
        <w:t xml:space="preserve"> among winter sports athletes especially in skiers.</w:t>
      </w:r>
    </w:p>
    <w:p w14:paraId="660991FE" w14:textId="77777777" w:rsidR="00DF77BF" w:rsidRPr="00384A76" w:rsidRDefault="00DF77BF" w:rsidP="00384A76">
      <w:pPr>
        <w:autoSpaceDE w:val="0"/>
        <w:rPr>
          <w:rFonts w:cs="DIMMDK+Arial"/>
          <w:b w:val="0"/>
          <w:iCs/>
          <w:lang w:val="en-US"/>
        </w:rPr>
      </w:pPr>
      <w:r w:rsidRPr="00384A76">
        <w:rPr>
          <w:rFonts w:cs="DIMMDK+Arial"/>
          <w:b w:val="0"/>
          <w:iCs/>
          <w:lang w:val="en-US"/>
        </w:rPr>
        <w:t xml:space="preserve">J Sci Med Sport. 2019 Oct;22(10):1072. </w:t>
      </w:r>
    </w:p>
    <w:p w14:paraId="1832B11E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10.1016/j.jsams.2019.05.022.</w:t>
      </w:r>
    </w:p>
    <w:p w14:paraId="6BC17854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783223B3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84) Della Libera C, Zandonai T, Zamboni L, </w:t>
      </w:r>
      <w:proofErr w:type="spellStart"/>
      <w:r w:rsidRPr="00384A76">
        <w:rPr>
          <w:rFonts w:cs="DIMMDK+Arial"/>
          <w:b w:val="0"/>
          <w:iCs/>
        </w:rPr>
        <w:t>Santandrea</w:t>
      </w:r>
      <w:proofErr w:type="spellEnd"/>
      <w:r w:rsidRPr="00384A76">
        <w:rPr>
          <w:rFonts w:cs="DIMMDK+Arial"/>
          <w:b w:val="0"/>
          <w:iCs/>
        </w:rPr>
        <w:t xml:space="preserve"> E, Sandri M, </w:t>
      </w:r>
      <w:proofErr w:type="spellStart"/>
      <w:r w:rsidRPr="00384A76">
        <w:rPr>
          <w:rFonts w:cs="DIMMDK+Arial"/>
          <w:b w:val="0"/>
          <w:iCs/>
        </w:rPr>
        <w:t>Lugoboni</w:t>
      </w:r>
      <w:proofErr w:type="spellEnd"/>
      <w:r w:rsidRPr="00384A76">
        <w:rPr>
          <w:rFonts w:cs="DIMMDK+Arial"/>
          <w:b w:val="0"/>
          <w:iCs/>
        </w:rPr>
        <w:t xml:space="preserve"> F, Chiamulera C, Chelazzi L.</w:t>
      </w:r>
    </w:p>
    <w:p w14:paraId="36908D87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  <w:lang w:val="en-US"/>
        </w:rPr>
        <w:t xml:space="preserve">Revealing Dissociable Attention Biases in Chronic Smokers Through an Individual-Differences Approach. </w:t>
      </w:r>
      <w:r w:rsidRPr="00384A76">
        <w:rPr>
          <w:rFonts w:cs="DIMMDK+Arial"/>
          <w:b w:val="0"/>
          <w:iCs/>
        </w:rPr>
        <w:t xml:space="preserve">Sci Rep. 2019 Mar 20;9(1):4930. </w:t>
      </w:r>
    </w:p>
    <w:p w14:paraId="6292457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10.1038/s41598-019-40957-0.</w:t>
      </w:r>
    </w:p>
    <w:p w14:paraId="2080B743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</w:p>
    <w:p w14:paraId="05033992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 xml:space="preserve">83) </w:t>
      </w:r>
      <w:proofErr w:type="spellStart"/>
      <w:r w:rsidRPr="00384A76">
        <w:rPr>
          <w:rFonts w:cs="DIMMDK+Arial"/>
          <w:b w:val="0"/>
          <w:iCs/>
        </w:rPr>
        <w:t>Piva</w:t>
      </w:r>
      <w:proofErr w:type="spellEnd"/>
      <w:r w:rsidRPr="00384A76">
        <w:rPr>
          <w:rFonts w:cs="DIMMDK+Arial"/>
          <w:b w:val="0"/>
          <w:iCs/>
        </w:rPr>
        <w:t xml:space="preserve"> A, </w:t>
      </w:r>
      <w:proofErr w:type="spellStart"/>
      <w:r w:rsidRPr="00384A76">
        <w:rPr>
          <w:rFonts w:cs="DIMMDK+Arial"/>
          <w:b w:val="0"/>
          <w:iCs/>
        </w:rPr>
        <w:t>Gerace</w:t>
      </w:r>
      <w:proofErr w:type="spellEnd"/>
      <w:r w:rsidRPr="00384A76">
        <w:rPr>
          <w:rFonts w:cs="DIMMDK+Arial"/>
          <w:b w:val="0"/>
          <w:iCs/>
        </w:rPr>
        <w:t xml:space="preserve"> E, Di </w:t>
      </w:r>
      <w:proofErr w:type="spellStart"/>
      <w:r w:rsidRPr="00384A76">
        <w:rPr>
          <w:rFonts w:cs="DIMMDK+Arial"/>
          <w:b w:val="0"/>
          <w:iCs/>
        </w:rPr>
        <w:t>Chio</w:t>
      </w:r>
      <w:proofErr w:type="spellEnd"/>
      <w:r w:rsidRPr="00384A76">
        <w:rPr>
          <w:rFonts w:cs="DIMMDK+Arial"/>
          <w:b w:val="0"/>
          <w:iCs/>
        </w:rPr>
        <w:t xml:space="preserve"> M, </w:t>
      </w:r>
      <w:proofErr w:type="spellStart"/>
      <w:r w:rsidRPr="00384A76">
        <w:rPr>
          <w:rFonts w:cs="DIMMDK+Arial"/>
          <w:b w:val="0"/>
          <w:iCs/>
        </w:rPr>
        <w:t>Padovani</w:t>
      </w:r>
      <w:proofErr w:type="spellEnd"/>
      <w:r w:rsidRPr="00384A76">
        <w:rPr>
          <w:rFonts w:cs="DIMMDK+Arial"/>
          <w:b w:val="0"/>
          <w:iCs/>
        </w:rPr>
        <w:t xml:space="preserve"> L, </w:t>
      </w:r>
      <w:proofErr w:type="spellStart"/>
      <w:r w:rsidRPr="00384A76">
        <w:rPr>
          <w:rFonts w:cs="DIMMDK+Arial"/>
          <w:b w:val="0"/>
          <w:iCs/>
        </w:rPr>
        <w:t>Paolone</w:t>
      </w:r>
      <w:proofErr w:type="spellEnd"/>
      <w:r w:rsidRPr="00384A76">
        <w:rPr>
          <w:rFonts w:cs="DIMMDK+Arial"/>
          <w:b w:val="0"/>
          <w:iCs/>
        </w:rPr>
        <w:t xml:space="preserve"> G, Pellegrini-</w:t>
      </w:r>
      <w:proofErr w:type="spellStart"/>
      <w:r w:rsidRPr="00384A76">
        <w:rPr>
          <w:rFonts w:cs="DIMMDK+Arial"/>
          <w:b w:val="0"/>
          <w:iCs/>
        </w:rPr>
        <w:t>Giampietro</w:t>
      </w:r>
      <w:proofErr w:type="spellEnd"/>
      <w:r w:rsidRPr="00384A76">
        <w:rPr>
          <w:rFonts w:cs="DIMMDK+Arial"/>
          <w:b w:val="0"/>
          <w:iCs/>
        </w:rPr>
        <w:t xml:space="preserve"> DE, Chiamulera C.</w:t>
      </w:r>
    </w:p>
    <w:p w14:paraId="67C43A4D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  <w:lang w:val="en-US"/>
        </w:rPr>
        <w:lastRenderedPageBreak/>
        <w:t xml:space="preserve">Reconsolidation of sucrose instrumental memory in rats: The role of retrieval context. </w:t>
      </w:r>
      <w:r w:rsidRPr="00384A76">
        <w:rPr>
          <w:rFonts w:cs="DIMMDK+Arial"/>
          <w:b w:val="0"/>
          <w:iCs/>
        </w:rPr>
        <w:t xml:space="preserve">Brain Res. 2019 Jul </w:t>
      </w:r>
      <w:proofErr w:type="gramStart"/>
      <w:r w:rsidRPr="00384A76">
        <w:rPr>
          <w:rFonts w:cs="DIMMDK+Arial"/>
          <w:b w:val="0"/>
          <w:iCs/>
        </w:rPr>
        <w:t>1;1714:193</w:t>
      </w:r>
      <w:proofErr w:type="gramEnd"/>
      <w:r w:rsidRPr="00384A76">
        <w:rPr>
          <w:rFonts w:cs="DIMMDK+Arial"/>
          <w:b w:val="0"/>
          <w:iCs/>
        </w:rPr>
        <w:t xml:space="preserve">-201. </w:t>
      </w:r>
    </w:p>
    <w:p w14:paraId="6DFD98E0" w14:textId="77777777" w:rsidR="00DF77BF" w:rsidRPr="00384A76" w:rsidRDefault="00DF77BF" w:rsidP="00384A76">
      <w:pPr>
        <w:autoSpaceDE w:val="0"/>
        <w:rPr>
          <w:rFonts w:cs="DIMMDK+Arial"/>
          <w:b w:val="0"/>
          <w:iCs/>
        </w:rPr>
      </w:pPr>
      <w:r w:rsidRPr="00384A76">
        <w:rPr>
          <w:rFonts w:cs="DIMMDK+Arial"/>
          <w:b w:val="0"/>
          <w:iCs/>
        </w:rPr>
        <w:t>DOI: 10.1016/j.brainres.2019.03.006.</w:t>
      </w:r>
    </w:p>
    <w:p w14:paraId="34DEC1B6" w14:textId="77777777" w:rsidR="00DF77BF" w:rsidRPr="00384A76" w:rsidRDefault="00DF77BF" w:rsidP="00384A76">
      <w:pPr>
        <w:autoSpaceDE w:val="0"/>
        <w:rPr>
          <w:rFonts w:cs="DIMMDK+Arial"/>
          <w:b w:val="0"/>
          <w:i/>
        </w:rPr>
      </w:pPr>
    </w:p>
    <w:p w14:paraId="60BA322A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 xml:space="preserve">82) Collo, G., </w:t>
      </w:r>
      <w:proofErr w:type="spellStart"/>
      <w:r w:rsidRPr="00384A76">
        <w:rPr>
          <w:rFonts w:eastAsia="MS Mincho"/>
          <w:b w:val="0"/>
          <w:color w:val="000000"/>
          <w:lang w:eastAsia="ja-JP"/>
        </w:rPr>
        <w:t>Cavalleri</w:t>
      </w:r>
      <w:proofErr w:type="spellEnd"/>
      <w:r w:rsidRPr="00384A76">
        <w:rPr>
          <w:rFonts w:eastAsia="MS Mincho"/>
          <w:b w:val="0"/>
          <w:color w:val="000000"/>
          <w:lang w:eastAsia="ja-JP"/>
        </w:rPr>
        <w:t xml:space="preserve">, L., Chiamulera, C., </w:t>
      </w:r>
      <w:proofErr w:type="spellStart"/>
      <w:r w:rsidRPr="00384A76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eastAsia="ja-JP"/>
        </w:rPr>
        <w:t xml:space="preserve">, E.M. </w:t>
      </w:r>
    </w:p>
    <w:p w14:paraId="6223674C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Ketamine increases the expression of GluR1 and GluR2 </w:t>
      </w:r>
      <w:r w:rsidRPr="00384A76">
        <w:rPr>
          <w:rFonts w:eastAsia="MS Mincho"/>
          <w:b w:val="0"/>
          <w:color w:val="000000"/>
          <w:lang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 xml:space="preserve">-amino-3-hydroxy-5-methy4-isoxazole propionate receptor subunits in human dopaminergic neurons differentiated from induced pluripotent stem cells (2019)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30 (3), pp. 207-212.</w:t>
      </w:r>
    </w:p>
    <w:p w14:paraId="033EB9FC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>DOI: 10.1097/WNR.0000000000001185</w:t>
      </w:r>
    </w:p>
    <w:p w14:paraId="1871B731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>ISSN: 09594965</w:t>
      </w:r>
    </w:p>
    <w:p w14:paraId="5D8D8095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</w:p>
    <w:p w14:paraId="188AC44D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 xml:space="preserve">81) Collo, G., </w:t>
      </w:r>
      <w:proofErr w:type="spellStart"/>
      <w:r w:rsidRPr="00384A76">
        <w:rPr>
          <w:rFonts w:eastAsia="MS Mincho"/>
          <w:b w:val="0"/>
          <w:color w:val="000000"/>
          <w:lang w:eastAsia="ja-JP"/>
        </w:rPr>
        <w:t>Cavalleri</w:t>
      </w:r>
      <w:proofErr w:type="spellEnd"/>
      <w:r w:rsidRPr="00384A76">
        <w:rPr>
          <w:rFonts w:eastAsia="MS Mincho"/>
          <w:b w:val="0"/>
          <w:color w:val="000000"/>
          <w:lang w:eastAsia="ja-JP"/>
        </w:rPr>
        <w:t xml:space="preserve">, L., Chiamulera, C., Merlo </w:t>
      </w:r>
      <w:proofErr w:type="spellStart"/>
      <w:r w:rsidRPr="00384A76">
        <w:rPr>
          <w:rFonts w:eastAsia="MS Mincho"/>
          <w:b w:val="0"/>
          <w:color w:val="000000"/>
          <w:lang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eastAsia="ja-JP"/>
        </w:rPr>
        <w:t>, E.</w:t>
      </w:r>
    </w:p>
    <w:p w14:paraId="1E996E3B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(2 R,6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R)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Hydroxynorketamine</w:t>
      </w:r>
      <w:proofErr w:type="spellEnd"/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promotes dendrite outgrowth in human inducible pluripotent stem cell derived neurons through AMPA receptor with timing and exposure compatible with ketamine infusion pharmacokinetics in humans (2018)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29 (16), pp. 1425-1430.</w:t>
      </w:r>
    </w:p>
    <w:p w14:paraId="7F268002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>DOI: 10.1097/WNR.0000000000001131</w:t>
      </w:r>
    </w:p>
    <w:p w14:paraId="0309BDDF" w14:textId="77777777" w:rsidR="00DF77BF" w:rsidRPr="00384A76" w:rsidRDefault="00DF77BF" w:rsidP="00384A76">
      <w:pPr>
        <w:suppressAutoHyphens w:val="0"/>
        <w:rPr>
          <w:rFonts w:eastAsia="MS Mincho"/>
          <w:b w:val="0"/>
          <w:color w:val="000000"/>
          <w:lang w:eastAsia="ja-JP"/>
        </w:rPr>
      </w:pPr>
      <w:r w:rsidRPr="00384A76">
        <w:rPr>
          <w:rFonts w:eastAsia="MS Mincho"/>
          <w:b w:val="0"/>
          <w:color w:val="000000"/>
          <w:lang w:eastAsia="ja-JP"/>
        </w:rPr>
        <w:t>ISSN: 09594965</w:t>
      </w:r>
    </w:p>
    <w:p w14:paraId="27C5D24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6B20C57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80) Zandonai, T., Tam, E., Bruseghini, P., Pizzolato, F., Franceschi, L., Baraldo, M., Capelli, C., Cesari, P., Chiamulera, C.</w:t>
      </w:r>
    </w:p>
    <w:p w14:paraId="63441E4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The effects of oral smokeless tobacco administration on endurance performance (2018) Journal of Sport and Health Science, 7 (4), pp. 465-472.</w:t>
      </w:r>
    </w:p>
    <w:p w14:paraId="474A5E8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10.1016/j.jshs.2016.12.006</w:t>
      </w:r>
    </w:p>
    <w:p w14:paraId="0B19985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20952546</w:t>
      </w:r>
    </w:p>
    <w:p w14:paraId="6FF5408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EB86FF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79) Piva, A., Gerace, E., Di Chio, M., Osanni, L., Padovani, L., Caffino, L., Fumagalli, F., Pellegrini-Giampietro, D.E., Chiamulera, C.</w:t>
      </w:r>
    </w:p>
    <w:p w14:paraId="74AC9ED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The metaplastic effects of NMDA receptors blockade on reactivation of instrumental memories in rats (2018) Neurobiology of Learning and Memory, 154, pp. 87-96.</w:t>
      </w:r>
    </w:p>
    <w:p w14:paraId="1D57645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10.1016/j.nlm.2018.01.007</w:t>
      </w:r>
    </w:p>
    <w:p w14:paraId="3CB158B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10747427</w:t>
      </w:r>
    </w:p>
    <w:p w14:paraId="7AA528A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2D15E6D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78) Chiamulera, C., West, R.J.</w:t>
      </w:r>
    </w:p>
    <w:p w14:paraId="3C457AE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What role does dopamine really play in tobacco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addiction?(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>2018) Addiction, 113 (8), pp. 1379-1380.</w:t>
      </w:r>
    </w:p>
    <w:p w14:paraId="5089D87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10.1111/add.14235</w:t>
      </w:r>
    </w:p>
    <w:p w14:paraId="534275E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09652140</w:t>
      </w:r>
    </w:p>
    <w:p w14:paraId="37B1A72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566A8F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77) Caffino, L., Piva, A.,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Mottarlini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F., Di Chio, M., Giannotti, G., Chiamulera, C., Fumagalli, F.</w:t>
      </w:r>
    </w:p>
    <w:p w14:paraId="3E6DA44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Ketamine Self Administration Elevates </w:t>
      </w:r>
      <w:r w:rsidRPr="00384A76">
        <w:rPr>
          <w:rFonts w:eastAsia="MS Mincho"/>
          <w:b w:val="0"/>
          <w:color w:val="000000"/>
          <w:lang w:val="it-IT"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>CaMKII Autophosphorylation in Mood and Reward Related Brain Regions in Rats (2018) Molecular Neurobiology, 55 (7), pp. 5453-5461.</w:t>
      </w:r>
    </w:p>
    <w:p w14:paraId="0F437A9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10.1007/s1203501707723</w:t>
      </w:r>
    </w:p>
    <w:p w14:paraId="2AC24A3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08937648</w:t>
      </w:r>
    </w:p>
    <w:p w14:paraId="7AA71B7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7D68AF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76)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Hirano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S., Bovi, M., Romeo, A., Guzzo, F., Chiamulera, C., Perduca, M.</w:t>
      </w:r>
    </w:p>
    <w:p w14:paraId="7C9EDA0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Ketamine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nanodelivery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based on poly-lactic-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coglycolic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acid (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PLGA )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nanoparticle (2018) Applied Nanoscience, 8 (4), pp. 655-663.</w:t>
      </w:r>
    </w:p>
    <w:p w14:paraId="75205CA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10.1007/s1320401807651</w:t>
      </w:r>
    </w:p>
    <w:p w14:paraId="7590099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21905509</w:t>
      </w:r>
    </w:p>
    <w:p w14:paraId="31CE228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C107CE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75) Cavalleri, L., Merlo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E., Millan, M.J.,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Kunath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T., Spano, P.F., Collo, G.</w:t>
      </w:r>
    </w:p>
    <w:p w14:paraId="2F9553A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Ketamine enhances structural plasticity in mouse mesencephalic and human iPSC derived dopaminergic neurons via AMPAR driven BDNF and mTOR signaling (2018) Molecular Psychiatry, 23 (4), pp. 812-823.</w:t>
      </w:r>
    </w:p>
    <w:p w14:paraId="0EB8344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10.1038/mp.2017.241</w:t>
      </w:r>
    </w:p>
    <w:p w14:paraId="4BBA10C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13594184</w:t>
      </w:r>
    </w:p>
    <w:p w14:paraId="3C22C11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C557F0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74) Zandonai, T.,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Mancabelli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A., Falconieri, D., Diana, M.</w:t>
      </w:r>
    </w:p>
    <w:p w14:paraId="16F7A8F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A preliminary investigation on smokeless tobacco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use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and its cognitive effects among athletes (2018) Frontiers in Pharmacology, 9 (MAR), art. no. 216. </w:t>
      </w:r>
    </w:p>
    <w:p w14:paraId="361A72C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10.3389/fphar.2018.00216</w:t>
      </w:r>
    </w:p>
    <w:p w14:paraId="2FB34FE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16639812</w:t>
      </w:r>
    </w:p>
    <w:p w14:paraId="0D0E4A6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84955A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73) Fattore, L., Piva, A., Zanda, M.T., Fumagalli, G., Chiamulera, C.</w:t>
      </w:r>
    </w:p>
    <w:p w14:paraId="30684B7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Psychedelics and reconsolidation of traumatic and appetitive maladaptive memories: focus on cannabinoids and ketamine (2018) Psychopharmacology, 235 (2), pp. 433-445.</w:t>
      </w:r>
    </w:p>
    <w:p w14:paraId="2C235BD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10.1007/s0021301747934</w:t>
      </w:r>
    </w:p>
    <w:p w14:paraId="6385F6A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00333158</w:t>
      </w:r>
    </w:p>
    <w:p w14:paraId="2554586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FD1662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72) Chiamulera, C., Di Chio, M., Cavalleri, L., Venniro, M., Padovani, L., Collo, G.</w:t>
      </w:r>
    </w:p>
    <w:p w14:paraId="0F48B91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Ketamine effects on mammalian target of rapamycin signaling in the mouse limbic system depend on functional dopamine D3 receptors (2018)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29 (8), pp. 615-620.</w:t>
      </w:r>
    </w:p>
    <w:p w14:paraId="73F26A4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10.1097/WNR.0000000000001008</w:t>
      </w:r>
    </w:p>
    <w:p w14:paraId="35E4BA8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09594965</w:t>
      </w:r>
    </w:p>
    <w:p w14:paraId="22D3B91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F6F584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71) Zandonai, T., Tam, E., Bruseghini, P., Capelli, C., Baraldo, M., Chiamulera, C.</w:t>
      </w:r>
    </w:p>
    <w:p w14:paraId="5D998D5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Exercise performance increase in smokeless tobacco user athletes after overnight nicotine abstinence (2018)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Scand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J Med Sci Sports. </w:t>
      </w:r>
      <w:r w:rsidRPr="00384A76">
        <w:rPr>
          <w:rFonts w:eastAsia="MS Mincho"/>
          <w:b w:val="0"/>
          <w:color w:val="000000"/>
          <w:lang w:val="it-IT" w:eastAsia="ja-JP"/>
        </w:rPr>
        <w:t xml:space="preserve">2019 Mar;29(3):430-439. </w:t>
      </w:r>
    </w:p>
    <w:p w14:paraId="66D0AA6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10.1111/sms.13333.</w:t>
      </w:r>
    </w:p>
    <w:p w14:paraId="6E273E0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09057188</w:t>
      </w:r>
    </w:p>
    <w:p w14:paraId="7282E32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2528A1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70) Caffino, L., Piva, A., Giannotti, G., Di Chio,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Mottarlini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F., Venniro,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Yew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D.T., Chiamulera, C., Fumagalli, F.</w:t>
      </w:r>
    </w:p>
    <w:p w14:paraId="5387A21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Ketamine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SelfAdministration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Reduces the Homeostasis of the Glutamate Synapse in the Rat Brain (2017) Molecular Neurobiology, 54 (9), pp. 7186-7193.</w:t>
      </w:r>
    </w:p>
    <w:p w14:paraId="1562261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10.1007/s1203501602316</w:t>
      </w:r>
    </w:p>
    <w:p w14:paraId="715D3DF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08937648</w:t>
      </w:r>
    </w:p>
    <w:p w14:paraId="211F0A3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3ED8BA6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69) Venniro, M., Caprioli, D., Zhang, M., Whitaker, L.R., Zhang, S., Warren, B.L.,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Cifani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C., Marchant, N.J.,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Yizhar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O., Bossert, J.M., Chiamulera, C., Morales, M., Shaham, Y.</w:t>
      </w:r>
    </w:p>
    <w:p w14:paraId="1B72C42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The Anterior Insular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Cortex→Central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Amygdala Glutamatergic Pathway Is Critical to Relapse after Contingency Management (2017) Neuron, 96 (2), pp. 414-427.</w:t>
      </w:r>
    </w:p>
    <w:p w14:paraId="1CDBC66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10.1016/j.neuron.2017.09.024</w:t>
      </w:r>
    </w:p>
    <w:p w14:paraId="3656A2F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08966273</w:t>
      </w:r>
    </w:p>
    <w:p w14:paraId="34B71096" w14:textId="77777777" w:rsidR="007D6785" w:rsidRPr="00384A76" w:rsidRDefault="007D6785" w:rsidP="00384A76">
      <w:pPr>
        <w:autoSpaceDE w:val="0"/>
        <w:ind w:left="540" w:hanging="540"/>
        <w:rPr>
          <w:b w:val="0"/>
        </w:rPr>
      </w:pPr>
    </w:p>
    <w:p w14:paraId="6E04141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68) Ahmed, N.,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Linardi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D., Muhammad, N.,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Fumagalli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G.,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Biagio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L.S.,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Gebrie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M.A., Aslam, M.,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Luciani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G.B.,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Faggian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G.,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Rungatscher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A.</w:t>
      </w:r>
    </w:p>
    <w:p w14:paraId="2D82DE9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Sphingosine 1phosphate receptor modulator fingolimod (FTY720) attenuates myocardial fibrosis in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postheterotopic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heart transplantation (2017) Frontiers in Pharmacology, 8 (SEP), art. no. 645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, .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</w:t>
      </w:r>
    </w:p>
    <w:p w14:paraId="10A3126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10.3389/fphar.2017.00645</w:t>
      </w:r>
    </w:p>
    <w:p w14:paraId="5B063D2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16639812</w:t>
      </w:r>
    </w:p>
    <w:p w14:paraId="196405E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D439D3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67) Chiamulera, C., Padovani, L., Corsi, M.</w:t>
      </w:r>
    </w:p>
    <w:p w14:paraId="15F29A6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Drug discovery for the treatment of substance use disorders: novel targets, repurposing, and the need for new paradigms (2017) Current Opinion in Pharmacology, 35, pp. 120-124.</w:t>
      </w:r>
    </w:p>
    <w:p w14:paraId="171A11F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10.1016/j.coph.2017.08.009</w:t>
      </w:r>
    </w:p>
    <w:p w14:paraId="5E304BE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14714892</w:t>
      </w:r>
    </w:p>
    <w:p w14:paraId="7DDCE3E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1E21542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66)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Marzo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C.M., Balfour, D.J.K.</w:t>
      </w:r>
    </w:p>
    <w:p w14:paraId="7FA6B15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Metabotropic glutamate receptor 5 as a potential target for smoking cessation (2017) Psychopharmacology, 234 (910), pp. 1357-1370.</w:t>
      </w:r>
    </w:p>
    <w:p w14:paraId="38EE278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10.1007/s0021301644873</w:t>
      </w:r>
    </w:p>
    <w:p w14:paraId="236F467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lastRenderedPageBreak/>
        <w:t>ISSN: 00333158</w:t>
      </w:r>
    </w:p>
    <w:p w14:paraId="7EEF876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629F5B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65) Chiamulera, C., Ferrandi, E., Benvegnù, G., Ferraro, S., Tommasi, F., Maris, B., Zandonai, T., Bosi, S.</w:t>
      </w:r>
    </w:p>
    <w:p w14:paraId="52C39CE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Virtual reality for neuroarchitecture: Cue reactivity in built spaces (2017) Frontiers in Psychology, 8 (FEB), art. no. 185. </w:t>
      </w:r>
    </w:p>
    <w:p w14:paraId="35684C8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10.3389/fpsyg.2017.00185</w:t>
      </w:r>
    </w:p>
    <w:p w14:paraId="7D4D7AE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16641078</w:t>
      </w:r>
    </w:p>
    <w:p w14:paraId="2070431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0DCB71B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64) Zanda, M.T., Fadda, P., Antinori, S., Di Chio, M., Fratta, W., Chiamulera, C., Fattore, L.</w:t>
      </w:r>
    </w:p>
    <w:p w14:paraId="50D5A26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Methoxetamine affects brain processing involved in emotional response in rats (2017) British Journal of Pharmacology, 174 (19), pp. 3333-3345.</w:t>
      </w:r>
    </w:p>
    <w:p w14:paraId="2EC493C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10.1111/bph.13952</w:t>
      </w:r>
    </w:p>
    <w:p w14:paraId="4666EA6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00071188</w:t>
      </w:r>
    </w:p>
    <w:p w14:paraId="753B3D7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CB20C7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63) Zanda, M.T., Fadda, P., Chiamulera, C., Fratta, W., Fattore, L.</w:t>
      </w:r>
    </w:p>
    <w:p w14:paraId="559441F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Methoxetamine, a novel psychoactive substance with serious adverse pharmacological effects: A review of case reports and preclinical findings (2016) Behavioural Pharmacology, 27 (6), pp. 489-496.</w:t>
      </w:r>
    </w:p>
    <w:p w14:paraId="33B35E6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10.1097/FBP.0000000000000241</w:t>
      </w:r>
    </w:p>
    <w:p w14:paraId="0339355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44C00C9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6B0E43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62) Mutti, A., Aroni, S., Fadda, P., Padovani, L., Mancini, L., Collu, R., Muntoni, A.L., Fattore, L., Chiamulera, C.</w:t>
      </w:r>
    </w:p>
    <w:p w14:paraId="1B2FE22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The ketamine-like compound methoxetamine substitutes for ketamine in the self-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administration</w:t>
      </w:r>
      <w:proofErr w:type="gramEnd"/>
    </w:p>
    <w:p w14:paraId="1703D9A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paradigm and enhances mesolimbic dopaminergic transmission (2016) Psychopharmacology, 233 (12), pp. 2241-2251.</w:t>
      </w:r>
    </w:p>
    <w:p w14:paraId="09C162D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10.1007/s0021301642750</w:t>
      </w:r>
    </w:p>
    <w:p w14:paraId="5AFA7C8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00333158</w:t>
      </w:r>
    </w:p>
    <w:p w14:paraId="5688CC8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91BC77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61) Casartelli, L., Chiamulera, C.</w:t>
      </w:r>
    </w:p>
    <w:p w14:paraId="19C0DBD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The motor way: Clinical implications of understanding and shaping actions with the motor system in autism and drug addiction (2016) Cognitive, Affective and Behavioral Neuroscience, 16 (2), pp. 191-206.</w:t>
      </w:r>
    </w:p>
    <w:p w14:paraId="16BE308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10.3758/s1341501503997</w:t>
      </w:r>
    </w:p>
    <w:p w14:paraId="1959779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15307026</w:t>
      </w:r>
    </w:p>
    <w:p w14:paraId="184D20E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61F3802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60) Chiamulera, C., Armani, F., Mutti, A., Fattore, L.</w:t>
      </w:r>
    </w:p>
    <w:p w14:paraId="558924C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The ketamine analogue methoxetamine generalizes to ketamine discriminative stimulus in rats (2016) Behavioural Pharmacology, 27 (23), pp. 204210.</w:t>
      </w:r>
    </w:p>
    <w:p w14:paraId="0954A56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10.1097/FBP.0000000000000221</w:t>
      </w:r>
    </w:p>
    <w:p w14:paraId="0F59783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7664D69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589B3E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59) Caffino, L., Di Chio, M., Giannotti, G., Venniro, M., Mutti, A., Padovani, L., Cheung, D., Fumagalli, G.F.,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Yew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D.T., Fumagalli, F., Chiamulera, C.</w:t>
      </w:r>
    </w:p>
    <w:p w14:paraId="5EC681C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The modulation of BDNF expression and signalling dissects the antidepressant from the reinforcing properties of ketamine: Effects of single infusion vs. chronic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selfadministration</w:t>
      </w:r>
      <w:proofErr w:type="gramEnd"/>
    </w:p>
    <w:p w14:paraId="006E5EC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in rats (2016) Pharmacological Research, 104, pp. 22-30.</w:t>
      </w:r>
    </w:p>
    <w:p w14:paraId="2535DE5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10.1016/j.phrs.2015.12.014</w:t>
      </w:r>
    </w:p>
    <w:p w14:paraId="1E9E98D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10436618</w:t>
      </w:r>
    </w:p>
    <w:p w14:paraId="455AB6D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425AE9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58) Guglielmi, V.,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Vattemi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G.,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Chignola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R., Chiarini, A., Marini, M., Dal Prà, I., Di Chio, M., Chiamulera, C., Armato, U.,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Tomelleri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G.</w:t>
      </w:r>
    </w:p>
    <w:p w14:paraId="74A87DE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Evidence for caspase dependent programmed cell death along with repair processes in affected skeletal muscle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fibres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in patients with mitochondrial disorders (2016) Clinical Science, 130 (3), pp. 167181.</w:t>
      </w:r>
    </w:p>
    <w:p w14:paraId="7EF3AC1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lastRenderedPageBreak/>
        <w:t>DOI: 10.1042/CS20150394</w:t>
      </w:r>
    </w:p>
    <w:p w14:paraId="651EA53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01435221</w:t>
      </w:r>
    </w:p>
    <w:p w14:paraId="63B5BA6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DBCBF7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57) Venniro, M., Mutti, A., Chiamulera, C.</w:t>
      </w:r>
    </w:p>
    <w:p w14:paraId="5D09D4A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Pharmacological and non-pharmacological factors that regulate the acquisition of ketamine self-administration in rats (2015) Psychopharmacology, 232 (24), pp. 4505-4514.</w:t>
      </w:r>
    </w:p>
    <w:p w14:paraId="5D2EF84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10.1007/s0021301540779</w:t>
      </w:r>
    </w:p>
    <w:p w14:paraId="6DF6D8A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00333158</w:t>
      </w:r>
    </w:p>
    <w:p w14:paraId="31E2BFA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62E072D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56)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Morente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Sánchez, J., Zandonai, T., Mateo </w:t>
      </w:r>
      <w:proofErr w:type="spellStart"/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March,M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.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>, Sanabria, D., Sánchez Muñoz,</w:t>
      </w:r>
    </w:p>
    <w:p w14:paraId="57A1986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C.,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Zabala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Díaz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M.</w:t>
      </w:r>
    </w:p>
    <w:p w14:paraId="6D5FED5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Acute effect of Snus on physical performance and perceived cognitive load on amateur footballers (2015) Scandinavian Journal of Medicine and Science in Sports, 25 (4), pp. e423e431.</w:t>
      </w:r>
    </w:p>
    <w:p w14:paraId="142151F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10.1111/sms.12321</w:t>
      </w:r>
    </w:p>
    <w:p w14:paraId="5D513F8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09057188</w:t>
      </w:r>
    </w:p>
    <w:p w14:paraId="10FEE1A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D22B13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55) Tedesco, V., Mutti, A., Auber, A., Chiamulera, C.</w:t>
      </w:r>
    </w:p>
    <w:p w14:paraId="56F42DC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Nicotine-seeking reinstatement is reduced by inhibition of instrumental memory reconsolidation (2014) Behavioural Pharmacology, 25 (8), pp. 725-731.</w:t>
      </w:r>
    </w:p>
    <w:p w14:paraId="708D96C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10.1097/FBP.0000000000000088</w:t>
      </w:r>
    </w:p>
    <w:p w14:paraId="02DEBF9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3669CA2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37DAF3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54) Auber, A., Muthu Karuppasamy, N.S., Pedercini, M., Bertoglio, D., Tedesco, V., Chiamulera, C.</w:t>
      </w:r>
    </w:p>
    <w:p w14:paraId="57B68D9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The effect of postretrieval extinction of nicotine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pavlovian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memories in rats trained to self-administer nicotine (2014) Nicotine &amp; Tobacco Research, 16 (12), pp. 1599-1605.</w:t>
      </w:r>
    </w:p>
    <w:p w14:paraId="1161D84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10.1093/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ntr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/ntu110</w:t>
      </w:r>
    </w:p>
    <w:p w14:paraId="71B40000" w14:textId="77777777" w:rsidR="007D6785" w:rsidRPr="00384A76" w:rsidRDefault="007D6785" w:rsidP="00384A76">
      <w:pPr>
        <w:autoSpaceDE w:val="0"/>
        <w:ind w:left="540" w:hanging="540"/>
        <w:rPr>
          <w:b w:val="0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1469994X</w:t>
      </w:r>
    </w:p>
    <w:p w14:paraId="2170EDC6" w14:textId="77777777" w:rsidR="007D6785" w:rsidRPr="00384A76" w:rsidRDefault="007D6785" w:rsidP="00384A76">
      <w:pPr>
        <w:autoSpaceDE w:val="0"/>
        <w:ind w:left="540" w:hanging="540"/>
        <w:rPr>
          <w:b w:val="0"/>
        </w:rPr>
      </w:pPr>
    </w:p>
    <w:p w14:paraId="045E7C7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53) Tedesco, V., Roquet, R.F.,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DeMis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J., Chiamulera, C., Monfils, M.H.</w:t>
      </w:r>
    </w:p>
    <w:p w14:paraId="37D9387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Extinction, applied after retrieval of auditory fear memory,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selec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tively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increases zinc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finger</w:t>
      </w:r>
      <w:proofErr w:type="gramEnd"/>
    </w:p>
    <w:p w14:paraId="235834A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protein 268 and phosphorylated ribosomal protein S6 expression in prefrontal cortex and lateral amygdala (2014) Neurobiology of Learning and Memory, 115, pp. 78-85.</w:t>
      </w:r>
    </w:p>
    <w:p w14:paraId="09E7C09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10.1016/j.nlm.2014.08.015</w:t>
      </w:r>
    </w:p>
    <w:p w14:paraId="1AD3E18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10747427</w:t>
      </w:r>
    </w:p>
    <w:p w14:paraId="4D7FEA3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F49D2B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52) Chiamulera, C., Cibin, M.</w:t>
      </w:r>
    </w:p>
    <w:p w14:paraId="0E269FC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Drinking reduction and reversibility of neuroadaptation in alcoholism (2014) Journal of Psychopharmacology, 28 (8), pp. 810-812.</w:t>
      </w:r>
    </w:p>
    <w:p w14:paraId="7ACCB6E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10.1177/0269881114538544</w:t>
      </w:r>
    </w:p>
    <w:p w14:paraId="1A92012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02698811</w:t>
      </w:r>
    </w:p>
    <w:p w14:paraId="6E422BD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B98198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51) Chiamulera, C., Hinnenthal, I., Auber, A., Cibin, M.</w:t>
      </w:r>
    </w:p>
    <w:p w14:paraId="1517AB1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Reconsolidation of maladaptive memories as a therapeutic target: Preclinical data and clinical approaches (2014) Frontiers in Psychiatry, 5 (AUG), art. no.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Article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 107.</w:t>
      </w:r>
    </w:p>
    <w:p w14:paraId="480BEFA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10.3389/fpsyt.2014.00107</w:t>
      </w:r>
    </w:p>
    <w:p w14:paraId="0CF64A3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16640640</w:t>
      </w:r>
    </w:p>
    <w:p w14:paraId="5F88EFD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3654A1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50) Grassi, M.C., Baraldo, M.,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Culasso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F.,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Raupach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T.,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Ferketich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A.K., Patrono, C., Nencini, P.</w:t>
      </w:r>
    </w:p>
    <w:p w14:paraId="7FD754E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Knowledge about health effects of cigarette smoking and quitting among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italian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university students: The importance of teaching nicotine dependence and treatment in the medical curriculum (2014) BioMed Research International, 2014, art. no.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321657</w:t>
      </w:r>
      <w:proofErr w:type="gramEnd"/>
    </w:p>
    <w:p w14:paraId="02E0FCE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10.1155/2014/321657</w:t>
      </w:r>
    </w:p>
    <w:p w14:paraId="0C52315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23146133</w:t>
      </w:r>
    </w:p>
    <w:p w14:paraId="483C664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02D543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49) Casartelli, L., Chiamulera, C.</w:t>
      </w:r>
    </w:p>
    <w:p w14:paraId="7604414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lastRenderedPageBreak/>
        <w:t>Which future for neuroscience in forensic psychiatry: Theoretical hurdles and empirical chances</w:t>
      </w:r>
    </w:p>
    <w:p w14:paraId="1C4A353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(2013) Frontiers in Psychiatry, 4 (JUL), art. no. 74.</w:t>
      </w:r>
    </w:p>
    <w:p w14:paraId="65E742F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10.3389/fpsyt.2013.00074</w:t>
      </w:r>
    </w:p>
    <w:p w14:paraId="7401A18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16640640</w:t>
      </w:r>
    </w:p>
    <w:p w14:paraId="7D9D912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0D757E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48) Casartelli, L., Chiamulera, C.</w:t>
      </w:r>
    </w:p>
    <w:p w14:paraId="0054B3D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Opportunities,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threats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and limitations of neuroscience data in forensic psychiatric evaluation</w:t>
      </w:r>
    </w:p>
    <w:p w14:paraId="4C84981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(2013) Current Opinion in Psychiatry, 26 (5), pp. 468-473.</w:t>
      </w:r>
    </w:p>
    <w:p w14:paraId="15CBD22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10.1097/YCO.0b013e32836342e1</w:t>
      </w:r>
    </w:p>
    <w:p w14:paraId="4748CBB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09517367</w:t>
      </w:r>
    </w:p>
    <w:p w14:paraId="4EBC579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A791E7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47) Tedesco, V., Ravagnani, C., Bertoglio, D., Chiamulera, C.</w:t>
      </w:r>
    </w:p>
    <w:p w14:paraId="0392703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Acute ketamine-induced neuroplasticity: Ribosomal protein S6 phosphorylation expression in drug addiction related rat brain areas (2013)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24 (7), pp. 388-393.</w:t>
      </w:r>
    </w:p>
    <w:p w14:paraId="23E764D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10.1097/WNR.0b013e32836131ad</w:t>
      </w:r>
    </w:p>
    <w:p w14:paraId="7F145FC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09594965</w:t>
      </w:r>
    </w:p>
    <w:p w14:paraId="4BAC113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231C56D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46) Auber, A., Tedesco, V., Jones, C.E., Monfils, M.H., Chiamulera, C.</w:t>
      </w:r>
    </w:p>
    <w:p w14:paraId="113C98B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Postretrieval extinction as reconsolidation interference: Methodological issues or boundary conditions? (2013) Psychopharmacology, 226 (4), pp. 631-647.</w:t>
      </w:r>
    </w:p>
    <w:p w14:paraId="5CBAEB0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10.1007/s0021301330041</w:t>
      </w:r>
    </w:p>
    <w:p w14:paraId="09D69FB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00333158</w:t>
      </w:r>
    </w:p>
    <w:p w14:paraId="09BA103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420CD49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45) Grassi, M.C.,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Baraldo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Culasso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F.,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Ferketich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A.K.,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Raupach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T.,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Patrono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Nencini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P.</w:t>
      </w:r>
    </w:p>
    <w:p w14:paraId="0143763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Cigarette smoking knowledge and perceptions among students in four Italian medical schools</w:t>
      </w:r>
    </w:p>
    <w:p w14:paraId="141A4CD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(2012) Nicotine and Tobacco Research, 14 (9), pp. 1065-1072.</w:t>
      </w:r>
    </w:p>
    <w:p w14:paraId="50034E9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10.1093/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ntr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/ntr330</w:t>
      </w:r>
    </w:p>
    <w:p w14:paraId="29EAE4D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14622203</w:t>
      </w:r>
    </w:p>
    <w:p w14:paraId="3358DB9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2EC725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44)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Pajusco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B., Chiamulera, C., Quaglio, G., Moro, L., Casari, R., Amen, G., Faccini,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Lugoboni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F.</w:t>
      </w:r>
    </w:p>
    <w:p w14:paraId="73EB489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Tobacco addiction and smoking status in heroin addicts under methadone vs. buprenorphine therapy (2012) International Journal of Environmental Research and Public Health, 9 (3), pp. 932-942.</w:t>
      </w:r>
    </w:p>
    <w:p w14:paraId="244C08A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10.3390/ijerph9030932</w:t>
      </w:r>
    </w:p>
    <w:p w14:paraId="13F4624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16604601</w:t>
      </w:r>
    </w:p>
    <w:p w14:paraId="216C254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CDFC21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43)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Vattemi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G.,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Mechref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Y., Marini,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Tonin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P.,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Minuz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P., Grigoli, L., Guglielmi, V.,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Klouckova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I., Chiamulera, C., Meneguzzi, A., Di Chio, M., Tedesco, V., Lovato, L., Degan, M., Arcaro, G.,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Lechi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A., Novotny, M.V.,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Tomelleri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G.</w:t>
      </w:r>
    </w:p>
    <w:p w14:paraId="3F25619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Increased protein nitration in mitochondrial diseases: Evidence for vessel wall involvement (2011) Molecular and Cellular Proteomics, 10 (4). </w:t>
      </w:r>
    </w:p>
    <w:p w14:paraId="181CCB8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10.1074/mcp.M110.002964</w:t>
      </w:r>
    </w:p>
    <w:p w14:paraId="23B890F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15359476</w:t>
      </w:r>
    </w:p>
    <w:p w14:paraId="7A9E6A4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A5F62F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42) Formaggio, E.,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Dalfini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A.C., Fazzini, F., Fumagalli, G., Chiamulera, C.</w:t>
      </w:r>
    </w:p>
    <w:p w14:paraId="286429F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GABAergic neurons expressing p75 in rat substantia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innominata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and nucleus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basalis</w:t>
      </w:r>
      <w:proofErr w:type="gramEnd"/>
    </w:p>
    <w:p w14:paraId="25A9F3B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(2011) Molecular and Cellular Neuroscience, 46 (3), pp. 625-632.</w:t>
      </w:r>
    </w:p>
    <w:p w14:paraId="03F6B1C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10.1016/j.mcn.2011.01.002</w:t>
      </w:r>
    </w:p>
    <w:p w14:paraId="2A0F0F6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10447431</w:t>
      </w:r>
    </w:p>
    <w:p w14:paraId="1ECE189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63931C1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41)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Pajusco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B., Boschini, A.,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Begnini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M., Smacchia,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Lugoboni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F.</w:t>
      </w:r>
    </w:p>
    <w:p w14:paraId="1DA9B57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Tobacco smoking prevalence in a large sample of heroin users accessing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rehabilitation</w:t>
      </w:r>
      <w:proofErr w:type="gramEnd"/>
    </w:p>
    <w:p w14:paraId="12A43E0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(2011) Heroin Addiction and Related Clinical Problems, 13 (1), pp. 510.</w:t>
      </w:r>
    </w:p>
    <w:p w14:paraId="41ED30B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15921638</w:t>
      </w:r>
    </w:p>
    <w:p w14:paraId="4371EA7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043BB95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40) Giarola, A., Auber, A., Chiamulera, C.</w:t>
      </w:r>
    </w:p>
    <w:p w14:paraId="0242BCC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Acetylcholinesterase inhibitors par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tially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generalize to nicotine discriminative stimulus effect in rats (2011) Behavioural Pharmacology, 22 (1), pp. 16.</w:t>
      </w:r>
    </w:p>
    <w:p w14:paraId="5550637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10.1097/FBP.0b013e328341e9dd</w:t>
      </w:r>
    </w:p>
    <w:p w14:paraId="0805029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4341E97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2A78A4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39) Chiamulera, C.</w:t>
      </w:r>
    </w:p>
    <w:p w14:paraId="007070C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Research is needed on the use of cognitive enhancer drugs in sport (2011) Journal of Science and Medicine in Sport, 14 (1), pp. 23.</w:t>
      </w:r>
    </w:p>
    <w:p w14:paraId="74A44C5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10.1016/j.jsams.2010.09.001</w:t>
      </w:r>
    </w:p>
    <w:p w14:paraId="5E11F76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14402440</w:t>
      </w:r>
    </w:p>
    <w:p w14:paraId="724D269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14CDAE6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38)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Lerman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Pogun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S.</w:t>
      </w:r>
    </w:p>
    <w:p w14:paraId="31A9109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A new chapter in the history of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SRNT :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The formation of the European chapter of SRNT (SRNTE)</w:t>
      </w:r>
    </w:p>
    <w:p w14:paraId="3DEF5DC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Aletter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from the presidents of SRNT and SRNT Europe (2010) Nicotine and Tobacco Research, 12 (12), pp. 1181-1182.</w:t>
      </w:r>
    </w:p>
    <w:p w14:paraId="22ECA59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10.1093/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ntr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/ntq180</w:t>
      </w:r>
    </w:p>
    <w:p w14:paraId="6B99114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14622203</w:t>
      </w:r>
    </w:p>
    <w:p w14:paraId="6A37D96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B9D43A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37) Gotti, C., Guiducci, S., Tedesco, V.,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Corbioli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S., Zanetti, L., Moretti, M., Zanardi, A., Rimondini, R., Mugnaini, M., Clementi, F., Chiamulera, C., Zoli, M.</w:t>
      </w:r>
    </w:p>
    <w:p w14:paraId="5B3A213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Nicotinic acetylcholine receptors in the mesolimbic pathway: Primary role of ventral tegmental area </w:t>
      </w:r>
      <w:r w:rsidRPr="00384A76">
        <w:rPr>
          <w:rFonts w:eastAsia="MS Mincho"/>
          <w:b w:val="0"/>
          <w:color w:val="000000"/>
          <w:lang w:val="it-IT"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>6</w:t>
      </w:r>
      <w:r w:rsidRPr="00384A76">
        <w:rPr>
          <w:rFonts w:eastAsia="MS Mincho"/>
          <w:b w:val="0"/>
          <w:color w:val="000000"/>
          <w:lang w:val="it-IT" w:eastAsia="ja-JP"/>
        </w:rPr>
        <w:t>β</w:t>
      </w:r>
      <w:r w:rsidRPr="00384A76">
        <w:rPr>
          <w:rFonts w:eastAsia="MS Mincho"/>
          <w:b w:val="0"/>
          <w:color w:val="000000"/>
          <w:lang w:val="en-US" w:eastAsia="ja-JP"/>
        </w:rPr>
        <w:t>2* receptors in mediating systemic nicotine effects on dopamine release, locomotion, and reinforcement (2010) Journal of Neuroscience, 30 (15), pp. 5311-5325.</w:t>
      </w:r>
    </w:p>
    <w:p w14:paraId="6018D4A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10.1523/JNEUROSCI.509509.2010</w:t>
      </w:r>
    </w:p>
    <w:p w14:paraId="33A3FCA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02706474</w:t>
      </w:r>
    </w:p>
    <w:p w14:paraId="3520DD5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8D8862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36) Formaggio, E., Fazzini, F.,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Dalfini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A.C., Di Chio, M., Cantù, C., Decimo, I., Fiorini, Z., Fumagalli, G., Chiamulera, C.</w:t>
      </w:r>
    </w:p>
    <w:p w14:paraId="359EA84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Nicotine increases the expression of neurotrophin receptor tyrosine kinase receptor A in basal forebrain cholinergic neurons (2010) Neuroscience, 166 (2), pp. 580-589.</w:t>
      </w:r>
    </w:p>
    <w:p w14:paraId="22AABB8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10.1016/j.neuroscience.2009.12.073</w:t>
      </w:r>
    </w:p>
    <w:p w14:paraId="0AE82C8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03064522</w:t>
      </w:r>
    </w:p>
    <w:p w14:paraId="08017A7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BC3A98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35) Chiamulera, C., Tedesco, V., Zangrandi, L., Giuliano, C., Fumagalli, G.</w:t>
      </w:r>
    </w:p>
    <w:p w14:paraId="5C4C784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Propranolol transiently inhibits reinstatement of nicotine-seeking behaviour in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rats</w:t>
      </w:r>
      <w:proofErr w:type="gramEnd"/>
    </w:p>
    <w:p w14:paraId="7CAE8DB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(2010) Journal of Psychopharmacology, 24 (3), pp. 389-395.</w:t>
      </w:r>
    </w:p>
    <w:p w14:paraId="4F7F641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10.1177/0269881108097718</w:t>
      </w:r>
    </w:p>
    <w:p w14:paraId="6530CD6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02698811</w:t>
      </w:r>
    </w:p>
    <w:p w14:paraId="1C44E7F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A830E9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34) Bifari, F., Decimo, I., Chiamulera, C., Bersan, E., Malpeli, G., Johansson, J., Lisi, V., Bonetti, B., Fumagalli, G.,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Pizzolo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G.,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Krampera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M.</w:t>
      </w:r>
    </w:p>
    <w:p w14:paraId="30D3DBB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Novel stem/progenitor cells with neuronal differentiation potential reside in the leptomeningeal niche (2009) Journal of Cellular and Molecular Medicine, 13 (9 B), pp. 3195-3208.</w:t>
      </w:r>
    </w:p>
    <w:p w14:paraId="4AA02CE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10.1111/j.15824934.2009.00706.</w:t>
      </w:r>
    </w:p>
    <w:p w14:paraId="7DE69F2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15821838</w:t>
      </w:r>
    </w:p>
    <w:p w14:paraId="1375BA0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66F2E7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33) Johansson, J., Formaggio, E., Fumagalli, G., Chiamulera, C.</w:t>
      </w:r>
    </w:p>
    <w:p w14:paraId="12561F0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Choline upregulates BDNF and downregulates TrkB neurotrophin receptor in rat cortical cell culture (2009)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NeuroReport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20 (9), pp. 828-832.</w:t>
      </w:r>
    </w:p>
    <w:p w14:paraId="0CF08E2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10.1097/WNR.0b013e32832b7324</w:t>
      </w:r>
    </w:p>
    <w:p w14:paraId="0389723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09594965</w:t>
      </w:r>
    </w:p>
    <w:p w14:paraId="4AF0575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0154766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32) Markou, A., Chiamulera, C., Geyer, M.A.,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Tricklebank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Steckler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T.</w:t>
      </w:r>
    </w:p>
    <w:p w14:paraId="204E612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Removing obstacles in neuroscience drug discovery: The future path for animal models</w:t>
      </w:r>
    </w:p>
    <w:p w14:paraId="79F1B69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lastRenderedPageBreak/>
        <w:t>(2009) Neuropsychopharmacology, 34 (1), pp. 74-89.</w:t>
      </w:r>
    </w:p>
    <w:p w14:paraId="48F67E4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10.1038/npp.2008.173</w:t>
      </w:r>
    </w:p>
    <w:p w14:paraId="3357740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0893133X</w:t>
      </w:r>
    </w:p>
    <w:p w14:paraId="3D0B5BF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7D4766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31) Favero, M., Jiang, D.J., Chiamulera, C., Cangiano, A., Fumagalli, G.F.</w:t>
      </w:r>
    </w:p>
    <w:p w14:paraId="2CD080C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Expression of small conductance calcium activated potassium channels (SK3) in skeletal muscle: Regulation by muscle activity (2008) Journal of Physiology, 586 (19), pp. 4763-4774.</w:t>
      </w:r>
    </w:p>
    <w:p w14:paraId="55E82C7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10.1113/jphysiol.2008.156588</w:t>
      </w:r>
    </w:p>
    <w:p w14:paraId="46FF1F4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00223751</w:t>
      </w:r>
    </w:p>
    <w:p w14:paraId="445FFAA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11EB46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30) Chiamulera, C., Di Chio, M., Tedesco, V., Cantù, C., Formaggio, E., Fumagalli, G.</w:t>
      </w:r>
    </w:p>
    <w:p w14:paraId="01FC8D7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Nicotine induced phosphorylation of phosphorylated cyclic AMP response element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binding</w:t>
      </w:r>
      <w:proofErr w:type="gramEnd"/>
    </w:p>
    <w:p w14:paraId="50CB0BB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protein (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pCREB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) in hippocampal neurons is potentiated by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agrin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(2008) Neuroscience Letters, 442 (3), pp. 234-238.</w:t>
      </w:r>
    </w:p>
    <w:p w14:paraId="188CE89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10.1016/j.neulet.2008.07.025</w:t>
      </w:r>
    </w:p>
    <w:p w14:paraId="70C2A39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03043940</w:t>
      </w:r>
    </w:p>
    <w:p w14:paraId="7609E7E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512C7C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29) Formaggio, E., Cantù, C., Chiamulera, C., Fumagalli, G.F.</w:t>
      </w:r>
    </w:p>
    <w:p w14:paraId="6C864FE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p75 neurotrophin receptor distribution and transport in cultured neurons (2008) Neuroscience Research, 62 (1), pp. 32-42.</w:t>
      </w:r>
    </w:p>
    <w:p w14:paraId="77B3C5C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10.1016/j.neures.2008.06.003</w:t>
      </w:r>
    </w:p>
    <w:p w14:paraId="46B6548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01680102</w:t>
      </w:r>
    </w:p>
    <w:p w14:paraId="5BD6A48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547299D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28) Giuliano, C., Parikh, V., Ward, J.R.,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Sarter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M.</w:t>
      </w:r>
    </w:p>
    <w:p w14:paraId="4B83F1C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Increases in cholinergic neurotransmission measured by using </w:t>
      </w:r>
      <w:proofErr w:type="spellStart"/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cholinesensitive</w:t>
      </w:r>
      <w:proofErr w:type="spellEnd"/>
      <w:proofErr w:type="gramEnd"/>
    </w:p>
    <w:p w14:paraId="1FDEDC4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microelectrodes: Enhanced detection by hydrolysis of acetylcholine on recording sites?</w:t>
      </w:r>
    </w:p>
    <w:p w14:paraId="43B61F4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(2008) Neurochemistry International, 52 (7), pp. 1343-1350.</w:t>
      </w:r>
    </w:p>
    <w:p w14:paraId="3CDA040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10.1016/j.neuint.2008.02.002</w:t>
      </w:r>
    </w:p>
    <w:p w14:paraId="12D9BE0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01970186</w:t>
      </w:r>
    </w:p>
    <w:p w14:paraId="465C474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D27006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27) Chiamulera, C., Fumagalli, G.</w:t>
      </w:r>
    </w:p>
    <w:p w14:paraId="3C473D3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Nicotinic receptors and the treatment of attentional and cognitive deficits in neuropsychiatric disorders: Focus on the </w:t>
      </w:r>
      <w:r w:rsidRPr="00384A76">
        <w:rPr>
          <w:rFonts w:eastAsia="MS Mincho"/>
          <w:b w:val="0"/>
          <w:color w:val="000000"/>
          <w:lang w:val="it-IT"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>7 nicotinic acetylcholine receptor as a promising drug target for schizophrenia (2007) Central Nervous System Agents in Medicinal Chemistry, 7 (4), pp. 269-288.</w:t>
      </w:r>
    </w:p>
    <w:p w14:paraId="14036F7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10.2174/187152407783220797</w:t>
      </w:r>
    </w:p>
    <w:p w14:paraId="62D8334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18715249</w:t>
      </w:r>
    </w:p>
    <w:p w14:paraId="1B34C93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319392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26) Chiamulera, C., Leone, R., Fumagalli, G.</w:t>
      </w:r>
    </w:p>
    <w:p w14:paraId="09B32B2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Smokeless tobacco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use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in sports: 'Legal doping'? (2007) Addiction, 102 (12), pp. 1847-1848.</w:t>
      </w:r>
    </w:p>
    <w:p w14:paraId="398BF6D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10.1111/j.13600443.2007.01993.</w:t>
      </w:r>
    </w:p>
    <w:p w14:paraId="4988CD3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09652140</w:t>
      </w:r>
    </w:p>
    <w:p w14:paraId="2035017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2C86B15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25) Conforti, A., Chiamulera, C., Moretti, U.,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Colcera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S., Fumagalli, G., Leone, R.</w:t>
      </w:r>
    </w:p>
    <w:p w14:paraId="464F02E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Musculoskeletal adverse drug reactions: A review of literature and data from ADR spontaneous reporting databases (2007) Current Drug Safety, 2 (1), pp. 47-63.</w:t>
      </w:r>
    </w:p>
    <w:p w14:paraId="602FCBC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10.2174/157488607779315516</w:t>
      </w:r>
    </w:p>
    <w:p w14:paraId="24AAA74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15748863</w:t>
      </w:r>
    </w:p>
    <w:p w14:paraId="41DF476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DC2E54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24) Decimo, I.,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Roncarati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R., Grasso, S., Clemens, M., Chiamulera, C., Fumagalli, G.</w:t>
      </w:r>
    </w:p>
    <w:p w14:paraId="28E2AAB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SK3 trafficking in hippocampal cells: The role of different molecular domains (2006) Bioscience Reports, 26 (6), pp. 399-412.</w:t>
      </w:r>
    </w:p>
    <w:p w14:paraId="1ABCD54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10.1007/s1054000690295</w:t>
      </w:r>
    </w:p>
    <w:p w14:paraId="594DC1C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01448463</w:t>
      </w:r>
    </w:p>
    <w:p w14:paraId="170EEA3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23C4FC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23) Costantini,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DellaBianca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V., Formaggio, E., Chiamulera, C., Montresor, A., Rossi, F.</w:t>
      </w:r>
    </w:p>
    <w:p w14:paraId="4ECD01D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lastRenderedPageBreak/>
        <w:t xml:space="preserve">The expression of p75 neurotrophin receptor protects against the neurotoxicity of soluble oligomers of </w:t>
      </w:r>
      <w:r w:rsidRPr="00384A76">
        <w:rPr>
          <w:rFonts w:eastAsia="MS Mincho"/>
          <w:b w:val="0"/>
          <w:color w:val="000000"/>
          <w:lang w:val="it-IT" w:eastAsia="ja-JP"/>
        </w:rPr>
        <w:t>β</w:t>
      </w:r>
      <w:r w:rsidRPr="00384A76">
        <w:rPr>
          <w:rFonts w:eastAsia="MS Mincho"/>
          <w:b w:val="0"/>
          <w:color w:val="000000"/>
          <w:lang w:val="en-US" w:eastAsia="ja-JP"/>
        </w:rPr>
        <w:t xml:space="preserve"> amyloid (2005) Experimental Cell Research, 311 (1), pp. 126-134.</w:t>
      </w:r>
    </w:p>
    <w:p w14:paraId="29CCAE0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10.1016/j.yexcr.2005.09.004</w:t>
      </w:r>
    </w:p>
    <w:p w14:paraId="2C3D5EB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00144827</w:t>
      </w:r>
    </w:p>
    <w:p w14:paraId="49669AD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004E410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22) Calderan, L., Chiamulera, C., Marzola, P.,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Fabene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P.F., Fumagalli, G.F., Sbarbati, A.</w:t>
      </w:r>
    </w:p>
    <w:p w14:paraId="55229CF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Subchronic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nicotine-induced changes in regional cerebral blood volume and transversal relaxation time patterns in the rat: A magnetic resonance study (2005) Neuroscience Letters, 377 (3), pp. 195-199.</w:t>
      </w:r>
    </w:p>
    <w:p w14:paraId="2BEC724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10.1016/j.neulet.2004.12.001</w:t>
      </w:r>
    </w:p>
    <w:p w14:paraId="28E88E5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03043940</w:t>
      </w:r>
    </w:p>
    <w:p w14:paraId="7CA89DA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6BB5F76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21) Chiamulera, C.</w:t>
      </w:r>
    </w:p>
    <w:p w14:paraId="3EE0E02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Cue reactivity in nicotine and tobacco dependence: A "multiple action" model of nicotine as a primary reinforcement and as an enhancer of the effects of smoking-associated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stimuli</w:t>
      </w:r>
      <w:proofErr w:type="gramEnd"/>
    </w:p>
    <w:p w14:paraId="5403A80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(2005) Brain Research Reviews, 48 (1), pp. 74-97.</w:t>
      </w:r>
    </w:p>
    <w:p w14:paraId="2B531F4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10.1016/j.brainresrev.2004.08.005</w:t>
      </w:r>
    </w:p>
    <w:p w14:paraId="2EE3490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01650173</w:t>
      </w:r>
    </w:p>
    <w:p w14:paraId="607626E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FC03C9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20) Micheli, F., Di Fabio, R.,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Cavanni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P.,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Rimland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J.M., Capelli, A.M., Chiamulera, C., Corsi, M., Corti, C., Donati, D.,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Feriani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A., Ferraguti, F., Maffeis,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Missio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A., Ratti, E., Paio, A.,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Pachera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R., Quartaroli, M., Reggiani, A., Sabbatini, F.M.,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Trist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D.G., Ugolini, A., Vitulli, G.</w:t>
      </w:r>
    </w:p>
    <w:p w14:paraId="7CE08B2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Synthesis and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pharmaco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logical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characterisation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of 2,4dicarboxypyrroles as selective noncompetitive mGluR1 antagonists (2003) Bioorganic and Medicinal Chemistry, 11 (2), pp. 171-183.</w:t>
      </w:r>
    </w:p>
    <w:p w14:paraId="4D47100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10.1016/S09680896(02)004248</w:t>
      </w:r>
    </w:p>
    <w:p w14:paraId="3A3F246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09680896</w:t>
      </w:r>
    </w:p>
    <w:p w14:paraId="2363616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369D515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19) Sbarbati, A.,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Bunnemann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B., Cristofori, P., Terron, A., Chiamulera, C., Merigo, F., Benati, D., Bernardi, P., Osculati, F.</w:t>
      </w:r>
    </w:p>
    <w:p w14:paraId="4C45452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Chronic nicotine treatment changes the axonal distribution of 68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kDa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neurofilaments in the rat ventral tegmental area (2002) European Journal of Neuroscience, 16 (5), pp. 877-882.</w:t>
      </w:r>
    </w:p>
    <w:p w14:paraId="187BA46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10.1046/j.14609568.2002.02167.</w:t>
      </w:r>
    </w:p>
    <w:p w14:paraId="5A5E706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0953816X</w:t>
      </w:r>
    </w:p>
    <w:p w14:paraId="740A5A8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C40FC8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18) Mugnaini, M., Tessari, M.,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Tarter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G., Merlo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E.,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Bunnemann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B.</w:t>
      </w:r>
    </w:p>
    <w:p w14:paraId="7425E74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Upregulation of [3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H]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methyllycaconitine</w:t>
      </w:r>
      <w:proofErr w:type="spellEnd"/>
      <w:proofErr w:type="gramEnd"/>
      <w:r w:rsidRPr="00384A76">
        <w:rPr>
          <w:rFonts w:eastAsia="MS Mincho"/>
          <w:b w:val="0"/>
          <w:color w:val="000000"/>
          <w:lang w:val="en-US" w:eastAsia="ja-JP"/>
        </w:rPr>
        <w:t xml:space="preserve"> binding sites following continuous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infu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sion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of nicotine, without changes of </w:t>
      </w:r>
      <w:r w:rsidRPr="00384A76">
        <w:rPr>
          <w:rFonts w:eastAsia="MS Mincho"/>
          <w:b w:val="0"/>
          <w:color w:val="000000"/>
          <w:lang w:val="it-IT"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 xml:space="preserve">7 or </w:t>
      </w:r>
      <w:r w:rsidRPr="00384A76">
        <w:rPr>
          <w:rFonts w:eastAsia="MS Mincho"/>
          <w:b w:val="0"/>
          <w:color w:val="000000"/>
          <w:lang w:val="it-IT" w:eastAsia="ja-JP"/>
        </w:rPr>
        <w:t>α</w:t>
      </w:r>
      <w:r w:rsidRPr="00384A76">
        <w:rPr>
          <w:rFonts w:eastAsia="MS Mincho"/>
          <w:b w:val="0"/>
          <w:color w:val="000000"/>
          <w:lang w:val="en-US" w:eastAsia="ja-JP"/>
        </w:rPr>
        <w:t>6 subunit mRNA: An autoradiography and in situ hybridization study in rat brain (2002) European Journal of Neuroscience, 16 (9), pp. 1633-1646.</w:t>
      </w:r>
    </w:p>
    <w:p w14:paraId="6D261C6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10.1046/j.14609568.2002.02220.</w:t>
      </w:r>
    </w:p>
    <w:p w14:paraId="6A1D843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0953816X</w:t>
      </w:r>
    </w:p>
    <w:p w14:paraId="0965631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196EC3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17) Chiamulera, C., Epping-Jordan, M.P., Zocchi, A., Marcon,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Cottiny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C., Tacconi, S., Corsi, M., Orzi, F.,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Conquet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F.</w:t>
      </w:r>
    </w:p>
    <w:p w14:paraId="65F05CF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Reinforcing and locomotor stimulant effects of cocaine are absent in mGluR5 null mutant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mice</w:t>
      </w:r>
      <w:proofErr w:type="gramEnd"/>
    </w:p>
    <w:p w14:paraId="512BFE1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(2001) Nature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Neuroscience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4 (9), pp. 873-874.</w:t>
      </w:r>
    </w:p>
    <w:p w14:paraId="1FBEE02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10.1038/nn0901873</w:t>
      </w:r>
    </w:p>
    <w:p w14:paraId="78AA8D1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10976256</w:t>
      </w:r>
    </w:p>
    <w:p w14:paraId="41F473E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A0FC4E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16) Chiamulera, C.</w:t>
      </w:r>
    </w:p>
    <w:p w14:paraId="2A00C2A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Neurobiological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mechanisms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 of nicotine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dependence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 [Meccanismi neurobiologici della dipendenza da nicotina.]</w:t>
      </w:r>
    </w:p>
    <w:p w14:paraId="7A38757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(2001) Italian heart journal: official journal of the Italian Federation of Cardiology, 2 Suppl 1, pp. 30-33.</w:t>
      </w:r>
    </w:p>
    <w:p w14:paraId="62FFD05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1129471X</w:t>
      </w:r>
    </w:p>
    <w:p w14:paraId="0AE87FB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147918E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lastRenderedPageBreak/>
        <w:t xml:space="preserve">15) Irvine, E.E.,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Bagnalasta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M., Marcon, C., Motta, C., Tessari, M., File, S.E., Chiamulera, C.</w:t>
      </w:r>
    </w:p>
    <w:p w14:paraId="04BC317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Nicotine self-administration and withdrawal: Modulation of anxiety in the social interaction test in rats (2001) Psychopharmacology, 153 (3), pp. 315-320.</w:t>
      </w:r>
    </w:p>
    <w:p w14:paraId="42C1EE1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10.1007/s002130000586</w:t>
      </w:r>
    </w:p>
    <w:p w14:paraId="24D7654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00333158</w:t>
      </w:r>
    </w:p>
    <w:p w14:paraId="76556A3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5D807B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14)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Bunnemann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 xml:space="preserve">, B., Terron, A., Zantedeschi, V., Merlo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E., Chiamulera, C.</w:t>
      </w:r>
    </w:p>
    <w:p w14:paraId="0BAC9B3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Chronic nicotine treatment decreases neurofilament immunoreactivity in the rat ventral tegmental area (2000) European Journal of Pharmacology, 393 (13), pp. 249-253.</w:t>
      </w:r>
    </w:p>
    <w:p w14:paraId="77CBA5D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10.1016/S00142999(00)001047</w:t>
      </w:r>
    </w:p>
    <w:p w14:paraId="5AA5CB3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00142999</w:t>
      </w:r>
    </w:p>
    <w:p w14:paraId="25712FE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0246A81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13)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E.M., Chiamulera, C.,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Carboni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L.</w:t>
      </w:r>
    </w:p>
    <w:p w14:paraId="6BABAD5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Molecular mechanisms of the positive reinforcing effect of nicotine (1999) Behavioural Pharmacology, 10 (67), pp. 587-596.</w:t>
      </w:r>
    </w:p>
    <w:p w14:paraId="342679F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10.1097/0000887719991100000005</w:t>
      </w:r>
    </w:p>
    <w:p w14:paraId="4320E31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5FB51A0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41B4B0F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12)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E.M., Chiamulera, C., Tessari, M.</w:t>
      </w:r>
    </w:p>
    <w:p w14:paraId="4BF5206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Neural substrate of nicotine addiction as defined by functional brain maps of gene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expression</w:t>
      </w:r>
      <w:proofErr w:type="gramEnd"/>
    </w:p>
    <w:p w14:paraId="15E9369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(1998) Journal of Physiology Paris, 92 (34), pp. 225-228.</w:t>
      </w:r>
    </w:p>
    <w:p w14:paraId="2EDFD52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10.1016/S09284257(98)800156</w:t>
      </w:r>
    </w:p>
    <w:p w14:paraId="5C024AD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09284257</w:t>
      </w:r>
    </w:p>
    <w:p w14:paraId="5EFEAB25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6AF8806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 xml:space="preserve">11) Ferraguti, F., Pietra, C., Valerio, E., Corti, C., Chiamulera, C., </w:t>
      </w:r>
      <w:proofErr w:type="spellStart"/>
      <w:r w:rsidRPr="00384A76">
        <w:rPr>
          <w:rFonts w:eastAsia="MS Mincho"/>
          <w:b w:val="0"/>
          <w:color w:val="000000"/>
          <w:lang w:val="it-IT" w:eastAsia="ja-JP"/>
        </w:rPr>
        <w:t>Conquet</w:t>
      </w:r>
      <w:proofErr w:type="spellEnd"/>
      <w:r w:rsidRPr="00384A76">
        <w:rPr>
          <w:rFonts w:eastAsia="MS Mincho"/>
          <w:b w:val="0"/>
          <w:color w:val="000000"/>
          <w:lang w:val="it-IT" w:eastAsia="ja-JP"/>
        </w:rPr>
        <w:t>, F.</w:t>
      </w:r>
    </w:p>
    <w:p w14:paraId="5A62168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Evidence against a permissive role of the metabotropic glutamate receptor 1 in acute excitotoxicity (1997) Neuroscience, 79 (1), pp. 1-5.</w:t>
      </w:r>
    </w:p>
    <w:p w14:paraId="00080F3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10.1016/S03064522(97)000742</w:t>
      </w:r>
    </w:p>
    <w:p w14:paraId="503D863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03064522</w:t>
      </w:r>
    </w:p>
    <w:p w14:paraId="63525A1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6956629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10)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Pich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E.M.,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Pagliusi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S.R.,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Tessari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, M.,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Talabot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-Ayer, D., Van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Huijsduijnen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R.H., Chiamulera, C.</w:t>
      </w:r>
    </w:p>
    <w:p w14:paraId="3210427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Common neural substrates for the addictive properties of nicotine and cocaine (1997) Science, 275 (5296), pp. 83-86.</w:t>
      </w:r>
    </w:p>
    <w:p w14:paraId="34D1ED3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10.1126/science.275.5296.83</w:t>
      </w:r>
    </w:p>
    <w:p w14:paraId="74868D6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00368075</w:t>
      </w:r>
    </w:p>
    <w:p w14:paraId="68EC9A1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57E12CC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9) Bordi, F., Marcon, C., Chiamulera, C., Reggiani, A.</w:t>
      </w:r>
    </w:p>
    <w:p w14:paraId="747F3A0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Effects of the metabotropic glutamate receptor antagonist MCPG on spatial and context specific</w:t>
      </w:r>
    </w:p>
    <w:p w14:paraId="4FE3500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Learning (1996) Neuropharmacology, 35 (11), pp. 1557-1565.</w:t>
      </w:r>
    </w:p>
    <w:p w14:paraId="5E81084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10.1016/S00283908(96)001013</w:t>
      </w:r>
    </w:p>
    <w:p w14:paraId="1726BA4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00283908</w:t>
      </w:r>
    </w:p>
    <w:p w14:paraId="43C4D14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709DF71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8) Chiamulera, C., Borgo, C., Falchetto, S., Valerio, E., Tessari, M.</w:t>
      </w:r>
    </w:p>
    <w:p w14:paraId="771E480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Nicotine reinstatement of nicotine selfadministration after long term extinction</w:t>
      </w:r>
    </w:p>
    <w:p w14:paraId="5FBE712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(1996) Psychopharmacology, 127 (2), pp. 102-107.</w:t>
      </w:r>
    </w:p>
    <w:p w14:paraId="28072CE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00333158</w:t>
      </w:r>
    </w:p>
    <w:p w14:paraId="36523D9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0C1168A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7)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Tessari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>, M., Valerio, E., Chiamulera, C., Beardsley, P.M.</w:t>
      </w:r>
    </w:p>
    <w:p w14:paraId="12E89B3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Nicotine reinforcement in rats with histories of coca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ine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selfadministration</w:t>
      </w:r>
      <w:proofErr w:type="spellEnd"/>
    </w:p>
    <w:p w14:paraId="00988BC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(1995) Psychopharmacology, 121 (2), pp. 282-283.</w:t>
      </w:r>
    </w:p>
    <w:p w14:paraId="77379E4B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10.1007/BF02245640</w:t>
      </w:r>
    </w:p>
    <w:p w14:paraId="2BC0A24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00333158</w:t>
      </w:r>
    </w:p>
    <w:p w14:paraId="181D522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37E4B6D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6) Chiamulera, C., Valerio, E., Tessari, M.</w:t>
      </w:r>
    </w:p>
    <w:p w14:paraId="5C485EA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lastRenderedPageBreak/>
        <w:t>Resumption of ethanol-seeking behaviour in rats (1995) Behavioural Pharmacology, 6 (1), pp. 32-39.</w:t>
      </w:r>
    </w:p>
    <w:p w14:paraId="5F641E1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09558810</w:t>
      </w:r>
    </w:p>
    <w:p w14:paraId="1EE3F22A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9CDEE8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5) Mosconi, M., Chiamulera, C., Recchia, G.</w:t>
      </w:r>
    </w:p>
    <w:p w14:paraId="5C439C02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New anxiolytics in development (1993) International Journal of Clinical Pharmacology Research, 13 (6), pp. 331-344.</w:t>
      </w:r>
    </w:p>
    <w:p w14:paraId="28C4EE1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02511649</w:t>
      </w:r>
    </w:p>
    <w:p w14:paraId="25EDC6E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DF3BB99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4) Chiamulera, C., Terron, A., Reggiani, A., Cristofori, P.</w:t>
      </w:r>
    </w:p>
    <w:p w14:paraId="7A709AD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Qualitative and quantitative analysis of the progressive cerebral damage after middle cerebral artery occlusion in mice (1993) Brain Research, 606 (2), pp. 251-258.</w:t>
      </w:r>
    </w:p>
    <w:p w14:paraId="4CF14E7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10.1016/00068993(93)90992V</w:t>
      </w:r>
    </w:p>
    <w:p w14:paraId="605D4C0E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00068993</w:t>
      </w:r>
    </w:p>
    <w:p w14:paraId="763BA0D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6895ECDC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3) Chiamulera, C., Albertini, P., Valerio, E., Reggiani, A.</w:t>
      </w:r>
    </w:p>
    <w:p w14:paraId="5AAC99E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Activation of metabotropic receptors has a neuro protective effect in a rodent model of focal </w:t>
      </w:r>
      <w:proofErr w:type="spellStart"/>
      <w:r w:rsidRPr="00384A76">
        <w:rPr>
          <w:rFonts w:eastAsia="MS Mincho"/>
          <w:b w:val="0"/>
          <w:color w:val="000000"/>
          <w:lang w:val="en-US" w:eastAsia="ja-JP"/>
        </w:rPr>
        <w:t>ischaemia</w:t>
      </w:r>
      <w:proofErr w:type="spellEnd"/>
      <w:r w:rsidRPr="00384A76">
        <w:rPr>
          <w:rFonts w:eastAsia="MS Mincho"/>
          <w:b w:val="0"/>
          <w:color w:val="000000"/>
          <w:lang w:val="en-US" w:eastAsia="ja-JP"/>
        </w:rPr>
        <w:t xml:space="preserve"> (1992) European Journal of Pharmacology, 216 (2), pp. 335-336.</w:t>
      </w:r>
    </w:p>
    <w:p w14:paraId="2A98EE90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DOI: 10.1016/00142999(92)90382E</w:t>
      </w:r>
    </w:p>
    <w:p w14:paraId="4804D44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ISSN: 00142999</w:t>
      </w:r>
    </w:p>
    <w:p w14:paraId="7C501941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</w:p>
    <w:p w14:paraId="27E5C9AD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2) Chiamulera, C., Costa, S., Valerio, E., Reggiani, A.</w:t>
      </w:r>
    </w:p>
    <w:p w14:paraId="3576BD74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Domoic Acid Toxicity in Rats and Mice after Intracerebroventricular Administration: Comparison with Excitatory Amino Acid Agonists (1992) Pharmacology &amp; Toxicology, 70 (2), pp. 115-120.</w:t>
      </w:r>
    </w:p>
    <w:p w14:paraId="274EC92F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10.1111/j.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16000773.1992.tb</w:t>
      </w:r>
      <w:proofErr w:type="gramEnd"/>
      <w:r w:rsidRPr="00384A76">
        <w:rPr>
          <w:rFonts w:eastAsia="MS Mincho"/>
          <w:b w:val="0"/>
          <w:color w:val="000000"/>
          <w:lang w:val="en-US" w:eastAsia="ja-JP"/>
        </w:rPr>
        <w:t>00439.x</w:t>
      </w:r>
    </w:p>
    <w:p w14:paraId="1488D2D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09019928</w:t>
      </w:r>
    </w:p>
    <w:p w14:paraId="600D2F83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</w:p>
    <w:p w14:paraId="74E49146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it-IT" w:eastAsia="ja-JP"/>
        </w:rPr>
      </w:pPr>
      <w:r w:rsidRPr="00384A76">
        <w:rPr>
          <w:rFonts w:eastAsia="MS Mincho"/>
          <w:b w:val="0"/>
          <w:color w:val="000000"/>
          <w:lang w:val="it-IT" w:eastAsia="ja-JP"/>
        </w:rPr>
        <w:t>1) Chiamulera, C., Costa, S., Reggiani, A.</w:t>
      </w:r>
    </w:p>
    <w:p w14:paraId="7FA61EB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 xml:space="preserve">Effect of NMDA and strychnine insensitive glycine site antagonists on NMDA </w:t>
      </w:r>
      <w:proofErr w:type="gramStart"/>
      <w:r w:rsidRPr="00384A76">
        <w:rPr>
          <w:rFonts w:eastAsia="MS Mincho"/>
          <w:b w:val="0"/>
          <w:color w:val="000000"/>
          <w:lang w:val="en-US" w:eastAsia="ja-JP"/>
        </w:rPr>
        <w:t>mediated</w:t>
      </w:r>
      <w:proofErr w:type="gramEnd"/>
    </w:p>
    <w:p w14:paraId="22F54F17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convulsions and learning (1990) Psychopharmacology, 102 (4), pp. 551-552.</w:t>
      </w:r>
    </w:p>
    <w:p w14:paraId="37E7DB88" w14:textId="77777777" w:rsidR="007D6785" w:rsidRPr="00384A76" w:rsidRDefault="007D6785" w:rsidP="00384A76">
      <w:pPr>
        <w:suppressAutoHyphens w:val="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DOI: 10.1007/BF02247140</w:t>
      </w:r>
    </w:p>
    <w:p w14:paraId="54DDB065" w14:textId="77777777" w:rsidR="007D6785" w:rsidRPr="00384A76" w:rsidRDefault="007D6785" w:rsidP="00384A76">
      <w:pPr>
        <w:autoSpaceDE w:val="0"/>
        <w:ind w:left="540" w:hanging="540"/>
        <w:rPr>
          <w:rFonts w:eastAsia="MS Mincho"/>
          <w:b w:val="0"/>
          <w:color w:val="000000"/>
          <w:lang w:val="en-US" w:eastAsia="ja-JP"/>
        </w:rPr>
      </w:pPr>
      <w:r w:rsidRPr="00384A76">
        <w:rPr>
          <w:rFonts w:eastAsia="MS Mincho"/>
          <w:b w:val="0"/>
          <w:color w:val="000000"/>
          <w:lang w:val="en-US" w:eastAsia="ja-JP"/>
        </w:rPr>
        <w:t>ISSN: 00333158</w:t>
      </w:r>
    </w:p>
    <w:p w14:paraId="57C4F12D" w14:textId="77777777" w:rsidR="00F63274" w:rsidRPr="00384A76" w:rsidRDefault="00F63274" w:rsidP="00384A76">
      <w:pPr>
        <w:tabs>
          <w:tab w:val="left" w:pos="360"/>
        </w:tabs>
        <w:ind w:left="426" w:hanging="426"/>
        <w:rPr>
          <w:rFonts w:cs="DIMLDM+TimesNewRoman"/>
          <w:b w:val="0"/>
        </w:rPr>
      </w:pPr>
    </w:p>
    <w:p w14:paraId="39652710" w14:textId="77777777" w:rsidR="00A94908" w:rsidRPr="00ED13DE" w:rsidRDefault="00A94908" w:rsidP="000C7D52">
      <w:pPr>
        <w:tabs>
          <w:tab w:val="left" w:pos="360"/>
        </w:tabs>
        <w:rPr>
          <w:rFonts w:cs="DIMLDM+TimesNewRoman"/>
          <w:b w:val="0"/>
        </w:rPr>
      </w:pPr>
    </w:p>
    <w:p w14:paraId="789850E0" w14:textId="77777777" w:rsidR="00A94908" w:rsidRPr="00ED13DE" w:rsidRDefault="00A94908" w:rsidP="00A94908">
      <w:pPr>
        <w:autoSpaceDE w:val="0"/>
        <w:ind w:left="540" w:hanging="540"/>
        <w:rPr>
          <w:rFonts w:cs="DIMMDK+Arial"/>
          <w:bCs/>
        </w:rPr>
      </w:pPr>
      <w:r w:rsidRPr="00ED13DE">
        <w:rPr>
          <w:rFonts w:cs="DIMMDK+Arial"/>
          <w:bCs/>
        </w:rPr>
        <w:t xml:space="preserve">Publications on Italian Journals </w:t>
      </w:r>
    </w:p>
    <w:p w14:paraId="75BFDBEE" w14:textId="77777777" w:rsidR="0022797D" w:rsidRDefault="0022797D" w:rsidP="00ED13DE">
      <w:pPr>
        <w:autoSpaceDE w:val="0"/>
        <w:ind w:firstLine="27"/>
        <w:rPr>
          <w:b w:val="0"/>
        </w:rPr>
      </w:pPr>
    </w:p>
    <w:p w14:paraId="3C3E9703" w14:textId="77777777" w:rsidR="0094764E" w:rsidRDefault="0094764E" w:rsidP="0094764E">
      <w:pPr>
        <w:autoSpaceDE w:val="0"/>
        <w:ind w:firstLine="27"/>
        <w:rPr>
          <w:b w:val="0"/>
        </w:rPr>
      </w:pPr>
      <w:r>
        <w:rPr>
          <w:b w:val="0"/>
        </w:rPr>
        <w:t xml:space="preserve">31) </w:t>
      </w:r>
      <w:r w:rsidRPr="006D6D3D">
        <w:rPr>
          <w:b w:val="0"/>
        </w:rPr>
        <w:t xml:space="preserve">Elisa </w:t>
      </w:r>
      <w:proofErr w:type="spellStart"/>
      <w:r w:rsidRPr="006D6D3D">
        <w:rPr>
          <w:b w:val="0"/>
        </w:rPr>
        <w:t>Sgualdini</w:t>
      </w:r>
      <w:proofErr w:type="spellEnd"/>
      <w:r w:rsidRPr="006D6D3D">
        <w:rPr>
          <w:b w:val="0"/>
        </w:rPr>
        <w:t xml:space="preserve">, Nicoletta </w:t>
      </w:r>
      <w:proofErr w:type="spellStart"/>
      <w:r w:rsidRPr="006D6D3D">
        <w:rPr>
          <w:b w:val="0"/>
        </w:rPr>
        <w:t>Favaro</w:t>
      </w:r>
      <w:proofErr w:type="spellEnd"/>
      <w:r w:rsidRPr="006D6D3D">
        <w:rPr>
          <w:b w:val="0"/>
        </w:rPr>
        <w:t xml:space="preserve">, Mauro </w:t>
      </w:r>
      <w:proofErr w:type="spellStart"/>
      <w:r w:rsidRPr="006D6D3D">
        <w:rPr>
          <w:b w:val="0"/>
        </w:rPr>
        <w:t>Cibin</w:t>
      </w:r>
      <w:proofErr w:type="spellEnd"/>
      <w:r w:rsidRPr="006D6D3D">
        <w:rPr>
          <w:b w:val="0"/>
        </w:rPr>
        <w:t>, Denise dal Lago e Cristiano Chiamulera</w:t>
      </w:r>
      <w:r>
        <w:rPr>
          <w:b w:val="0"/>
        </w:rPr>
        <w:t>.</w:t>
      </w:r>
      <w:r w:rsidRPr="006D6D3D">
        <w:rPr>
          <w:b w:val="0"/>
        </w:rPr>
        <w:t xml:space="preserve"> EMDR e </w:t>
      </w:r>
      <w:proofErr w:type="spellStart"/>
      <w:r w:rsidRPr="006D6D3D">
        <w:rPr>
          <w:b w:val="0"/>
        </w:rPr>
        <w:t>memoria</w:t>
      </w:r>
      <w:proofErr w:type="spellEnd"/>
      <w:r w:rsidRPr="006D6D3D">
        <w:rPr>
          <w:b w:val="0"/>
        </w:rPr>
        <w:t xml:space="preserve"> </w:t>
      </w:r>
      <w:proofErr w:type="spellStart"/>
      <w:r w:rsidRPr="006D6D3D">
        <w:rPr>
          <w:b w:val="0"/>
        </w:rPr>
        <w:t>dell’uso</w:t>
      </w:r>
      <w:proofErr w:type="spellEnd"/>
      <w:r w:rsidRPr="006D6D3D">
        <w:rPr>
          <w:b w:val="0"/>
        </w:rPr>
        <w:t xml:space="preserve"> di </w:t>
      </w:r>
      <w:proofErr w:type="spellStart"/>
      <w:r w:rsidRPr="006D6D3D">
        <w:rPr>
          <w:b w:val="0"/>
        </w:rPr>
        <w:t>sostanze</w:t>
      </w:r>
      <w:proofErr w:type="spellEnd"/>
      <w:r w:rsidRPr="006D6D3D">
        <w:rPr>
          <w:b w:val="0"/>
        </w:rPr>
        <w:t xml:space="preserve">: uno studio </w:t>
      </w:r>
      <w:proofErr w:type="spellStart"/>
      <w:r w:rsidRPr="006D6D3D">
        <w:rPr>
          <w:b w:val="0"/>
        </w:rPr>
        <w:t>randomizzato</w:t>
      </w:r>
      <w:proofErr w:type="spellEnd"/>
      <w:r w:rsidRPr="006D6D3D">
        <w:rPr>
          <w:b w:val="0"/>
        </w:rPr>
        <w:t xml:space="preserve"> in </w:t>
      </w:r>
      <w:proofErr w:type="spellStart"/>
      <w:r w:rsidRPr="006D6D3D">
        <w:rPr>
          <w:b w:val="0"/>
        </w:rPr>
        <w:t>comunità</w:t>
      </w:r>
      <w:proofErr w:type="spellEnd"/>
      <w:r w:rsidRPr="006D6D3D">
        <w:rPr>
          <w:b w:val="0"/>
        </w:rPr>
        <w:t xml:space="preserve"> </w:t>
      </w:r>
      <w:proofErr w:type="spellStart"/>
      <w:r w:rsidRPr="006D6D3D">
        <w:rPr>
          <w:b w:val="0"/>
        </w:rPr>
        <w:t>terapeutica</w:t>
      </w:r>
      <w:proofErr w:type="spellEnd"/>
      <w:r>
        <w:rPr>
          <w:b w:val="0"/>
        </w:rPr>
        <w:t xml:space="preserve">. </w:t>
      </w:r>
      <w:proofErr w:type="spellStart"/>
      <w:r w:rsidRPr="003F5E03">
        <w:rPr>
          <w:b w:val="0"/>
          <w:lang w:val="en-US"/>
        </w:rPr>
        <w:t>Medicina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delle</w:t>
      </w:r>
      <w:proofErr w:type="spellEnd"/>
      <w:r w:rsidRPr="003F5E03">
        <w:rPr>
          <w:b w:val="0"/>
          <w:lang w:val="en-US"/>
        </w:rPr>
        <w:t xml:space="preserve"> </w:t>
      </w:r>
      <w:proofErr w:type="spellStart"/>
      <w:r w:rsidRPr="003F5E03">
        <w:rPr>
          <w:b w:val="0"/>
          <w:lang w:val="en-US"/>
        </w:rPr>
        <w:t>Dipendenze</w:t>
      </w:r>
      <w:proofErr w:type="spellEnd"/>
      <w:r w:rsidRPr="003F5E03">
        <w:rPr>
          <w:b w:val="0"/>
          <w:lang w:val="en-US"/>
        </w:rPr>
        <w:t xml:space="preserve"> (Italian Journal of the Addictions), X</w:t>
      </w:r>
      <w:r>
        <w:rPr>
          <w:b w:val="0"/>
          <w:lang w:val="en-US"/>
        </w:rPr>
        <w:t>II:</w:t>
      </w:r>
      <w:r>
        <w:rPr>
          <w:b w:val="0"/>
        </w:rPr>
        <w:t xml:space="preserve"> 47-55, 2023.</w:t>
      </w:r>
    </w:p>
    <w:p w14:paraId="48343065" w14:textId="77777777" w:rsidR="0094764E" w:rsidRDefault="0094764E" w:rsidP="0094764E">
      <w:pPr>
        <w:autoSpaceDE w:val="0"/>
        <w:ind w:firstLine="27"/>
        <w:rPr>
          <w:b w:val="0"/>
        </w:rPr>
      </w:pPr>
    </w:p>
    <w:p w14:paraId="15317886" w14:textId="77777777" w:rsidR="0094764E" w:rsidRPr="006D6D3D" w:rsidRDefault="0094764E" w:rsidP="0094764E">
      <w:pPr>
        <w:autoSpaceDE w:val="0"/>
        <w:ind w:firstLine="27"/>
        <w:rPr>
          <w:b w:val="0"/>
        </w:rPr>
      </w:pPr>
      <w:r>
        <w:rPr>
          <w:b w:val="0"/>
        </w:rPr>
        <w:t xml:space="preserve">30) </w:t>
      </w:r>
      <w:r w:rsidRPr="006D6D3D">
        <w:rPr>
          <w:b w:val="0"/>
        </w:rPr>
        <w:t xml:space="preserve">G. </w:t>
      </w:r>
      <w:proofErr w:type="spellStart"/>
      <w:r w:rsidRPr="006D6D3D">
        <w:rPr>
          <w:b w:val="0"/>
        </w:rPr>
        <w:t>Panina</w:t>
      </w:r>
      <w:proofErr w:type="spellEnd"/>
      <w:r w:rsidRPr="006D6D3D">
        <w:rPr>
          <w:b w:val="0"/>
        </w:rPr>
        <w:t xml:space="preserve">, A. Capuano, C. </w:t>
      </w:r>
      <w:proofErr w:type="spellStart"/>
      <w:r w:rsidRPr="006D6D3D">
        <w:rPr>
          <w:b w:val="0"/>
        </w:rPr>
        <w:t>Piccinni</w:t>
      </w:r>
      <w:proofErr w:type="spellEnd"/>
      <w:r w:rsidRPr="006D6D3D">
        <w:rPr>
          <w:b w:val="0"/>
        </w:rPr>
        <w:t xml:space="preserve">, M. </w:t>
      </w:r>
      <w:proofErr w:type="spellStart"/>
      <w:r w:rsidRPr="006D6D3D">
        <w:rPr>
          <w:b w:val="0"/>
        </w:rPr>
        <w:t>Mangrella</w:t>
      </w:r>
      <w:proofErr w:type="spellEnd"/>
      <w:r w:rsidRPr="006D6D3D">
        <w:rPr>
          <w:b w:val="0"/>
        </w:rPr>
        <w:t>, C. Chiamulera,</w:t>
      </w:r>
      <w:r>
        <w:rPr>
          <w:b w:val="0"/>
        </w:rPr>
        <w:t xml:space="preserve"> </w:t>
      </w:r>
      <w:r w:rsidRPr="006D6D3D">
        <w:rPr>
          <w:b w:val="0"/>
        </w:rPr>
        <w:t xml:space="preserve">A. De Luca, G. D. </w:t>
      </w:r>
      <w:proofErr w:type="spellStart"/>
      <w:r w:rsidRPr="006D6D3D">
        <w:rPr>
          <w:b w:val="0"/>
        </w:rPr>
        <w:t>Norata</w:t>
      </w:r>
      <w:proofErr w:type="spellEnd"/>
      <w:r w:rsidRPr="006D6D3D">
        <w:rPr>
          <w:b w:val="0"/>
        </w:rPr>
        <w:t>, N. Martini. Breakthrough innovation, diagnostic, therapeutic</w:t>
      </w:r>
      <w:r>
        <w:rPr>
          <w:b w:val="0"/>
        </w:rPr>
        <w:t xml:space="preserve"> </w:t>
      </w:r>
      <w:r w:rsidRPr="006D6D3D">
        <w:rPr>
          <w:b w:val="0"/>
        </w:rPr>
        <w:t xml:space="preserve">and treatment </w:t>
      </w:r>
      <w:proofErr w:type="gramStart"/>
      <w:r w:rsidRPr="006D6D3D">
        <w:rPr>
          <w:b w:val="0"/>
        </w:rPr>
        <w:t>processes</w:t>
      </w:r>
      <w:proofErr w:type="gramEnd"/>
      <w:r w:rsidRPr="006D6D3D">
        <w:rPr>
          <w:b w:val="0"/>
        </w:rPr>
        <w:t xml:space="preserve"> and impact on chronicity. </w:t>
      </w:r>
      <w:proofErr w:type="spellStart"/>
      <w:r w:rsidRPr="006D6D3D">
        <w:rPr>
          <w:b w:val="0"/>
        </w:rPr>
        <w:t>Pharmadvance</w:t>
      </w:r>
      <w:proofErr w:type="spellEnd"/>
      <w:r w:rsidRPr="006D6D3D">
        <w:rPr>
          <w:b w:val="0"/>
        </w:rPr>
        <w:t xml:space="preserve"> May 2022, </w:t>
      </w:r>
      <w:r>
        <w:rPr>
          <w:b w:val="0"/>
        </w:rPr>
        <w:t xml:space="preserve">4: </w:t>
      </w:r>
      <w:r w:rsidRPr="006D6D3D">
        <w:rPr>
          <w:b w:val="0"/>
        </w:rPr>
        <w:t>45-54.</w:t>
      </w:r>
    </w:p>
    <w:p w14:paraId="25E95A63" w14:textId="77777777" w:rsidR="0094764E" w:rsidRPr="006D6D3D" w:rsidRDefault="0094764E" w:rsidP="0094764E">
      <w:pPr>
        <w:autoSpaceDE w:val="0"/>
        <w:ind w:firstLine="27"/>
        <w:rPr>
          <w:b w:val="0"/>
          <w:i/>
          <w:iCs/>
        </w:rPr>
      </w:pPr>
    </w:p>
    <w:p w14:paraId="36D1A58B" w14:textId="77777777" w:rsidR="0022797D" w:rsidRDefault="0022797D" w:rsidP="0022797D">
      <w:pPr>
        <w:autoSpaceDE w:val="0"/>
        <w:ind w:firstLine="27"/>
        <w:rPr>
          <w:b w:val="0"/>
        </w:rPr>
      </w:pPr>
      <w:r>
        <w:rPr>
          <w:b w:val="0"/>
        </w:rPr>
        <w:t xml:space="preserve">29) </w:t>
      </w:r>
      <w:proofErr w:type="spellStart"/>
      <w:r w:rsidRPr="0012350C">
        <w:rPr>
          <w:b w:val="0"/>
        </w:rPr>
        <w:t>Cibin</w:t>
      </w:r>
      <w:proofErr w:type="spellEnd"/>
      <w:r>
        <w:rPr>
          <w:b w:val="0"/>
        </w:rPr>
        <w:t xml:space="preserve"> M.</w:t>
      </w:r>
      <w:r w:rsidRPr="0012350C">
        <w:rPr>
          <w:b w:val="0"/>
        </w:rPr>
        <w:t xml:space="preserve">, </w:t>
      </w:r>
      <w:proofErr w:type="spellStart"/>
      <w:r w:rsidRPr="0012350C">
        <w:rPr>
          <w:b w:val="0"/>
        </w:rPr>
        <w:t>Pasqualotto</w:t>
      </w:r>
      <w:proofErr w:type="spellEnd"/>
      <w:r>
        <w:rPr>
          <w:b w:val="0"/>
        </w:rPr>
        <w:t xml:space="preserve"> L.</w:t>
      </w:r>
      <w:r w:rsidRPr="0012350C">
        <w:rPr>
          <w:b w:val="0"/>
        </w:rPr>
        <w:t>, Chiamulera</w:t>
      </w:r>
      <w:r>
        <w:rPr>
          <w:b w:val="0"/>
        </w:rPr>
        <w:t xml:space="preserve"> C. </w:t>
      </w:r>
      <w:r w:rsidRPr="0012350C">
        <w:rPr>
          <w:b w:val="0"/>
        </w:rPr>
        <w:t>CF E RIABILITAZIONE PSICOSOCIALE: PROMUOVERE LA RECOVERY NEI DISTURBI DA USO DI ALCOL</w:t>
      </w:r>
      <w:r>
        <w:rPr>
          <w:b w:val="0"/>
        </w:rPr>
        <w:t xml:space="preserve">. </w:t>
      </w:r>
      <w:proofErr w:type="spellStart"/>
      <w:r>
        <w:rPr>
          <w:b w:val="0"/>
        </w:rPr>
        <w:t>Alcologia</w:t>
      </w:r>
      <w:proofErr w:type="spellEnd"/>
      <w:r>
        <w:rPr>
          <w:b w:val="0"/>
        </w:rPr>
        <w:t xml:space="preserve"> 48: 71-88, 2022.</w:t>
      </w:r>
    </w:p>
    <w:p w14:paraId="2442EED8" w14:textId="77777777" w:rsidR="0022797D" w:rsidRDefault="0022797D" w:rsidP="0022797D">
      <w:pPr>
        <w:autoSpaceDE w:val="0"/>
        <w:rPr>
          <w:b w:val="0"/>
        </w:rPr>
      </w:pPr>
    </w:p>
    <w:p w14:paraId="066386D5" w14:textId="30756F7E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28) Cibin M., </w:t>
      </w:r>
      <w:proofErr w:type="spellStart"/>
      <w:r w:rsidRPr="009031E5">
        <w:rPr>
          <w:b w:val="0"/>
        </w:rPr>
        <w:t>Pasqualotto</w:t>
      </w:r>
      <w:proofErr w:type="spellEnd"/>
      <w:r w:rsidRPr="009031E5">
        <w:rPr>
          <w:b w:val="0"/>
        </w:rPr>
        <w:t xml:space="preserve">, L., Chiamulera C., Grillo G., </w:t>
      </w:r>
      <w:proofErr w:type="spellStart"/>
      <w:r w:rsidRPr="009031E5">
        <w:rPr>
          <w:b w:val="0"/>
        </w:rPr>
        <w:t>Carozza</w:t>
      </w:r>
      <w:proofErr w:type="spellEnd"/>
      <w:r w:rsidRPr="009031E5">
        <w:rPr>
          <w:b w:val="0"/>
        </w:rPr>
        <w:t xml:space="preserve">, P. Recovery, </w:t>
      </w:r>
      <w:proofErr w:type="spellStart"/>
      <w:r w:rsidRPr="009031E5">
        <w:rPr>
          <w:b w:val="0"/>
        </w:rPr>
        <w:t>qualità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della</w:t>
      </w:r>
      <w:proofErr w:type="spellEnd"/>
      <w:r w:rsidRPr="009031E5">
        <w:rPr>
          <w:b w:val="0"/>
        </w:rPr>
        <w:t xml:space="preserve"> vita, ICF: la </w:t>
      </w:r>
      <w:proofErr w:type="spellStart"/>
      <w:r w:rsidRPr="009031E5">
        <w:rPr>
          <w:b w:val="0"/>
        </w:rPr>
        <w:t>riabilitazione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psicosociale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nel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trattamento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dell’alcolismo</w:t>
      </w:r>
      <w:proofErr w:type="spellEnd"/>
      <w:r w:rsidRPr="009031E5">
        <w:rPr>
          <w:b w:val="0"/>
        </w:rPr>
        <w:t xml:space="preserve">. </w:t>
      </w:r>
      <w:proofErr w:type="spellStart"/>
      <w:r w:rsidRPr="009031E5">
        <w:rPr>
          <w:b w:val="0"/>
          <w:lang w:val="en-US"/>
        </w:rPr>
        <w:t>Medicina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delle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Dipendenze</w:t>
      </w:r>
      <w:proofErr w:type="spellEnd"/>
      <w:r w:rsidRPr="009031E5">
        <w:rPr>
          <w:b w:val="0"/>
          <w:lang w:val="en-US"/>
        </w:rPr>
        <w:t xml:space="preserve"> (Italian Journal of the Addictions), XI:42, 2021.</w:t>
      </w:r>
    </w:p>
    <w:p w14:paraId="33384AC2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1198C2DB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27) Cibin M., Canali S., </w:t>
      </w:r>
      <w:proofErr w:type="spellStart"/>
      <w:r w:rsidRPr="009031E5">
        <w:rPr>
          <w:b w:val="0"/>
        </w:rPr>
        <w:t>Semenzato</w:t>
      </w:r>
      <w:proofErr w:type="spellEnd"/>
      <w:r w:rsidRPr="009031E5">
        <w:rPr>
          <w:b w:val="0"/>
        </w:rPr>
        <w:t xml:space="preserve">, M., Chiamulera C., Hinnenthal I. </w:t>
      </w:r>
      <w:proofErr w:type="spellStart"/>
      <w:r w:rsidRPr="009031E5">
        <w:rPr>
          <w:b w:val="0"/>
        </w:rPr>
        <w:t>Alcol</w:t>
      </w:r>
      <w:proofErr w:type="spellEnd"/>
      <w:r w:rsidRPr="009031E5">
        <w:rPr>
          <w:b w:val="0"/>
        </w:rPr>
        <w:t xml:space="preserve">, </w:t>
      </w:r>
      <w:proofErr w:type="spellStart"/>
      <w:r w:rsidRPr="009031E5">
        <w:rPr>
          <w:b w:val="0"/>
        </w:rPr>
        <w:t>sostanze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comportamenti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l’impulsività</w:t>
      </w:r>
      <w:proofErr w:type="spellEnd"/>
      <w:r w:rsidRPr="009031E5">
        <w:rPr>
          <w:b w:val="0"/>
        </w:rPr>
        <w:t xml:space="preserve"> come </w:t>
      </w:r>
      <w:proofErr w:type="spellStart"/>
      <w:r w:rsidRPr="009031E5">
        <w:rPr>
          <w:b w:val="0"/>
        </w:rPr>
        <w:t>dimensione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psicopatologica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comune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dell’addiction</w:t>
      </w:r>
      <w:proofErr w:type="spellEnd"/>
      <w:r w:rsidRPr="009031E5">
        <w:rPr>
          <w:b w:val="0"/>
        </w:rPr>
        <w:t xml:space="preserve">. </w:t>
      </w:r>
      <w:proofErr w:type="spellStart"/>
      <w:r w:rsidRPr="009031E5">
        <w:rPr>
          <w:b w:val="0"/>
          <w:lang w:val="en-US"/>
        </w:rPr>
        <w:t>Medicina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delle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Dipendenze</w:t>
      </w:r>
      <w:proofErr w:type="spellEnd"/>
      <w:r w:rsidRPr="009031E5">
        <w:rPr>
          <w:b w:val="0"/>
          <w:lang w:val="en-US"/>
        </w:rPr>
        <w:t xml:space="preserve"> (Italian Journal of the Addictions), Xi:42, 2021.</w:t>
      </w:r>
    </w:p>
    <w:p w14:paraId="2C77FEE3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127A0E34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lastRenderedPageBreak/>
        <w:t xml:space="preserve">26)  Chiamulera C., </w:t>
      </w:r>
      <w:proofErr w:type="spellStart"/>
      <w:r w:rsidRPr="009031E5">
        <w:rPr>
          <w:b w:val="0"/>
        </w:rPr>
        <w:t>Baretti</w:t>
      </w:r>
      <w:proofErr w:type="spellEnd"/>
      <w:r w:rsidRPr="009031E5">
        <w:rPr>
          <w:b w:val="0"/>
        </w:rPr>
        <w:t xml:space="preserve">, M., </w:t>
      </w:r>
      <w:proofErr w:type="spellStart"/>
      <w:r w:rsidRPr="009031E5">
        <w:rPr>
          <w:b w:val="0"/>
        </w:rPr>
        <w:t>Mantovani</w:t>
      </w:r>
      <w:proofErr w:type="spellEnd"/>
      <w:r w:rsidRPr="009031E5">
        <w:rPr>
          <w:b w:val="0"/>
        </w:rPr>
        <w:t xml:space="preserve">, S., Hinnenthal I., Cibin M. </w:t>
      </w:r>
      <w:proofErr w:type="spellStart"/>
      <w:r w:rsidRPr="009031E5">
        <w:rPr>
          <w:b w:val="0"/>
        </w:rPr>
        <w:t>Ambiente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cura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gli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spazi</w:t>
      </w:r>
      <w:proofErr w:type="spellEnd"/>
      <w:r w:rsidRPr="009031E5">
        <w:rPr>
          <w:b w:val="0"/>
        </w:rPr>
        <w:t xml:space="preserve"> del </w:t>
      </w:r>
      <w:proofErr w:type="spellStart"/>
      <w:r w:rsidRPr="009031E5">
        <w:rPr>
          <w:b w:val="0"/>
        </w:rPr>
        <w:t>benessere</w:t>
      </w:r>
      <w:proofErr w:type="spellEnd"/>
      <w:r w:rsidRPr="009031E5">
        <w:rPr>
          <w:b w:val="0"/>
        </w:rPr>
        <w:t xml:space="preserve">. </w:t>
      </w:r>
      <w:proofErr w:type="spellStart"/>
      <w:r w:rsidRPr="009031E5">
        <w:rPr>
          <w:b w:val="0"/>
          <w:lang w:val="en-US"/>
        </w:rPr>
        <w:t>Medicina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delle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Dipendenze</w:t>
      </w:r>
      <w:proofErr w:type="spellEnd"/>
      <w:r w:rsidRPr="009031E5">
        <w:rPr>
          <w:b w:val="0"/>
          <w:lang w:val="en-US"/>
        </w:rPr>
        <w:t xml:space="preserve"> (Italian Journal of the Addictions), X:38, 2020.</w:t>
      </w:r>
    </w:p>
    <w:p w14:paraId="6F7F9C28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D969E60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25) </w:t>
      </w:r>
      <w:proofErr w:type="spellStart"/>
      <w:r w:rsidRPr="009031E5">
        <w:rPr>
          <w:b w:val="0"/>
        </w:rPr>
        <w:t>Piva</w:t>
      </w:r>
      <w:proofErr w:type="spellEnd"/>
      <w:r w:rsidRPr="009031E5">
        <w:rPr>
          <w:b w:val="0"/>
        </w:rPr>
        <w:t xml:space="preserve"> A, </w:t>
      </w:r>
      <w:proofErr w:type="spellStart"/>
      <w:r w:rsidRPr="009031E5">
        <w:rPr>
          <w:b w:val="0"/>
        </w:rPr>
        <w:t>Padovani</w:t>
      </w:r>
      <w:proofErr w:type="spellEnd"/>
      <w:r w:rsidRPr="009031E5">
        <w:rPr>
          <w:b w:val="0"/>
        </w:rPr>
        <w:t xml:space="preserve"> L, Chiamulera C Le </w:t>
      </w:r>
      <w:proofErr w:type="spellStart"/>
      <w:r w:rsidRPr="009031E5">
        <w:rPr>
          <w:b w:val="0"/>
        </w:rPr>
        <w:t>memorie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automatiche</w:t>
      </w:r>
      <w:proofErr w:type="spellEnd"/>
      <w:r w:rsidRPr="009031E5">
        <w:rPr>
          <w:b w:val="0"/>
        </w:rPr>
        <w:t xml:space="preserve"> in addiction </w:t>
      </w:r>
      <w:proofErr w:type="spellStart"/>
      <w:r w:rsidRPr="009031E5">
        <w:rPr>
          <w:b w:val="0"/>
        </w:rPr>
        <w:t>sono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manipolabili</w:t>
      </w:r>
      <w:proofErr w:type="spellEnd"/>
      <w:r w:rsidRPr="009031E5">
        <w:rPr>
          <w:b w:val="0"/>
        </w:rPr>
        <w:t xml:space="preserve"> o </w:t>
      </w:r>
      <w:proofErr w:type="spellStart"/>
      <w:r w:rsidRPr="009031E5">
        <w:rPr>
          <w:b w:val="0"/>
        </w:rPr>
        <w:t>immutabili</w:t>
      </w:r>
      <w:proofErr w:type="spellEnd"/>
      <w:r w:rsidRPr="009031E5">
        <w:rPr>
          <w:b w:val="0"/>
        </w:rPr>
        <w:t xml:space="preserve">? </w:t>
      </w:r>
      <w:proofErr w:type="spellStart"/>
      <w:r w:rsidRPr="009031E5">
        <w:rPr>
          <w:b w:val="0"/>
        </w:rPr>
        <w:t>Medicina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Dipendenze</w:t>
      </w:r>
      <w:proofErr w:type="spellEnd"/>
      <w:r w:rsidRPr="009031E5">
        <w:rPr>
          <w:b w:val="0"/>
        </w:rPr>
        <w:t xml:space="preserve"> (Italian Journal of the Addictions), VIII: 2018.</w:t>
      </w:r>
    </w:p>
    <w:p w14:paraId="66467575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3814E644" w14:textId="77777777" w:rsidR="00ED13DE" w:rsidRPr="009031E5" w:rsidRDefault="00ED13DE" w:rsidP="00ED13DE">
      <w:pPr>
        <w:autoSpaceDE w:val="0"/>
        <w:ind w:firstLine="27"/>
        <w:rPr>
          <w:b w:val="0"/>
          <w:lang w:val="en-US"/>
        </w:rPr>
      </w:pPr>
      <w:r w:rsidRPr="009031E5">
        <w:rPr>
          <w:b w:val="0"/>
        </w:rPr>
        <w:t xml:space="preserve">24) </w:t>
      </w:r>
      <w:proofErr w:type="spellStart"/>
      <w:r w:rsidRPr="009031E5">
        <w:rPr>
          <w:b w:val="0"/>
        </w:rPr>
        <w:t>Padovani</w:t>
      </w:r>
      <w:proofErr w:type="spellEnd"/>
      <w:r w:rsidRPr="009031E5">
        <w:rPr>
          <w:b w:val="0"/>
        </w:rPr>
        <w:t xml:space="preserve"> L, Chiamulera C Le </w:t>
      </w:r>
      <w:proofErr w:type="spellStart"/>
      <w:r w:rsidRPr="009031E5">
        <w:rPr>
          <w:b w:val="0"/>
        </w:rPr>
        <w:t>sostanze</w:t>
      </w:r>
      <w:proofErr w:type="spellEnd"/>
      <w:r w:rsidRPr="009031E5">
        <w:rPr>
          <w:b w:val="0"/>
        </w:rPr>
        <w:t xml:space="preserve"> dissociative. </w:t>
      </w:r>
      <w:proofErr w:type="spellStart"/>
      <w:r w:rsidRPr="009031E5">
        <w:rPr>
          <w:b w:val="0"/>
          <w:lang w:val="en-US"/>
        </w:rPr>
        <w:t>Medicina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delle</w:t>
      </w:r>
      <w:proofErr w:type="spellEnd"/>
      <w:r w:rsidRPr="009031E5">
        <w:rPr>
          <w:b w:val="0"/>
          <w:lang w:val="en-US"/>
        </w:rPr>
        <w:t xml:space="preserve"> </w:t>
      </w:r>
      <w:proofErr w:type="spellStart"/>
      <w:r w:rsidRPr="009031E5">
        <w:rPr>
          <w:b w:val="0"/>
          <w:lang w:val="en-US"/>
        </w:rPr>
        <w:t>Dipendenze</w:t>
      </w:r>
      <w:proofErr w:type="spellEnd"/>
      <w:r w:rsidRPr="009031E5">
        <w:rPr>
          <w:b w:val="0"/>
          <w:lang w:val="en-US"/>
        </w:rPr>
        <w:t xml:space="preserve"> (Italian Journal of the Addictions), VI:22, 32-38, 2016.</w:t>
      </w:r>
    </w:p>
    <w:p w14:paraId="14D2939A" w14:textId="77777777" w:rsidR="00ED13DE" w:rsidRPr="009031E5" w:rsidRDefault="00ED13DE" w:rsidP="00ED13DE">
      <w:pPr>
        <w:autoSpaceDE w:val="0"/>
        <w:ind w:firstLine="27"/>
        <w:rPr>
          <w:b w:val="0"/>
          <w:lang w:val="en-US"/>
        </w:rPr>
      </w:pPr>
    </w:p>
    <w:p w14:paraId="6D7526B3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23) Chiamulera C, </w:t>
      </w:r>
      <w:proofErr w:type="spellStart"/>
      <w:r w:rsidRPr="009031E5">
        <w:rPr>
          <w:b w:val="0"/>
        </w:rPr>
        <w:t>Cibin</w:t>
      </w:r>
      <w:proofErr w:type="spellEnd"/>
      <w:r w:rsidRPr="009031E5">
        <w:rPr>
          <w:b w:val="0"/>
        </w:rPr>
        <w:t xml:space="preserve"> M, </w:t>
      </w:r>
      <w:proofErr w:type="spellStart"/>
      <w:r w:rsidRPr="009031E5">
        <w:rPr>
          <w:b w:val="0"/>
        </w:rPr>
        <w:t>Lugoboni</w:t>
      </w:r>
      <w:proofErr w:type="spellEnd"/>
      <w:r w:rsidRPr="009031E5">
        <w:rPr>
          <w:b w:val="0"/>
        </w:rPr>
        <w:t xml:space="preserve"> F Le </w:t>
      </w:r>
      <w:proofErr w:type="spellStart"/>
      <w:r w:rsidRPr="009031E5">
        <w:rPr>
          <w:b w:val="0"/>
        </w:rPr>
        <w:t>nuove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frontiere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dell'intervento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integrato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farmacologico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psicosociale</w:t>
      </w:r>
      <w:proofErr w:type="spellEnd"/>
      <w:r w:rsidRPr="009031E5">
        <w:rPr>
          <w:b w:val="0"/>
        </w:rPr>
        <w:t xml:space="preserve"> per il </w:t>
      </w:r>
      <w:proofErr w:type="spellStart"/>
      <w:r w:rsidRPr="009031E5">
        <w:rPr>
          <w:b w:val="0"/>
        </w:rPr>
        <w:t>trattamento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disturbi</w:t>
      </w:r>
      <w:proofErr w:type="spellEnd"/>
      <w:r w:rsidRPr="009031E5">
        <w:rPr>
          <w:b w:val="0"/>
        </w:rPr>
        <w:t xml:space="preserve"> da </w:t>
      </w:r>
      <w:proofErr w:type="spellStart"/>
      <w:r w:rsidRPr="009031E5">
        <w:rPr>
          <w:b w:val="0"/>
        </w:rPr>
        <w:t>uso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sostanze</w:t>
      </w:r>
      <w:proofErr w:type="spellEnd"/>
      <w:r w:rsidRPr="009031E5">
        <w:rPr>
          <w:b w:val="0"/>
        </w:rPr>
        <w:t>. RIVISTA SPERIMENTALE DI FRENIATRIA, 2016 (2): 103-125.</w:t>
      </w:r>
    </w:p>
    <w:p w14:paraId="425AA43A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2A5B2102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22) Cibin M., </w:t>
      </w:r>
      <w:proofErr w:type="spellStart"/>
      <w:r w:rsidRPr="009031E5">
        <w:rPr>
          <w:b w:val="0"/>
        </w:rPr>
        <w:t>Spoalor</w:t>
      </w:r>
      <w:proofErr w:type="spellEnd"/>
      <w:r w:rsidRPr="009031E5">
        <w:rPr>
          <w:b w:val="0"/>
        </w:rPr>
        <w:t xml:space="preserve"> G., Hinnenthal I., Chiamulera C. </w:t>
      </w:r>
      <w:proofErr w:type="spellStart"/>
      <w:r w:rsidRPr="009031E5">
        <w:rPr>
          <w:b w:val="0"/>
        </w:rPr>
        <w:t>Interventi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residenziali</w:t>
      </w:r>
      <w:proofErr w:type="spellEnd"/>
      <w:r w:rsidRPr="009031E5">
        <w:rPr>
          <w:b w:val="0"/>
        </w:rPr>
        <w:t xml:space="preserve"> per </w:t>
      </w:r>
      <w:proofErr w:type="spellStart"/>
      <w:r w:rsidRPr="009031E5">
        <w:rPr>
          <w:b w:val="0"/>
        </w:rPr>
        <w:t>Disturbi</w:t>
      </w:r>
      <w:proofErr w:type="spellEnd"/>
      <w:r w:rsidRPr="009031E5">
        <w:rPr>
          <w:b w:val="0"/>
        </w:rPr>
        <w:t xml:space="preserve"> da </w:t>
      </w:r>
      <w:proofErr w:type="spellStart"/>
      <w:r w:rsidRPr="009031E5">
        <w:rPr>
          <w:b w:val="0"/>
        </w:rPr>
        <w:t>Uso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Alcol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efficacia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criticità</w:t>
      </w:r>
      <w:proofErr w:type="spellEnd"/>
      <w:r w:rsidRPr="009031E5">
        <w:rPr>
          <w:b w:val="0"/>
        </w:rPr>
        <w:t xml:space="preserve">. SICUREZZA E SCIENZE SOCIALI, 2014 (3): 88-101. </w:t>
      </w:r>
    </w:p>
    <w:p w14:paraId="050E1EB3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9BC6BC2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21)  Cibin M., </w:t>
      </w:r>
      <w:proofErr w:type="spellStart"/>
      <w:r w:rsidRPr="009031E5">
        <w:rPr>
          <w:b w:val="0"/>
        </w:rPr>
        <w:t>Manzato</w:t>
      </w:r>
      <w:proofErr w:type="spellEnd"/>
      <w:r w:rsidRPr="009031E5">
        <w:rPr>
          <w:b w:val="0"/>
        </w:rPr>
        <w:t xml:space="preserve"> E., </w:t>
      </w:r>
      <w:proofErr w:type="spellStart"/>
      <w:r w:rsidRPr="009031E5">
        <w:rPr>
          <w:b w:val="0"/>
        </w:rPr>
        <w:t>Lugoboni</w:t>
      </w:r>
      <w:proofErr w:type="spellEnd"/>
      <w:r w:rsidRPr="009031E5">
        <w:rPr>
          <w:b w:val="0"/>
        </w:rPr>
        <w:t xml:space="preserve"> F., </w:t>
      </w:r>
      <w:proofErr w:type="spellStart"/>
      <w:r w:rsidRPr="009031E5">
        <w:rPr>
          <w:b w:val="0"/>
        </w:rPr>
        <w:t>Mazzo</w:t>
      </w:r>
      <w:proofErr w:type="spellEnd"/>
      <w:r w:rsidRPr="009031E5">
        <w:rPr>
          <w:b w:val="0"/>
        </w:rPr>
        <w:t xml:space="preserve"> M, </w:t>
      </w:r>
      <w:proofErr w:type="spellStart"/>
      <w:r w:rsidRPr="009031E5">
        <w:rPr>
          <w:b w:val="0"/>
        </w:rPr>
        <w:t>Hinnenthal</w:t>
      </w:r>
      <w:proofErr w:type="spellEnd"/>
      <w:r w:rsidRPr="009031E5">
        <w:rPr>
          <w:b w:val="0"/>
        </w:rPr>
        <w:t xml:space="preserve"> I., Chiamulera C. </w:t>
      </w:r>
      <w:proofErr w:type="spellStart"/>
      <w:r w:rsidRPr="009031E5">
        <w:rPr>
          <w:b w:val="0"/>
        </w:rPr>
        <w:t>L’alcol</w:t>
      </w:r>
      <w:proofErr w:type="spellEnd"/>
      <w:r w:rsidRPr="009031E5">
        <w:rPr>
          <w:b w:val="0"/>
        </w:rPr>
        <w:t xml:space="preserve"> come </w:t>
      </w:r>
      <w:proofErr w:type="spellStart"/>
      <w:r w:rsidRPr="009031E5">
        <w:rPr>
          <w:b w:val="0"/>
        </w:rPr>
        <w:t>elemento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comune</w:t>
      </w:r>
      <w:proofErr w:type="spellEnd"/>
      <w:r w:rsidRPr="009031E5">
        <w:rPr>
          <w:b w:val="0"/>
        </w:rPr>
        <w:t xml:space="preserve"> del </w:t>
      </w:r>
      <w:proofErr w:type="spellStart"/>
      <w:r w:rsidRPr="009031E5">
        <w:rPr>
          <w:b w:val="0"/>
        </w:rPr>
        <w:t>poliabuso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evidenze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letteratura</w:t>
      </w:r>
      <w:proofErr w:type="spellEnd"/>
      <w:r w:rsidRPr="009031E5">
        <w:rPr>
          <w:b w:val="0"/>
        </w:rPr>
        <w:t xml:space="preserve"> ed </w:t>
      </w:r>
      <w:proofErr w:type="spellStart"/>
      <w:r w:rsidRPr="009031E5">
        <w:rPr>
          <w:b w:val="0"/>
        </w:rPr>
        <w:t>esperienza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clinica</w:t>
      </w:r>
      <w:proofErr w:type="spellEnd"/>
      <w:r w:rsidRPr="009031E5">
        <w:rPr>
          <w:b w:val="0"/>
        </w:rPr>
        <w:t xml:space="preserve">. </w:t>
      </w:r>
      <w:proofErr w:type="spellStart"/>
      <w:r w:rsidRPr="009031E5">
        <w:rPr>
          <w:b w:val="0"/>
        </w:rPr>
        <w:t>Medicina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Dipendenze</w:t>
      </w:r>
      <w:proofErr w:type="spellEnd"/>
      <w:r w:rsidRPr="009031E5">
        <w:rPr>
          <w:b w:val="0"/>
        </w:rPr>
        <w:t xml:space="preserve"> (Italian Journal of the Addictions), III:12, 49-61, 2013.</w:t>
      </w:r>
    </w:p>
    <w:p w14:paraId="1C7EA3D5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415FD841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20)  Cibin M., Chiamulera C., Hinnenthal I., Auber A. Addiction, trauma, </w:t>
      </w:r>
      <w:proofErr w:type="spellStart"/>
      <w:r w:rsidRPr="009031E5">
        <w:rPr>
          <w:b w:val="0"/>
        </w:rPr>
        <w:t>memoria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dalla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clinica</w:t>
      </w:r>
      <w:proofErr w:type="spellEnd"/>
      <w:r w:rsidRPr="009031E5">
        <w:rPr>
          <w:b w:val="0"/>
        </w:rPr>
        <w:t xml:space="preserve"> al reverse engineering. </w:t>
      </w:r>
      <w:proofErr w:type="spellStart"/>
      <w:r w:rsidRPr="009031E5">
        <w:rPr>
          <w:b w:val="0"/>
        </w:rPr>
        <w:t>Medicina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Dipendenze</w:t>
      </w:r>
      <w:proofErr w:type="spellEnd"/>
      <w:r w:rsidRPr="009031E5">
        <w:rPr>
          <w:b w:val="0"/>
        </w:rPr>
        <w:t xml:space="preserve"> (Italian Journal of the Addictions), III:12, 12-23, 2013.</w:t>
      </w:r>
    </w:p>
    <w:p w14:paraId="14F80018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9286154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19)  Chiamulera C., Auber A. Memoria </w:t>
      </w:r>
      <w:proofErr w:type="spellStart"/>
      <w:r w:rsidRPr="009031E5">
        <w:rPr>
          <w:b w:val="0"/>
        </w:rPr>
        <w:t>degli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effetti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sostanze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neurobiologia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processi</w:t>
      </w:r>
      <w:proofErr w:type="spellEnd"/>
      <w:r w:rsidRPr="009031E5">
        <w:rPr>
          <w:b w:val="0"/>
        </w:rPr>
        <w:t xml:space="preserve">. </w:t>
      </w:r>
      <w:proofErr w:type="spellStart"/>
      <w:r w:rsidRPr="009031E5">
        <w:rPr>
          <w:b w:val="0"/>
        </w:rPr>
        <w:t>Medicina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Dipendenze</w:t>
      </w:r>
      <w:proofErr w:type="spellEnd"/>
      <w:r w:rsidRPr="009031E5">
        <w:rPr>
          <w:b w:val="0"/>
        </w:rPr>
        <w:t xml:space="preserve"> (Italian Journal of the Addictions), III:12, 7-11, 2013.</w:t>
      </w:r>
    </w:p>
    <w:p w14:paraId="6D2A875D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1397EF4D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18) Chiamulera, C. </w:t>
      </w:r>
      <w:proofErr w:type="spellStart"/>
      <w:r w:rsidRPr="009031E5">
        <w:rPr>
          <w:b w:val="0"/>
        </w:rPr>
        <w:t>Nuovi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approcci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terapeutici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farmaci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vaccini</w:t>
      </w:r>
      <w:proofErr w:type="spellEnd"/>
      <w:r w:rsidRPr="009031E5">
        <w:rPr>
          <w:b w:val="0"/>
        </w:rPr>
        <w:t xml:space="preserve"> (Novel therapeutic approaches: drugs and vaccines).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1: 34-36, 2009.</w:t>
      </w:r>
    </w:p>
    <w:p w14:paraId="46C421D5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6D52BF71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17) Chiamulera, C. </w:t>
      </w:r>
      <w:proofErr w:type="spellStart"/>
      <w:r w:rsidRPr="009031E5">
        <w:rPr>
          <w:b w:val="0"/>
        </w:rPr>
        <w:t>Dalle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molecole</w:t>
      </w:r>
      <w:proofErr w:type="spellEnd"/>
      <w:r w:rsidRPr="009031E5">
        <w:rPr>
          <w:b w:val="0"/>
        </w:rPr>
        <w:t xml:space="preserve"> al </w:t>
      </w:r>
      <w:proofErr w:type="spellStart"/>
      <w:r w:rsidRPr="009031E5">
        <w:rPr>
          <w:b w:val="0"/>
        </w:rPr>
        <w:t>comportamento</w:t>
      </w:r>
      <w:proofErr w:type="spellEnd"/>
      <w:r w:rsidRPr="009031E5">
        <w:rPr>
          <w:b w:val="0"/>
        </w:rPr>
        <w:t xml:space="preserve"> (From molecules to behaviour).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3: 22-24, 2007.</w:t>
      </w:r>
    </w:p>
    <w:p w14:paraId="1A8754CE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54CD14F6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16) Chiamulera, C., </w:t>
      </w:r>
      <w:proofErr w:type="spellStart"/>
      <w:r w:rsidRPr="009031E5">
        <w:rPr>
          <w:b w:val="0"/>
        </w:rPr>
        <w:t>Mangiaracina</w:t>
      </w:r>
      <w:proofErr w:type="spellEnd"/>
      <w:r w:rsidRPr="009031E5">
        <w:rPr>
          <w:b w:val="0"/>
        </w:rPr>
        <w:t xml:space="preserve">, G., </w:t>
      </w:r>
      <w:proofErr w:type="spellStart"/>
      <w:r w:rsidRPr="009031E5">
        <w:rPr>
          <w:b w:val="0"/>
        </w:rPr>
        <w:t>Zagà</w:t>
      </w:r>
      <w:proofErr w:type="spellEnd"/>
      <w:r w:rsidRPr="009031E5">
        <w:rPr>
          <w:b w:val="0"/>
        </w:rPr>
        <w:t xml:space="preserve">, V., </w:t>
      </w:r>
      <w:proofErr w:type="spellStart"/>
      <w:r w:rsidRPr="009031E5">
        <w:rPr>
          <w:b w:val="0"/>
        </w:rPr>
        <w:t>Tinghino</w:t>
      </w:r>
      <w:proofErr w:type="spellEnd"/>
      <w:r w:rsidRPr="009031E5">
        <w:rPr>
          <w:b w:val="0"/>
        </w:rPr>
        <w:t xml:space="preserve">, B., </w:t>
      </w:r>
      <w:proofErr w:type="spellStart"/>
      <w:r w:rsidRPr="009031E5">
        <w:rPr>
          <w:b w:val="0"/>
        </w:rPr>
        <w:t>Poropat</w:t>
      </w:r>
      <w:proofErr w:type="spellEnd"/>
      <w:r w:rsidRPr="009031E5">
        <w:rPr>
          <w:b w:val="0"/>
        </w:rPr>
        <w:t xml:space="preserve">, C., Del </w:t>
      </w:r>
      <w:proofErr w:type="spellStart"/>
      <w:r w:rsidRPr="009031E5">
        <w:rPr>
          <w:b w:val="0"/>
        </w:rPr>
        <w:t>Donno</w:t>
      </w:r>
      <w:proofErr w:type="spellEnd"/>
      <w:r w:rsidRPr="009031E5">
        <w:rPr>
          <w:b w:val="0"/>
        </w:rPr>
        <w:t xml:space="preserve">, M. </w:t>
      </w:r>
      <w:proofErr w:type="spellStart"/>
      <w:r w:rsidRPr="009031E5">
        <w:rPr>
          <w:b w:val="0"/>
        </w:rPr>
        <w:t>L’indagine</w:t>
      </w:r>
      <w:proofErr w:type="spellEnd"/>
      <w:r w:rsidRPr="009031E5">
        <w:rPr>
          <w:b w:val="0"/>
        </w:rPr>
        <w:t xml:space="preserve"> SITAB sui </w:t>
      </w:r>
      <w:proofErr w:type="spellStart"/>
      <w:r w:rsidRPr="009031E5">
        <w:rPr>
          <w:b w:val="0"/>
        </w:rPr>
        <w:t>Centri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Antifumo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italiani</w:t>
      </w:r>
      <w:proofErr w:type="spellEnd"/>
      <w:r w:rsidRPr="009031E5">
        <w:rPr>
          <w:b w:val="0"/>
        </w:rPr>
        <w:t xml:space="preserve">: album di </w:t>
      </w:r>
      <w:proofErr w:type="spellStart"/>
      <w:r w:rsidRPr="009031E5">
        <w:rPr>
          <w:b w:val="0"/>
        </w:rPr>
        <w:t>foto</w:t>
      </w:r>
      <w:proofErr w:type="spellEnd"/>
      <w:r w:rsidRPr="009031E5">
        <w:rPr>
          <w:b w:val="0"/>
        </w:rPr>
        <w:t xml:space="preserve"> o film in </w:t>
      </w:r>
      <w:proofErr w:type="spellStart"/>
      <w:r w:rsidRPr="009031E5">
        <w:rPr>
          <w:b w:val="0"/>
        </w:rPr>
        <w:t>svolgimento</w:t>
      </w:r>
      <w:proofErr w:type="spellEnd"/>
      <w:r w:rsidRPr="009031E5">
        <w:rPr>
          <w:b w:val="0"/>
        </w:rPr>
        <w:t xml:space="preserve">? </w:t>
      </w:r>
      <w:r w:rsidRPr="009031E5">
        <w:rPr>
          <w:b w:val="0"/>
          <w:lang w:val="en-US"/>
        </w:rPr>
        <w:t xml:space="preserve">(SITAB’s investigation on </w:t>
      </w:r>
      <w:proofErr w:type="spellStart"/>
      <w:r w:rsidRPr="009031E5">
        <w:rPr>
          <w:b w:val="0"/>
          <w:lang w:val="en-US"/>
        </w:rPr>
        <w:t>italian</w:t>
      </w:r>
      <w:proofErr w:type="spellEnd"/>
      <w:r w:rsidRPr="009031E5">
        <w:rPr>
          <w:b w:val="0"/>
          <w:lang w:val="en-US"/>
        </w:rPr>
        <w:t xml:space="preserve"> smoking cessation units: a photo gallery or a movie?).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4: 39-41, 2006</w:t>
      </w:r>
    </w:p>
    <w:p w14:paraId="5AAA0F10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4910AFA7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15) </w:t>
      </w:r>
      <w:proofErr w:type="spellStart"/>
      <w:r w:rsidRPr="009031E5">
        <w:rPr>
          <w:b w:val="0"/>
        </w:rPr>
        <w:t>Baraldo</w:t>
      </w:r>
      <w:proofErr w:type="spellEnd"/>
      <w:r w:rsidRPr="009031E5">
        <w:rPr>
          <w:b w:val="0"/>
        </w:rPr>
        <w:t xml:space="preserve">, M., Chiamulera, C., </w:t>
      </w:r>
      <w:proofErr w:type="spellStart"/>
      <w:r w:rsidRPr="009031E5">
        <w:rPr>
          <w:b w:val="0"/>
        </w:rPr>
        <w:t>Poropat</w:t>
      </w:r>
      <w:proofErr w:type="spellEnd"/>
      <w:r w:rsidRPr="009031E5">
        <w:rPr>
          <w:b w:val="0"/>
        </w:rPr>
        <w:t xml:space="preserve">, C. </w:t>
      </w:r>
      <w:proofErr w:type="spellStart"/>
      <w:r w:rsidRPr="009031E5">
        <w:rPr>
          <w:b w:val="0"/>
        </w:rPr>
        <w:t>Vareniclina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fatti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opinioni</w:t>
      </w:r>
      <w:proofErr w:type="spellEnd"/>
      <w:r w:rsidRPr="009031E5">
        <w:rPr>
          <w:b w:val="0"/>
        </w:rPr>
        <w:t xml:space="preserve"> a </w:t>
      </w:r>
      <w:proofErr w:type="spellStart"/>
      <w:r w:rsidRPr="009031E5">
        <w:rPr>
          <w:b w:val="0"/>
        </w:rPr>
        <w:t>confronto</w:t>
      </w:r>
      <w:proofErr w:type="spellEnd"/>
      <w:r w:rsidRPr="009031E5">
        <w:rPr>
          <w:b w:val="0"/>
        </w:rPr>
        <w:t xml:space="preserve"> (Varenicline: facts and opinions).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4: 15-18, 2006.</w:t>
      </w:r>
    </w:p>
    <w:p w14:paraId="202F8784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5A6E915E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14) Chiamulera, </w:t>
      </w:r>
      <w:proofErr w:type="gramStart"/>
      <w:r w:rsidRPr="009031E5">
        <w:rPr>
          <w:b w:val="0"/>
        </w:rPr>
        <w:t>C..</w:t>
      </w:r>
      <w:proofErr w:type="gram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Biologia</w:t>
      </w:r>
      <w:proofErr w:type="spellEnd"/>
      <w:r w:rsidRPr="009031E5">
        <w:rPr>
          <w:b w:val="0"/>
        </w:rPr>
        <w:t xml:space="preserve"> del </w:t>
      </w:r>
      <w:proofErr w:type="spellStart"/>
      <w:r w:rsidRPr="009031E5">
        <w:rPr>
          <w:b w:val="0"/>
        </w:rPr>
        <w:t>Tabagismo</w:t>
      </w:r>
      <w:proofErr w:type="spellEnd"/>
      <w:r w:rsidRPr="009031E5">
        <w:rPr>
          <w:b w:val="0"/>
        </w:rPr>
        <w:t xml:space="preserve">: un continuum </w:t>
      </w:r>
      <w:proofErr w:type="spellStart"/>
      <w:r w:rsidRPr="009031E5">
        <w:rPr>
          <w:b w:val="0"/>
        </w:rPr>
        <w:t>dalle</w:t>
      </w:r>
      <w:proofErr w:type="spellEnd"/>
      <w:r w:rsidRPr="009031E5">
        <w:rPr>
          <w:b w:val="0"/>
        </w:rPr>
        <w:t xml:space="preserve"> molecule ai </w:t>
      </w:r>
      <w:proofErr w:type="spellStart"/>
      <w:r w:rsidRPr="009031E5">
        <w:rPr>
          <w:b w:val="0"/>
        </w:rPr>
        <w:t>processi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psicocomportamentali</w:t>
      </w:r>
      <w:proofErr w:type="spellEnd"/>
      <w:r w:rsidRPr="009031E5">
        <w:rPr>
          <w:b w:val="0"/>
        </w:rPr>
        <w:t xml:space="preserve"> (Biology of tobacco addiction: a continuum from molecules to </w:t>
      </w:r>
      <w:proofErr w:type="spellStart"/>
      <w:r w:rsidRPr="009031E5">
        <w:rPr>
          <w:b w:val="0"/>
        </w:rPr>
        <w:t>psychobehavioural</w:t>
      </w:r>
      <w:proofErr w:type="spellEnd"/>
      <w:r w:rsidRPr="009031E5">
        <w:rPr>
          <w:b w:val="0"/>
        </w:rPr>
        <w:t xml:space="preserve"> processes).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2s, 33-37, 2005.</w:t>
      </w:r>
    </w:p>
    <w:p w14:paraId="5ECBA8C0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4615B347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13) Chiamulera, </w:t>
      </w:r>
      <w:proofErr w:type="gramStart"/>
      <w:r w:rsidRPr="009031E5">
        <w:rPr>
          <w:b w:val="0"/>
        </w:rPr>
        <w:t>C..</w:t>
      </w:r>
      <w:proofErr w:type="gramEnd"/>
      <w:r w:rsidRPr="009031E5">
        <w:rPr>
          <w:b w:val="0"/>
        </w:rPr>
        <w:t xml:space="preserve"> Multiple action model: </w:t>
      </w:r>
      <w:proofErr w:type="spellStart"/>
      <w:r w:rsidRPr="009031E5">
        <w:rPr>
          <w:b w:val="0"/>
        </w:rPr>
        <w:t>una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nuova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ipotesi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ricerca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propone</w:t>
      </w:r>
      <w:proofErr w:type="spellEnd"/>
      <w:r w:rsidRPr="009031E5">
        <w:rPr>
          <w:b w:val="0"/>
        </w:rPr>
        <w:t xml:space="preserve"> le “</w:t>
      </w:r>
      <w:proofErr w:type="spellStart"/>
      <w:r w:rsidRPr="009031E5">
        <w:rPr>
          <w:b w:val="0"/>
        </w:rPr>
        <w:t>neuroscienze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ambientali</w:t>
      </w:r>
      <w:proofErr w:type="spellEnd"/>
      <w:r w:rsidRPr="009031E5">
        <w:rPr>
          <w:b w:val="0"/>
        </w:rPr>
        <w:t xml:space="preserve">” del </w:t>
      </w:r>
      <w:proofErr w:type="spellStart"/>
      <w:r w:rsidRPr="009031E5">
        <w:rPr>
          <w:b w:val="0"/>
        </w:rPr>
        <w:t>tabagismo</w:t>
      </w:r>
      <w:proofErr w:type="spellEnd"/>
      <w:r w:rsidRPr="009031E5">
        <w:rPr>
          <w:b w:val="0"/>
        </w:rPr>
        <w:t xml:space="preserve"> (Multiple action model: a novel research hypothesis proposes a “contextual neuroscience” view of tobacco dependence).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>, 2, 21, 2005.</w:t>
      </w:r>
    </w:p>
    <w:p w14:paraId="498B895A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9212461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12) </w:t>
      </w:r>
      <w:proofErr w:type="spellStart"/>
      <w:r w:rsidRPr="009031E5">
        <w:rPr>
          <w:b w:val="0"/>
        </w:rPr>
        <w:t>Andreoli</w:t>
      </w:r>
      <w:proofErr w:type="spellEnd"/>
      <w:r w:rsidRPr="009031E5">
        <w:rPr>
          <w:b w:val="0"/>
        </w:rPr>
        <w:t xml:space="preserve">, C. </w:t>
      </w:r>
      <w:proofErr w:type="spellStart"/>
      <w:r w:rsidRPr="009031E5">
        <w:rPr>
          <w:b w:val="0"/>
        </w:rPr>
        <w:t>Lasorte</w:t>
      </w:r>
      <w:proofErr w:type="spellEnd"/>
      <w:r w:rsidRPr="009031E5">
        <w:rPr>
          <w:b w:val="0"/>
        </w:rPr>
        <w:t xml:space="preserve">, G. Chiamulera, C. Un </w:t>
      </w:r>
      <w:proofErr w:type="spellStart"/>
      <w:r w:rsidRPr="009031E5">
        <w:rPr>
          <w:b w:val="0"/>
        </w:rPr>
        <w:t>modello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formazione</w:t>
      </w:r>
      <w:proofErr w:type="spellEnd"/>
      <w:r w:rsidRPr="009031E5">
        <w:rPr>
          <w:b w:val="0"/>
        </w:rPr>
        <w:t xml:space="preserve">, </w:t>
      </w:r>
      <w:proofErr w:type="spellStart"/>
      <w:r w:rsidRPr="009031E5">
        <w:rPr>
          <w:b w:val="0"/>
        </w:rPr>
        <w:t>servizio</w:t>
      </w:r>
      <w:proofErr w:type="spellEnd"/>
      <w:r w:rsidRPr="009031E5">
        <w:rPr>
          <w:b w:val="0"/>
        </w:rPr>
        <w:t xml:space="preserve"> e </w:t>
      </w:r>
      <w:proofErr w:type="spellStart"/>
      <w:r w:rsidRPr="009031E5">
        <w:rPr>
          <w:b w:val="0"/>
        </w:rPr>
        <w:t>ricerca</w:t>
      </w:r>
      <w:proofErr w:type="spellEnd"/>
      <w:r w:rsidRPr="009031E5">
        <w:rPr>
          <w:b w:val="0"/>
        </w:rPr>
        <w:t xml:space="preserve"> per la </w:t>
      </w:r>
      <w:proofErr w:type="spellStart"/>
      <w:r w:rsidRPr="009031E5">
        <w:rPr>
          <w:b w:val="0"/>
        </w:rPr>
        <w:t>medicina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generale</w:t>
      </w:r>
      <w:proofErr w:type="spellEnd"/>
      <w:r w:rsidRPr="009031E5">
        <w:rPr>
          <w:b w:val="0"/>
        </w:rPr>
        <w:t xml:space="preserve">: il </w:t>
      </w:r>
      <w:proofErr w:type="spellStart"/>
      <w:r w:rsidRPr="009031E5">
        <w:rPr>
          <w:b w:val="0"/>
        </w:rPr>
        <w:t>portale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eDott</w:t>
      </w:r>
      <w:proofErr w:type="spellEnd"/>
      <w:r w:rsidRPr="009031E5">
        <w:rPr>
          <w:b w:val="0"/>
        </w:rPr>
        <w:t>. Tutor 4: 7-12, 2004.</w:t>
      </w:r>
    </w:p>
    <w:p w14:paraId="577D592E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7ED31F89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11) Chiamulera, </w:t>
      </w:r>
      <w:proofErr w:type="gramStart"/>
      <w:r w:rsidRPr="009031E5">
        <w:rPr>
          <w:b w:val="0"/>
        </w:rPr>
        <w:t>C..</w:t>
      </w:r>
      <w:proofErr w:type="gramEnd"/>
      <w:r w:rsidRPr="009031E5">
        <w:rPr>
          <w:b w:val="0"/>
        </w:rPr>
        <w:t xml:space="preserve"> Il Continuum (The Continuum).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 xml:space="preserve">, 3, 6-7, 2004. </w:t>
      </w:r>
    </w:p>
    <w:p w14:paraId="046DC535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2332E3E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10) </w:t>
      </w:r>
      <w:proofErr w:type="spellStart"/>
      <w:proofErr w:type="gramStart"/>
      <w:r w:rsidRPr="009031E5">
        <w:rPr>
          <w:b w:val="0"/>
        </w:rPr>
        <w:t>Tinghino,B</w:t>
      </w:r>
      <w:proofErr w:type="spellEnd"/>
      <w:r w:rsidRPr="009031E5">
        <w:rPr>
          <w:b w:val="0"/>
        </w:rPr>
        <w:t>.</w:t>
      </w:r>
      <w:proofErr w:type="gramEnd"/>
      <w:r w:rsidRPr="009031E5">
        <w:rPr>
          <w:b w:val="0"/>
        </w:rPr>
        <w:t xml:space="preserve">, </w:t>
      </w:r>
      <w:proofErr w:type="spellStart"/>
      <w:r w:rsidRPr="009031E5">
        <w:rPr>
          <w:b w:val="0"/>
        </w:rPr>
        <w:t>Zagà</w:t>
      </w:r>
      <w:proofErr w:type="spellEnd"/>
      <w:r w:rsidRPr="009031E5">
        <w:rPr>
          <w:b w:val="0"/>
        </w:rPr>
        <w:t xml:space="preserve">, V., </w:t>
      </w:r>
      <w:proofErr w:type="spellStart"/>
      <w:r w:rsidRPr="009031E5">
        <w:rPr>
          <w:b w:val="0"/>
        </w:rPr>
        <w:t>Gremigni</w:t>
      </w:r>
      <w:proofErr w:type="spellEnd"/>
      <w:r w:rsidRPr="009031E5">
        <w:rPr>
          <w:b w:val="0"/>
        </w:rPr>
        <w:t xml:space="preserve">, P., Tosto, L., </w:t>
      </w:r>
      <w:proofErr w:type="spellStart"/>
      <w:r w:rsidRPr="009031E5">
        <w:rPr>
          <w:b w:val="0"/>
        </w:rPr>
        <w:t>Muru</w:t>
      </w:r>
      <w:proofErr w:type="spellEnd"/>
      <w:r w:rsidRPr="009031E5">
        <w:rPr>
          <w:b w:val="0"/>
        </w:rPr>
        <w:t xml:space="preserve">, M., Braga, L., </w:t>
      </w:r>
      <w:proofErr w:type="spellStart"/>
      <w:r w:rsidRPr="009031E5">
        <w:rPr>
          <w:b w:val="0"/>
        </w:rPr>
        <w:t>Mangiaracina</w:t>
      </w:r>
      <w:proofErr w:type="spellEnd"/>
      <w:r w:rsidRPr="009031E5">
        <w:rPr>
          <w:b w:val="0"/>
        </w:rPr>
        <w:t xml:space="preserve">, G., Chiamulera, C.. Studio </w:t>
      </w:r>
      <w:proofErr w:type="spellStart"/>
      <w:r w:rsidRPr="009031E5">
        <w:rPr>
          <w:b w:val="0"/>
        </w:rPr>
        <w:t>osservazionale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sull'uso</w:t>
      </w:r>
      <w:proofErr w:type="spellEnd"/>
      <w:r w:rsidRPr="009031E5">
        <w:rPr>
          <w:b w:val="0"/>
        </w:rPr>
        <w:t xml:space="preserve"> di un </w:t>
      </w:r>
      <w:proofErr w:type="spellStart"/>
      <w:r w:rsidRPr="009031E5">
        <w:rPr>
          <w:b w:val="0"/>
        </w:rPr>
        <w:t>integratore</w:t>
      </w:r>
      <w:proofErr w:type="spellEnd"/>
      <w:r w:rsidRPr="009031E5">
        <w:rPr>
          <w:b w:val="0"/>
        </w:rPr>
        <w:t xml:space="preserve"> amino-</w:t>
      </w:r>
      <w:proofErr w:type="spellStart"/>
      <w:r w:rsidRPr="009031E5">
        <w:rPr>
          <w:b w:val="0"/>
        </w:rPr>
        <w:t>fitoterapico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nella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lastRenderedPageBreak/>
        <w:t>cessazione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dell'abitudine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tabagica</w:t>
      </w:r>
      <w:proofErr w:type="spellEnd"/>
      <w:r w:rsidRPr="009031E5">
        <w:rPr>
          <w:b w:val="0"/>
        </w:rPr>
        <w:t xml:space="preserve"> (</w:t>
      </w:r>
      <w:proofErr w:type="spellStart"/>
      <w:r w:rsidRPr="009031E5">
        <w:rPr>
          <w:b w:val="0"/>
        </w:rPr>
        <w:t>Osservational</w:t>
      </w:r>
      <w:proofErr w:type="spellEnd"/>
      <w:r w:rsidRPr="009031E5">
        <w:rPr>
          <w:b w:val="0"/>
        </w:rPr>
        <w:t xml:space="preserve"> study on the use of </w:t>
      </w:r>
      <w:proofErr w:type="gramStart"/>
      <w:r w:rsidRPr="009031E5">
        <w:rPr>
          <w:b w:val="0"/>
        </w:rPr>
        <w:t>a</w:t>
      </w:r>
      <w:proofErr w:type="gram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aminoacids</w:t>
      </w:r>
      <w:proofErr w:type="spellEnd"/>
      <w:r w:rsidRPr="009031E5">
        <w:rPr>
          <w:b w:val="0"/>
        </w:rPr>
        <w:t xml:space="preserve"> &amp; </w:t>
      </w:r>
      <w:proofErr w:type="spellStart"/>
      <w:r w:rsidRPr="009031E5">
        <w:rPr>
          <w:b w:val="0"/>
        </w:rPr>
        <w:t>phytotherapic</w:t>
      </w:r>
      <w:proofErr w:type="spellEnd"/>
      <w:r w:rsidRPr="009031E5">
        <w:rPr>
          <w:b w:val="0"/>
        </w:rPr>
        <w:t xml:space="preserve"> integrator in smoking cessation).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 xml:space="preserve">, 3, 18-22, 2003. </w:t>
      </w:r>
    </w:p>
    <w:p w14:paraId="0081A58B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8B86EA3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9) </w:t>
      </w:r>
      <w:proofErr w:type="spellStart"/>
      <w:r w:rsidRPr="009031E5">
        <w:rPr>
          <w:b w:val="0"/>
        </w:rPr>
        <w:t>Zagà</w:t>
      </w:r>
      <w:proofErr w:type="spellEnd"/>
      <w:r w:rsidRPr="009031E5">
        <w:rPr>
          <w:b w:val="0"/>
        </w:rPr>
        <w:t xml:space="preserve">, V., Chiamulera, </w:t>
      </w:r>
      <w:proofErr w:type="gramStart"/>
      <w:r w:rsidRPr="009031E5">
        <w:rPr>
          <w:b w:val="0"/>
        </w:rPr>
        <w:t>C..</w:t>
      </w:r>
      <w:proofErr w:type="gram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Dipendenza</w:t>
      </w:r>
      <w:proofErr w:type="spellEnd"/>
      <w:r w:rsidRPr="009031E5">
        <w:rPr>
          <w:b w:val="0"/>
        </w:rPr>
        <w:t xml:space="preserve"> da </w:t>
      </w:r>
      <w:proofErr w:type="spellStart"/>
      <w:r w:rsidRPr="009031E5">
        <w:rPr>
          <w:b w:val="0"/>
        </w:rPr>
        <w:t>tabacco</w:t>
      </w:r>
      <w:proofErr w:type="spellEnd"/>
      <w:r w:rsidRPr="009031E5">
        <w:rPr>
          <w:b w:val="0"/>
        </w:rPr>
        <w:t xml:space="preserve">: </w:t>
      </w:r>
      <w:proofErr w:type="spellStart"/>
      <w:r w:rsidRPr="009031E5">
        <w:rPr>
          <w:b w:val="0"/>
        </w:rPr>
        <w:t>dalle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origini</w:t>
      </w:r>
      <w:proofErr w:type="spellEnd"/>
      <w:r w:rsidRPr="009031E5">
        <w:rPr>
          <w:b w:val="0"/>
        </w:rPr>
        <w:t xml:space="preserve"> ai </w:t>
      </w:r>
      <w:proofErr w:type="spellStart"/>
      <w:r w:rsidRPr="009031E5">
        <w:rPr>
          <w:b w:val="0"/>
        </w:rPr>
        <w:t>giorni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nostri</w:t>
      </w:r>
      <w:proofErr w:type="spellEnd"/>
      <w:r w:rsidRPr="009031E5">
        <w:rPr>
          <w:b w:val="0"/>
        </w:rPr>
        <w:t xml:space="preserve"> (Tobacco dependence: from origin to the present). Pneumology &amp; </w:t>
      </w:r>
      <w:proofErr w:type="spellStart"/>
      <w:r w:rsidRPr="009031E5">
        <w:rPr>
          <w:b w:val="0"/>
        </w:rPr>
        <w:t>Infectivology</w:t>
      </w:r>
      <w:proofErr w:type="spellEnd"/>
      <w:r w:rsidRPr="009031E5">
        <w:rPr>
          <w:b w:val="0"/>
        </w:rPr>
        <w:t xml:space="preserve"> News, 5(4): 13-17, 2003. </w:t>
      </w:r>
    </w:p>
    <w:p w14:paraId="267922FA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103F8747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8) Chiamulera, C. </w:t>
      </w:r>
      <w:proofErr w:type="spellStart"/>
      <w:r w:rsidRPr="009031E5">
        <w:rPr>
          <w:b w:val="0"/>
        </w:rPr>
        <w:t>Genetica</w:t>
      </w:r>
      <w:proofErr w:type="spellEnd"/>
      <w:r w:rsidRPr="009031E5">
        <w:rPr>
          <w:b w:val="0"/>
        </w:rPr>
        <w:t xml:space="preserve"> &amp; </w:t>
      </w:r>
      <w:proofErr w:type="spellStart"/>
      <w:r w:rsidRPr="009031E5">
        <w:rPr>
          <w:b w:val="0"/>
        </w:rPr>
        <w:t>Tabagismo</w:t>
      </w:r>
      <w:proofErr w:type="spellEnd"/>
      <w:r w:rsidRPr="009031E5">
        <w:rPr>
          <w:b w:val="0"/>
        </w:rPr>
        <w:t xml:space="preserve"> (Genetic &amp; Tobacco Addiction). </w:t>
      </w:r>
      <w:proofErr w:type="spellStart"/>
      <w:r w:rsidRPr="009031E5">
        <w:rPr>
          <w:b w:val="0"/>
        </w:rPr>
        <w:t>Tobaccology</w:t>
      </w:r>
      <w:proofErr w:type="spellEnd"/>
      <w:r w:rsidRPr="009031E5">
        <w:rPr>
          <w:b w:val="0"/>
        </w:rPr>
        <w:t xml:space="preserve">, 1, 29-32, 2003. </w:t>
      </w:r>
    </w:p>
    <w:p w14:paraId="70356C28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4C8331AB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7) Chiamulera, C. </w:t>
      </w:r>
      <w:proofErr w:type="spellStart"/>
      <w:r w:rsidRPr="009031E5">
        <w:rPr>
          <w:b w:val="0"/>
        </w:rPr>
        <w:t>L’instaurarsi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dipendenza</w:t>
      </w:r>
      <w:proofErr w:type="spellEnd"/>
      <w:r w:rsidRPr="009031E5">
        <w:rPr>
          <w:b w:val="0"/>
        </w:rPr>
        <w:t xml:space="preserve"> da </w:t>
      </w:r>
      <w:proofErr w:type="spellStart"/>
      <w:r w:rsidRPr="009031E5">
        <w:rPr>
          <w:b w:val="0"/>
        </w:rPr>
        <w:t>nicotina</w:t>
      </w:r>
      <w:proofErr w:type="spellEnd"/>
      <w:r w:rsidRPr="009031E5">
        <w:rPr>
          <w:b w:val="0"/>
        </w:rPr>
        <w:t xml:space="preserve"> (The initiation of nicotine dependence). </w:t>
      </w:r>
      <w:proofErr w:type="spellStart"/>
      <w:r w:rsidRPr="009031E5">
        <w:rPr>
          <w:b w:val="0"/>
        </w:rPr>
        <w:t>Rassegna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Patologia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dell’Apparato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Respiratorio</w:t>
      </w:r>
      <w:proofErr w:type="spellEnd"/>
      <w:r w:rsidRPr="009031E5">
        <w:rPr>
          <w:b w:val="0"/>
        </w:rPr>
        <w:t xml:space="preserve">, 17: 251-254, 2002. </w:t>
      </w:r>
    </w:p>
    <w:p w14:paraId="60153FC4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2A3C2975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6) </w:t>
      </w:r>
      <w:proofErr w:type="spellStart"/>
      <w:r w:rsidRPr="009031E5">
        <w:rPr>
          <w:b w:val="0"/>
        </w:rPr>
        <w:t>Magarotto</w:t>
      </w:r>
      <w:proofErr w:type="spellEnd"/>
      <w:r w:rsidRPr="009031E5">
        <w:rPr>
          <w:b w:val="0"/>
        </w:rPr>
        <w:t xml:space="preserve">, S., Chiamulera, C. Neuroimaging: </w:t>
      </w:r>
      <w:proofErr w:type="spellStart"/>
      <w:r w:rsidRPr="009031E5">
        <w:rPr>
          <w:b w:val="0"/>
        </w:rPr>
        <w:t>visualizzazione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cerebrale</w:t>
      </w:r>
      <w:proofErr w:type="spellEnd"/>
      <w:r w:rsidRPr="009031E5">
        <w:rPr>
          <w:b w:val="0"/>
        </w:rPr>
        <w:t xml:space="preserve"> per lo studio </w:t>
      </w:r>
      <w:proofErr w:type="spellStart"/>
      <w:r w:rsidRPr="009031E5">
        <w:rPr>
          <w:b w:val="0"/>
        </w:rPr>
        <w:t>delle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tossicodipendenze</w:t>
      </w:r>
      <w:proofErr w:type="spellEnd"/>
      <w:r w:rsidRPr="009031E5">
        <w:rPr>
          <w:b w:val="0"/>
        </w:rPr>
        <w:t xml:space="preserve"> (Neuroimaging for investigation on drug addiction). </w:t>
      </w:r>
      <w:proofErr w:type="spellStart"/>
      <w:r w:rsidRPr="009031E5">
        <w:rPr>
          <w:b w:val="0"/>
        </w:rPr>
        <w:t>DiPAV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Quaderni</w:t>
      </w:r>
      <w:proofErr w:type="spellEnd"/>
      <w:r w:rsidRPr="009031E5">
        <w:rPr>
          <w:b w:val="0"/>
        </w:rPr>
        <w:t xml:space="preserve">, 5: 57-72, 2002. </w:t>
      </w:r>
    </w:p>
    <w:p w14:paraId="610F2C84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5) Chiamulera, C. Le </w:t>
      </w:r>
      <w:proofErr w:type="spellStart"/>
      <w:r w:rsidRPr="009031E5">
        <w:rPr>
          <w:b w:val="0"/>
        </w:rPr>
        <w:t>reti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neurali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nelle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neuroscienze</w:t>
      </w:r>
      <w:proofErr w:type="spellEnd"/>
      <w:r w:rsidRPr="009031E5">
        <w:rPr>
          <w:b w:val="0"/>
        </w:rPr>
        <w:t xml:space="preserve"> (Neural networks in Neuroscience). </w:t>
      </w:r>
      <w:proofErr w:type="spellStart"/>
      <w:r w:rsidRPr="009031E5">
        <w:rPr>
          <w:b w:val="0"/>
        </w:rPr>
        <w:t>DiPAV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Quaderni</w:t>
      </w:r>
      <w:proofErr w:type="spellEnd"/>
      <w:r w:rsidRPr="009031E5">
        <w:rPr>
          <w:b w:val="0"/>
        </w:rPr>
        <w:t xml:space="preserve">, 5: 35-56, 2002. </w:t>
      </w:r>
    </w:p>
    <w:p w14:paraId="1E2BBAF1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0EAF741D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4) Chiamulera, C. </w:t>
      </w:r>
      <w:proofErr w:type="spellStart"/>
      <w:r w:rsidRPr="009031E5">
        <w:rPr>
          <w:b w:val="0"/>
        </w:rPr>
        <w:t>Neuroscienze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dipendenza</w:t>
      </w:r>
      <w:proofErr w:type="spellEnd"/>
      <w:r w:rsidRPr="009031E5">
        <w:rPr>
          <w:b w:val="0"/>
        </w:rPr>
        <w:t xml:space="preserve"> da </w:t>
      </w:r>
      <w:proofErr w:type="spellStart"/>
      <w:r w:rsidRPr="009031E5">
        <w:rPr>
          <w:b w:val="0"/>
        </w:rPr>
        <w:t>nicotina</w:t>
      </w:r>
      <w:proofErr w:type="spellEnd"/>
      <w:r w:rsidRPr="009031E5">
        <w:rPr>
          <w:b w:val="0"/>
        </w:rPr>
        <w:t xml:space="preserve"> e del </w:t>
      </w:r>
      <w:proofErr w:type="spellStart"/>
      <w:r w:rsidRPr="009031E5">
        <w:rPr>
          <w:b w:val="0"/>
        </w:rPr>
        <w:t>tabagismo</w:t>
      </w:r>
      <w:proofErr w:type="spellEnd"/>
      <w:r w:rsidRPr="009031E5">
        <w:rPr>
          <w:b w:val="0"/>
        </w:rPr>
        <w:t xml:space="preserve"> (Neuroscience of nicotine and tobacco dependence). Newsletter </w:t>
      </w:r>
      <w:proofErr w:type="spellStart"/>
      <w:r w:rsidRPr="009031E5">
        <w:rPr>
          <w:b w:val="0"/>
        </w:rPr>
        <w:t>Pneumologia</w:t>
      </w:r>
      <w:proofErr w:type="spellEnd"/>
      <w:r w:rsidRPr="009031E5">
        <w:rPr>
          <w:b w:val="0"/>
        </w:rPr>
        <w:t xml:space="preserve">, Anno 2(2/3): 12-15, 2002. </w:t>
      </w:r>
    </w:p>
    <w:p w14:paraId="7C0637BA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1594C772" w14:textId="77777777" w:rsidR="00ED13DE" w:rsidRPr="009031E5" w:rsidRDefault="00ED13DE" w:rsidP="00ED13DE">
      <w:pPr>
        <w:autoSpaceDE w:val="0"/>
        <w:ind w:firstLine="27"/>
        <w:rPr>
          <w:b w:val="0"/>
          <w:lang w:val="en-US"/>
        </w:rPr>
      </w:pPr>
      <w:r w:rsidRPr="009031E5">
        <w:rPr>
          <w:b w:val="0"/>
        </w:rPr>
        <w:t xml:space="preserve">3) Chiamulera, C., </w:t>
      </w:r>
      <w:proofErr w:type="spellStart"/>
      <w:r w:rsidRPr="009031E5">
        <w:rPr>
          <w:b w:val="0"/>
        </w:rPr>
        <w:t>Gaviraghi</w:t>
      </w:r>
      <w:proofErr w:type="spellEnd"/>
      <w:r w:rsidRPr="009031E5">
        <w:rPr>
          <w:b w:val="0"/>
        </w:rPr>
        <w:t xml:space="preserve">, G. </w:t>
      </w:r>
      <w:proofErr w:type="spellStart"/>
      <w:r w:rsidRPr="009031E5">
        <w:rPr>
          <w:b w:val="0"/>
        </w:rPr>
        <w:t>Strategie</w:t>
      </w:r>
      <w:proofErr w:type="spellEnd"/>
      <w:r w:rsidRPr="009031E5">
        <w:rPr>
          <w:b w:val="0"/>
        </w:rPr>
        <w:t xml:space="preserve"> per lo studio </w:t>
      </w:r>
      <w:proofErr w:type="spellStart"/>
      <w:r w:rsidRPr="009031E5">
        <w:rPr>
          <w:b w:val="0"/>
        </w:rPr>
        <w:t>dei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meccanismi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biologici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tossicodipendenza</w:t>
      </w:r>
      <w:proofErr w:type="spellEnd"/>
      <w:r w:rsidRPr="009031E5">
        <w:rPr>
          <w:b w:val="0"/>
        </w:rPr>
        <w:t xml:space="preserve">. </w:t>
      </w:r>
      <w:r w:rsidRPr="009031E5">
        <w:rPr>
          <w:b w:val="0"/>
          <w:lang w:val="en-US"/>
        </w:rPr>
        <w:t xml:space="preserve">(Strategies for studying the biological mechanisms of drug dependence). KOS, 128: 28-31, 1996. </w:t>
      </w:r>
    </w:p>
    <w:p w14:paraId="07B4110C" w14:textId="77777777" w:rsidR="00ED13DE" w:rsidRPr="009031E5" w:rsidRDefault="00ED13DE" w:rsidP="00ED13DE">
      <w:pPr>
        <w:autoSpaceDE w:val="0"/>
        <w:ind w:firstLine="27"/>
        <w:rPr>
          <w:b w:val="0"/>
          <w:lang w:val="en-US"/>
        </w:rPr>
      </w:pPr>
    </w:p>
    <w:p w14:paraId="21FEA86B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2) Chiamulera, C., </w:t>
      </w:r>
      <w:proofErr w:type="spellStart"/>
      <w:r w:rsidRPr="009031E5">
        <w:rPr>
          <w:b w:val="0"/>
        </w:rPr>
        <w:t>Reggiani</w:t>
      </w:r>
      <w:proofErr w:type="spellEnd"/>
      <w:r w:rsidRPr="009031E5">
        <w:rPr>
          <w:b w:val="0"/>
        </w:rPr>
        <w:t xml:space="preserve">, A. </w:t>
      </w:r>
      <w:proofErr w:type="spellStart"/>
      <w:r w:rsidRPr="009031E5">
        <w:rPr>
          <w:b w:val="0"/>
        </w:rPr>
        <w:t>Potenziali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attivita</w:t>
      </w:r>
      <w:proofErr w:type="spellEnd"/>
      <w:r w:rsidRPr="009031E5">
        <w:rPr>
          <w:b w:val="0"/>
        </w:rPr>
        <w:t xml:space="preserve">' </w:t>
      </w:r>
      <w:proofErr w:type="spellStart"/>
      <w:r w:rsidRPr="009031E5">
        <w:rPr>
          <w:b w:val="0"/>
        </w:rPr>
        <w:t>terapeutiche</w:t>
      </w:r>
      <w:proofErr w:type="spellEnd"/>
      <w:r w:rsidRPr="009031E5">
        <w:rPr>
          <w:b w:val="0"/>
        </w:rPr>
        <w:t xml:space="preserve"> per </w:t>
      </w:r>
      <w:proofErr w:type="spellStart"/>
      <w:r w:rsidRPr="009031E5">
        <w:rPr>
          <w:b w:val="0"/>
        </w:rPr>
        <w:t>gli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antagonisti</w:t>
      </w:r>
      <w:proofErr w:type="spellEnd"/>
      <w:r w:rsidRPr="009031E5">
        <w:rPr>
          <w:b w:val="0"/>
        </w:rPr>
        <w:t xml:space="preserve"> 5-HT3: </w:t>
      </w:r>
      <w:proofErr w:type="spellStart"/>
      <w:r w:rsidRPr="009031E5">
        <w:rPr>
          <w:b w:val="0"/>
        </w:rPr>
        <w:t>Evidenze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sperimentali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farmacologia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preclinica</w:t>
      </w:r>
      <w:proofErr w:type="spellEnd"/>
      <w:r w:rsidRPr="009031E5">
        <w:rPr>
          <w:b w:val="0"/>
        </w:rPr>
        <w:t xml:space="preserve">. (Potential therapeutic activities for 5-HT3 antagonists: preclinical pharmacological </w:t>
      </w:r>
      <w:proofErr w:type="spellStart"/>
      <w:r w:rsidRPr="009031E5">
        <w:rPr>
          <w:b w:val="0"/>
        </w:rPr>
        <w:t>evidencies</w:t>
      </w:r>
      <w:proofErr w:type="spellEnd"/>
      <w:r w:rsidRPr="009031E5">
        <w:rPr>
          <w:b w:val="0"/>
        </w:rPr>
        <w:t xml:space="preserve">). </w:t>
      </w:r>
      <w:proofErr w:type="spellStart"/>
      <w:r w:rsidRPr="009031E5">
        <w:rPr>
          <w:b w:val="0"/>
        </w:rPr>
        <w:t>Quaderni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Italiani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Psichiatria</w:t>
      </w:r>
      <w:proofErr w:type="spellEnd"/>
      <w:r w:rsidRPr="009031E5">
        <w:rPr>
          <w:b w:val="0"/>
        </w:rPr>
        <w:t xml:space="preserve">, X (6), 483-490, 1991. </w:t>
      </w:r>
    </w:p>
    <w:p w14:paraId="418FC70B" w14:textId="77777777" w:rsidR="00ED13DE" w:rsidRPr="009031E5" w:rsidRDefault="00ED13DE" w:rsidP="00ED13DE">
      <w:pPr>
        <w:autoSpaceDE w:val="0"/>
        <w:ind w:firstLine="27"/>
        <w:rPr>
          <w:b w:val="0"/>
        </w:rPr>
      </w:pPr>
    </w:p>
    <w:p w14:paraId="43D3D759" w14:textId="77777777" w:rsidR="00ED13DE" w:rsidRPr="009031E5" w:rsidRDefault="00ED13DE" w:rsidP="00ED13DE">
      <w:pPr>
        <w:autoSpaceDE w:val="0"/>
        <w:ind w:firstLine="27"/>
        <w:rPr>
          <w:b w:val="0"/>
        </w:rPr>
      </w:pPr>
      <w:r w:rsidRPr="009031E5">
        <w:rPr>
          <w:b w:val="0"/>
        </w:rPr>
        <w:t xml:space="preserve">1) </w:t>
      </w:r>
      <w:proofErr w:type="spellStart"/>
      <w:r w:rsidRPr="009031E5">
        <w:rPr>
          <w:b w:val="0"/>
        </w:rPr>
        <w:t>Fabbri</w:t>
      </w:r>
      <w:proofErr w:type="spellEnd"/>
      <w:r w:rsidRPr="009031E5">
        <w:rPr>
          <w:b w:val="0"/>
        </w:rPr>
        <w:t xml:space="preserve"> L., Chiamulera, C. La </w:t>
      </w:r>
      <w:proofErr w:type="spellStart"/>
      <w:r w:rsidRPr="009031E5">
        <w:rPr>
          <w:b w:val="0"/>
        </w:rPr>
        <w:t>scoperta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della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serotonina</w:t>
      </w:r>
      <w:proofErr w:type="spellEnd"/>
      <w:r w:rsidRPr="009031E5">
        <w:rPr>
          <w:b w:val="0"/>
        </w:rPr>
        <w:t xml:space="preserve">: il </w:t>
      </w:r>
      <w:proofErr w:type="spellStart"/>
      <w:r w:rsidRPr="009031E5">
        <w:rPr>
          <w:b w:val="0"/>
        </w:rPr>
        <w:t>contributo</w:t>
      </w:r>
      <w:proofErr w:type="spellEnd"/>
      <w:r w:rsidRPr="009031E5">
        <w:rPr>
          <w:b w:val="0"/>
        </w:rPr>
        <w:t xml:space="preserve"> di Vittorio </w:t>
      </w:r>
      <w:proofErr w:type="spellStart"/>
      <w:r w:rsidRPr="009031E5">
        <w:rPr>
          <w:b w:val="0"/>
        </w:rPr>
        <w:t>Erspamer</w:t>
      </w:r>
      <w:proofErr w:type="spellEnd"/>
      <w:r w:rsidRPr="009031E5">
        <w:rPr>
          <w:b w:val="0"/>
        </w:rPr>
        <w:t xml:space="preserve">. (The discovery of serotonin: Vittorio </w:t>
      </w:r>
      <w:proofErr w:type="spellStart"/>
      <w:r w:rsidRPr="009031E5">
        <w:rPr>
          <w:b w:val="0"/>
        </w:rPr>
        <w:t>Erspamer's</w:t>
      </w:r>
      <w:proofErr w:type="spellEnd"/>
      <w:r w:rsidRPr="009031E5">
        <w:rPr>
          <w:b w:val="0"/>
        </w:rPr>
        <w:t xml:space="preserve"> contribution). </w:t>
      </w:r>
      <w:proofErr w:type="spellStart"/>
      <w:r w:rsidRPr="009031E5">
        <w:rPr>
          <w:b w:val="0"/>
        </w:rPr>
        <w:t>Quaderni</w:t>
      </w:r>
      <w:proofErr w:type="spellEnd"/>
      <w:r w:rsidRPr="009031E5">
        <w:rPr>
          <w:b w:val="0"/>
        </w:rPr>
        <w:t xml:space="preserve"> </w:t>
      </w:r>
      <w:proofErr w:type="spellStart"/>
      <w:r w:rsidRPr="009031E5">
        <w:rPr>
          <w:b w:val="0"/>
        </w:rPr>
        <w:t>Italiani</w:t>
      </w:r>
      <w:proofErr w:type="spellEnd"/>
      <w:r w:rsidRPr="009031E5">
        <w:rPr>
          <w:b w:val="0"/>
        </w:rPr>
        <w:t xml:space="preserve"> di </w:t>
      </w:r>
      <w:proofErr w:type="spellStart"/>
      <w:r w:rsidRPr="009031E5">
        <w:rPr>
          <w:b w:val="0"/>
        </w:rPr>
        <w:t>Psichiatria</w:t>
      </w:r>
      <w:proofErr w:type="spellEnd"/>
      <w:r w:rsidRPr="009031E5">
        <w:rPr>
          <w:b w:val="0"/>
        </w:rPr>
        <w:t xml:space="preserve">, X (6), 449-453, 1991. </w:t>
      </w:r>
    </w:p>
    <w:p w14:paraId="30F94FD1" w14:textId="77777777" w:rsidR="00C36ED4" w:rsidRPr="009031E5" w:rsidRDefault="00C36ED4" w:rsidP="00A94908">
      <w:pPr>
        <w:autoSpaceDE w:val="0"/>
        <w:rPr>
          <w:rFonts w:cs="DIMMDK+Arial"/>
          <w:b w:val="0"/>
          <w:lang w:val="it-IT"/>
        </w:rPr>
      </w:pPr>
    </w:p>
    <w:p w14:paraId="6777E0A3" w14:textId="77777777" w:rsidR="00F86072" w:rsidRPr="00ED13DE" w:rsidRDefault="00F86072" w:rsidP="00A94908">
      <w:pPr>
        <w:autoSpaceDE w:val="0"/>
        <w:ind w:left="540" w:hanging="540"/>
        <w:rPr>
          <w:rFonts w:cs="DIMMDK+Arial"/>
          <w:bCs/>
          <w:lang w:val="it-IT"/>
        </w:rPr>
      </w:pPr>
    </w:p>
    <w:p w14:paraId="7CF1B3A3" w14:textId="77777777" w:rsidR="00F86072" w:rsidRPr="00ED13DE" w:rsidRDefault="00F86072" w:rsidP="00A94908">
      <w:pPr>
        <w:autoSpaceDE w:val="0"/>
        <w:ind w:left="540" w:hanging="540"/>
        <w:rPr>
          <w:rFonts w:cs="DIMMDK+Arial"/>
          <w:bCs/>
          <w:lang w:val="it-IT"/>
        </w:rPr>
      </w:pPr>
      <w:r w:rsidRPr="00ED13DE">
        <w:rPr>
          <w:rFonts w:cs="DIMMDK+Arial"/>
          <w:bCs/>
          <w:lang w:val="it-IT"/>
        </w:rPr>
        <w:t>Books</w:t>
      </w:r>
    </w:p>
    <w:p w14:paraId="5F858008" w14:textId="77777777" w:rsidR="00F86072" w:rsidRPr="00ED13DE" w:rsidRDefault="00F86072" w:rsidP="00A94908">
      <w:pPr>
        <w:autoSpaceDE w:val="0"/>
        <w:ind w:left="540" w:hanging="540"/>
        <w:rPr>
          <w:rFonts w:cs="DIMMDK+Arial"/>
          <w:bCs/>
          <w:lang w:val="it-IT"/>
        </w:rPr>
      </w:pPr>
    </w:p>
    <w:p w14:paraId="1F8D8AA6" w14:textId="77777777" w:rsidR="00F86072" w:rsidRPr="00ED13DE" w:rsidRDefault="00784095" w:rsidP="00F86072">
      <w:pPr>
        <w:autoSpaceDE w:val="0"/>
        <w:ind w:left="540" w:hanging="540"/>
        <w:rPr>
          <w:rFonts w:cs="DIMMDK+Arial"/>
          <w:b w:val="0"/>
        </w:rPr>
      </w:pPr>
      <w:r w:rsidRPr="00ED13DE">
        <w:rPr>
          <w:rFonts w:cs="DIMMDK+Arial"/>
          <w:b w:val="0"/>
          <w:lang w:val="it-IT"/>
        </w:rPr>
        <w:t xml:space="preserve">2) </w:t>
      </w:r>
      <w:r w:rsidR="00F86072" w:rsidRPr="00ED13DE">
        <w:rPr>
          <w:rFonts w:cs="DIMMDK+Arial"/>
          <w:b w:val="0"/>
          <w:lang w:val="it-IT"/>
        </w:rPr>
        <w:t xml:space="preserve">Realtà Virtuale: Le esperienze virtuali tra tecnologia e cervello. </w:t>
      </w:r>
      <w:r w:rsidR="00F86072" w:rsidRPr="00ED13DE">
        <w:rPr>
          <w:rFonts w:cs="DIMMDK+Arial"/>
          <w:b w:val="0"/>
        </w:rPr>
        <w:t>Hachette, Milano. 2019. ISSN 2611-1454</w:t>
      </w:r>
    </w:p>
    <w:p w14:paraId="140CD0AF" w14:textId="77777777" w:rsidR="00F86072" w:rsidRPr="00ED13DE" w:rsidRDefault="00F86072" w:rsidP="00F86072">
      <w:pPr>
        <w:autoSpaceDE w:val="0"/>
        <w:ind w:left="540" w:firstLine="27"/>
        <w:rPr>
          <w:rFonts w:cs="DIMMDK+Arial"/>
          <w:b w:val="0"/>
        </w:rPr>
      </w:pPr>
      <w:r w:rsidRPr="00ED13DE">
        <w:rPr>
          <w:rFonts w:cs="DIMMDK+Arial"/>
          <w:b w:val="0"/>
          <w:lang w:val="it-IT"/>
        </w:rPr>
        <w:t>(</w:t>
      </w:r>
      <w:r w:rsidRPr="00ED13DE">
        <w:rPr>
          <w:rFonts w:cs="DIMMDK+Arial"/>
          <w:b w:val="0"/>
          <w:i/>
          <w:iCs/>
          <w:lang w:val="it-IT"/>
        </w:rPr>
        <w:t xml:space="preserve">Spanish </w:t>
      </w:r>
      <w:proofErr w:type="spellStart"/>
      <w:r w:rsidRPr="00ED13DE">
        <w:rPr>
          <w:rFonts w:cs="DIMMDK+Arial"/>
          <w:b w:val="0"/>
          <w:i/>
          <w:iCs/>
          <w:lang w:val="it-IT"/>
        </w:rPr>
        <w:t>version</w:t>
      </w:r>
      <w:proofErr w:type="spellEnd"/>
      <w:r w:rsidRPr="00ED13DE">
        <w:rPr>
          <w:rFonts w:cs="DIMMDK+Arial"/>
          <w:b w:val="0"/>
          <w:i/>
          <w:iCs/>
          <w:lang w:val="it-IT"/>
        </w:rPr>
        <w:t>:</w:t>
      </w:r>
      <w:r w:rsidRPr="00ED13DE">
        <w:rPr>
          <w:rFonts w:cs="DIMMDK+Arial"/>
          <w:b w:val="0"/>
          <w:lang w:val="it-IT"/>
        </w:rPr>
        <w:t xml:space="preserve"> </w:t>
      </w:r>
      <w:proofErr w:type="spellStart"/>
      <w:r w:rsidRPr="00ED13DE">
        <w:rPr>
          <w:rFonts w:cs="DIMMDK+Arial"/>
          <w:b w:val="0"/>
          <w:lang w:val="it-IT"/>
        </w:rPr>
        <w:t>Realidad</w:t>
      </w:r>
      <w:proofErr w:type="spellEnd"/>
      <w:r w:rsidRPr="00ED13DE">
        <w:rPr>
          <w:rFonts w:cs="DIMMDK+Arial"/>
          <w:b w:val="0"/>
          <w:lang w:val="it-IT"/>
        </w:rPr>
        <w:t xml:space="preserve"> Virtual: Las </w:t>
      </w:r>
      <w:proofErr w:type="spellStart"/>
      <w:r w:rsidRPr="00ED13DE">
        <w:rPr>
          <w:rFonts w:cs="DIMMDK+Arial"/>
          <w:b w:val="0"/>
          <w:lang w:val="it-IT"/>
        </w:rPr>
        <w:t>claves</w:t>
      </w:r>
      <w:proofErr w:type="spellEnd"/>
      <w:r w:rsidRPr="00ED13DE">
        <w:rPr>
          <w:rFonts w:cs="DIMMDK+Arial"/>
          <w:b w:val="0"/>
          <w:lang w:val="it-IT"/>
        </w:rPr>
        <w:t xml:space="preserve"> de la </w:t>
      </w:r>
      <w:proofErr w:type="spellStart"/>
      <w:r w:rsidRPr="00ED13DE">
        <w:rPr>
          <w:rFonts w:cs="DIMMDK+Arial"/>
          <w:b w:val="0"/>
          <w:lang w:val="it-IT"/>
        </w:rPr>
        <w:t>interaccion</w:t>
      </w:r>
      <w:proofErr w:type="spellEnd"/>
      <w:r w:rsidRPr="00ED13DE">
        <w:rPr>
          <w:rFonts w:cs="DIMMDK+Arial"/>
          <w:b w:val="0"/>
          <w:lang w:val="it-IT"/>
        </w:rPr>
        <w:t xml:space="preserve"> </w:t>
      </w:r>
      <w:proofErr w:type="spellStart"/>
      <w:r w:rsidRPr="00ED13DE">
        <w:rPr>
          <w:rFonts w:cs="DIMMDK+Arial"/>
          <w:b w:val="0"/>
          <w:lang w:val="it-IT"/>
        </w:rPr>
        <w:t>entre</w:t>
      </w:r>
      <w:proofErr w:type="spellEnd"/>
      <w:r w:rsidRPr="00ED13DE">
        <w:rPr>
          <w:rFonts w:cs="DIMMDK+Arial"/>
          <w:b w:val="0"/>
          <w:lang w:val="it-IT"/>
        </w:rPr>
        <w:t xml:space="preserve"> tecnologia y cerebro </w:t>
      </w:r>
      <w:proofErr w:type="spellStart"/>
      <w:r w:rsidRPr="00ED13DE">
        <w:rPr>
          <w:rFonts w:cs="DIMMDK+Arial"/>
          <w:b w:val="0"/>
          <w:lang w:val="it-IT"/>
        </w:rPr>
        <w:t>humano</w:t>
      </w:r>
      <w:proofErr w:type="spellEnd"/>
      <w:r w:rsidRPr="00ED13DE">
        <w:rPr>
          <w:rFonts w:cs="DIMMDK+Arial"/>
          <w:b w:val="0"/>
          <w:lang w:val="it-IT"/>
        </w:rPr>
        <w:t xml:space="preserve">. </w:t>
      </w:r>
      <w:r w:rsidRPr="00ED13DE">
        <w:rPr>
          <w:rFonts w:cs="DIMMDK+Arial"/>
          <w:b w:val="0"/>
        </w:rPr>
        <w:t>EMSE EDAPP, Barcelona. 2019. ISBN 978-84- 17506-74-2)</w:t>
      </w:r>
    </w:p>
    <w:p w14:paraId="4AAE7CE6" w14:textId="77777777" w:rsidR="00F86072" w:rsidRPr="00ED13DE" w:rsidRDefault="00F86072" w:rsidP="00A94908">
      <w:pPr>
        <w:autoSpaceDE w:val="0"/>
        <w:ind w:left="540" w:hanging="540"/>
        <w:rPr>
          <w:rFonts w:cs="DIMMDK+Arial"/>
          <w:b w:val="0"/>
        </w:rPr>
      </w:pPr>
    </w:p>
    <w:p w14:paraId="22FA6DA8" w14:textId="77777777" w:rsidR="00F86072" w:rsidRPr="00ED13DE" w:rsidRDefault="00F86072" w:rsidP="00784095">
      <w:pPr>
        <w:numPr>
          <w:ilvl w:val="0"/>
          <w:numId w:val="7"/>
        </w:numPr>
        <w:autoSpaceDE w:val="0"/>
        <w:ind w:left="360"/>
        <w:rPr>
          <w:rFonts w:cs="DIMMDK+Arial"/>
          <w:b w:val="0"/>
        </w:rPr>
      </w:pP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>: verso il benessere (</w:t>
      </w:r>
      <w:r w:rsidR="00E255DB" w:rsidRPr="00ED13DE">
        <w:rPr>
          <w:rFonts w:cs="DIMMDK+Arial"/>
          <w:b w:val="0"/>
          <w:lang w:val="it-IT"/>
        </w:rPr>
        <w:t>Ed.</w:t>
      </w:r>
      <w:r w:rsidRPr="00ED13DE">
        <w:rPr>
          <w:rFonts w:cs="DIMMDK+Arial"/>
          <w:b w:val="0"/>
          <w:lang w:val="it-IT"/>
        </w:rPr>
        <w:t xml:space="preserve">). </w:t>
      </w:r>
      <w:proofErr w:type="spellStart"/>
      <w:r w:rsidRPr="00ED13DE">
        <w:rPr>
          <w:rFonts w:cs="DIMMDK+Arial"/>
          <w:b w:val="0"/>
        </w:rPr>
        <w:t>Edizioni</w:t>
      </w:r>
      <w:proofErr w:type="spellEnd"/>
      <w:r w:rsidRPr="00ED13DE">
        <w:rPr>
          <w:rFonts w:cs="DIMMDK+Arial"/>
          <w:b w:val="0"/>
        </w:rPr>
        <w:t xml:space="preserve"> </w:t>
      </w:r>
      <w:proofErr w:type="spellStart"/>
      <w:r w:rsidRPr="00ED13DE">
        <w:rPr>
          <w:rFonts w:cs="DIMMDK+Arial"/>
          <w:b w:val="0"/>
        </w:rPr>
        <w:t>Publiedit</w:t>
      </w:r>
      <w:proofErr w:type="spellEnd"/>
      <w:r w:rsidRPr="00ED13DE">
        <w:rPr>
          <w:rFonts w:cs="DIMMDK+Arial"/>
          <w:b w:val="0"/>
        </w:rPr>
        <w:t>, Cuneo, Roma. 2019</w:t>
      </w:r>
    </w:p>
    <w:p w14:paraId="7C4D814C" w14:textId="77777777" w:rsidR="00E255DB" w:rsidRPr="00ED13DE" w:rsidRDefault="00E255DB" w:rsidP="00784095">
      <w:pPr>
        <w:autoSpaceDE w:val="0"/>
        <w:ind w:left="-360"/>
        <w:rPr>
          <w:rFonts w:cs="DIMMDK+Arial"/>
          <w:bCs/>
        </w:rPr>
      </w:pPr>
    </w:p>
    <w:p w14:paraId="44663473" w14:textId="77777777" w:rsidR="00E255DB" w:rsidRPr="00ED13DE" w:rsidRDefault="00E255DB" w:rsidP="00A94908">
      <w:pPr>
        <w:autoSpaceDE w:val="0"/>
        <w:ind w:left="540" w:hanging="540"/>
        <w:rPr>
          <w:rFonts w:cs="DIMMDK+Arial"/>
          <w:bCs/>
        </w:rPr>
      </w:pPr>
    </w:p>
    <w:p w14:paraId="1FF6F2BA" w14:textId="77777777" w:rsidR="00A94908" w:rsidRPr="00ED13DE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ED13DE">
        <w:rPr>
          <w:rFonts w:cs="DIMMDK+Arial"/>
          <w:bCs/>
        </w:rPr>
        <w:t>Chapters in books</w:t>
      </w:r>
    </w:p>
    <w:p w14:paraId="7C48BBC6" w14:textId="77777777" w:rsidR="00AB2BC1" w:rsidRDefault="00AB2BC1" w:rsidP="00AB2BC1">
      <w:pPr>
        <w:autoSpaceDE w:val="0"/>
        <w:ind w:firstLine="27"/>
        <w:rPr>
          <w:rFonts w:cs="DIMMDK+Arial"/>
          <w:bCs/>
        </w:rPr>
      </w:pPr>
    </w:p>
    <w:p w14:paraId="0D5897FD" w14:textId="77777777" w:rsidR="00AB2BC1" w:rsidRPr="00FF18F4" w:rsidRDefault="00AB2BC1" w:rsidP="00AB2BC1">
      <w:pPr>
        <w:autoSpaceDE w:val="0"/>
        <w:ind w:firstLine="27"/>
        <w:rPr>
          <w:rFonts w:cs="DIMMDK+Arial"/>
          <w:b w:val="0"/>
        </w:rPr>
      </w:pPr>
      <w:r w:rsidRPr="00FF18F4">
        <w:rPr>
          <w:rFonts w:cs="DIMMDK+Arial"/>
          <w:b w:val="0"/>
        </w:rPr>
        <w:t xml:space="preserve">25) </w:t>
      </w:r>
      <w:r w:rsidRPr="003F5E03">
        <w:rPr>
          <w:rFonts w:cs="DIMMDK+Arial"/>
          <w:b w:val="0"/>
        </w:rPr>
        <w:t xml:space="preserve">Chiamulera C. </w:t>
      </w:r>
      <w:r>
        <w:rPr>
          <w:rFonts w:cs="DIMMDK+Arial"/>
          <w:b w:val="0"/>
        </w:rPr>
        <w:t xml:space="preserve">La </w:t>
      </w:r>
      <w:proofErr w:type="spellStart"/>
      <w:r>
        <w:rPr>
          <w:rFonts w:cs="DIMMDK+Arial"/>
          <w:b w:val="0"/>
        </w:rPr>
        <w:t>mente</w:t>
      </w:r>
      <w:proofErr w:type="spellEnd"/>
      <w:r>
        <w:rPr>
          <w:rFonts w:cs="DIMMDK+Arial"/>
          <w:b w:val="0"/>
        </w:rPr>
        <w:t xml:space="preserve"> </w:t>
      </w:r>
      <w:proofErr w:type="spellStart"/>
      <w:r>
        <w:rPr>
          <w:rFonts w:cs="DIMMDK+Arial"/>
          <w:b w:val="0"/>
        </w:rPr>
        <w:t>tra</w:t>
      </w:r>
      <w:proofErr w:type="spellEnd"/>
      <w:r>
        <w:rPr>
          <w:rFonts w:cs="DIMMDK+Arial"/>
          <w:b w:val="0"/>
        </w:rPr>
        <w:t xml:space="preserve"> </w:t>
      </w:r>
      <w:proofErr w:type="spellStart"/>
      <w:r>
        <w:rPr>
          <w:rFonts w:cs="DIMMDK+Arial"/>
          <w:b w:val="0"/>
        </w:rPr>
        <w:t>cervello</w:t>
      </w:r>
      <w:proofErr w:type="spellEnd"/>
      <w:r>
        <w:rPr>
          <w:rFonts w:cs="DIMMDK+Arial"/>
          <w:b w:val="0"/>
        </w:rPr>
        <w:t xml:space="preserve"> e </w:t>
      </w:r>
      <w:proofErr w:type="spellStart"/>
      <w:r>
        <w:rPr>
          <w:rFonts w:cs="DIMMDK+Arial"/>
          <w:b w:val="0"/>
        </w:rPr>
        <w:t>tecnologia</w:t>
      </w:r>
      <w:proofErr w:type="spellEnd"/>
      <w:r>
        <w:rPr>
          <w:rFonts w:cs="DIMMDK+Arial"/>
          <w:b w:val="0"/>
        </w:rPr>
        <w:t xml:space="preserve"> </w:t>
      </w:r>
      <w:proofErr w:type="spellStart"/>
      <w:r>
        <w:rPr>
          <w:rFonts w:cs="DIMMDK+Arial"/>
          <w:b w:val="0"/>
        </w:rPr>
        <w:t>digitale</w:t>
      </w:r>
      <w:proofErr w:type="spellEnd"/>
      <w:r w:rsidRPr="003F5E03">
        <w:rPr>
          <w:rFonts w:cs="DIMMDK+Arial"/>
          <w:b w:val="0"/>
        </w:rPr>
        <w:t xml:space="preserve">. In: </w:t>
      </w:r>
      <w:proofErr w:type="spellStart"/>
      <w:r>
        <w:rPr>
          <w:rFonts w:cs="DIMMDK+Arial"/>
          <w:b w:val="0"/>
        </w:rPr>
        <w:t>Dipendenze</w:t>
      </w:r>
      <w:proofErr w:type="spellEnd"/>
      <w:r>
        <w:rPr>
          <w:rFonts w:cs="DIMMDK+Arial"/>
          <w:b w:val="0"/>
        </w:rPr>
        <w:t xml:space="preserve"> e </w:t>
      </w:r>
      <w:proofErr w:type="spellStart"/>
      <w:r>
        <w:rPr>
          <w:rFonts w:cs="DIMMDK+Arial"/>
          <w:b w:val="0"/>
        </w:rPr>
        <w:t>Disturbi</w:t>
      </w:r>
      <w:proofErr w:type="spellEnd"/>
      <w:r>
        <w:rPr>
          <w:rFonts w:cs="DIMMDK+Arial"/>
          <w:b w:val="0"/>
        </w:rPr>
        <w:t xml:space="preserve"> da </w:t>
      </w:r>
      <w:proofErr w:type="spellStart"/>
      <w:r>
        <w:rPr>
          <w:rFonts w:cs="DIMMDK+Arial"/>
          <w:b w:val="0"/>
        </w:rPr>
        <w:t>Tecnologie</w:t>
      </w:r>
      <w:proofErr w:type="spellEnd"/>
      <w:r>
        <w:rPr>
          <w:rFonts w:cs="DIMMDK+Arial"/>
          <w:b w:val="0"/>
        </w:rPr>
        <w:t xml:space="preserve"> </w:t>
      </w:r>
      <w:proofErr w:type="spellStart"/>
      <w:r>
        <w:rPr>
          <w:rFonts w:cs="DIMMDK+Arial"/>
          <w:b w:val="0"/>
        </w:rPr>
        <w:t>Digitali</w:t>
      </w:r>
      <w:proofErr w:type="spellEnd"/>
      <w:r>
        <w:rPr>
          <w:rFonts w:cs="DIMMDK+Arial"/>
          <w:b w:val="0"/>
        </w:rPr>
        <w:t>.</w:t>
      </w:r>
      <w:r w:rsidRPr="003F5E03">
        <w:rPr>
          <w:rFonts w:cs="DIMMDK+Arial"/>
          <w:b w:val="0"/>
        </w:rPr>
        <w:t xml:space="preserve"> (Ed.) </w:t>
      </w:r>
      <w:proofErr w:type="spellStart"/>
      <w:r w:rsidRPr="003F5E03">
        <w:rPr>
          <w:rFonts w:cs="DIMMDK+Arial"/>
          <w:b w:val="0"/>
        </w:rPr>
        <w:t>Edizioni</w:t>
      </w:r>
      <w:proofErr w:type="spellEnd"/>
      <w:r w:rsidRPr="003F5E03">
        <w:rPr>
          <w:rFonts w:cs="DIMMDK+Arial"/>
          <w:b w:val="0"/>
        </w:rPr>
        <w:t xml:space="preserve"> </w:t>
      </w:r>
      <w:proofErr w:type="spellStart"/>
      <w:r w:rsidRPr="003F5E03">
        <w:rPr>
          <w:rFonts w:cs="DIMMDK+Arial"/>
          <w:b w:val="0"/>
        </w:rPr>
        <w:t>Publiedit</w:t>
      </w:r>
      <w:proofErr w:type="spellEnd"/>
      <w:r w:rsidRPr="003F5E03">
        <w:rPr>
          <w:rFonts w:cs="DIMMDK+Arial"/>
          <w:b w:val="0"/>
        </w:rPr>
        <w:t xml:space="preserve">, Cuneo, Roma. </w:t>
      </w:r>
      <w:r>
        <w:rPr>
          <w:rFonts w:cs="DIMMDK+Arial"/>
          <w:b w:val="0"/>
        </w:rPr>
        <w:t>2023</w:t>
      </w:r>
      <w:r w:rsidRPr="003F5E03">
        <w:rPr>
          <w:rFonts w:cs="DIMMDK+Arial"/>
          <w:b w:val="0"/>
        </w:rPr>
        <w:t xml:space="preserve">. Pp. </w:t>
      </w:r>
      <w:r>
        <w:rPr>
          <w:rFonts w:cs="DIMMDK+Arial"/>
          <w:b w:val="0"/>
        </w:rPr>
        <w:t>74-94</w:t>
      </w:r>
      <w:r w:rsidRPr="003F5E03">
        <w:rPr>
          <w:rFonts w:cs="DIMMDK+Arial"/>
          <w:b w:val="0"/>
        </w:rPr>
        <w:t>.</w:t>
      </w:r>
    </w:p>
    <w:p w14:paraId="1ACB7E88" w14:textId="77777777" w:rsidR="00AB2BC1" w:rsidRPr="003F5E03" w:rsidRDefault="00AB2BC1" w:rsidP="00AB2BC1">
      <w:pPr>
        <w:autoSpaceDE w:val="0"/>
        <w:ind w:firstLine="27"/>
        <w:rPr>
          <w:rFonts w:cs="DIMMDK+Arial"/>
          <w:bCs/>
        </w:rPr>
      </w:pPr>
    </w:p>
    <w:p w14:paraId="5FCA7FF7" w14:textId="77777777" w:rsidR="00C36ED4" w:rsidRPr="00ED13DE" w:rsidRDefault="00C36ED4" w:rsidP="004C1BB6">
      <w:pPr>
        <w:autoSpaceDE w:val="0"/>
        <w:rPr>
          <w:b w:val="0"/>
        </w:rPr>
      </w:pPr>
    </w:p>
    <w:p w14:paraId="769C21FC" w14:textId="77777777" w:rsidR="0022415D" w:rsidRPr="00ED13DE" w:rsidRDefault="0022415D" w:rsidP="0022415D">
      <w:pPr>
        <w:autoSpaceDE w:val="0"/>
        <w:ind w:firstLine="27"/>
        <w:rPr>
          <w:rFonts w:cs="DIMMDK+Arial"/>
          <w:b w:val="0"/>
        </w:rPr>
      </w:pPr>
      <w:r w:rsidRPr="00ED13DE">
        <w:rPr>
          <w:rFonts w:cs="DIMMDK+Arial"/>
          <w:b w:val="0"/>
          <w:lang w:val="it-IT"/>
        </w:rPr>
        <w:t xml:space="preserve">24) Chiamulera C. Il cambiamento di paradigma: opportunità dalla teoria alla pratica. In: Plasticità Cerebrale nelle Dipendenze Patologiche, Stimolazione Magnetica Transcranica e Realtà Virtuale (Ed.) </w:t>
      </w:r>
      <w:proofErr w:type="spellStart"/>
      <w:r w:rsidRPr="00ED13DE">
        <w:rPr>
          <w:rFonts w:cs="DIMMDK+Arial"/>
          <w:b w:val="0"/>
        </w:rPr>
        <w:t>Edizioni</w:t>
      </w:r>
      <w:proofErr w:type="spellEnd"/>
      <w:r w:rsidRPr="00ED13DE">
        <w:rPr>
          <w:rFonts w:cs="DIMMDK+Arial"/>
          <w:b w:val="0"/>
        </w:rPr>
        <w:t xml:space="preserve"> </w:t>
      </w:r>
      <w:proofErr w:type="spellStart"/>
      <w:r w:rsidRPr="00ED13DE">
        <w:rPr>
          <w:rFonts w:cs="DIMMDK+Arial"/>
          <w:b w:val="0"/>
        </w:rPr>
        <w:t>Publiedit</w:t>
      </w:r>
      <w:proofErr w:type="spellEnd"/>
      <w:r w:rsidRPr="00ED13DE">
        <w:rPr>
          <w:rFonts w:cs="DIMMDK+Arial"/>
          <w:b w:val="0"/>
        </w:rPr>
        <w:t>, Cuneo, Roma. 2019. Pp. 17-44.</w:t>
      </w:r>
    </w:p>
    <w:p w14:paraId="5ED0B908" w14:textId="77777777" w:rsidR="00E255DB" w:rsidRPr="00ED13DE" w:rsidRDefault="00E255DB" w:rsidP="00E255DB">
      <w:pPr>
        <w:autoSpaceDE w:val="0"/>
        <w:rPr>
          <w:rFonts w:cs="DIMMDK+Arial"/>
          <w:bCs/>
        </w:rPr>
      </w:pPr>
    </w:p>
    <w:p w14:paraId="085744BF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</w:rPr>
      </w:pPr>
      <w:r w:rsidRPr="00ED13DE">
        <w:rPr>
          <w:rFonts w:cs="DIMMDK+Arial"/>
          <w:b w:val="0"/>
          <w:lang w:val="it-IT"/>
        </w:rPr>
        <w:lastRenderedPageBreak/>
        <w:t>23) Chiamulera C., Baretti M., Mantovani S., Hinnenthal I., Cibin M. Gli spazi dell’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e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: dal servizio al progetto. In: 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 xml:space="preserve">: verso il benessere (Ed.). </w:t>
      </w:r>
      <w:proofErr w:type="spellStart"/>
      <w:r w:rsidRPr="00ED13DE">
        <w:rPr>
          <w:rFonts w:cs="DIMMDK+Arial"/>
          <w:b w:val="0"/>
        </w:rPr>
        <w:t>Edizioni</w:t>
      </w:r>
      <w:proofErr w:type="spellEnd"/>
      <w:r w:rsidRPr="00ED13DE">
        <w:rPr>
          <w:rFonts w:cs="DIMMDK+Arial"/>
          <w:b w:val="0"/>
        </w:rPr>
        <w:t xml:space="preserve"> </w:t>
      </w:r>
      <w:proofErr w:type="spellStart"/>
      <w:r w:rsidRPr="00ED13DE">
        <w:rPr>
          <w:rFonts w:cs="DIMMDK+Arial"/>
          <w:b w:val="0"/>
        </w:rPr>
        <w:t>Publiedit</w:t>
      </w:r>
      <w:proofErr w:type="spellEnd"/>
      <w:r w:rsidRPr="00ED13DE">
        <w:rPr>
          <w:rFonts w:cs="DIMMDK+Arial"/>
          <w:b w:val="0"/>
        </w:rPr>
        <w:t>, Cuneo, Roma. 2019. Pp. 273-295</w:t>
      </w:r>
    </w:p>
    <w:p w14:paraId="16F508E3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</w:rPr>
      </w:pPr>
    </w:p>
    <w:p w14:paraId="5162BA77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</w:rPr>
      </w:pPr>
      <w:r w:rsidRPr="00ED13DE">
        <w:rPr>
          <w:rFonts w:cs="DIMMDK+Arial"/>
          <w:b w:val="0"/>
          <w:lang w:val="it-IT"/>
        </w:rPr>
        <w:t xml:space="preserve">22) Chiamulera C., Cibin M. Farmaci e integratori oltre il sintomo. In: 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 xml:space="preserve">: verso il benessere (Ed.). </w:t>
      </w:r>
      <w:proofErr w:type="spellStart"/>
      <w:r w:rsidRPr="00ED13DE">
        <w:rPr>
          <w:rFonts w:cs="DIMMDK+Arial"/>
          <w:b w:val="0"/>
        </w:rPr>
        <w:t>Edizioni</w:t>
      </w:r>
      <w:proofErr w:type="spellEnd"/>
      <w:r w:rsidRPr="00ED13DE">
        <w:rPr>
          <w:rFonts w:cs="DIMMDK+Arial"/>
          <w:b w:val="0"/>
        </w:rPr>
        <w:t xml:space="preserve"> </w:t>
      </w:r>
      <w:proofErr w:type="spellStart"/>
      <w:r w:rsidRPr="00ED13DE">
        <w:rPr>
          <w:rFonts w:cs="DIMMDK+Arial"/>
          <w:b w:val="0"/>
        </w:rPr>
        <w:t>Publiedit</w:t>
      </w:r>
      <w:proofErr w:type="spellEnd"/>
      <w:r w:rsidRPr="00ED13DE">
        <w:rPr>
          <w:rFonts w:cs="DIMMDK+Arial"/>
          <w:b w:val="0"/>
        </w:rPr>
        <w:t>, Cuneo, Roma. 2019. Pp. 257-271</w:t>
      </w:r>
    </w:p>
    <w:p w14:paraId="53984471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</w:rPr>
      </w:pPr>
    </w:p>
    <w:p w14:paraId="13867B65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  <w:lang w:val="it-IT"/>
        </w:rPr>
      </w:pPr>
      <w:r w:rsidRPr="00ED13DE">
        <w:rPr>
          <w:rFonts w:cs="DIMMDK+Arial"/>
          <w:b w:val="0"/>
          <w:lang w:val="it-IT"/>
        </w:rPr>
        <w:t xml:space="preserve">21) Chiamulera C. Ambiente arricchito: dai neuroni alla neuro-architettura. In: 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>: verso il benessere (Ed.). Edizioni Publiedit, Cuneo, Roma. 2019.pp. 41-60</w:t>
      </w:r>
    </w:p>
    <w:p w14:paraId="29388B17" w14:textId="77777777" w:rsidR="00E255DB" w:rsidRPr="00ED13DE" w:rsidRDefault="00E255DB" w:rsidP="00E255DB">
      <w:pPr>
        <w:autoSpaceDE w:val="0"/>
        <w:ind w:firstLine="27"/>
        <w:rPr>
          <w:rFonts w:cs="DIMMDK+Arial"/>
          <w:bCs/>
          <w:lang w:val="it-IT"/>
        </w:rPr>
      </w:pPr>
    </w:p>
    <w:p w14:paraId="793CAA13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  <w:lang w:val="it-IT"/>
        </w:rPr>
      </w:pPr>
      <w:r w:rsidRPr="00ED13DE">
        <w:rPr>
          <w:rFonts w:cs="DIMMDK+Arial"/>
          <w:b w:val="0"/>
          <w:lang w:val="it-IT"/>
        </w:rPr>
        <w:t xml:space="preserve">20) Cibin M., Chiamulera C. Il benessere come target del trattamento. In: 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>: verso il benessere (Ed.). Edizioni Publiedit, Cuneo, Roma. 2019.pp. 27-39</w:t>
      </w:r>
    </w:p>
    <w:p w14:paraId="27558800" w14:textId="77777777" w:rsidR="00E255DB" w:rsidRPr="00ED13DE" w:rsidRDefault="00E255DB" w:rsidP="00E255DB">
      <w:pPr>
        <w:autoSpaceDE w:val="0"/>
        <w:ind w:firstLine="27"/>
        <w:rPr>
          <w:rFonts w:cs="DIMMDK+Arial"/>
          <w:bCs/>
          <w:lang w:val="it-IT"/>
        </w:rPr>
      </w:pPr>
    </w:p>
    <w:p w14:paraId="174F2D76" w14:textId="77777777" w:rsidR="00E255DB" w:rsidRPr="00ED13DE" w:rsidRDefault="00E255DB" w:rsidP="00E255DB">
      <w:pPr>
        <w:autoSpaceDE w:val="0"/>
        <w:ind w:firstLine="27"/>
        <w:rPr>
          <w:rFonts w:cs="DIMMDK+Arial"/>
          <w:b w:val="0"/>
          <w:lang w:val="it-IT"/>
        </w:rPr>
      </w:pPr>
      <w:r w:rsidRPr="00ED13DE">
        <w:rPr>
          <w:rFonts w:cs="DIMMDK+Arial"/>
          <w:b w:val="0"/>
          <w:lang w:val="it-IT"/>
        </w:rPr>
        <w:t xml:space="preserve">19) </w:t>
      </w:r>
      <w:proofErr w:type="spellStart"/>
      <w:r w:rsidRPr="00ED13DE">
        <w:rPr>
          <w:rFonts w:cs="DIMMDK+Arial"/>
          <w:b w:val="0"/>
          <w:lang w:val="it-IT"/>
        </w:rPr>
        <w:t>Tinghino</w:t>
      </w:r>
      <w:proofErr w:type="spellEnd"/>
      <w:r w:rsidRPr="00ED13DE">
        <w:rPr>
          <w:rFonts w:cs="DIMMDK+Arial"/>
          <w:b w:val="0"/>
          <w:lang w:val="it-IT"/>
        </w:rPr>
        <w:t xml:space="preserve"> B., Chiamulera C. Metodo scientifico ed evidenze. In: </w:t>
      </w:r>
      <w:proofErr w:type="spellStart"/>
      <w:r w:rsidRPr="00ED13DE">
        <w:rPr>
          <w:rFonts w:cs="DIMMDK+Arial"/>
          <w:b w:val="0"/>
          <w:lang w:val="it-IT"/>
        </w:rPr>
        <w:t>Aftercare</w:t>
      </w:r>
      <w:proofErr w:type="spellEnd"/>
      <w:r w:rsidRPr="00ED13DE">
        <w:rPr>
          <w:rFonts w:cs="DIMMDK+Arial"/>
          <w:b w:val="0"/>
          <w:lang w:val="it-IT"/>
        </w:rPr>
        <w:t xml:space="preserve"> &amp; Post-</w:t>
      </w:r>
      <w:proofErr w:type="spellStart"/>
      <w:r w:rsidRPr="00ED13DE">
        <w:rPr>
          <w:rFonts w:cs="DIMMDK+Arial"/>
          <w:b w:val="0"/>
          <w:lang w:val="it-IT"/>
        </w:rPr>
        <w:t>Prevention</w:t>
      </w:r>
      <w:proofErr w:type="spellEnd"/>
      <w:r w:rsidRPr="00ED13DE">
        <w:rPr>
          <w:rFonts w:cs="DIMMDK+Arial"/>
          <w:b w:val="0"/>
          <w:lang w:val="it-IT"/>
        </w:rPr>
        <w:t xml:space="preserve"> nelle </w:t>
      </w:r>
      <w:proofErr w:type="spellStart"/>
      <w:r w:rsidRPr="00ED13DE">
        <w:rPr>
          <w:rFonts w:cs="DIMMDK+Arial"/>
          <w:b w:val="0"/>
          <w:lang w:val="it-IT"/>
        </w:rPr>
        <w:t>Addiction</w:t>
      </w:r>
      <w:proofErr w:type="spellEnd"/>
      <w:r w:rsidRPr="00ED13DE">
        <w:rPr>
          <w:rFonts w:cs="DIMMDK+Arial"/>
          <w:b w:val="0"/>
          <w:lang w:val="it-IT"/>
        </w:rPr>
        <w:t>: verso il benessere (Ed.). Edizioni Publiedit, Cuneo, Roma. 2019.pp.13-25</w:t>
      </w:r>
    </w:p>
    <w:p w14:paraId="538FC9F4" w14:textId="77777777" w:rsidR="00E255DB" w:rsidRPr="00ED13DE" w:rsidRDefault="00E255DB" w:rsidP="004C1BB6">
      <w:pPr>
        <w:autoSpaceDE w:val="0"/>
        <w:rPr>
          <w:b w:val="0"/>
          <w:lang w:val="it-IT"/>
        </w:rPr>
      </w:pPr>
    </w:p>
    <w:p w14:paraId="4E43776C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>18) Chiamulera C. Adattamento della risposta alle sostanze e tossicodipendenza. In: Farmacologia generale e molecolare. A cura di: Clementi F, Fumagalli G., Edra, Milano, 2018. Pp. 191-199.</w:t>
      </w:r>
    </w:p>
    <w:p w14:paraId="0D4945A6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4F01BBDC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>17) Perduca M., Chiamulera C. Nanofarmacologia. In: Farmacologia generale e molecolare. A cura di: Clementi F, Fumagalli G., Edra, Milano, 2018. Pp. 63-68.</w:t>
      </w:r>
    </w:p>
    <w:p w14:paraId="1090B680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1AB5FC3B" w14:textId="77777777" w:rsidR="004C1BB6" w:rsidRPr="00ED13DE" w:rsidRDefault="004C1BB6" w:rsidP="004C1BB6">
      <w:pPr>
        <w:autoSpaceDE w:val="0"/>
        <w:rPr>
          <w:b w:val="0"/>
        </w:rPr>
      </w:pPr>
      <w:r w:rsidRPr="00ED13DE">
        <w:rPr>
          <w:b w:val="0"/>
          <w:lang w:val="it-IT"/>
        </w:rPr>
        <w:t xml:space="preserve">16) Chiamulera C. Adattamento della risposta alle sostanze e tossicodipendenza. In: Farmacologia generale e molecolare. A cura di: Clementi F, Fumagalli G., UTET, Milano, 2016. </w:t>
      </w:r>
      <w:r w:rsidRPr="00ED13DE">
        <w:rPr>
          <w:b w:val="0"/>
        </w:rPr>
        <w:t>Pp. 77-86.</w:t>
      </w:r>
    </w:p>
    <w:p w14:paraId="529A31F5" w14:textId="77777777" w:rsidR="004C1BB6" w:rsidRPr="00ED13DE" w:rsidRDefault="004C1BB6" w:rsidP="004C1BB6">
      <w:pPr>
        <w:autoSpaceDE w:val="0"/>
        <w:rPr>
          <w:b w:val="0"/>
        </w:rPr>
      </w:pPr>
    </w:p>
    <w:p w14:paraId="007B6BA2" w14:textId="77777777" w:rsidR="004C1BB6" w:rsidRPr="00ED13DE" w:rsidRDefault="004C1BB6" w:rsidP="004C1BB6">
      <w:pPr>
        <w:autoSpaceDE w:val="0"/>
        <w:rPr>
          <w:b w:val="0"/>
        </w:rPr>
      </w:pPr>
      <w:r w:rsidRPr="00ED13DE">
        <w:rPr>
          <w:b w:val="0"/>
        </w:rPr>
        <w:t xml:space="preserve">15) Chiamulera C. Adaptation to drug response and drug dependence. In: General and Molecular Pharmacology, Eds. Clementi F. &amp; </w:t>
      </w:r>
      <w:proofErr w:type="spellStart"/>
      <w:r w:rsidRPr="00ED13DE">
        <w:rPr>
          <w:b w:val="0"/>
        </w:rPr>
        <w:t>Fumagalli</w:t>
      </w:r>
      <w:proofErr w:type="spellEnd"/>
      <w:r w:rsidRPr="00ED13DE">
        <w:rPr>
          <w:b w:val="0"/>
        </w:rPr>
        <w:t xml:space="preserve"> G., Wiley, Hoboken, pp-121-129. 2015 (Co-Editor).</w:t>
      </w:r>
    </w:p>
    <w:p w14:paraId="19DCE159" w14:textId="77777777" w:rsidR="004C1BB6" w:rsidRPr="00ED13DE" w:rsidRDefault="004C1BB6" w:rsidP="004C1BB6">
      <w:pPr>
        <w:autoSpaceDE w:val="0"/>
        <w:rPr>
          <w:b w:val="0"/>
        </w:rPr>
      </w:pPr>
    </w:p>
    <w:p w14:paraId="49BDCF5A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</w:rPr>
        <w:t xml:space="preserve">14) Tedesco, V., G. Collo, G., Chiamulera, C. Mechanisms of ketamine induced neuroplasticity: Potential effects on brain and behaviour. In: Ketamine Use and Abuse, Ed. David T. Yew, Taylor &amp; Francis, Boca Raton, pp. 301-324. </w:t>
      </w:r>
      <w:r w:rsidRPr="00ED13DE">
        <w:rPr>
          <w:b w:val="0"/>
          <w:lang w:val="it-IT"/>
        </w:rPr>
        <w:t>2014</w:t>
      </w:r>
    </w:p>
    <w:p w14:paraId="11C881A2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5421DC0C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13) Chiamulera C. Meccanismi neurobiologici della dipendenza da nicotina e aspetti comportamentali. In: Modelli e guida alla conduzione di gruppi. A cura di: </w:t>
      </w:r>
      <w:proofErr w:type="spellStart"/>
      <w:r w:rsidRPr="00ED13DE">
        <w:rPr>
          <w:b w:val="0"/>
          <w:lang w:val="it-IT"/>
        </w:rPr>
        <w:t>Tinghino</w:t>
      </w:r>
      <w:proofErr w:type="spellEnd"/>
      <w:r w:rsidRPr="00ED13DE">
        <w:rPr>
          <w:b w:val="0"/>
          <w:lang w:val="it-IT"/>
        </w:rPr>
        <w:t xml:space="preserve"> B., </w:t>
      </w:r>
      <w:proofErr w:type="spellStart"/>
      <w:r w:rsidRPr="00ED13DE">
        <w:rPr>
          <w:b w:val="0"/>
          <w:lang w:val="it-IT"/>
        </w:rPr>
        <w:t>SEEd</w:t>
      </w:r>
      <w:proofErr w:type="spellEnd"/>
      <w:r w:rsidRPr="00ED13DE">
        <w:rPr>
          <w:b w:val="0"/>
          <w:lang w:val="it-IT"/>
        </w:rPr>
        <w:t>, Torino, 2014. Pp: 103-112.</w:t>
      </w:r>
    </w:p>
    <w:p w14:paraId="32039B0B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4F5FB0F0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12) Chiamulera C. Aspetti comportamentali e psicologici nel tabagismo. In: Aiutare a smettere di fumare? </w:t>
      </w:r>
      <w:proofErr w:type="gramStart"/>
      <w:r w:rsidRPr="00ED13DE">
        <w:rPr>
          <w:b w:val="0"/>
          <w:lang w:val="it-IT"/>
        </w:rPr>
        <w:t>E’</w:t>
      </w:r>
      <w:proofErr w:type="gramEnd"/>
      <w:r w:rsidRPr="00ED13DE">
        <w:rPr>
          <w:b w:val="0"/>
          <w:lang w:val="it-IT"/>
        </w:rPr>
        <w:t xml:space="preserve"> più facile di quanto pensi. A cura di: </w:t>
      </w:r>
      <w:proofErr w:type="spellStart"/>
      <w:r w:rsidRPr="00ED13DE">
        <w:rPr>
          <w:b w:val="0"/>
          <w:lang w:val="it-IT"/>
        </w:rPr>
        <w:t>Lugoboni</w:t>
      </w:r>
      <w:proofErr w:type="spellEnd"/>
      <w:r w:rsidRPr="00ED13DE">
        <w:rPr>
          <w:b w:val="0"/>
          <w:lang w:val="it-IT"/>
        </w:rPr>
        <w:t xml:space="preserve"> F., </w:t>
      </w:r>
      <w:proofErr w:type="spellStart"/>
      <w:r w:rsidRPr="00ED13DE">
        <w:rPr>
          <w:b w:val="0"/>
          <w:lang w:val="it-IT"/>
        </w:rPr>
        <w:t>SEEd</w:t>
      </w:r>
      <w:proofErr w:type="spellEnd"/>
      <w:r w:rsidRPr="00ED13DE">
        <w:rPr>
          <w:b w:val="0"/>
          <w:lang w:val="it-IT"/>
        </w:rPr>
        <w:t>, Torino, 2012. Pp: 87-91.</w:t>
      </w:r>
    </w:p>
    <w:p w14:paraId="2513CD04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03ACE687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11) Chiamulera C. La dipendenza neurochimica. In: Aiutare a smettere di fumare? </w:t>
      </w:r>
      <w:proofErr w:type="gramStart"/>
      <w:r w:rsidRPr="00ED13DE">
        <w:rPr>
          <w:b w:val="0"/>
          <w:lang w:val="it-IT"/>
        </w:rPr>
        <w:t>E’</w:t>
      </w:r>
      <w:proofErr w:type="gramEnd"/>
      <w:r w:rsidRPr="00ED13DE">
        <w:rPr>
          <w:b w:val="0"/>
          <w:lang w:val="it-IT"/>
        </w:rPr>
        <w:t xml:space="preserve"> più facile di quanto pensi. A cura di: </w:t>
      </w:r>
      <w:proofErr w:type="spellStart"/>
      <w:r w:rsidRPr="00ED13DE">
        <w:rPr>
          <w:b w:val="0"/>
          <w:lang w:val="it-IT"/>
        </w:rPr>
        <w:t>Lugoboni</w:t>
      </w:r>
      <w:proofErr w:type="spellEnd"/>
      <w:r w:rsidRPr="00ED13DE">
        <w:rPr>
          <w:b w:val="0"/>
          <w:lang w:val="it-IT"/>
        </w:rPr>
        <w:t xml:space="preserve"> F., </w:t>
      </w:r>
      <w:proofErr w:type="spellStart"/>
      <w:r w:rsidRPr="00ED13DE">
        <w:rPr>
          <w:b w:val="0"/>
          <w:lang w:val="it-IT"/>
        </w:rPr>
        <w:t>SEEd</w:t>
      </w:r>
      <w:proofErr w:type="spellEnd"/>
      <w:r w:rsidRPr="00ED13DE">
        <w:rPr>
          <w:b w:val="0"/>
          <w:lang w:val="it-IT"/>
        </w:rPr>
        <w:t>, Torino, 2012. Pp: 81-86.</w:t>
      </w:r>
    </w:p>
    <w:p w14:paraId="1B1474E1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7AD4992D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>10) Chiamulera C. Adattamento della risposta alle sostanze e tossicodipendenza. In: Farmacologia generale e molecolare. A cura di: Clementi F, Fumagalli G., UTET, Milano, 2012. Pp. 75-84.</w:t>
      </w:r>
    </w:p>
    <w:p w14:paraId="49055174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6C129D97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>9) Fumagalli G, Chiamulera C. Steroidi anabolizzanti androgeni. In: Il doping e le sostanze dopanti. A cura di: Bartolini F., Giovannini MG, Pellegrini-Giampietro D, Maya Idee Edizioni, Verona, 2012. Pp.221-264.</w:t>
      </w:r>
    </w:p>
    <w:p w14:paraId="21348A84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77B2A9B7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>8) Chiamulera C, Fumagalli G. Deprimenti del Sistema Nervoso Centrale: Alcol e Benzodiazepine. In: Il doping e le sostanze dopanti. A cura di: Bartolini F., Giovannini MG, Pellegrini-Giampietro D, Maya Idee Edizioni, Verona, 2012. Pp.171-186.</w:t>
      </w:r>
    </w:p>
    <w:p w14:paraId="1C25C16D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6F7A3475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lastRenderedPageBreak/>
        <w:t>7) Leone R., Chiamulera C., Fumagalli G., Prevenzione del doping. In: La promozione della salute nelle scuole: prevenzione delle dipendenze. A cura di: De Santi A., Guerra R., Filipponi F., Minutillo A., Istituto Superiore di Sanità, Roma, 2009.</w:t>
      </w:r>
    </w:p>
    <w:p w14:paraId="3E3B5FBE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06D4E3F4" w14:textId="77777777" w:rsidR="004C1BB6" w:rsidRPr="00ED13DE" w:rsidRDefault="004C1BB6" w:rsidP="004C1BB6">
      <w:pPr>
        <w:autoSpaceDE w:val="0"/>
        <w:rPr>
          <w:b w:val="0"/>
        </w:rPr>
      </w:pPr>
      <w:r w:rsidRPr="00ED13DE">
        <w:rPr>
          <w:b w:val="0"/>
          <w:lang w:val="it-IT"/>
        </w:rPr>
        <w:t xml:space="preserve">6) Chiamulera C, Enea D, </w:t>
      </w:r>
      <w:proofErr w:type="spellStart"/>
      <w:r w:rsidRPr="00ED13DE">
        <w:rPr>
          <w:b w:val="0"/>
          <w:lang w:val="it-IT"/>
        </w:rPr>
        <w:t>Pulerà</w:t>
      </w:r>
      <w:proofErr w:type="spellEnd"/>
      <w:r w:rsidRPr="00ED13DE">
        <w:rPr>
          <w:b w:val="0"/>
          <w:lang w:val="it-IT"/>
        </w:rPr>
        <w:t xml:space="preserve"> N, </w:t>
      </w:r>
      <w:proofErr w:type="spellStart"/>
      <w:r w:rsidRPr="00ED13DE">
        <w:rPr>
          <w:b w:val="0"/>
          <w:lang w:val="it-IT"/>
        </w:rPr>
        <w:t>Tinghino</w:t>
      </w:r>
      <w:proofErr w:type="spellEnd"/>
      <w:r w:rsidRPr="00ED13DE">
        <w:rPr>
          <w:b w:val="0"/>
          <w:lang w:val="it-IT"/>
        </w:rPr>
        <w:t xml:space="preserve"> B, </w:t>
      </w:r>
      <w:proofErr w:type="spellStart"/>
      <w:r w:rsidRPr="00ED13DE">
        <w:rPr>
          <w:b w:val="0"/>
          <w:lang w:val="it-IT"/>
        </w:rPr>
        <w:t>Zagà</w:t>
      </w:r>
      <w:proofErr w:type="spellEnd"/>
      <w:r w:rsidRPr="00ED13DE">
        <w:rPr>
          <w:b w:val="0"/>
          <w:lang w:val="it-IT"/>
        </w:rPr>
        <w:t xml:space="preserve"> V, Mangiaracina G. Educazione sanitaria e prevenzione delle malattie croniche respiratorie da tabagismo (</w:t>
      </w:r>
      <w:r w:rsidRPr="00ED13DE">
        <w:rPr>
          <w:b w:val="0"/>
          <w:i/>
          <w:lang w:val="it-IT"/>
        </w:rPr>
        <w:t xml:space="preserve">Healthcare </w:t>
      </w:r>
      <w:proofErr w:type="spellStart"/>
      <w:r w:rsidRPr="00ED13DE">
        <w:rPr>
          <w:b w:val="0"/>
          <w:i/>
          <w:lang w:val="it-IT"/>
        </w:rPr>
        <w:t>education</w:t>
      </w:r>
      <w:proofErr w:type="spellEnd"/>
      <w:r w:rsidRPr="00ED13DE">
        <w:rPr>
          <w:b w:val="0"/>
          <w:i/>
          <w:lang w:val="it-IT"/>
        </w:rPr>
        <w:t xml:space="preserve"> and </w:t>
      </w:r>
      <w:proofErr w:type="spellStart"/>
      <w:r w:rsidRPr="00ED13DE">
        <w:rPr>
          <w:b w:val="0"/>
          <w:i/>
          <w:lang w:val="it-IT"/>
        </w:rPr>
        <w:t>prevention</w:t>
      </w:r>
      <w:proofErr w:type="spellEnd"/>
      <w:r w:rsidRPr="00ED13DE">
        <w:rPr>
          <w:b w:val="0"/>
          <w:i/>
          <w:lang w:val="it-IT"/>
        </w:rPr>
        <w:t xml:space="preserve"> of </w:t>
      </w:r>
      <w:proofErr w:type="spellStart"/>
      <w:r w:rsidRPr="00ED13DE">
        <w:rPr>
          <w:b w:val="0"/>
          <w:i/>
          <w:lang w:val="it-IT"/>
        </w:rPr>
        <w:t>tobacco</w:t>
      </w:r>
      <w:proofErr w:type="spellEnd"/>
      <w:r w:rsidRPr="00ED13DE">
        <w:rPr>
          <w:b w:val="0"/>
          <w:i/>
          <w:lang w:val="it-IT"/>
        </w:rPr>
        <w:t xml:space="preserve"> </w:t>
      </w:r>
      <w:proofErr w:type="spellStart"/>
      <w:r w:rsidRPr="00ED13DE">
        <w:rPr>
          <w:b w:val="0"/>
          <w:i/>
          <w:lang w:val="it-IT"/>
        </w:rPr>
        <w:t>related</w:t>
      </w:r>
      <w:proofErr w:type="spellEnd"/>
      <w:r w:rsidRPr="00ED13DE">
        <w:rPr>
          <w:b w:val="0"/>
          <w:i/>
          <w:lang w:val="it-IT"/>
        </w:rPr>
        <w:t xml:space="preserve"> </w:t>
      </w:r>
      <w:proofErr w:type="spellStart"/>
      <w:r w:rsidRPr="00ED13DE">
        <w:rPr>
          <w:b w:val="0"/>
          <w:i/>
          <w:lang w:val="it-IT"/>
        </w:rPr>
        <w:t>chronic</w:t>
      </w:r>
      <w:proofErr w:type="spellEnd"/>
      <w:r w:rsidRPr="00ED13DE">
        <w:rPr>
          <w:b w:val="0"/>
          <w:i/>
          <w:lang w:val="it-IT"/>
        </w:rPr>
        <w:t xml:space="preserve"> </w:t>
      </w:r>
      <w:proofErr w:type="spellStart"/>
      <w:r w:rsidRPr="00ED13DE">
        <w:rPr>
          <w:b w:val="0"/>
          <w:i/>
          <w:lang w:val="it-IT"/>
        </w:rPr>
        <w:t>pulmonary</w:t>
      </w:r>
      <w:proofErr w:type="spellEnd"/>
      <w:r w:rsidRPr="00ED13DE">
        <w:rPr>
          <w:b w:val="0"/>
          <w:i/>
          <w:lang w:val="it-IT"/>
        </w:rPr>
        <w:t xml:space="preserve"> </w:t>
      </w:r>
      <w:proofErr w:type="spellStart"/>
      <w:r w:rsidRPr="00ED13DE">
        <w:rPr>
          <w:b w:val="0"/>
          <w:i/>
          <w:lang w:val="it-IT"/>
        </w:rPr>
        <w:t>diseases</w:t>
      </w:r>
      <w:proofErr w:type="spellEnd"/>
      <w:proofErr w:type="gramStart"/>
      <w:r w:rsidRPr="00ED13DE">
        <w:rPr>
          <w:b w:val="0"/>
          <w:lang w:val="it-IT"/>
        </w:rPr>
        <w:t>)..</w:t>
      </w:r>
      <w:proofErr w:type="gramEnd"/>
      <w:r w:rsidRPr="00ED13DE">
        <w:rPr>
          <w:b w:val="0"/>
          <w:lang w:val="it-IT"/>
        </w:rPr>
        <w:t xml:space="preserve"> In: La Salute del Respiro. Fattori di Rischio, Epidemiologia, Costi e Impatto Sociale delle Malattie Respiratorie nella Realtà Sanitaria Italiana. A cura di: Testi R, Rizzini P, Dal Negro RW, Mangiacavallo A, </w:t>
      </w:r>
      <w:proofErr w:type="spellStart"/>
      <w:r w:rsidRPr="00ED13DE">
        <w:rPr>
          <w:b w:val="0"/>
          <w:lang w:val="it-IT"/>
        </w:rPr>
        <w:t>Viegi</w:t>
      </w:r>
      <w:proofErr w:type="spellEnd"/>
      <w:r w:rsidRPr="00ED13DE">
        <w:rPr>
          <w:b w:val="0"/>
          <w:lang w:val="it-IT"/>
        </w:rPr>
        <w:t xml:space="preserve"> G., </w:t>
      </w:r>
      <w:proofErr w:type="spellStart"/>
      <w:r w:rsidRPr="00ED13DE">
        <w:rPr>
          <w:b w:val="0"/>
          <w:lang w:val="it-IT"/>
        </w:rPr>
        <w:t>FrancoAngeli</w:t>
      </w:r>
      <w:proofErr w:type="spellEnd"/>
      <w:r w:rsidRPr="00ED13DE">
        <w:rPr>
          <w:b w:val="0"/>
          <w:lang w:val="it-IT"/>
        </w:rPr>
        <w:t xml:space="preserve"> editore, Milano, 2009. </w:t>
      </w:r>
      <w:r w:rsidRPr="00ED13DE">
        <w:rPr>
          <w:b w:val="0"/>
        </w:rPr>
        <w:t>ISBN 978-88-568-0591-8.</w:t>
      </w:r>
    </w:p>
    <w:p w14:paraId="3039B8A5" w14:textId="77777777" w:rsidR="004C1BB6" w:rsidRPr="00ED13DE" w:rsidRDefault="004C1BB6" w:rsidP="004C1BB6">
      <w:pPr>
        <w:autoSpaceDE w:val="0"/>
        <w:rPr>
          <w:b w:val="0"/>
        </w:rPr>
      </w:pPr>
    </w:p>
    <w:p w14:paraId="316D63D7" w14:textId="77777777" w:rsidR="004C1BB6" w:rsidRPr="00ED13DE" w:rsidRDefault="004C1BB6" w:rsidP="004C1BB6">
      <w:pPr>
        <w:autoSpaceDE w:val="0"/>
        <w:rPr>
          <w:b w:val="0"/>
        </w:rPr>
      </w:pPr>
      <w:r w:rsidRPr="00ED13DE">
        <w:rPr>
          <w:b w:val="0"/>
        </w:rPr>
        <w:t xml:space="preserve">5) Markou, A., Chiamulera, C., West, R. Contribution of Animal Models and Preclinical Human Studies to Medication Development for Nicotine Dependence. In: Animal and Translational Models for CNS Drug Discovery, Vol. 3 of 3: Reward Deficit Disorders, Robert </w:t>
      </w:r>
      <w:proofErr w:type="gramStart"/>
      <w:r w:rsidRPr="00ED13DE">
        <w:rPr>
          <w:b w:val="0"/>
        </w:rPr>
        <w:t>McArthur</w:t>
      </w:r>
      <w:proofErr w:type="gramEnd"/>
      <w:r w:rsidRPr="00ED13DE">
        <w:rPr>
          <w:b w:val="0"/>
        </w:rPr>
        <w:t xml:space="preserve"> and Franco </w:t>
      </w:r>
      <w:proofErr w:type="spellStart"/>
      <w:r w:rsidRPr="00ED13DE">
        <w:rPr>
          <w:b w:val="0"/>
        </w:rPr>
        <w:t>Borsini</w:t>
      </w:r>
      <w:proofErr w:type="spellEnd"/>
      <w:r w:rsidRPr="00ED13DE">
        <w:rPr>
          <w:b w:val="0"/>
        </w:rPr>
        <w:t xml:space="preserve"> (eds), Academic Press, 2008.</w:t>
      </w:r>
    </w:p>
    <w:p w14:paraId="4C9BF709" w14:textId="77777777" w:rsidR="004C1BB6" w:rsidRPr="00ED13DE" w:rsidRDefault="004C1BB6" w:rsidP="004C1BB6">
      <w:pPr>
        <w:autoSpaceDE w:val="0"/>
        <w:rPr>
          <w:b w:val="0"/>
        </w:rPr>
      </w:pPr>
    </w:p>
    <w:p w14:paraId="1660FC7F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4) Chiamulera, C. Aspetti farmacologici del trattamento del paziente tabagista. In: Strumenti teorici, metodologici e operativi per Pianificatori Regionali, ed.: Bosi, </w:t>
      </w:r>
      <w:proofErr w:type="gramStart"/>
      <w:r w:rsidRPr="00ED13DE">
        <w:rPr>
          <w:b w:val="0"/>
          <w:lang w:val="it-IT"/>
        </w:rPr>
        <w:t>S..</w:t>
      </w:r>
      <w:proofErr w:type="gramEnd"/>
      <w:r w:rsidRPr="00ED13DE">
        <w:rPr>
          <w:b w:val="0"/>
          <w:lang w:val="it-IT"/>
        </w:rPr>
        <w:t xml:space="preserve"> Lega Tumori, Reggio Emilia, 2007. pp- 107-109.</w:t>
      </w:r>
    </w:p>
    <w:p w14:paraId="21C36104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5F6D97DD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3) Chiamulera, C., Leone, R., Fumagalli, G. Cocaina nel doping sportivo. (Cocaine in doping) In: Cocaina, </w:t>
      </w:r>
      <w:proofErr w:type="spellStart"/>
      <w:r w:rsidRPr="00ED13DE">
        <w:rPr>
          <w:b w:val="0"/>
          <w:lang w:val="it-IT"/>
        </w:rPr>
        <w:t>eds</w:t>
      </w:r>
      <w:proofErr w:type="spellEnd"/>
      <w:r w:rsidRPr="00ED13DE">
        <w:rPr>
          <w:b w:val="0"/>
          <w:lang w:val="it-IT"/>
        </w:rPr>
        <w:t xml:space="preserve">. Serpelloni, G., Macchia, T., </w:t>
      </w:r>
      <w:proofErr w:type="spellStart"/>
      <w:r w:rsidRPr="00ED13DE">
        <w:rPr>
          <w:b w:val="0"/>
          <w:lang w:val="it-IT"/>
        </w:rPr>
        <w:t>Gerra</w:t>
      </w:r>
      <w:proofErr w:type="spellEnd"/>
      <w:r w:rsidRPr="00ED13DE">
        <w:rPr>
          <w:b w:val="0"/>
          <w:lang w:val="it-IT"/>
        </w:rPr>
        <w:t xml:space="preserve">, </w:t>
      </w:r>
      <w:proofErr w:type="gramStart"/>
      <w:r w:rsidRPr="00ED13DE">
        <w:rPr>
          <w:b w:val="0"/>
          <w:lang w:val="it-IT"/>
        </w:rPr>
        <w:t>G..</w:t>
      </w:r>
      <w:proofErr w:type="gramEnd"/>
      <w:r w:rsidRPr="00ED13DE">
        <w:rPr>
          <w:b w:val="0"/>
          <w:lang w:val="it-IT"/>
        </w:rPr>
        <w:t xml:space="preserve"> Progetto Start Dip. Naz. Politiche Antidroga, Verona, 2006. pp- 193-204.</w:t>
      </w:r>
    </w:p>
    <w:p w14:paraId="0A67E915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4F657E67" w14:textId="77777777" w:rsidR="004C1BB6" w:rsidRPr="00ED13DE" w:rsidRDefault="004C1BB6" w:rsidP="004C1BB6">
      <w:pPr>
        <w:autoSpaceDE w:val="0"/>
        <w:rPr>
          <w:b w:val="0"/>
          <w:lang w:val="it-IT"/>
        </w:rPr>
      </w:pPr>
      <w:r w:rsidRPr="00ED13DE">
        <w:rPr>
          <w:b w:val="0"/>
          <w:lang w:val="it-IT"/>
        </w:rPr>
        <w:t xml:space="preserve">2) Corsi, M., Ugolini, A., Quartaroli, M., </w:t>
      </w:r>
      <w:r w:rsidRPr="00ED13DE">
        <w:rPr>
          <w:b w:val="0"/>
          <w:bCs/>
          <w:lang w:val="it-IT"/>
        </w:rPr>
        <w:t>Chiamulera</w:t>
      </w:r>
      <w:r w:rsidRPr="00ED13DE">
        <w:rPr>
          <w:b w:val="0"/>
          <w:lang w:val="it-IT"/>
        </w:rPr>
        <w:t xml:space="preserve">, C., Corti, C., Maraia, G., </w:t>
      </w:r>
      <w:proofErr w:type="spellStart"/>
      <w:r w:rsidRPr="00ED13DE">
        <w:rPr>
          <w:b w:val="0"/>
          <w:lang w:val="it-IT"/>
        </w:rPr>
        <w:t>Conquet</w:t>
      </w:r>
      <w:proofErr w:type="spellEnd"/>
      <w:r w:rsidRPr="00ED13DE">
        <w:rPr>
          <w:b w:val="0"/>
          <w:lang w:val="it-IT"/>
        </w:rPr>
        <w:t>, F., Ferraguti, F. PLC-</w:t>
      </w:r>
      <w:proofErr w:type="spellStart"/>
      <w:r w:rsidRPr="00ED13DE">
        <w:rPr>
          <w:b w:val="0"/>
          <w:lang w:val="it-IT"/>
        </w:rPr>
        <w:t>coupled</w:t>
      </w:r>
      <w:proofErr w:type="spellEnd"/>
      <w:r w:rsidRPr="00ED13DE">
        <w:rPr>
          <w:b w:val="0"/>
          <w:lang w:val="it-IT"/>
        </w:rPr>
        <w:t xml:space="preserve"> </w:t>
      </w:r>
      <w:proofErr w:type="spellStart"/>
      <w:r w:rsidRPr="00ED13DE">
        <w:rPr>
          <w:b w:val="0"/>
          <w:lang w:val="it-IT"/>
        </w:rPr>
        <w:t>metabotropic</w:t>
      </w:r>
      <w:proofErr w:type="spellEnd"/>
      <w:r w:rsidRPr="00ED13DE">
        <w:rPr>
          <w:b w:val="0"/>
          <w:lang w:val="it-IT"/>
        </w:rPr>
        <w:t xml:space="preserve"> </w:t>
      </w:r>
      <w:proofErr w:type="spellStart"/>
      <w:r w:rsidRPr="00ED13DE">
        <w:rPr>
          <w:b w:val="0"/>
          <w:lang w:val="it-IT"/>
        </w:rPr>
        <w:t>glutamate</w:t>
      </w:r>
      <w:proofErr w:type="spellEnd"/>
      <w:r w:rsidRPr="00ED13DE">
        <w:rPr>
          <w:b w:val="0"/>
          <w:lang w:val="it-IT"/>
        </w:rPr>
        <w:t xml:space="preserve"> receptors modulate nociceptive transmission. In: </w:t>
      </w:r>
      <w:proofErr w:type="spellStart"/>
      <w:r w:rsidRPr="00ED13DE">
        <w:rPr>
          <w:b w:val="0"/>
          <w:lang w:val="it-IT"/>
        </w:rPr>
        <w:t>Metabotropic</w:t>
      </w:r>
      <w:proofErr w:type="spellEnd"/>
      <w:r w:rsidRPr="00ED13DE">
        <w:rPr>
          <w:b w:val="0"/>
          <w:lang w:val="it-IT"/>
        </w:rPr>
        <w:t xml:space="preserve"> </w:t>
      </w:r>
      <w:proofErr w:type="spellStart"/>
      <w:r w:rsidRPr="00ED13DE">
        <w:rPr>
          <w:b w:val="0"/>
          <w:lang w:val="it-IT"/>
        </w:rPr>
        <w:t>Glutamate</w:t>
      </w:r>
      <w:proofErr w:type="spellEnd"/>
      <w:r w:rsidRPr="00ED13DE">
        <w:rPr>
          <w:b w:val="0"/>
          <w:lang w:val="it-IT"/>
        </w:rPr>
        <w:t xml:space="preserve"> Receptors and Brain </w:t>
      </w:r>
      <w:proofErr w:type="spellStart"/>
      <w:r w:rsidRPr="00ED13DE">
        <w:rPr>
          <w:b w:val="0"/>
          <w:lang w:val="it-IT"/>
        </w:rPr>
        <w:t>Function</w:t>
      </w:r>
      <w:proofErr w:type="spellEnd"/>
      <w:r w:rsidRPr="00ED13DE">
        <w:rPr>
          <w:b w:val="0"/>
          <w:lang w:val="it-IT"/>
        </w:rPr>
        <w:t xml:space="preserve">, </w:t>
      </w:r>
      <w:proofErr w:type="spellStart"/>
      <w:r w:rsidRPr="00ED13DE">
        <w:rPr>
          <w:b w:val="0"/>
          <w:lang w:val="it-IT"/>
        </w:rPr>
        <w:t>eds</w:t>
      </w:r>
      <w:proofErr w:type="spellEnd"/>
      <w:r w:rsidRPr="00ED13DE">
        <w:rPr>
          <w:b w:val="0"/>
          <w:lang w:val="it-IT"/>
        </w:rPr>
        <w:t xml:space="preserve">. F. Moroni, F. Nicoletti and D.E. Pellegrini-Giampietro, Portland Press </w:t>
      </w:r>
      <w:proofErr w:type="spellStart"/>
      <w:r w:rsidRPr="00ED13DE">
        <w:rPr>
          <w:b w:val="0"/>
          <w:lang w:val="it-IT"/>
        </w:rPr>
        <w:t>Proceedings</w:t>
      </w:r>
      <w:proofErr w:type="spellEnd"/>
      <w:r w:rsidRPr="00ED13DE">
        <w:rPr>
          <w:b w:val="0"/>
          <w:lang w:val="it-IT"/>
        </w:rPr>
        <w:t xml:space="preserve">, 1998. pp- 37-47. </w:t>
      </w:r>
    </w:p>
    <w:p w14:paraId="03AF22F8" w14:textId="77777777" w:rsidR="004C1BB6" w:rsidRPr="00ED13DE" w:rsidRDefault="004C1BB6" w:rsidP="004C1BB6">
      <w:pPr>
        <w:autoSpaceDE w:val="0"/>
        <w:rPr>
          <w:b w:val="0"/>
          <w:lang w:val="it-IT"/>
        </w:rPr>
      </w:pPr>
    </w:p>
    <w:p w14:paraId="70DD26A2" w14:textId="77777777" w:rsidR="004C1BB6" w:rsidRPr="00ED13DE" w:rsidRDefault="004C1BB6" w:rsidP="004C1BB6">
      <w:pPr>
        <w:autoSpaceDE w:val="0"/>
        <w:rPr>
          <w:b w:val="0"/>
        </w:rPr>
      </w:pPr>
      <w:r w:rsidRPr="00ED13DE">
        <w:rPr>
          <w:b w:val="0"/>
          <w:bCs/>
        </w:rPr>
        <w:t>1) Chiamulera</w:t>
      </w:r>
      <w:r w:rsidRPr="00ED13DE">
        <w:rPr>
          <w:b w:val="0"/>
        </w:rPr>
        <w:t xml:space="preserve">, C., </w:t>
      </w:r>
      <w:proofErr w:type="spellStart"/>
      <w:r w:rsidRPr="00ED13DE">
        <w:rPr>
          <w:b w:val="0"/>
        </w:rPr>
        <w:t>Ferraguti</w:t>
      </w:r>
      <w:proofErr w:type="spellEnd"/>
      <w:r w:rsidRPr="00ED13DE">
        <w:rPr>
          <w:b w:val="0"/>
        </w:rPr>
        <w:t xml:space="preserve">, F. Glutamate receptor targeted toxins. Introduction. In: Guidebook to Protein Toxins and their use in Cell Biology, eds. R. </w:t>
      </w:r>
      <w:proofErr w:type="spellStart"/>
      <w:r w:rsidRPr="00ED13DE">
        <w:rPr>
          <w:b w:val="0"/>
        </w:rPr>
        <w:t>Rappuoli</w:t>
      </w:r>
      <w:proofErr w:type="spellEnd"/>
      <w:r w:rsidRPr="00ED13DE">
        <w:rPr>
          <w:b w:val="0"/>
        </w:rPr>
        <w:t xml:space="preserve"> and C. </w:t>
      </w:r>
      <w:proofErr w:type="spellStart"/>
      <w:r w:rsidRPr="00ED13DE">
        <w:rPr>
          <w:b w:val="0"/>
        </w:rPr>
        <w:t>Montecucco</w:t>
      </w:r>
      <w:proofErr w:type="spellEnd"/>
      <w:r w:rsidRPr="00ED13DE">
        <w:rPr>
          <w:b w:val="0"/>
        </w:rPr>
        <w:t xml:space="preserve">, Oxford Univ. press, Oxford, 1997. pp- 247-248. </w:t>
      </w:r>
    </w:p>
    <w:p w14:paraId="6F200AF0" w14:textId="77777777" w:rsidR="00895425" w:rsidRPr="00ED13DE" w:rsidRDefault="00895425" w:rsidP="00A94908">
      <w:pPr>
        <w:autoSpaceDE w:val="0"/>
        <w:ind w:left="540" w:hanging="540"/>
        <w:rPr>
          <w:rFonts w:cs="DIMLDM+TimesNewRoman"/>
          <w:b w:val="0"/>
        </w:rPr>
      </w:pPr>
    </w:p>
    <w:p w14:paraId="3B507D38" w14:textId="77777777" w:rsidR="005F2939" w:rsidRPr="00ED13DE" w:rsidRDefault="005F2939" w:rsidP="005F2939">
      <w:pPr>
        <w:autoSpaceDE w:val="0"/>
        <w:rPr>
          <w:rFonts w:cs="DIMLDM+TimesNewRoman"/>
          <w:b w:val="0"/>
        </w:rPr>
      </w:pPr>
    </w:p>
    <w:p w14:paraId="19E093B4" w14:textId="77777777" w:rsidR="00A94908" w:rsidRPr="00ED13DE" w:rsidRDefault="00A94908" w:rsidP="00A94908">
      <w:pPr>
        <w:autoSpaceDE w:val="0"/>
        <w:ind w:left="540" w:hanging="540"/>
        <w:rPr>
          <w:rFonts w:cs="DIMLDM+TimesNewRoman"/>
          <w:b w:val="0"/>
        </w:rPr>
      </w:pPr>
      <w:r w:rsidRPr="00ED13DE">
        <w:rPr>
          <w:rFonts w:cs="DIMLDM+TimesNewRoman"/>
        </w:rPr>
        <w:t>Contributions in books</w:t>
      </w:r>
    </w:p>
    <w:p w14:paraId="578F295F" w14:textId="77777777" w:rsidR="00A94908" w:rsidRPr="000E06D5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  <w:r w:rsidRPr="00ED13DE">
        <w:rPr>
          <w:rFonts w:cs="DIMLDM+TimesNewRoman"/>
          <w:b w:val="0"/>
        </w:rPr>
        <w:t>1. Understanding nicotine and tobacco addiction, No. 275, Novartis Foundation Symposium.  Wiley, London, 2006. ISBN:0-470-01657-4.</w:t>
      </w:r>
      <w:r w:rsidRPr="000E06D5">
        <w:rPr>
          <w:rFonts w:cs="DIMLDM+TimesNewRoman"/>
          <w:b w:val="0"/>
        </w:rPr>
        <w:t xml:space="preserve"> </w:t>
      </w:r>
    </w:p>
    <w:p w14:paraId="2A32F835" w14:textId="77777777" w:rsidR="00A94908" w:rsidRPr="000E06D5" w:rsidRDefault="00A94908" w:rsidP="00A94908">
      <w:pPr>
        <w:autoSpaceDE w:val="0"/>
        <w:ind w:left="540" w:hanging="540"/>
        <w:rPr>
          <w:rFonts w:cs="DIMMDK+Arial"/>
          <w:b w:val="0"/>
          <w:bCs/>
        </w:rPr>
      </w:pPr>
    </w:p>
    <w:p w14:paraId="0068C2CE" w14:textId="77777777" w:rsidR="009F4D0B" w:rsidRPr="000E06D5" w:rsidRDefault="009F4D0B" w:rsidP="00A94908"/>
    <w:sectPr w:rsidR="009F4D0B" w:rsidRPr="000E06D5" w:rsidSect="006C4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D0F2" w14:textId="77777777" w:rsidR="006C45E4" w:rsidRDefault="006C45E4">
      <w:r>
        <w:separator/>
      </w:r>
    </w:p>
  </w:endnote>
  <w:endnote w:type="continuationSeparator" w:id="0">
    <w:p w14:paraId="70DCE3A0" w14:textId="77777777" w:rsidR="006C45E4" w:rsidRDefault="006C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MMDK+Arial">
    <w:altName w:val="Heiti SC Medium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MLDM+TimesNewRoman">
    <w:altName w:val="Times New Roman"/>
    <w:panose1 w:val="020B0604020202020204"/>
    <w:charset w:val="00"/>
    <w:family w:val="roman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IMMFK+TimesNewRoman">
    <w:altName w:val="Times New Roman"/>
    <w:panose1 w:val="020B0604020202020204"/>
    <w:charset w:val="00"/>
    <w:family w:val="roman"/>
    <w:pitch w:val="default"/>
  </w:font>
  <w:font w:name="DIMPLL+TimesNewRoman">
    <w:altName w:val="Times New Roman"/>
    <w:panose1 w:val="020B0604020202020204"/>
    <w:charset w:val="00"/>
    <w:family w:val="roman"/>
    <w:pitch w:val="default"/>
  </w:font>
  <w:font w:name="DINBOF+Arial">
    <w:altName w:val="Heiti SC Medium"/>
    <w:panose1 w:val="020B0604020202020204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4E3A" w14:textId="77777777" w:rsidR="00E15FDD" w:rsidRDefault="00E15F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0054" w14:textId="77777777" w:rsidR="00E15FDD" w:rsidRPr="0000314D" w:rsidRDefault="00E15FDD" w:rsidP="00003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2E9D" w14:textId="77777777" w:rsidR="00E15FDD" w:rsidRDefault="00E15F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3A5B" w14:textId="77777777" w:rsidR="006C45E4" w:rsidRDefault="006C45E4">
      <w:r>
        <w:separator/>
      </w:r>
    </w:p>
  </w:footnote>
  <w:footnote w:type="continuationSeparator" w:id="0">
    <w:p w14:paraId="7D55BB12" w14:textId="77777777" w:rsidR="006C45E4" w:rsidRDefault="006C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5427" w14:textId="77777777" w:rsidR="00E15FDD" w:rsidRDefault="00E15FDD" w:rsidP="00AD21E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70F44" w14:textId="77777777" w:rsidR="00E15FDD" w:rsidRDefault="00E15FDD" w:rsidP="0000314D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94F8" w14:textId="77777777" w:rsidR="00E15FDD" w:rsidRPr="0000314D" w:rsidRDefault="00E15FDD" w:rsidP="00AD21EC">
    <w:pPr>
      <w:pStyle w:val="Intestazione"/>
      <w:framePr w:wrap="around" w:vAnchor="text" w:hAnchor="margin" w:xAlign="right" w:y="1"/>
      <w:rPr>
        <w:rStyle w:val="Numeropagina"/>
        <w:rFonts w:ascii="Arial" w:hAnsi="Arial" w:cs="Arial"/>
        <w:sz w:val="20"/>
      </w:rPr>
    </w:pPr>
    <w:r w:rsidRPr="0000314D">
      <w:rPr>
        <w:rStyle w:val="Numeropagina"/>
        <w:rFonts w:ascii="Arial" w:hAnsi="Arial" w:cs="Arial"/>
        <w:sz w:val="20"/>
      </w:rPr>
      <w:fldChar w:fldCharType="begin"/>
    </w:r>
    <w:r w:rsidRPr="0000314D">
      <w:rPr>
        <w:rStyle w:val="Numeropagina"/>
        <w:rFonts w:ascii="Arial" w:hAnsi="Arial" w:cs="Arial"/>
        <w:sz w:val="20"/>
      </w:rPr>
      <w:instrText xml:space="preserve">PAGE  </w:instrText>
    </w:r>
    <w:r w:rsidRPr="0000314D">
      <w:rPr>
        <w:rStyle w:val="Numeropagina"/>
        <w:rFonts w:ascii="Arial" w:hAnsi="Arial" w:cs="Arial"/>
        <w:sz w:val="20"/>
      </w:rPr>
      <w:fldChar w:fldCharType="separate"/>
    </w:r>
    <w:r w:rsidR="002D5BDF">
      <w:rPr>
        <w:rStyle w:val="Numeropagina"/>
        <w:rFonts w:ascii="Arial" w:hAnsi="Arial" w:cs="Arial"/>
        <w:noProof/>
        <w:sz w:val="20"/>
      </w:rPr>
      <w:t>2</w:t>
    </w:r>
    <w:r w:rsidRPr="0000314D">
      <w:rPr>
        <w:rStyle w:val="Numeropagina"/>
        <w:rFonts w:ascii="Arial" w:hAnsi="Arial" w:cs="Arial"/>
        <w:sz w:val="20"/>
      </w:rPr>
      <w:fldChar w:fldCharType="end"/>
    </w:r>
  </w:p>
  <w:p w14:paraId="53CAE0CF" w14:textId="291C431E" w:rsidR="00E15FDD" w:rsidRPr="00D1014E" w:rsidRDefault="00E15FDD" w:rsidP="0000314D">
    <w:pPr>
      <w:pStyle w:val="Intestazione"/>
      <w:ind w:right="360"/>
      <w:rPr>
        <w:rFonts w:ascii="Arial" w:hAnsi="Arial" w:cs="Arial"/>
      </w:rPr>
    </w:pPr>
    <w:r w:rsidRPr="00D1014E">
      <w:rPr>
        <w:rFonts w:ascii="Arial" w:hAnsi="Arial" w:cs="Arial"/>
        <w:sz w:val="20"/>
        <w:szCs w:val="20"/>
      </w:rPr>
      <w:t>Chiamulera</w:t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tab/>
    </w:r>
    <w:r w:rsidRPr="00D1014E">
      <w:rPr>
        <w:rFonts w:ascii="Arial" w:hAnsi="Arial" w:cs="Arial"/>
        <w:sz w:val="20"/>
        <w:szCs w:val="20"/>
      </w:rPr>
      <w:fldChar w:fldCharType="begin"/>
    </w:r>
    <w:r w:rsidRPr="00D1014E">
      <w:rPr>
        <w:rFonts w:ascii="Arial" w:hAnsi="Arial" w:cs="Arial"/>
        <w:sz w:val="20"/>
        <w:szCs w:val="20"/>
      </w:rPr>
      <w:instrText xml:space="preserve"> DATE \@"dd\/MM\/yyyy" </w:instrText>
    </w:r>
    <w:r w:rsidRPr="00D1014E">
      <w:rPr>
        <w:rFonts w:ascii="Arial" w:hAnsi="Arial" w:cs="Arial"/>
        <w:sz w:val="20"/>
        <w:szCs w:val="20"/>
      </w:rPr>
      <w:fldChar w:fldCharType="separate"/>
    </w:r>
    <w:r w:rsidR="006A165B">
      <w:rPr>
        <w:rFonts w:ascii="Arial" w:hAnsi="Arial" w:cs="Arial"/>
        <w:noProof/>
        <w:sz w:val="20"/>
        <w:szCs w:val="20"/>
      </w:rPr>
      <w:t>15/02/2024</w:t>
    </w:r>
    <w:r w:rsidRPr="00D1014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F1DE" w14:textId="77777777" w:rsidR="00E15FDD" w:rsidRDefault="00E15F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724107"/>
    <w:multiLevelType w:val="hybridMultilevel"/>
    <w:tmpl w:val="07B2B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3769B"/>
    <w:multiLevelType w:val="hybridMultilevel"/>
    <w:tmpl w:val="F0BCE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05625">
    <w:abstractNumId w:val="0"/>
  </w:num>
  <w:num w:numId="2" w16cid:durableId="617762158">
    <w:abstractNumId w:val="1"/>
  </w:num>
  <w:num w:numId="3" w16cid:durableId="2096050753">
    <w:abstractNumId w:val="2"/>
  </w:num>
  <w:num w:numId="4" w16cid:durableId="714424898">
    <w:abstractNumId w:val="3"/>
  </w:num>
  <w:num w:numId="5" w16cid:durableId="2071804542">
    <w:abstractNumId w:val="4"/>
  </w:num>
  <w:num w:numId="6" w16cid:durableId="810055421">
    <w:abstractNumId w:val="6"/>
  </w:num>
  <w:num w:numId="7" w16cid:durableId="38326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F"/>
    <w:rsid w:val="0000314D"/>
    <w:rsid w:val="0001009A"/>
    <w:rsid w:val="00015B0A"/>
    <w:rsid w:val="00020334"/>
    <w:rsid w:val="00026E79"/>
    <w:rsid w:val="00064BEF"/>
    <w:rsid w:val="00067677"/>
    <w:rsid w:val="000706FD"/>
    <w:rsid w:val="000805A5"/>
    <w:rsid w:val="00096A98"/>
    <w:rsid w:val="000A4344"/>
    <w:rsid w:val="000A4CD2"/>
    <w:rsid w:val="000B4AB6"/>
    <w:rsid w:val="000B799A"/>
    <w:rsid w:val="000C2F68"/>
    <w:rsid w:val="000C5F63"/>
    <w:rsid w:val="000C7D52"/>
    <w:rsid w:val="000E06D5"/>
    <w:rsid w:val="000E790C"/>
    <w:rsid w:val="00121443"/>
    <w:rsid w:val="00134847"/>
    <w:rsid w:val="00143E4D"/>
    <w:rsid w:val="00144138"/>
    <w:rsid w:val="00156F68"/>
    <w:rsid w:val="00164FD3"/>
    <w:rsid w:val="00197368"/>
    <w:rsid w:val="00197FE4"/>
    <w:rsid w:val="001C5217"/>
    <w:rsid w:val="001D0B70"/>
    <w:rsid w:val="001D15BA"/>
    <w:rsid w:val="001E12B1"/>
    <w:rsid w:val="001F1EC8"/>
    <w:rsid w:val="001F6A5F"/>
    <w:rsid w:val="002030D9"/>
    <w:rsid w:val="00203874"/>
    <w:rsid w:val="002103F8"/>
    <w:rsid w:val="002172E9"/>
    <w:rsid w:val="00222CD6"/>
    <w:rsid w:val="0022415D"/>
    <w:rsid w:val="0022797D"/>
    <w:rsid w:val="00232AD5"/>
    <w:rsid w:val="00237A2E"/>
    <w:rsid w:val="00280A87"/>
    <w:rsid w:val="00285435"/>
    <w:rsid w:val="00287BDA"/>
    <w:rsid w:val="00296FCD"/>
    <w:rsid w:val="002A23D5"/>
    <w:rsid w:val="002B38AB"/>
    <w:rsid w:val="002D5BDF"/>
    <w:rsid w:val="002D7B23"/>
    <w:rsid w:val="002F6D55"/>
    <w:rsid w:val="003148D4"/>
    <w:rsid w:val="00316AA3"/>
    <w:rsid w:val="003307CB"/>
    <w:rsid w:val="003416A4"/>
    <w:rsid w:val="003456EA"/>
    <w:rsid w:val="00353670"/>
    <w:rsid w:val="003537DE"/>
    <w:rsid w:val="003612B9"/>
    <w:rsid w:val="00384A76"/>
    <w:rsid w:val="00393833"/>
    <w:rsid w:val="00395F87"/>
    <w:rsid w:val="003A2676"/>
    <w:rsid w:val="003A4874"/>
    <w:rsid w:val="003A6E4A"/>
    <w:rsid w:val="003B64B5"/>
    <w:rsid w:val="003D5C89"/>
    <w:rsid w:val="003D6082"/>
    <w:rsid w:val="003E44CE"/>
    <w:rsid w:val="00414CA1"/>
    <w:rsid w:val="00430876"/>
    <w:rsid w:val="00433B4F"/>
    <w:rsid w:val="0044116D"/>
    <w:rsid w:val="004933C2"/>
    <w:rsid w:val="004A0F11"/>
    <w:rsid w:val="004C1BB6"/>
    <w:rsid w:val="004C5D46"/>
    <w:rsid w:val="004E0648"/>
    <w:rsid w:val="004F1E21"/>
    <w:rsid w:val="00515D72"/>
    <w:rsid w:val="005258B8"/>
    <w:rsid w:val="005504E3"/>
    <w:rsid w:val="00555322"/>
    <w:rsid w:val="00566429"/>
    <w:rsid w:val="0057443D"/>
    <w:rsid w:val="00586D67"/>
    <w:rsid w:val="0059626E"/>
    <w:rsid w:val="005B4308"/>
    <w:rsid w:val="005B7E2A"/>
    <w:rsid w:val="005C3261"/>
    <w:rsid w:val="005D60BD"/>
    <w:rsid w:val="005F2939"/>
    <w:rsid w:val="0065529B"/>
    <w:rsid w:val="00671BFE"/>
    <w:rsid w:val="00686467"/>
    <w:rsid w:val="00695382"/>
    <w:rsid w:val="006A0F69"/>
    <w:rsid w:val="006A1356"/>
    <w:rsid w:val="006A165B"/>
    <w:rsid w:val="006A58BE"/>
    <w:rsid w:val="006A73ED"/>
    <w:rsid w:val="006B49E1"/>
    <w:rsid w:val="006C3D66"/>
    <w:rsid w:val="006C45E4"/>
    <w:rsid w:val="006D3F18"/>
    <w:rsid w:val="006D5CDB"/>
    <w:rsid w:val="006E59D3"/>
    <w:rsid w:val="006E62B6"/>
    <w:rsid w:val="006F2689"/>
    <w:rsid w:val="00701270"/>
    <w:rsid w:val="00721F73"/>
    <w:rsid w:val="00726CF7"/>
    <w:rsid w:val="00731B25"/>
    <w:rsid w:val="00755974"/>
    <w:rsid w:val="00762265"/>
    <w:rsid w:val="0076412B"/>
    <w:rsid w:val="00773E12"/>
    <w:rsid w:val="00775FC7"/>
    <w:rsid w:val="00782DC1"/>
    <w:rsid w:val="00784095"/>
    <w:rsid w:val="00794CF5"/>
    <w:rsid w:val="00796EE3"/>
    <w:rsid w:val="007B3372"/>
    <w:rsid w:val="007C12F2"/>
    <w:rsid w:val="007C6A1C"/>
    <w:rsid w:val="007D6785"/>
    <w:rsid w:val="007F79F5"/>
    <w:rsid w:val="00802EC7"/>
    <w:rsid w:val="008244E2"/>
    <w:rsid w:val="008310B5"/>
    <w:rsid w:val="00846E14"/>
    <w:rsid w:val="00854605"/>
    <w:rsid w:val="00854CD1"/>
    <w:rsid w:val="00856846"/>
    <w:rsid w:val="008847BC"/>
    <w:rsid w:val="00891892"/>
    <w:rsid w:val="00895425"/>
    <w:rsid w:val="008B756E"/>
    <w:rsid w:val="009031E5"/>
    <w:rsid w:val="009256C3"/>
    <w:rsid w:val="00944344"/>
    <w:rsid w:val="0094764E"/>
    <w:rsid w:val="009618FB"/>
    <w:rsid w:val="009652C1"/>
    <w:rsid w:val="00987CB0"/>
    <w:rsid w:val="00994E87"/>
    <w:rsid w:val="009B20F2"/>
    <w:rsid w:val="009B3CBB"/>
    <w:rsid w:val="009C348D"/>
    <w:rsid w:val="009C4138"/>
    <w:rsid w:val="009D32B0"/>
    <w:rsid w:val="009E6206"/>
    <w:rsid w:val="009F1E30"/>
    <w:rsid w:val="009F4D0B"/>
    <w:rsid w:val="00A00D2A"/>
    <w:rsid w:val="00A033E2"/>
    <w:rsid w:val="00A06D81"/>
    <w:rsid w:val="00A2352D"/>
    <w:rsid w:val="00A50104"/>
    <w:rsid w:val="00A65F4F"/>
    <w:rsid w:val="00A66D8B"/>
    <w:rsid w:val="00A90754"/>
    <w:rsid w:val="00A93C16"/>
    <w:rsid w:val="00A94908"/>
    <w:rsid w:val="00AA632B"/>
    <w:rsid w:val="00AB2BC1"/>
    <w:rsid w:val="00AD21EC"/>
    <w:rsid w:val="00AD2D88"/>
    <w:rsid w:val="00B07D76"/>
    <w:rsid w:val="00B1165F"/>
    <w:rsid w:val="00B203F8"/>
    <w:rsid w:val="00B21527"/>
    <w:rsid w:val="00B47B99"/>
    <w:rsid w:val="00B603D9"/>
    <w:rsid w:val="00B64ADA"/>
    <w:rsid w:val="00B86B2E"/>
    <w:rsid w:val="00B90CE9"/>
    <w:rsid w:val="00BA2CCA"/>
    <w:rsid w:val="00BA44BE"/>
    <w:rsid w:val="00BB3FCE"/>
    <w:rsid w:val="00BC2611"/>
    <w:rsid w:val="00BC5DEB"/>
    <w:rsid w:val="00BE2DB2"/>
    <w:rsid w:val="00BF1BC8"/>
    <w:rsid w:val="00C006E0"/>
    <w:rsid w:val="00C1757A"/>
    <w:rsid w:val="00C243C0"/>
    <w:rsid w:val="00C24AAF"/>
    <w:rsid w:val="00C36ED4"/>
    <w:rsid w:val="00C532F3"/>
    <w:rsid w:val="00C64D0E"/>
    <w:rsid w:val="00C753F1"/>
    <w:rsid w:val="00C85A94"/>
    <w:rsid w:val="00C92501"/>
    <w:rsid w:val="00CB09EE"/>
    <w:rsid w:val="00CD75E0"/>
    <w:rsid w:val="00CE1E84"/>
    <w:rsid w:val="00CE50DA"/>
    <w:rsid w:val="00CE71EE"/>
    <w:rsid w:val="00CE7AAA"/>
    <w:rsid w:val="00D0132F"/>
    <w:rsid w:val="00D1014E"/>
    <w:rsid w:val="00D6117C"/>
    <w:rsid w:val="00D76B12"/>
    <w:rsid w:val="00D81207"/>
    <w:rsid w:val="00D84203"/>
    <w:rsid w:val="00D90886"/>
    <w:rsid w:val="00D90C75"/>
    <w:rsid w:val="00DA2828"/>
    <w:rsid w:val="00DC0B69"/>
    <w:rsid w:val="00DC4FE6"/>
    <w:rsid w:val="00DD4740"/>
    <w:rsid w:val="00DE5690"/>
    <w:rsid w:val="00DF77BF"/>
    <w:rsid w:val="00E0056D"/>
    <w:rsid w:val="00E00BE6"/>
    <w:rsid w:val="00E04202"/>
    <w:rsid w:val="00E15FDD"/>
    <w:rsid w:val="00E231CB"/>
    <w:rsid w:val="00E2455D"/>
    <w:rsid w:val="00E255DB"/>
    <w:rsid w:val="00E30D05"/>
    <w:rsid w:val="00E453A0"/>
    <w:rsid w:val="00E47FE4"/>
    <w:rsid w:val="00E503AD"/>
    <w:rsid w:val="00E53CBC"/>
    <w:rsid w:val="00E53DFD"/>
    <w:rsid w:val="00E54F09"/>
    <w:rsid w:val="00E81DB1"/>
    <w:rsid w:val="00E82B72"/>
    <w:rsid w:val="00E87831"/>
    <w:rsid w:val="00E92D27"/>
    <w:rsid w:val="00E951F4"/>
    <w:rsid w:val="00EA10BB"/>
    <w:rsid w:val="00EC1EFC"/>
    <w:rsid w:val="00ED13DE"/>
    <w:rsid w:val="00EE6590"/>
    <w:rsid w:val="00EE7A78"/>
    <w:rsid w:val="00EE7ADA"/>
    <w:rsid w:val="00EF6E29"/>
    <w:rsid w:val="00F226B3"/>
    <w:rsid w:val="00F24A02"/>
    <w:rsid w:val="00F275F1"/>
    <w:rsid w:val="00F51EC4"/>
    <w:rsid w:val="00F52551"/>
    <w:rsid w:val="00F63274"/>
    <w:rsid w:val="00F72EB0"/>
    <w:rsid w:val="00F75A75"/>
    <w:rsid w:val="00F845AF"/>
    <w:rsid w:val="00F86072"/>
    <w:rsid w:val="00F93341"/>
    <w:rsid w:val="00FA0A65"/>
    <w:rsid w:val="00FD7C8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0683B4"/>
  <w14:defaultImageDpi w14:val="300"/>
  <w15:chartTrackingRefBased/>
  <w15:docId w15:val="{E4F74A08-3962-1549-AED2-AE1C95CA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b/>
      <w:sz w:val="22"/>
      <w:szCs w:val="22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DIMMDK+Aria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8z0">
    <w:name w:val="WW8Num8z0"/>
    <w:rPr>
      <w:rFonts w:ascii="Arial" w:hAnsi="Arial" w:cs="Arial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b/>
      <w:sz w:val="16"/>
      <w:szCs w:val="16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Default"/>
    <w:next w:val="Corpotesto"/>
    <w:rPr>
      <w:rFonts w:cs="Times New Roman"/>
      <w:color w:val="auto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ascii="DIMLDM+TimesNewRoman" w:hAnsi="DIMLDM+TimesNewRoman" w:cs="DIMLDM+TimesNewRoman"/>
      <w:color w:val="000000"/>
      <w:sz w:val="24"/>
      <w:szCs w:val="24"/>
      <w:lang w:eastAsia="ar-SA"/>
    </w:rPr>
  </w:style>
  <w:style w:type="paragraph" w:styleId="Titolo">
    <w:name w:val="Title"/>
    <w:basedOn w:val="Default"/>
    <w:next w:val="Default"/>
    <w:link w:val="TitoloCarattere"/>
    <w:qFormat/>
    <w:rPr>
      <w:rFonts w:cs="Times New Roman"/>
      <w:color w:val="auto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elencazione">
    <w:name w:val="elencazione"/>
    <w:basedOn w:val="Default"/>
    <w:next w:val="Default"/>
    <w:rPr>
      <w:rFonts w:cs="Times New Roman"/>
      <w:color w:val="auto"/>
    </w:rPr>
  </w:style>
  <w:style w:type="paragraph" w:styleId="Testodelblocco">
    <w:name w:val="Block Text"/>
    <w:basedOn w:val="Default"/>
    <w:next w:val="Default"/>
    <w:rPr>
      <w:rFonts w:cs="Times New Roman"/>
      <w:color w:val="auto"/>
    </w:rPr>
  </w:style>
  <w:style w:type="paragraph" w:styleId="Rientrocorpodeltesto">
    <w:name w:val="Body Text Indent"/>
    <w:basedOn w:val="Default"/>
    <w:next w:val="Default"/>
    <w:rPr>
      <w:rFonts w:cs="Times New Roman"/>
      <w:color w:val="auto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character" w:styleId="Collegamentovisitato">
    <w:name w:val="FollowedHyperlink"/>
    <w:uiPriority w:val="99"/>
    <w:semiHidden/>
    <w:unhideWhenUsed/>
    <w:rsid w:val="003416A4"/>
    <w:rPr>
      <w:color w:val="800080"/>
      <w:u w:val="single"/>
    </w:rPr>
  </w:style>
  <w:style w:type="character" w:customStyle="1" w:styleId="TitoloCarattere">
    <w:name w:val="Titolo Carattere"/>
    <w:link w:val="Titolo"/>
    <w:uiPriority w:val="99"/>
    <w:locked/>
    <w:rsid w:val="00096A98"/>
    <w:rPr>
      <w:rFonts w:ascii="DIMLDM+TimesNewRoman" w:hAnsi="DIMLDM+TimesNewRoman"/>
      <w:sz w:val="24"/>
      <w:szCs w:val="24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7D6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03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8654</Words>
  <Characters>49331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Chiamulera C</vt:lpstr>
    </vt:vector>
  </TitlesOfParts>
  <Company>Uni Vr</Company>
  <LinksUpToDate>false</LinksUpToDate>
  <CharactersWithSpaces>57870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Chiamulera C</dc:title>
  <dc:subject/>
  <dc:creator>CHRISTIAN</dc:creator>
  <cp:keywords/>
  <dc:description/>
  <cp:lastModifiedBy>Cristiano Chiamulera</cp:lastModifiedBy>
  <cp:revision>20</cp:revision>
  <cp:lastPrinted>2019-10-10T08:29:00Z</cp:lastPrinted>
  <dcterms:created xsi:type="dcterms:W3CDTF">2022-01-13T15:53:00Z</dcterms:created>
  <dcterms:modified xsi:type="dcterms:W3CDTF">2024-02-15T06:46:00Z</dcterms:modified>
</cp:coreProperties>
</file>