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8648" w14:textId="77777777" w:rsidR="00E7726A" w:rsidRPr="00626915" w:rsidRDefault="00E7726A" w:rsidP="00E7726A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>Curriculum Vitae: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Corbo Vincenzo</w:t>
      </w:r>
    </w:p>
    <w:p w14:paraId="381C5A8A" w14:textId="77777777" w:rsidR="00E7726A" w:rsidRPr="00626915" w:rsidRDefault="002E790F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DETTAGLI PERSONALI E CONTATTI</w:t>
      </w:r>
    </w:p>
    <w:p w14:paraId="32CA2691" w14:textId="77777777" w:rsidR="00E7726A" w:rsidRPr="00626915" w:rsidRDefault="002E790F" w:rsidP="00E7726A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u w:val="single"/>
          <w:lang w:val="it-IT"/>
        </w:rPr>
        <w:t>Nazionalità</w:t>
      </w:r>
      <w:r w:rsidR="00E7726A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</w:t>
      </w:r>
      <w:r w:rsidR="0043104A" w:rsidRPr="00626915">
        <w:rPr>
          <w:rFonts w:ascii="Times New Roman" w:hAnsi="Times New Roman" w:cs="Times New Roman"/>
          <w:sz w:val="22"/>
          <w:szCs w:val="22"/>
          <w:lang w:val="it-IT"/>
        </w:rPr>
        <w:t>Italian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a</w:t>
      </w:r>
    </w:p>
    <w:p w14:paraId="103658A1" w14:textId="77777777" w:rsidR="00E7726A" w:rsidRPr="00626915" w:rsidRDefault="0043104A" w:rsidP="00E7726A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u w:val="single"/>
          <w:lang w:val="it-IT"/>
        </w:rPr>
        <w:t>D</w:t>
      </w:r>
      <w:r w:rsidR="002E790F" w:rsidRPr="00626915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ata di </w:t>
      </w:r>
      <w:proofErr w:type="spellStart"/>
      <w:r w:rsidR="002E790F" w:rsidRPr="00626915">
        <w:rPr>
          <w:rFonts w:ascii="Times New Roman" w:hAnsi="Times New Roman" w:cs="Times New Roman"/>
          <w:sz w:val="22"/>
          <w:szCs w:val="22"/>
          <w:u w:val="single"/>
          <w:lang w:val="it-IT"/>
        </w:rPr>
        <w:t>Nasciata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>:</w:t>
      </w:r>
      <w:r w:rsidR="002E790F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26</w:t>
      </w:r>
      <w:r w:rsidR="002E790F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gramStart"/>
      <w:r w:rsidR="002E790F" w:rsidRPr="00626915">
        <w:rPr>
          <w:rFonts w:ascii="Times New Roman" w:hAnsi="Times New Roman" w:cs="Times New Roman"/>
          <w:sz w:val="22"/>
          <w:szCs w:val="22"/>
          <w:lang w:val="it-IT"/>
        </w:rPr>
        <w:t>Marzo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>,</w:t>
      </w:r>
      <w:r w:rsidR="00E7726A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1981</w:t>
      </w:r>
    </w:p>
    <w:p w14:paraId="0FF2C4B3" w14:textId="77777777" w:rsidR="00E7726A" w:rsidRPr="00626915" w:rsidRDefault="002E790F" w:rsidP="00E7726A">
      <w:pPr>
        <w:spacing w:after="0"/>
        <w:jc w:val="both"/>
        <w:rPr>
          <w:rFonts w:ascii="Times New Roman" w:hAnsi="Times New Roman" w:cs="Times New Roman"/>
          <w:sz w:val="22"/>
          <w:szCs w:val="22"/>
          <w:u w:val="single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u w:val="single"/>
          <w:lang w:val="it-IT"/>
        </w:rPr>
        <w:t>Contatti</w:t>
      </w:r>
      <w:r w:rsidR="00E7726A" w:rsidRPr="00626915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: </w:t>
      </w:r>
    </w:p>
    <w:p w14:paraId="6F70C0F2" w14:textId="77777777" w:rsidR="0043104A" w:rsidRPr="00626915" w:rsidRDefault="002E790F" w:rsidP="0043104A">
      <w:pPr>
        <w:spacing w:after="0"/>
        <w:ind w:firstLine="70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Indirizzo</w:t>
      </w:r>
      <w:r w:rsidR="0043104A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Piazzale L.A. Scuro, 10, </w:t>
      </w:r>
      <w:r w:rsidR="00CC2196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37134,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Verona, Italia</w:t>
      </w:r>
    </w:p>
    <w:p w14:paraId="53A6ED6A" w14:textId="76768467" w:rsidR="0043104A" w:rsidRPr="00626915" w:rsidRDefault="002E790F" w:rsidP="0043104A">
      <w:pPr>
        <w:spacing w:after="0"/>
        <w:ind w:firstLine="70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Telefono</w:t>
      </w:r>
      <w:r w:rsidR="0043104A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</w:t>
      </w:r>
      <w:r w:rsidR="00CC2196" w:rsidRPr="00626915">
        <w:rPr>
          <w:rFonts w:ascii="Times New Roman" w:hAnsi="Times New Roman" w:cs="Times New Roman"/>
          <w:sz w:val="22"/>
          <w:szCs w:val="22"/>
          <w:lang w:val="it-IT"/>
        </w:rPr>
        <w:t>+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39 045812</w:t>
      </w:r>
      <w:r w:rsidR="002C3838" w:rsidRPr="00626915">
        <w:rPr>
          <w:rFonts w:ascii="Times New Roman" w:hAnsi="Times New Roman" w:cs="Times New Roman"/>
          <w:sz w:val="22"/>
          <w:szCs w:val="22"/>
          <w:lang w:val="it-IT"/>
        </w:rPr>
        <w:t>6029</w:t>
      </w:r>
    </w:p>
    <w:p w14:paraId="750B998E" w14:textId="77777777" w:rsidR="00E7726A" w:rsidRPr="00626915" w:rsidRDefault="0043104A" w:rsidP="0043104A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ab/>
        <w:t xml:space="preserve">E-mail: </w:t>
      </w:r>
      <w:hyperlink r:id="rId5" w:history="1">
        <w:r w:rsidR="00F84F78" w:rsidRPr="00626915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it-IT"/>
          </w:rPr>
          <w:t>vincenzo.corbo@univr.it</w:t>
        </w:r>
      </w:hyperlink>
      <w:r w:rsidR="00F84F78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hyperlink r:id="rId6" w:history="1">
        <w:r w:rsidRPr="00626915">
          <w:rPr>
            <w:rFonts w:ascii="Times New Roman" w:hAnsi="Times New Roman" w:cs="Times New Roman"/>
            <w:sz w:val="22"/>
            <w:szCs w:val="22"/>
            <w:lang w:val="it-IT"/>
          </w:rPr>
          <w:t>vincenzocorbo@gmail.com</w:t>
        </w:r>
      </w:hyperlink>
      <w:r w:rsidR="002E790F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14:paraId="590ED2BF" w14:textId="77777777" w:rsidR="0043104A" w:rsidRPr="00626915" w:rsidRDefault="0043104A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</w:p>
    <w:p w14:paraId="28B7D476" w14:textId="77777777" w:rsidR="00E7726A" w:rsidRPr="00626915" w:rsidRDefault="002E790F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LINGUE</w:t>
      </w:r>
    </w:p>
    <w:p w14:paraId="2F5E7C00" w14:textId="77777777" w:rsidR="00E7726A" w:rsidRPr="00626915" w:rsidRDefault="0043104A" w:rsidP="00E7726A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Italian</w:t>
      </w:r>
      <w:r w:rsidR="002E790F" w:rsidRPr="00626915">
        <w:rPr>
          <w:rFonts w:ascii="Times New Roman" w:hAnsi="Times New Roman" w:cs="Times New Roman"/>
          <w:sz w:val="22"/>
          <w:szCs w:val="22"/>
          <w:lang w:val="it-IT"/>
        </w:rPr>
        <w:t>o</w:t>
      </w:r>
      <w:r w:rsidR="00FD6C58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</w:t>
      </w:r>
      <w:r w:rsidR="002E790F" w:rsidRPr="00626915">
        <w:rPr>
          <w:rFonts w:ascii="Times New Roman" w:hAnsi="Times New Roman" w:cs="Times New Roman"/>
          <w:sz w:val="22"/>
          <w:szCs w:val="22"/>
          <w:lang w:val="it-IT"/>
        </w:rPr>
        <w:t>Madre Lingua</w:t>
      </w:r>
    </w:p>
    <w:p w14:paraId="56C7CA44" w14:textId="77777777" w:rsidR="00E7726A" w:rsidRPr="00626915" w:rsidRDefault="002E790F" w:rsidP="00E7726A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Inglese</w:t>
      </w:r>
      <w:r w:rsidR="0059546C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Eccellente</w:t>
      </w:r>
    </w:p>
    <w:p w14:paraId="49A76A5E" w14:textId="77777777" w:rsidR="00E7726A" w:rsidRPr="00626915" w:rsidRDefault="00E7726A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</w:p>
    <w:p w14:paraId="36A885EB" w14:textId="77777777" w:rsidR="00E7726A" w:rsidRPr="00626915" w:rsidRDefault="002E790F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EDUCAZIONE</w:t>
      </w:r>
    </w:p>
    <w:tbl>
      <w:tblPr>
        <w:tblStyle w:val="TableGrid"/>
        <w:tblW w:w="4877" w:type="pct"/>
        <w:tblInd w:w="108" w:type="dxa"/>
        <w:tblLook w:val="04A0" w:firstRow="1" w:lastRow="0" w:firstColumn="1" w:lastColumn="0" w:noHBand="0" w:noVBand="1"/>
      </w:tblPr>
      <w:tblGrid>
        <w:gridCol w:w="1941"/>
        <w:gridCol w:w="7776"/>
      </w:tblGrid>
      <w:tr w:rsidR="00562968" w:rsidRPr="00626915" w14:paraId="3D57738E" w14:textId="77777777" w:rsidTr="000E4B42">
        <w:tc>
          <w:tcPr>
            <w:tcW w:w="999" w:type="pct"/>
          </w:tcPr>
          <w:p w14:paraId="7A26662E" w14:textId="77777777" w:rsidR="008959E1" w:rsidRPr="00626915" w:rsidRDefault="00D21CAF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April</w:t>
            </w:r>
            <w:r w:rsidR="002E790F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e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2009</w:t>
            </w:r>
          </w:p>
        </w:tc>
        <w:tc>
          <w:tcPr>
            <w:tcW w:w="4001" w:type="pct"/>
          </w:tcPr>
          <w:p w14:paraId="2E2ADC70" w14:textId="266B83C2" w:rsidR="008959E1" w:rsidRPr="00626915" w:rsidRDefault="002E790F" w:rsidP="000E3EFC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Dottorato in Scienze Biomediche Translazionali,</w:t>
            </w:r>
            <w:r w:rsidR="00CA5B3B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indirizzo Patologia Oncologica Umana,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="000E3EFC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Università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di Verona </w:t>
            </w:r>
          </w:p>
        </w:tc>
      </w:tr>
      <w:tr w:rsidR="00562968" w:rsidRPr="00626915" w14:paraId="1A30B33E" w14:textId="77777777" w:rsidTr="000E4B42">
        <w:tc>
          <w:tcPr>
            <w:tcW w:w="999" w:type="pct"/>
          </w:tcPr>
          <w:p w14:paraId="5EF8D145" w14:textId="77777777" w:rsidR="008959E1" w:rsidRPr="00626915" w:rsidRDefault="002E790F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Dicembre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2004</w:t>
            </w:r>
          </w:p>
        </w:tc>
        <w:tc>
          <w:tcPr>
            <w:tcW w:w="4001" w:type="pct"/>
          </w:tcPr>
          <w:p w14:paraId="0A81373C" w14:textId="65B8F854" w:rsidR="008959E1" w:rsidRPr="00626915" w:rsidRDefault="002E790F" w:rsidP="00FD0A6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Laurea Magistrale in Biotecnologie Farmaceutiche (110/110 </w:t>
            </w:r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 xml:space="preserve">magna </w:t>
            </w:r>
            <w:proofErr w:type="spellStart"/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cum</w:t>
            </w:r>
            <w:proofErr w:type="spellEnd"/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 xml:space="preserve"> laude e menzione alla carriera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), </w:t>
            </w:r>
            <w:r w:rsidR="000E3EFC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Università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di Napoli "Federico </w:t>
            </w:r>
            <w:proofErr w:type="spell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ll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", (supervisore: Prof. Francesco Beguinot)</w:t>
            </w:r>
          </w:p>
        </w:tc>
      </w:tr>
      <w:tr w:rsidR="00562968" w:rsidRPr="00626915" w14:paraId="58226BD3" w14:textId="77777777" w:rsidTr="000E4B42">
        <w:tc>
          <w:tcPr>
            <w:tcW w:w="999" w:type="pct"/>
          </w:tcPr>
          <w:p w14:paraId="59591F13" w14:textId="77777777" w:rsidR="008959E1" w:rsidRPr="00626915" w:rsidRDefault="002E790F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Luglio 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1999</w:t>
            </w:r>
          </w:p>
        </w:tc>
        <w:tc>
          <w:tcPr>
            <w:tcW w:w="4001" w:type="pct"/>
          </w:tcPr>
          <w:p w14:paraId="4B09F5AB" w14:textId="77777777" w:rsidR="008959E1" w:rsidRPr="00626915" w:rsidRDefault="002E790F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Diploma Liceo Classico (100/100). Liceo Classico G Bruno, Maddaloni (CE).</w:t>
            </w:r>
          </w:p>
        </w:tc>
      </w:tr>
    </w:tbl>
    <w:p w14:paraId="3B8F5B2A" w14:textId="77777777" w:rsidR="00E7726A" w:rsidRPr="00510A87" w:rsidRDefault="00E7726A" w:rsidP="00E7726A">
      <w:pPr>
        <w:spacing w:after="0"/>
        <w:jc w:val="both"/>
        <w:rPr>
          <w:rFonts w:ascii="Times New Roman" w:hAnsi="Times New Roman" w:cs="Times New Roman"/>
          <w:b/>
          <w:sz w:val="15"/>
          <w:szCs w:val="15"/>
          <w:lang w:val="it-IT"/>
        </w:rPr>
      </w:pPr>
    </w:p>
    <w:p w14:paraId="05A9281D" w14:textId="77777777" w:rsidR="00E7726A" w:rsidRPr="00626915" w:rsidRDefault="002E790F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ES</w:t>
      </w:r>
      <w:r w:rsidR="00EB16F5"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PERIEN</w:t>
      </w:r>
      <w:r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 xml:space="preserve">ZE PROFESSIONALI </w:t>
      </w:r>
    </w:p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893"/>
        <w:gridCol w:w="7876"/>
      </w:tblGrid>
      <w:tr w:rsidR="002C3838" w:rsidRPr="00626915" w14:paraId="04B13E78" w14:textId="77777777" w:rsidTr="000E4B42">
        <w:tc>
          <w:tcPr>
            <w:tcW w:w="969" w:type="pct"/>
          </w:tcPr>
          <w:p w14:paraId="1DC05207" w14:textId="5FBBED79" w:rsidR="002C3838" w:rsidRPr="00626915" w:rsidRDefault="002C3838" w:rsidP="006A34B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Aprile 2021-oggi</w:t>
            </w:r>
          </w:p>
        </w:tc>
        <w:tc>
          <w:tcPr>
            <w:tcW w:w="4031" w:type="pct"/>
          </w:tcPr>
          <w:p w14:paraId="7617A8BD" w14:textId="58C78AA2" w:rsidR="002C3838" w:rsidRPr="00626915" w:rsidRDefault="002C3838" w:rsidP="000E3EFC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Professore Associato (SC 06/N1 - SSD MED/46) presso il Dipartimento di Ingegneria per la Medicina di Innovazione - Università di Verona</w:t>
            </w:r>
          </w:p>
        </w:tc>
      </w:tr>
      <w:tr w:rsidR="000E3EFC" w:rsidRPr="00626915" w14:paraId="2CEBC594" w14:textId="77777777" w:rsidTr="000E4B42">
        <w:tc>
          <w:tcPr>
            <w:tcW w:w="969" w:type="pct"/>
          </w:tcPr>
          <w:p w14:paraId="04CE63AB" w14:textId="2A2D43A9" w:rsidR="000E3EFC" w:rsidRPr="00626915" w:rsidRDefault="000E3EFC" w:rsidP="006A34B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Aprile 2018-</w:t>
            </w:r>
            <w:r w:rsidR="00A03C6A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April 2021</w:t>
            </w:r>
          </w:p>
        </w:tc>
        <w:tc>
          <w:tcPr>
            <w:tcW w:w="4031" w:type="pct"/>
          </w:tcPr>
          <w:p w14:paraId="7CD25AA1" w14:textId="5DD2A225" w:rsidR="000E3EFC" w:rsidRPr="00626915" w:rsidRDefault="000E3EFC" w:rsidP="000E3EFC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Ricercatore tipo B (SC 06/N1 - SSD MED/46) presso il Dipartimento di Diagnostica e Sanità Pubblica - Sezione di Anatomia Patologica- Università di Verona</w:t>
            </w:r>
          </w:p>
        </w:tc>
      </w:tr>
      <w:tr w:rsidR="00CC2196" w:rsidRPr="00626915" w14:paraId="3017A7A6" w14:textId="77777777" w:rsidTr="000E4B42">
        <w:tc>
          <w:tcPr>
            <w:tcW w:w="969" w:type="pct"/>
          </w:tcPr>
          <w:p w14:paraId="45748972" w14:textId="41A99E11" w:rsidR="00CC2196" w:rsidRPr="00626915" w:rsidRDefault="000E3EFC" w:rsidP="006A34B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Ottobre 2015-</w:t>
            </w:r>
            <w:proofErr w:type="gram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Marzo</w:t>
            </w:r>
            <w:proofErr w:type="gram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2018</w:t>
            </w:r>
          </w:p>
        </w:tc>
        <w:tc>
          <w:tcPr>
            <w:tcW w:w="4031" w:type="pct"/>
          </w:tcPr>
          <w:p w14:paraId="22C9BB00" w14:textId="77777777" w:rsidR="00CC2196" w:rsidRPr="00626915" w:rsidRDefault="002E790F" w:rsidP="002E790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Ricercatore tipo </w:t>
            </w:r>
            <w:r w:rsidR="006A34B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 (</w:t>
            </w:r>
            <w:r w:rsidR="008868BA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SC 06/N1 - SSD MED/46) 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presso il </w:t>
            </w:r>
            <w:r w:rsidR="00EB16F5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ipartimento di Diagnostica e Sanità Pubblica</w:t>
            </w:r>
            <w:r w:rsidR="006A34B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-</w:t>
            </w:r>
            <w:r w:rsidR="006A34B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Sezione di Anatomia Patologica- Università di Verona</w:t>
            </w:r>
          </w:p>
        </w:tc>
      </w:tr>
      <w:tr w:rsidR="008959E1" w:rsidRPr="00626915" w14:paraId="7172D333" w14:textId="77777777" w:rsidTr="000E4B42">
        <w:tc>
          <w:tcPr>
            <w:tcW w:w="969" w:type="pct"/>
          </w:tcPr>
          <w:p w14:paraId="601ED0D1" w14:textId="506FD12E" w:rsidR="008959E1" w:rsidRPr="00626915" w:rsidRDefault="002E790F" w:rsidP="0037390C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Marzo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="000E4B4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2013-</w:t>
            </w:r>
            <w:proofErr w:type="gramStart"/>
            <w:r w:rsidR="00F23EAA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Luglio</w:t>
            </w:r>
            <w:proofErr w:type="gramEnd"/>
            <w:r w:rsidR="000E4B4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2015</w:t>
            </w:r>
            <w:r w:rsidR="00F23EAA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031" w:type="pct"/>
          </w:tcPr>
          <w:p w14:paraId="193DC31C" w14:textId="77777777" w:rsidR="008959E1" w:rsidRPr="00626915" w:rsidRDefault="008959E1" w:rsidP="002E790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Post-doc</w:t>
            </w:r>
            <w:r w:rsidR="00F23EAA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fellow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="002E790F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presso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Cold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Spring Harbor </w:t>
            </w:r>
            <w:proofErr w:type="spell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Laboratory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(CSHL</w:t>
            </w:r>
            <w:r w:rsidR="002E790F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, NY, USA); 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Prof David A. Tuveson.</w:t>
            </w:r>
          </w:p>
        </w:tc>
      </w:tr>
      <w:tr w:rsidR="008959E1" w:rsidRPr="00626915" w14:paraId="66646A1F" w14:textId="77777777" w:rsidTr="000E4B42">
        <w:tc>
          <w:tcPr>
            <w:tcW w:w="969" w:type="pct"/>
          </w:tcPr>
          <w:p w14:paraId="297B7DBA" w14:textId="3731FBC3" w:rsidR="006A34B1" w:rsidRPr="00626915" w:rsidRDefault="002E790F" w:rsidP="0056296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Gennaio</w:t>
            </w:r>
            <w:r w:rsidR="000E4B4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2009-</w:t>
            </w:r>
          </w:p>
          <w:p w14:paraId="01931A52" w14:textId="145B641D" w:rsidR="008959E1" w:rsidRPr="00626915" w:rsidRDefault="002E790F" w:rsidP="00562968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Febbraio</w:t>
            </w:r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2013</w:t>
            </w:r>
          </w:p>
        </w:tc>
        <w:tc>
          <w:tcPr>
            <w:tcW w:w="4031" w:type="pct"/>
          </w:tcPr>
          <w:p w14:paraId="036575CA" w14:textId="77777777" w:rsidR="008959E1" w:rsidRPr="00626915" w:rsidRDefault="002E790F" w:rsidP="00B76E2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proofErr w:type="gram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Post Doc</w:t>
            </w:r>
            <w:proofErr w:type="gram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presso ARC-NET Research Centre e Dipartimento di Patologia e Diagnostica, </w:t>
            </w:r>
            <w:proofErr w:type="spell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Universita’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di Verona (</w:t>
            </w:r>
            <w:proofErr w:type="spell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ltaly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).</w:t>
            </w:r>
          </w:p>
        </w:tc>
      </w:tr>
      <w:tr w:rsidR="008959E1" w:rsidRPr="00626915" w14:paraId="7375F705" w14:textId="77777777" w:rsidTr="002E790F">
        <w:trPr>
          <w:trHeight w:val="544"/>
        </w:trPr>
        <w:tc>
          <w:tcPr>
            <w:tcW w:w="969" w:type="pct"/>
          </w:tcPr>
          <w:p w14:paraId="35482540" w14:textId="574FFA2B" w:rsidR="00F23EAA" w:rsidRPr="00626915" w:rsidRDefault="002E790F" w:rsidP="00F23E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Gennaio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2006-</w:t>
            </w:r>
            <w:r w:rsidR="00F23EAA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  <w:p w14:paraId="2BC9D7C0" w14:textId="50A2441A" w:rsidR="008959E1" w:rsidRPr="00626915" w:rsidRDefault="002E790F" w:rsidP="0037390C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Dicembre</w:t>
            </w:r>
            <w:r w:rsidR="008959E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200</w:t>
            </w:r>
            <w:r w:rsidR="00F23EAA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8</w:t>
            </w:r>
          </w:p>
        </w:tc>
        <w:tc>
          <w:tcPr>
            <w:tcW w:w="4031" w:type="pct"/>
          </w:tcPr>
          <w:p w14:paraId="7966AFDF" w14:textId="77777777" w:rsidR="008959E1" w:rsidRPr="00626915" w:rsidRDefault="002E790F" w:rsidP="00EB16F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Dottorando presso il Dipartimento di Patologia e Diagnostica, </w:t>
            </w:r>
            <w:proofErr w:type="spell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Universita’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di Verona (</w:t>
            </w:r>
            <w:proofErr w:type="spellStart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ltaly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).</w:t>
            </w:r>
          </w:p>
        </w:tc>
      </w:tr>
    </w:tbl>
    <w:p w14:paraId="5C92F16B" w14:textId="77777777" w:rsidR="008C5DC3" w:rsidRPr="00510A87" w:rsidRDefault="008C5DC3" w:rsidP="00510A87">
      <w:pPr>
        <w:spacing w:after="0"/>
        <w:jc w:val="both"/>
        <w:rPr>
          <w:rFonts w:ascii="Times New Roman" w:hAnsi="Times New Roman" w:cs="Times New Roman"/>
          <w:b/>
          <w:sz w:val="15"/>
          <w:szCs w:val="15"/>
          <w:lang w:val="it-IT"/>
        </w:rPr>
      </w:pPr>
    </w:p>
    <w:p w14:paraId="0C448239" w14:textId="77777777" w:rsidR="00D451F2" w:rsidRPr="00626915" w:rsidRDefault="006A34B1" w:rsidP="00D451F2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SOCIETA’ SCIENTIFICHE</w:t>
      </w:r>
      <w:r w:rsidR="002E790F"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 xml:space="preserve"> </w:t>
      </w:r>
      <w:r w:rsidR="00D451F2" w:rsidRPr="0062691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 xml:space="preserve"> </w:t>
      </w:r>
    </w:p>
    <w:tbl>
      <w:tblPr>
        <w:tblStyle w:val="TableGrid"/>
        <w:tblW w:w="4877" w:type="pct"/>
        <w:tblInd w:w="108" w:type="dxa"/>
        <w:tblLook w:val="04A0" w:firstRow="1" w:lastRow="0" w:firstColumn="1" w:lastColumn="0" w:noHBand="0" w:noVBand="1"/>
      </w:tblPr>
      <w:tblGrid>
        <w:gridCol w:w="1941"/>
        <w:gridCol w:w="7776"/>
      </w:tblGrid>
      <w:tr w:rsidR="002C3838" w:rsidRPr="00626915" w14:paraId="1484A3ED" w14:textId="77777777" w:rsidTr="00A0768B">
        <w:tc>
          <w:tcPr>
            <w:tcW w:w="999" w:type="pct"/>
          </w:tcPr>
          <w:p w14:paraId="166A80CA" w14:textId="574FBAAC" w:rsidR="002C3838" w:rsidRPr="00626915" w:rsidRDefault="002C3838" w:rsidP="00A0768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Gennaio 2017-oggi</w:t>
            </w:r>
          </w:p>
        </w:tc>
        <w:tc>
          <w:tcPr>
            <w:tcW w:w="4001" w:type="pct"/>
          </w:tcPr>
          <w:p w14:paraId="0EDB7783" w14:textId="78554AAA" w:rsidR="002C3838" w:rsidRPr="00626915" w:rsidRDefault="002C3838" w:rsidP="002E790F">
            <w:pPr>
              <w:spacing w:after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 xml:space="preserve">Membro della Human Cancer Model </w:t>
            </w:r>
            <w:proofErr w:type="spellStart"/>
            <w:r w:rsidRPr="00626915"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Initiative</w:t>
            </w:r>
            <w:proofErr w:type="spellEnd"/>
            <w:r w:rsidRPr="00626915"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 xml:space="preserve"> (HCMI)</w:t>
            </w:r>
          </w:p>
        </w:tc>
      </w:tr>
      <w:tr w:rsidR="00D451F2" w:rsidRPr="00626915" w14:paraId="546CFC3D" w14:textId="77777777" w:rsidTr="00A0768B">
        <w:tc>
          <w:tcPr>
            <w:tcW w:w="999" w:type="pct"/>
          </w:tcPr>
          <w:p w14:paraId="3B446AD9" w14:textId="77777777" w:rsidR="00D451F2" w:rsidRPr="00626915" w:rsidRDefault="002E790F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Gennaio</w:t>
            </w:r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2016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-oggi</w:t>
            </w:r>
          </w:p>
        </w:tc>
        <w:tc>
          <w:tcPr>
            <w:tcW w:w="4001" w:type="pct"/>
          </w:tcPr>
          <w:p w14:paraId="4AC3CBC4" w14:textId="77777777" w:rsidR="00D451F2" w:rsidRPr="00626915" w:rsidRDefault="00D451F2" w:rsidP="002E790F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 xml:space="preserve">Active </w:t>
            </w:r>
            <w:proofErr w:type="spellStart"/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Member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="002E790F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della </w:t>
            </w:r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American Association for Cancer Research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(AACR)</w:t>
            </w:r>
          </w:p>
        </w:tc>
      </w:tr>
      <w:tr w:rsidR="00D451F2" w:rsidRPr="00626915" w14:paraId="4BD9373F" w14:textId="77777777" w:rsidTr="00A0768B">
        <w:tc>
          <w:tcPr>
            <w:tcW w:w="999" w:type="pct"/>
          </w:tcPr>
          <w:p w14:paraId="7415886C" w14:textId="77777777" w:rsidR="00D451F2" w:rsidRPr="00626915" w:rsidRDefault="002E790F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Febbraio </w:t>
            </w:r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2014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-2016</w:t>
            </w:r>
          </w:p>
        </w:tc>
        <w:tc>
          <w:tcPr>
            <w:tcW w:w="4001" w:type="pct"/>
          </w:tcPr>
          <w:p w14:paraId="791F9662" w14:textId="77777777" w:rsidR="00D451F2" w:rsidRPr="00626915" w:rsidRDefault="00D451F2" w:rsidP="000C485F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 xml:space="preserve">Associate </w:t>
            </w:r>
            <w:proofErr w:type="spellStart"/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Member</w:t>
            </w:r>
            <w:proofErr w:type="spellEnd"/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="002E790F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della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Pr="00626915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American Association for Cancer Research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(AACR)</w:t>
            </w:r>
          </w:p>
        </w:tc>
      </w:tr>
      <w:tr w:rsidR="00D451F2" w:rsidRPr="00626915" w14:paraId="59E87779" w14:textId="77777777" w:rsidTr="00A0768B">
        <w:tc>
          <w:tcPr>
            <w:tcW w:w="999" w:type="pct"/>
          </w:tcPr>
          <w:p w14:paraId="2546E693" w14:textId="77777777" w:rsidR="00D451F2" w:rsidRPr="00626915" w:rsidRDefault="002E790F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Gennaio</w:t>
            </w:r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2010</w:t>
            </w:r>
            <w:r w:rsidR="006A34B1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-oggi</w:t>
            </w:r>
          </w:p>
        </w:tc>
        <w:tc>
          <w:tcPr>
            <w:tcW w:w="4001" w:type="pct"/>
          </w:tcPr>
          <w:p w14:paraId="2C086A73" w14:textId="77777777" w:rsidR="00D451F2" w:rsidRPr="00626915" w:rsidRDefault="002E790F" w:rsidP="002E790F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Membro</w:t>
            </w:r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dello</w:t>
            </w:r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“International Cancer </w:t>
            </w:r>
            <w:proofErr w:type="spellStart"/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Genome</w:t>
            </w:r>
            <w:proofErr w:type="spellEnd"/>
            <w:r w:rsidR="00D451F2" w:rsidRPr="0062691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Consortium (ICGC)”</w:t>
            </w:r>
          </w:p>
        </w:tc>
      </w:tr>
    </w:tbl>
    <w:p w14:paraId="11FED562" w14:textId="77777777" w:rsidR="009336CB" w:rsidRPr="00626915" w:rsidRDefault="009336CB" w:rsidP="00510A87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136FBF65" w14:textId="77777777" w:rsidR="005722D4" w:rsidRPr="00626915" w:rsidRDefault="002E790F" w:rsidP="00323720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>ATTIVITA’ DIDATTICA</w:t>
      </w:r>
    </w:p>
    <w:p w14:paraId="48958D73" w14:textId="4CBC6A1D" w:rsidR="00774A2C" w:rsidRPr="00626915" w:rsidRDefault="00774A2C" w:rsidP="0037390C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2022-oggi   Coordinatore del corso di dottorato in “Infiammazione, Immunità e Cancro” dell’Università di Verona</w:t>
      </w:r>
    </w:p>
    <w:p w14:paraId="708D2B2C" w14:textId="017ED23A" w:rsidR="00277341" w:rsidRPr="00626915" w:rsidRDefault="00277341" w:rsidP="0037390C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2017-oggi   Membro del collegio del </w:t>
      </w:r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>corso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di dottorato “Infiammazione, Immunità e Cancro” dell’Università di </w:t>
      </w:r>
      <w:r w:rsidR="00626915">
        <w:rPr>
          <w:rFonts w:ascii="Times New Roman" w:hAnsi="Times New Roman" w:cs="Times New Roman"/>
          <w:sz w:val="22"/>
          <w:szCs w:val="22"/>
          <w:lang w:val="it-IT"/>
        </w:rPr>
        <w:tab/>
        <w:t xml:space="preserve">     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Verona</w:t>
      </w:r>
    </w:p>
    <w:p w14:paraId="410E3B6A" w14:textId="733FC47B" w:rsidR="00767128" w:rsidRPr="00626915" w:rsidRDefault="00767128" w:rsidP="0037390C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2017-oggi   Docente coordinatore di S.S.D. MED/46 </w:t>
      </w:r>
    </w:p>
    <w:p w14:paraId="5A0A3469" w14:textId="5EE07A25" w:rsidR="005722D4" w:rsidRPr="00626915" w:rsidRDefault="0079667D" w:rsidP="0037390C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2015</w:t>
      </w:r>
      <w:r w:rsidR="00767128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-oggi   Docente presso il Dipartimento di Biotecnologie dell’Università di Verona, Corso di Laurea Magistrale </w:t>
      </w:r>
      <w:r w:rsidR="00626915">
        <w:rPr>
          <w:rFonts w:ascii="Times New Roman" w:hAnsi="Times New Roman" w:cs="Times New Roman"/>
          <w:sz w:val="22"/>
          <w:szCs w:val="22"/>
          <w:lang w:val="it-IT"/>
        </w:rPr>
        <w:tab/>
        <w:t xml:space="preserve">      </w:t>
      </w:r>
      <w:r w:rsidR="00767128" w:rsidRPr="00626915">
        <w:rPr>
          <w:rFonts w:ascii="Times New Roman" w:hAnsi="Times New Roman" w:cs="Times New Roman"/>
          <w:sz w:val="22"/>
          <w:szCs w:val="22"/>
          <w:lang w:val="it-IT"/>
        </w:rPr>
        <w:t>in Biotecnologie. Insegnament</w:t>
      </w:r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>i</w:t>
      </w:r>
      <w:r w:rsidR="00767128" w:rsidRPr="00626915">
        <w:rPr>
          <w:rFonts w:ascii="Times New Roman" w:hAnsi="Times New Roman" w:cs="Times New Roman"/>
          <w:sz w:val="22"/>
          <w:szCs w:val="22"/>
          <w:lang w:val="it-IT"/>
        </w:rPr>
        <w:t>: “</w:t>
      </w:r>
      <w:proofErr w:type="spellStart"/>
      <w:r w:rsidR="00767128" w:rsidRPr="00626915">
        <w:rPr>
          <w:rFonts w:ascii="Times New Roman" w:hAnsi="Times New Roman" w:cs="Times New Roman"/>
          <w:sz w:val="22"/>
          <w:szCs w:val="22"/>
          <w:lang w:val="it-IT"/>
        </w:rPr>
        <w:t>Molecular</w:t>
      </w:r>
      <w:proofErr w:type="spellEnd"/>
      <w:r w:rsidR="00767128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767128" w:rsidRPr="00626915">
        <w:rPr>
          <w:rFonts w:ascii="Times New Roman" w:hAnsi="Times New Roman" w:cs="Times New Roman"/>
          <w:sz w:val="22"/>
          <w:szCs w:val="22"/>
          <w:lang w:val="it-IT"/>
        </w:rPr>
        <w:t>Oncology</w:t>
      </w:r>
      <w:proofErr w:type="spellEnd"/>
      <w:r w:rsidR="00767128" w:rsidRPr="00626915">
        <w:rPr>
          <w:rFonts w:ascii="Times New Roman" w:hAnsi="Times New Roman" w:cs="Times New Roman"/>
          <w:sz w:val="22"/>
          <w:szCs w:val="22"/>
          <w:lang w:val="it-IT"/>
        </w:rPr>
        <w:t>”</w:t>
      </w:r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proofErr w:type="spellStart"/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>Experimental</w:t>
      </w:r>
      <w:proofErr w:type="spellEnd"/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Models in </w:t>
      </w:r>
      <w:proofErr w:type="spellStart"/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>Biomedical</w:t>
      </w:r>
      <w:proofErr w:type="spellEnd"/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626915">
        <w:rPr>
          <w:rFonts w:ascii="Times New Roman" w:hAnsi="Times New Roman" w:cs="Times New Roman"/>
          <w:sz w:val="22"/>
          <w:szCs w:val="22"/>
          <w:lang w:val="it-IT"/>
        </w:rPr>
        <w:t xml:space="preserve">   </w:t>
      </w:r>
      <w:r w:rsidR="00626915">
        <w:rPr>
          <w:rFonts w:ascii="Times New Roman" w:hAnsi="Times New Roman" w:cs="Times New Roman"/>
          <w:sz w:val="22"/>
          <w:szCs w:val="22"/>
          <w:lang w:val="it-IT"/>
        </w:rPr>
        <w:tab/>
        <w:t xml:space="preserve">      </w:t>
      </w:r>
      <w:r w:rsidR="00774A2C" w:rsidRPr="00626915">
        <w:rPr>
          <w:rFonts w:ascii="Times New Roman" w:hAnsi="Times New Roman" w:cs="Times New Roman"/>
          <w:sz w:val="22"/>
          <w:szCs w:val="22"/>
          <w:lang w:val="it-IT"/>
        </w:rPr>
        <w:t>Research</w:t>
      </w:r>
    </w:p>
    <w:p w14:paraId="435A372C" w14:textId="77777777" w:rsidR="00510A87" w:rsidRDefault="00510A87" w:rsidP="00323720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BB84D02" w14:textId="6704EF38" w:rsidR="00323720" w:rsidRPr="00626915" w:rsidRDefault="00767128" w:rsidP="00510A87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lastRenderedPageBreak/>
        <w:t>CONGRESSI INTERNAZIONALI</w:t>
      </w:r>
    </w:p>
    <w:p w14:paraId="786F1213" w14:textId="77777777" w:rsidR="00323720" w:rsidRPr="00626915" w:rsidRDefault="00767128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al terzo “</w:t>
      </w:r>
      <w:proofErr w:type="spellStart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Cancer Forum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”</w:t>
      </w:r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>Milan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o</w:t>
      </w:r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(6-7 </w:t>
      </w:r>
      <w:proofErr w:type="gramStart"/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>Novembre</w:t>
      </w:r>
      <w:proofErr w:type="gramEnd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323720" w:rsidRPr="00626915">
        <w:rPr>
          <w:rFonts w:ascii="Times New Roman" w:hAnsi="Times New Roman" w:cs="Times New Roman"/>
          <w:b/>
          <w:sz w:val="22"/>
          <w:szCs w:val="22"/>
          <w:lang w:val="it-IT"/>
        </w:rPr>
        <w:t>2015</w:t>
      </w:r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>). P</w:t>
      </w:r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>resentazione</w:t>
      </w:r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“New 3D-pancreatic </w:t>
      </w:r>
      <w:proofErr w:type="spellStart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>cell</w:t>
      </w:r>
      <w:proofErr w:type="spellEnd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culture system </w:t>
      </w:r>
      <w:proofErr w:type="spellStart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>as</w:t>
      </w:r>
      <w:proofErr w:type="spellEnd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tool to </w:t>
      </w:r>
      <w:proofErr w:type="spellStart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>evaluate</w:t>
      </w:r>
      <w:proofErr w:type="spellEnd"/>
      <w:r w:rsidR="00323720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human PDAC”.</w:t>
      </w:r>
    </w:p>
    <w:p w14:paraId="2ED5D071" w14:textId="77777777" w:rsidR="00094371" w:rsidRPr="00626915" w:rsidRDefault="001462D7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 al</w:t>
      </w:r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“</w:t>
      </w:r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the International Symposium on </w:t>
      </w:r>
      <w:proofErr w:type="spellStart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Cancer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”, </w:t>
      </w:r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Glasgow (9-12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Giugno</w:t>
      </w:r>
      <w:r w:rsidR="006F14AA" w:rsidRPr="00626915">
        <w:rPr>
          <w:rFonts w:ascii="Times New Roman" w:hAnsi="Times New Roman" w:cs="Times New Roman"/>
          <w:sz w:val="22"/>
          <w:szCs w:val="22"/>
          <w:lang w:val="it-IT"/>
        </w:rPr>
        <w:t>,</w:t>
      </w:r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094371" w:rsidRPr="00626915">
        <w:rPr>
          <w:rFonts w:ascii="Times New Roman" w:hAnsi="Times New Roman" w:cs="Times New Roman"/>
          <w:b/>
          <w:sz w:val="22"/>
          <w:szCs w:val="22"/>
          <w:lang w:val="it-IT"/>
        </w:rPr>
        <w:t>2016</w:t>
      </w:r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Presentazione</w:t>
      </w:r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“New 3D-pancreatic </w:t>
      </w:r>
      <w:proofErr w:type="spellStart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>cell</w:t>
      </w:r>
      <w:proofErr w:type="spellEnd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culture system </w:t>
      </w:r>
      <w:proofErr w:type="spellStart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>as</w:t>
      </w:r>
      <w:proofErr w:type="spellEnd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tool to </w:t>
      </w:r>
      <w:proofErr w:type="spellStart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>evaluate</w:t>
      </w:r>
      <w:proofErr w:type="spellEnd"/>
      <w:r w:rsidR="00094371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human PDAC”.</w:t>
      </w:r>
    </w:p>
    <w:p w14:paraId="27F4B43D" w14:textId="37D805FC" w:rsidR="00AB423C" w:rsidRPr="00626915" w:rsidRDefault="006B7012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i/>
          <w:sz w:val="22"/>
          <w:szCs w:val="22"/>
          <w:lang w:val="it-IT"/>
        </w:rPr>
        <w:t>Chairman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>al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58</w:t>
      </w:r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>esimo</w:t>
      </w:r>
      <w:proofErr w:type="gramEnd"/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Meeting Annuale della </w:t>
      </w:r>
      <w:proofErr w:type="spellStart"/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>Societa’</w:t>
      </w:r>
      <w:proofErr w:type="spellEnd"/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Italiana di Cancerologia (SIC)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(5-8 </w:t>
      </w:r>
      <w:proofErr w:type="gramStart"/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>Settembre</w:t>
      </w:r>
      <w:proofErr w:type="gramEnd"/>
      <w:r w:rsidR="006F14AA" w:rsidRPr="00626915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>2016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  <w:r w:rsidR="001462D7" w:rsidRPr="00626915">
        <w:rPr>
          <w:rFonts w:ascii="Times New Roman" w:hAnsi="Times New Roman" w:cs="Times New Roman"/>
          <w:sz w:val="22"/>
          <w:szCs w:val="22"/>
          <w:lang w:val="it-IT"/>
        </w:rPr>
        <w:t>Sessione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</w:t>
      </w:r>
      <w:r w:rsidR="00127124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“Clinical Cancer </w:t>
      </w:r>
      <w:proofErr w:type="spellStart"/>
      <w:r w:rsidR="00127124" w:rsidRPr="00626915">
        <w:rPr>
          <w:rFonts w:ascii="Times New Roman" w:hAnsi="Times New Roman" w:cs="Times New Roman"/>
          <w:sz w:val="22"/>
          <w:szCs w:val="22"/>
          <w:lang w:val="it-IT"/>
        </w:rPr>
        <w:t>Genomics</w:t>
      </w:r>
      <w:proofErr w:type="spellEnd"/>
      <w:r w:rsidR="00127124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and </w:t>
      </w:r>
      <w:proofErr w:type="spellStart"/>
      <w:r w:rsidR="00127124" w:rsidRPr="00626915">
        <w:rPr>
          <w:rFonts w:ascii="Times New Roman" w:hAnsi="Times New Roman" w:cs="Times New Roman"/>
          <w:sz w:val="22"/>
          <w:szCs w:val="22"/>
          <w:lang w:val="it-IT"/>
        </w:rPr>
        <w:t>Heterogeneity</w:t>
      </w:r>
      <w:proofErr w:type="spellEnd"/>
      <w:r w:rsidR="00127124" w:rsidRPr="00626915">
        <w:rPr>
          <w:rFonts w:ascii="Times New Roman" w:hAnsi="Times New Roman" w:cs="Times New Roman"/>
          <w:sz w:val="22"/>
          <w:szCs w:val="22"/>
          <w:lang w:val="it-IT"/>
        </w:rPr>
        <w:t>”</w:t>
      </w:r>
      <w:r w:rsidR="00AB423C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14:paraId="4F1D3385" w14:textId="77777777" w:rsidR="005A4677" w:rsidRPr="00626915" w:rsidRDefault="001462D7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 all’incontro della</w:t>
      </w:r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AICC “The Future of Cancer Therapy: The </w:t>
      </w:r>
      <w:proofErr w:type="spellStart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Genome</w:t>
      </w:r>
      <w:proofErr w:type="spell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Editing Era” (8-9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Giugno</w:t>
      </w:r>
      <w:proofErr w:type="gram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5A4677" w:rsidRPr="00626915">
        <w:rPr>
          <w:rFonts w:ascii="Times New Roman" w:hAnsi="Times New Roman" w:cs="Times New Roman"/>
          <w:b/>
          <w:sz w:val="22"/>
          <w:szCs w:val="22"/>
          <w:lang w:val="it-IT"/>
        </w:rPr>
        <w:t>2017</w:t>
      </w:r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Catanzaro).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Presentazione</w:t>
      </w:r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: “Rapid and </w:t>
      </w:r>
      <w:proofErr w:type="spellStart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tunable</w:t>
      </w:r>
      <w:proofErr w:type="spell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method</w:t>
      </w:r>
      <w:proofErr w:type="spell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to </w:t>
      </w:r>
      <w:proofErr w:type="spellStart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temporally</w:t>
      </w:r>
      <w:proofErr w:type="spell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control gene editing </w:t>
      </w:r>
      <w:proofErr w:type="spellStart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based</w:t>
      </w:r>
      <w:proofErr w:type="spell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on </w:t>
      </w:r>
      <w:proofErr w:type="spellStart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conditional</w:t>
      </w:r>
      <w:proofErr w:type="spell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Cas9 </w:t>
      </w:r>
      <w:proofErr w:type="spellStart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stabilization</w:t>
      </w:r>
      <w:proofErr w:type="spellEnd"/>
      <w:r w:rsidR="005A4677" w:rsidRPr="00626915">
        <w:rPr>
          <w:rFonts w:ascii="Times New Roman" w:hAnsi="Times New Roman" w:cs="Times New Roman"/>
          <w:sz w:val="22"/>
          <w:szCs w:val="22"/>
          <w:lang w:val="it-IT"/>
        </w:rPr>
        <w:t>”.</w:t>
      </w:r>
    </w:p>
    <w:p w14:paraId="2E4E421F" w14:textId="346E0078" w:rsidR="00DD7906" w:rsidRPr="00626915" w:rsidRDefault="001462D7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 allo</w:t>
      </w:r>
      <w:r w:rsidR="00DD7906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“</w:t>
      </w:r>
      <w:r w:rsidR="00DD7906" w:rsidRPr="00626915">
        <w:rPr>
          <w:rFonts w:ascii="Times New Roman" w:hAnsi="Times New Roman" w:cs="Times New Roman"/>
          <w:sz w:val="22"/>
          <w:szCs w:val="22"/>
          <w:lang w:val="it-IT"/>
        </w:rPr>
        <w:t>International Symposium on “</w:t>
      </w:r>
      <w:r w:rsidR="00DD7906" w:rsidRPr="0062691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The Future of Genetics in Medicine and </w:t>
      </w:r>
      <w:proofErr w:type="spellStart"/>
      <w:r w:rsidR="00DD7906" w:rsidRPr="00626915">
        <w:rPr>
          <w:rFonts w:ascii="Times New Roman" w:hAnsi="Times New Roman" w:cs="Times New Roman"/>
          <w:bCs/>
          <w:sz w:val="22"/>
          <w:szCs w:val="22"/>
          <w:lang w:val="it-IT"/>
        </w:rPr>
        <w:t>beyond</w:t>
      </w:r>
      <w:proofErr w:type="spellEnd"/>
      <w:r w:rsidR="00DD7906" w:rsidRPr="0062691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” (22-23 </w:t>
      </w:r>
      <w:proofErr w:type="gramStart"/>
      <w:r w:rsidRPr="00626915">
        <w:rPr>
          <w:rFonts w:ascii="Times New Roman" w:hAnsi="Times New Roman" w:cs="Times New Roman"/>
          <w:bCs/>
          <w:sz w:val="22"/>
          <w:szCs w:val="22"/>
          <w:lang w:val="it-IT"/>
        </w:rPr>
        <w:t>Giugno</w:t>
      </w:r>
      <w:proofErr w:type="gramEnd"/>
      <w:r w:rsidR="00DD7906" w:rsidRPr="0062691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, </w:t>
      </w:r>
      <w:r w:rsidR="00DD7906"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2017</w:t>
      </w:r>
      <w:r w:rsidR="00DD7906" w:rsidRPr="0062691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). </w:t>
      </w:r>
      <w:r w:rsidRPr="00626915">
        <w:rPr>
          <w:rFonts w:ascii="Times New Roman" w:hAnsi="Times New Roman" w:cs="Times New Roman"/>
          <w:bCs/>
          <w:sz w:val="22"/>
          <w:szCs w:val="22"/>
          <w:lang w:val="it-IT"/>
        </w:rPr>
        <w:t>Presentazione</w:t>
      </w:r>
      <w:r w:rsidR="00DD7906" w:rsidRPr="00626915">
        <w:rPr>
          <w:rFonts w:ascii="Times New Roman" w:hAnsi="Times New Roman" w:cs="Times New Roman"/>
          <w:bCs/>
          <w:sz w:val="22"/>
          <w:szCs w:val="22"/>
          <w:lang w:val="it-IT"/>
        </w:rPr>
        <w:t>: “</w:t>
      </w:r>
      <w:proofErr w:type="spellStart"/>
      <w:r w:rsidR="00982931" w:rsidRPr="00626915">
        <w:rPr>
          <w:rFonts w:ascii="Times New Roman" w:hAnsi="Times New Roman" w:cs="Times New Roman"/>
          <w:bCs/>
          <w:sz w:val="22"/>
          <w:szCs w:val="22"/>
          <w:lang w:val="it-IT"/>
        </w:rPr>
        <w:t>Personalized</w:t>
      </w:r>
      <w:proofErr w:type="spellEnd"/>
      <w:r w:rsidR="00982931" w:rsidRPr="0062691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Cancer Therapy</w:t>
      </w:r>
      <w:r w:rsidR="00DD7906" w:rsidRPr="00626915">
        <w:rPr>
          <w:rFonts w:ascii="Times New Roman" w:hAnsi="Times New Roman" w:cs="Times New Roman"/>
          <w:bCs/>
          <w:sz w:val="22"/>
          <w:szCs w:val="22"/>
          <w:lang w:val="it-IT"/>
        </w:rPr>
        <w:t>”</w:t>
      </w:r>
      <w:r w:rsidR="00AB423C" w:rsidRPr="00626915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14:paraId="3FF9888B" w14:textId="0C0D11F8" w:rsidR="00AB423C" w:rsidRPr="00626915" w:rsidRDefault="000354E1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 al “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2nd Organoids Consortium Meeting” presso Cancer Research UK, London (20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Novembre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>2017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). Presentazione: “Organoids to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inform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biology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of PDAC”</w:t>
      </w:r>
    </w:p>
    <w:p w14:paraId="3DBE959F" w14:textId="6918DB4F" w:rsidR="000E3EFC" w:rsidRPr="00626915" w:rsidRDefault="0037390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</w:t>
      </w:r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su invito al secondo</w:t>
      </w:r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i/>
          <w:sz w:val="22"/>
          <w:szCs w:val="22"/>
          <w:lang w:val="it-IT"/>
        </w:rPr>
        <w:t>“</w:t>
      </w:r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International Congress on Clinical Trials in </w:t>
      </w:r>
      <w:proofErr w:type="spellStart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>Oncology</w:t>
      </w:r>
      <w:proofErr w:type="spellEnd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 and </w:t>
      </w:r>
      <w:proofErr w:type="spellStart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>Hemato-Oncology</w:t>
      </w:r>
      <w:proofErr w:type="spellEnd"/>
      <w:r w:rsidRPr="00626915">
        <w:rPr>
          <w:rFonts w:ascii="Times New Roman" w:hAnsi="Times New Roman" w:cs="Times New Roman"/>
          <w:i/>
          <w:sz w:val="22"/>
          <w:szCs w:val="22"/>
          <w:lang w:val="it-IT"/>
        </w:rPr>
        <w:t>”</w:t>
      </w:r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> (</w:t>
      </w:r>
      <w:hyperlink r:id="rId7" w:history="1">
        <w:r w:rsidR="000E3EFC" w:rsidRPr="00626915">
          <w:rPr>
            <w:rFonts w:ascii="Times New Roman" w:hAnsi="Times New Roman" w:cs="Times New Roman"/>
            <w:i/>
            <w:sz w:val="22"/>
            <w:szCs w:val="22"/>
            <w:lang w:val="it-IT"/>
          </w:rPr>
          <w:t>ICTO2018</w:t>
        </w:r>
      </w:hyperlink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, </w:t>
      </w:r>
      <w:proofErr w:type="spellStart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>Berlin</w:t>
      </w:r>
      <w:proofErr w:type="spellEnd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, 19-20 </w:t>
      </w:r>
      <w:proofErr w:type="spellStart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>February</w:t>
      </w:r>
      <w:proofErr w:type="spellEnd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="000E3EFC" w:rsidRPr="00626915">
        <w:rPr>
          <w:rFonts w:ascii="Times New Roman" w:hAnsi="Times New Roman" w:cs="Times New Roman"/>
          <w:b/>
          <w:i/>
          <w:sz w:val="22"/>
          <w:szCs w:val="22"/>
          <w:lang w:val="it-IT"/>
        </w:rPr>
        <w:t>2018</w:t>
      </w:r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). </w:t>
      </w:r>
      <w:r w:rsidRPr="00626915">
        <w:rPr>
          <w:rFonts w:ascii="Times New Roman" w:hAnsi="Times New Roman" w:cs="Times New Roman"/>
          <w:i/>
          <w:sz w:val="22"/>
          <w:szCs w:val="22"/>
          <w:lang w:val="it-IT"/>
        </w:rPr>
        <w:t>Presentazione</w:t>
      </w:r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: </w:t>
      </w:r>
      <w:proofErr w:type="gramStart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>“ Lost</w:t>
      </w:r>
      <w:proofErr w:type="gramEnd"/>
      <w:r w:rsidR="000E3EFC"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 in Translation: Preclinical Modeling in Pancreatic Cancer-Where Do We Go from Here?”</w:t>
      </w:r>
    </w:p>
    <w:p w14:paraId="6C770FD0" w14:textId="3AB4FCD9" w:rsidR="000354E1" w:rsidRPr="00626915" w:rsidRDefault="000354E1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 al “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Workshop on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three-dimensional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(3D) organoids</w:t>
      </w:r>
      <w:r w:rsidRPr="00626915">
        <w:rPr>
          <w:rFonts w:ascii="Times New Roman" w:hAnsi="Times New Roman" w:cs="Times New Roman"/>
          <w:i/>
          <w:sz w:val="22"/>
          <w:szCs w:val="22"/>
          <w:lang w:val="it-IT"/>
        </w:rPr>
        <w:t xml:space="preserve">”,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Verona (8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Marzo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>2018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). Presentazione: “Organoids in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cancer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research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>”</w:t>
      </w:r>
    </w:p>
    <w:p w14:paraId="6C76CCCF" w14:textId="67F8C43C" w:rsidR="000E3EFC" w:rsidRPr="00626915" w:rsidRDefault="000E3EF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 al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20esimo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“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European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Society of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Endocrinology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” (ECE,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Barcelona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19-22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Maggio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>2018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). Presentazione: “Whole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Genome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Landscape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in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neuroendocrine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tumours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>”</w:t>
      </w:r>
    </w:p>
    <w:p w14:paraId="0EF68D3F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 “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Organoid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Workshop” (Erlangen, Germany, 5-6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Settembre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2018). Presentazione: “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organoid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to study the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biology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of PDAC</w:t>
      </w:r>
    </w:p>
    <w:p w14:paraId="5F2D0C6A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invito, “121st Meeting of the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Italian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Society of Surgery (SIC)”, (Bologna,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2019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). Presentazione: “Carcinoma del Pancreas” </w:t>
      </w:r>
    </w:p>
    <w:p w14:paraId="112472D5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Relatore su invito, CEINGE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Seminars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(Napoli, 14 Decembre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2019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). Presentazione: “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Understanding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the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biology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of PDAC to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inform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therapy”.</w:t>
      </w:r>
    </w:p>
    <w:p w14:paraId="45D1F324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invito, the Pancreas Cancer 2020 in Erlangen (14-17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Maggio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2020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). Presentazione: “Evaluation of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different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models for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cancer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through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analysis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of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transcriptomic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data". Evento spostato al 2021 causa COVID-19</w:t>
      </w:r>
    </w:p>
    <w:p w14:paraId="78D7B129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invito, “The 3D Cell Culture User Day” sponsorizzato dalla Corning Life Sciences (24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Settembre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2020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). Presentazione: “Organoids for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modelling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cell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>-to-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cell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interactions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occurring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in PDAC”. Evento svoltosi in modalità telematica.</w:t>
      </w:r>
    </w:p>
    <w:p w14:paraId="04284E31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invito, "53rd Meeting of the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European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Club (EPC)" in Verona (9-11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Giugno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2021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)”. Presentazione: “In vitro models of human PDAC”. Evento svoltosi in modalità telematica.</w:t>
      </w:r>
    </w:p>
    <w:p w14:paraId="444B5DE6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invito, "The 2nd International Electronic Conference on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Cancers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(IECC)" (14-16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Febbraio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2022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)”. Presentazione: “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Subtype-specific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stroma in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cancer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>”. Evento svoltosi in modalità telematica.</w:t>
      </w:r>
    </w:p>
    <w:p w14:paraId="4EE00109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invito, Cambridge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Cancer Symposium 2022, Cambridge, UK (6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Maggio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2022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). Presentazione: "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Differential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activation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of MAPK in the stroma of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cancer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subtypes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>"</w:t>
      </w:r>
    </w:p>
    <w:p w14:paraId="4093A286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Relatore su invito, 34th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Annual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AICC Conference (1-3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Dicembre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2022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, Napoli). Presentazione: "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Cancer Organoids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as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a new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platform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to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dissect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tumor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heterogeneity".</w:t>
      </w:r>
    </w:p>
    <w:p w14:paraId="6382BC9E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Relatore su invito, 2nd Meeting SIRTEPS (3-4 Novembre,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2022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L'Aquila). Presentazione: "Organoids to model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pancreatic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cancer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evolution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under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suboptimal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niche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conditions</w:t>
      </w:r>
      <w:proofErr w:type="spellEnd"/>
    </w:p>
    <w:p w14:paraId="6431BB97" w14:textId="77777777" w:rsidR="00774A2C" w:rsidRPr="00626915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Moderatore della sessione "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Patient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Derived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Pre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-clinical Models: Are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we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There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yet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?" al 10th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Cholangiocarcinoma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Foundation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Annual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Conference (12-14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Aprile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2023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, Salt Lake City, USA)</w:t>
      </w:r>
    </w:p>
    <w:p w14:paraId="4D8D29D5" w14:textId="6C272DE8" w:rsidR="00774A2C" w:rsidRDefault="00774A2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Relatore su invito e moderatore del Method Workshop "Organoids for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disease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Modeling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and Precision Medicine" svoltosi durante lo AACR </w:t>
      </w:r>
      <w:proofErr w:type="spell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Annual</w:t>
      </w:r>
      <w:proofErr w:type="spell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Meeting 2023 (14-19 </w:t>
      </w:r>
      <w:proofErr w:type="gramStart"/>
      <w:r w:rsidRPr="00626915">
        <w:rPr>
          <w:rFonts w:ascii="Times New Roman" w:hAnsi="Times New Roman" w:cs="Times New Roman"/>
          <w:sz w:val="22"/>
          <w:szCs w:val="22"/>
          <w:lang w:val="it-IT"/>
        </w:rPr>
        <w:t>Aprile</w:t>
      </w:r>
      <w:proofErr w:type="gramEnd"/>
      <w:r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626915">
        <w:rPr>
          <w:rFonts w:ascii="Times New Roman" w:hAnsi="Times New Roman" w:cs="Times New Roman"/>
          <w:b/>
          <w:bCs/>
          <w:sz w:val="22"/>
          <w:szCs w:val="22"/>
          <w:lang w:val="it-IT"/>
        </w:rPr>
        <w:t>2023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, Florida, USA)</w:t>
      </w:r>
    </w:p>
    <w:p w14:paraId="2DC5C1ED" w14:textId="40126D9D" w:rsidR="00F811AC" w:rsidRPr="006C0102" w:rsidRDefault="00F811A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C0102">
        <w:rPr>
          <w:rFonts w:ascii="Times New Roman" w:hAnsi="Times New Roman" w:cs="Times New Roman"/>
          <w:sz w:val="22"/>
          <w:szCs w:val="22"/>
        </w:rPr>
        <w:t xml:space="preserve">, I-PCC Pancreatic Cancer Symposium (April 11,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Pr="006C0102">
        <w:rPr>
          <w:rFonts w:ascii="Times New Roman" w:hAnsi="Times New Roman" w:cs="Times New Roman"/>
          <w:sz w:val="22"/>
          <w:szCs w:val="22"/>
        </w:rPr>
        <w:t>, Padua, Italy)</w:t>
      </w:r>
    </w:p>
    <w:p w14:paraId="16AD7DA3" w14:textId="5E051CA1" w:rsidR="00F811AC" w:rsidRPr="006C0102" w:rsidRDefault="00F811A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C0102">
        <w:rPr>
          <w:rFonts w:ascii="Times New Roman" w:hAnsi="Times New Roman" w:cs="Times New Roman"/>
          <w:sz w:val="22"/>
          <w:szCs w:val="22"/>
        </w:rPr>
        <w:t xml:space="preserve">, Botton-Champalimaud International Pancreatic Cancer Conference (October 23,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Pr="006C0102">
        <w:rPr>
          <w:rFonts w:ascii="Times New Roman" w:hAnsi="Times New Roman" w:cs="Times New Roman"/>
          <w:sz w:val="22"/>
          <w:szCs w:val="22"/>
        </w:rPr>
        <w:t>, Lisbon, Portugal)</w:t>
      </w:r>
    </w:p>
    <w:p w14:paraId="18B99635" w14:textId="751BBF17" w:rsidR="00F811AC" w:rsidRPr="006C0102" w:rsidRDefault="00F811A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C0102">
        <w:rPr>
          <w:rFonts w:ascii="Times New Roman" w:hAnsi="Times New Roman" w:cs="Times New Roman"/>
          <w:sz w:val="22"/>
          <w:szCs w:val="22"/>
        </w:rPr>
        <w:t xml:space="preserve">, Pancreatic Cancer Conference (November 19,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C0102">
        <w:rPr>
          <w:rFonts w:ascii="Times New Roman" w:hAnsi="Times New Roman" w:cs="Times New Roman"/>
          <w:sz w:val="22"/>
          <w:szCs w:val="22"/>
        </w:rPr>
        <w:t>Stockholm, Sweden).</w:t>
      </w:r>
    </w:p>
    <w:p w14:paraId="22C42761" w14:textId="522111B2" w:rsidR="00F811AC" w:rsidRPr="006C0102" w:rsidRDefault="00F811A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C0102">
        <w:rPr>
          <w:rFonts w:ascii="Times New Roman" w:hAnsi="Times New Roman" w:cs="Times New Roman"/>
          <w:sz w:val="22"/>
          <w:szCs w:val="22"/>
        </w:rPr>
        <w:t xml:space="preserve">, Cancer Grand Challenges Conference: extrachromosomal DNA (June 12,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C0102">
        <w:rPr>
          <w:rFonts w:ascii="Times New Roman" w:hAnsi="Times New Roman" w:cs="Times New Roman"/>
          <w:sz w:val="22"/>
          <w:szCs w:val="22"/>
        </w:rPr>
        <w:t>London, UK)</w:t>
      </w:r>
    </w:p>
    <w:p w14:paraId="5A276996" w14:textId="6936E0CD" w:rsidR="00F811AC" w:rsidRPr="006C0102" w:rsidRDefault="00F811A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lastRenderedPageBreak/>
        <w:t>Relatore su invito</w:t>
      </w:r>
      <w:r w:rsidRPr="006C0102">
        <w:rPr>
          <w:rFonts w:ascii="Times New Roman" w:hAnsi="Times New Roman" w:cs="Times New Roman"/>
          <w:sz w:val="22"/>
          <w:szCs w:val="22"/>
        </w:rPr>
        <w:t>, Organoids are Us CRUK Scotland (September 25,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C0102">
        <w:rPr>
          <w:rFonts w:ascii="Times New Roman" w:hAnsi="Times New Roman" w:cs="Times New Roman"/>
          <w:sz w:val="22"/>
          <w:szCs w:val="22"/>
        </w:rPr>
        <w:t xml:space="preserve"> Glasgow, UK)</w:t>
      </w:r>
    </w:p>
    <w:p w14:paraId="350A85EC" w14:textId="36C5D6E9" w:rsidR="00F811AC" w:rsidRPr="006C0102" w:rsidRDefault="00F811A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C0102">
        <w:rPr>
          <w:rFonts w:ascii="Times New Roman" w:hAnsi="Times New Roman" w:cs="Times New Roman"/>
          <w:sz w:val="22"/>
          <w:szCs w:val="22"/>
        </w:rPr>
        <w:t>, EMBO | EMBL Symposium: Organoids: modelling organ development and disease in 3D (October 25,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C0102">
        <w:rPr>
          <w:rFonts w:ascii="Times New Roman" w:hAnsi="Times New Roman" w:cs="Times New Roman"/>
          <w:sz w:val="22"/>
          <w:szCs w:val="22"/>
        </w:rPr>
        <w:t xml:space="preserve"> Heidelberg, Germany)</w:t>
      </w:r>
    </w:p>
    <w:p w14:paraId="703EA17A" w14:textId="181413C0" w:rsidR="00F811AC" w:rsidRPr="00F811AC" w:rsidRDefault="00F811AC" w:rsidP="00510A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Relatore su invito</w:t>
      </w:r>
      <w:r w:rsidRPr="006C0102">
        <w:rPr>
          <w:rFonts w:ascii="Times New Roman" w:hAnsi="Times New Roman" w:cs="Times New Roman"/>
          <w:sz w:val="22"/>
          <w:szCs w:val="22"/>
        </w:rPr>
        <w:t>, 65th Annual Meeting of the Italian Cancer Society (December 5,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C0102">
        <w:rPr>
          <w:rFonts w:ascii="Times New Roman" w:hAnsi="Times New Roman" w:cs="Times New Roman"/>
          <w:sz w:val="22"/>
          <w:szCs w:val="22"/>
        </w:rPr>
        <w:t xml:space="preserve"> Turin, Italy)</w:t>
      </w:r>
    </w:p>
    <w:p w14:paraId="0B4B59B6" w14:textId="3BAD4FC2" w:rsidR="00AB221B" w:rsidRDefault="00AB221B" w:rsidP="00227AA9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4BD424E" w14:textId="77777777" w:rsidR="00127124" w:rsidRPr="00626915" w:rsidRDefault="001462D7" w:rsidP="00510A87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 xml:space="preserve">ATTIVITA’ DI REVISORE </w:t>
      </w:r>
      <w:r w:rsidR="00767128" w:rsidRPr="00626915">
        <w:rPr>
          <w:rFonts w:ascii="Times New Roman" w:hAnsi="Times New Roman" w:cs="Times New Roman"/>
          <w:b/>
          <w:sz w:val="22"/>
          <w:szCs w:val="22"/>
          <w:lang w:val="it-IT"/>
        </w:rPr>
        <w:t>PER RIVISTE SCIENTIFICHE</w:t>
      </w:r>
    </w:p>
    <w:p w14:paraId="4BA5841A" w14:textId="51EFDC85" w:rsidR="00127124" w:rsidRPr="00626915" w:rsidRDefault="00767128" w:rsidP="00510A87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sz w:val="22"/>
          <w:szCs w:val="22"/>
          <w:lang w:val="it-IT"/>
        </w:rPr>
        <w:t>Revisore “</w:t>
      </w:r>
      <w:r w:rsidR="00FD0A6B" w:rsidRPr="00626915">
        <w:rPr>
          <w:rFonts w:ascii="Times New Roman" w:hAnsi="Times New Roman" w:cs="Times New Roman"/>
          <w:sz w:val="22"/>
          <w:szCs w:val="22"/>
          <w:lang w:val="it-IT"/>
        </w:rPr>
        <w:t>Ad hoc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”</w:t>
      </w:r>
      <w:r w:rsidR="00FD0A6B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626915">
        <w:rPr>
          <w:rFonts w:ascii="Times New Roman" w:hAnsi="Times New Roman" w:cs="Times New Roman"/>
          <w:sz w:val="22"/>
          <w:szCs w:val="22"/>
          <w:lang w:val="it-IT"/>
        </w:rPr>
        <w:t>per le riviste</w:t>
      </w:r>
      <w:r w:rsidR="00FD0A6B" w:rsidRPr="00626915">
        <w:rPr>
          <w:rFonts w:ascii="Times New Roman" w:hAnsi="Times New Roman" w:cs="Times New Roman"/>
          <w:sz w:val="22"/>
          <w:szCs w:val="22"/>
          <w:lang w:val="it-IT"/>
        </w:rPr>
        <w:t>: Oncogene</w:t>
      </w:r>
      <w:r w:rsidR="0037390C" w:rsidRPr="00626915">
        <w:rPr>
          <w:rFonts w:ascii="Times New Roman" w:hAnsi="Times New Roman" w:cs="Times New Roman"/>
          <w:sz w:val="22"/>
          <w:szCs w:val="22"/>
          <w:lang w:val="it-IT"/>
        </w:rPr>
        <w:t>,</w:t>
      </w:r>
      <w:r w:rsidR="00FD0A6B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FD0A6B" w:rsidRPr="00626915">
        <w:rPr>
          <w:rFonts w:ascii="Times New Roman" w:hAnsi="Times New Roman" w:cs="Times New Roman"/>
          <w:sz w:val="22"/>
          <w:szCs w:val="22"/>
          <w:lang w:val="it-IT"/>
        </w:rPr>
        <w:t>Molecular</w:t>
      </w:r>
      <w:proofErr w:type="spellEnd"/>
      <w:r w:rsidR="00FD0A6B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FD0A6B" w:rsidRPr="00626915">
        <w:rPr>
          <w:rFonts w:ascii="Times New Roman" w:hAnsi="Times New Roman" w:cs="Times New Roman"/>
          <w:sz w:val="22"/>
          <w:szCs w:val="22"/>
          <w:lang w:val="it-IT"/>
        </w:rPr>
        <w:t>Oncology</w:t>
      </w:r>
      <w:proofErr w:type="spellEnd"/>
      <w:r w:rsidR="00F811AC">
        <w:rPr>
          <w:rFonts w:ascii="Times New Roman" w:hAnsi="Times New Roman" w:cs="Times New Roman"/>
          <w:sz w:val="22"/>
          <w:szCs w:val="22"/>
          <w:lang w:val="it-IT"/>
        </w:rPr>
        <w:t xml:space="preserve">, Nature Communications, Cancer Research, GUT, Cell Death &amp; </w:t>
      </w:r>
      <w:proofErr w:type="spellStart"/>
      <w:r w:rsidR="00F811AC">
        <w:rPr>
          <w:rFonts w:ascii="Times New Roman" w:hAnsi="Times New Roman" w:cs="Times New Roman"/>
          <w:sz w:val="22"/>
          <w:szCs w:val="22"/>
          <w:lang w:val="it-IT"/>
        </w:rPr>
        <w:t>Differentiation</w:t>
      </w:r>
      <w:proofErr w:type="spellEnd"/>
      <w:r w:rsidR="00F811AC">
        <w:rPr>
          <w:rFonts w:ascii="Times New Roman" w:hAnsi="Times New Roman" w:cs="Times New Roman"/>
          <w:sz w:val="22"/>
          <w:szCs w:val="22"/>
          <w:lang w:val="it-IT"/>
        </w:rPr>
        <w:t xml:space="preserve">, Nature </w:t>
      </w:r>
      <w:proofErr w:type="spellStart"/>
      <w:r w:rsidR="00F811AC">
        <w:rPr>
          <w:rFonts w:ascii="Times New Roman" w:hAnsi="Times New Roman" w:cs="Times New Roman"/>
          <w:sz w:val="22"/>
          <w:szCs w:val="22"/>
          <w:lang w:val="it-IT"/>
        </w:rPr>
        <w:t>Material</w:t>
      </w:r>
      <w:proofErr w:type="spellEnd"/>
      <w:r w:rsidR="00F811AC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14:paraId="0C76AB33" w14:textId="77777777" w:rsidR="00510A87" w:rsidRDefault="00510A87" w:rsidP="00227AA9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4705C90" w14:textId="26B5186C" w:rsidR="0064304F" w:rsidRPr="00626915" w:rsidRDefault="00510A87" w:rsidP="00510A87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10A87">
        <w:rPr>
          <w:rFonts w:ascii="Times New Roman" w:hAnsi="Times New Roman" w:cs="Times New Roman"/>
          <w:b/>
          <w:sz w:val="22"/>
          <w:szCs w:val="22"/>
          <w:lang w:val="it-IT"/>
        </w:rPr>
        <w:t>NOMINE PRESSO ISTITUZIONI E COMMISSIONI DI FIDUCIA</w:t>
      </w:r>
    </w:p>
    <w:p w14:paraId="4C1F91D7" w14:textId="3AC4C396" w:rsidR="00510A87" w:rsidRPr="00510A87" w:rsidRDefault="00510A87" w:rsidP="00510A87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Il Prof. Corbo è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stato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invitato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a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svolgere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il ruolo di revisore per progetti di ricerca internazionali, tra cui quelli del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Fonds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de la Recherche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Scientifique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(FNRS, Belgio), Human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Frontier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Science Program, Israel Science Foundation, Worldwide Cancer Research, Foundation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Against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Cancer (FAC, Belgio) e KWF (Paesi Bassi). Ha inoltre fatto parte di commissioni per la valutazione finale di numerosi candidati al dottorato in Italia e </w:t>
      </w:r>
      <w:proofErr w:type="spellStart"/>
      <w:r w:rsidRPr="00510A87">
        <w:rPr>
          <w:rFonts w:ascii="Times New Roman" w:hAnsi="Times New Roman" w:cs="Times New Roman"/>
          <w:sz w:val="22"/>
          <w:szCs w:val="22"/>
          <w:lang w:val="it-IT"/>
        </w:rPr>
        <w:t>all’estero</w:t>
      </w:r>
      <w:proofErr w:type="spellEnd"/>
      <w:r w:rsidRPr="00510A87">
        <w:rPr>
          <w:rFonts w:ascii="Times New Roman" w:hAnsi="Times New Roman" w:cs="Times New Roman"/>
          <w:sz w:val="22"/>
          <w:szCs w:val="22"/>
          <w:lang w:val="it-IT"/>
        </w:rPr>
        <w:t xml:space="preserve"> (Spagna, Regno Unito).</w:t>
      </w:r>
    </w:p>
    <w:p w14:paraId="6FDA59D4" w14:textId="77777777" w:rsidR="00510A87" w:rsidRDefault="00510A87" w:rsidP="00227AA9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7C9A427" w14:textId="722AD27F" w:rsidR="00962823" w:rsidRPr="00626915" w:rsidRDefault="001462D7" w:rsidP="00510A87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626915">
        <w:rPr>
          <w:rFonts w:ascii="Times New Roman" w:hAnsi="Times New Roman" w:cs="Times New Roman"/>
          <w:b/>
          <w:sz w:val="22"/>
          <w:szCs w:val="22"/>
          <w:lang w:val="it-IT"/>
        </w:rPr>
        <w:t>FINANZIAMENTI</w:t>
      </w:r>
    </w:p>
    <w:p w14:paraId="0C560FF3" w14:textId="77777777" w:rsidR="00F811AC" w:rsidRPr="006C0102" w:rsidRDefault="00F811AC" w:rsidP="00510A87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0102">
        <w:rPr>
          <w:rFonts w:ascii="Times New Roman" w:hAnsi="Times New Roman" w:cs="Times New Roman"/>
          <w:color w:val="000000" w:themeColor="text1"/>
          <w:sz w:val="22"/>
          <w:szCs w:val="22"/>
        </w:rPr>
        <w:t>2024-2026</w:t>
      </w:r>
      <w:r w:rsidRPr="006C010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Italian Ministry of Health, PNRR-MCNT2-2023-12377229, Budget EU 205,750, </w:t>
      </w:r>
      <w:r w:rsidRPr="006C01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Partner PI</w:t>
      </w:r>
    </w:p>
    <w:p w14:paraId="5CAEA3EF" w14:textId="77777777" w:rsidR="00F811AC" w:rsidRPr="006C0102" w:rsidRDefault="00F811AC" w:rsidP="00510A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6C0102">
        <w:rPr>
          <w:rStyle w:val="normaltextrun"/>
          <w:color w:val="000000"/>
          <w:sz w:val="22"/>
          <w:szCs w:val="22"/>
        </w:rPr>
        <w:t>2024-2029</w:t>
      </w:r>
      <w:r w:rsidRPr="006C0102">
        <w:rPr>
          <w:rStyle w:val="normaltextrun"/>
          <w:color w:val="000000"/>
          <w:sz w:val="22"/>
          <w:szCs w:val="22"/>
        </w:rPr>
        <w:tab/>
        <w:t xml:space="preserve">Investigator Grant from AIRC (#28801), </w:t>
      </w:r>
      <w:r w:rsidRPr="006C0102">
        <w:rPr>
          <w:rStyle w:val="normaltextrun"/>
          <w:i/>
          <w:iCs/>
          <w:color w:val="000000"/>
          <w:sz w:val="22"/>
          <w:szCs w:val="22"/>
        </w:rPr>
        <w:t xml:space="preserve">Understanding stress-response reprogramming in </w:t>
      </w:r>
      <w:r w:rsidRPr="006C0102">
        <w:rPr>
          <w:rStyle w:val="normaltextrun"/>
          <w:i/>
          <w:iCs/>
          <w:color w:val="000000"/>
          <w:sz w:val="22"/>
          <w:szCs w:val="22"/>
        </w:rPr>
        <w:tab/>
      </w:r>
      <w:r w:rsidRPr="006C0102">
        <w:rPr>
          <w:rStyle w:val="normaltextrun"/>
          <w:i/>
          <w:iCs/>
          <w:color w:val="000000"/>
          <w:sz w:val="22"/>
          <w:szCs w:val="22"/>
        </w:rPr>
        <w:tab/>
        <w:t>pancreatic cancer to identify druggable trade-offs</w:t>
      </w:r>
      <w:r w:rsidRPr="006C0102">
        <w:rPr>
          <w:rStyle w:val="normaltextrun"/>
          <w:color w:val="000000"/>
          <w:sz w:val="22"/>
          <w:szCs w:val="22"/>
        </w:rPr>
        <w:t xml:space="preserve">, (Budget EU 1,021,000, </w:t>
      </w:r>
      <w:r w:rsidRPr="006C0102">
        <w:rPr>
          <w:rStyle w:val="normaltextrun"/>
          <w:b/>
          <w:bCs/>
          <w:color w:val="000000"/>
          <w:sz w:val="22"/>
          <w:szCs w:val="22"/>
        </w:rPr>
        <w:t>PI</w:t>
      </w:r>
      <w:r w:rsidRPr="006C0102">
        <w:rPr>
          <w:rStyle w:val="normaltextrun"/>
          <w:color w:val="000000"/>
          <w:sz w:val="22"/>
          <w:szCs w:val="22"/>
        </w:rPr>
        <w:t>)</w:t>
      </w:r>
    </w:p>
    <w:p w14:paraId="32D3ECAE" w14:textId="77777777" w:rsidR="00F811AC" w:rsidRPr="006C0102" w:rsidRDefault="00F811AC" w:rsidP="00F811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6C0102">
        <w:rPr>
          <w:rStyle w:val="normaltextrun"/>
          <w:color w:val="000000"/>
          <w:sz w:val="22"/>
          <w:szCs w:val="22"/>
        </w:rPr>
        <w:t>2023-2026</w:t>
      </w:r>
      <w:r w:rsidRPr="006C0102">
        <w:rPr>
          <w:rStyle w:val="tabchar"/>
          <w:color w:val="000000"/>
          <w:sz w:val="22"/>
          <w:szCs w:val="22"/>
        </w:rPr>
        <w:tab/>
      </w:r>
      <w:r w:rsidRPr="006C0102">
        <w:rPr>
          <w:rStyle w:val="normaltextrun"/>
          <w:color w:val="000000"/>
          <w:sz w:val="22"/>
          <w:szCs w:val="22"/>
        </w:rPr>
        <w:t>Italian Ministry of University and Research (MUR), "EPIC" Project, #P2022LN3KS</w:t>
      </w:r>
      <w:r w:rsidRPr="006C0102">
        <w:rPr>
          <w:rStyle w:val="eop"/>
          <w:color w:val="000000"/>
          <w:sz w:val="22"/>
          <w:szCs w:val="22"/>
        </w:rPr>
        <w:t xml:space="preserve"> (Budget </w:t>
      </w:r>
      <w:r w:rsidRPr="006C0102">
        <w:rPr>
          <w:rStyle w:val="eop"/>
          <w:color w:val="000000"/>
          <w:sz w:val="22"/>
          <w:szCs w:val="22"/>
        </w:rPr>
        <w:tab/>
      </w:r>
      <w:r w:rsidRPr="006C0102">
        <w:rPr>
          <w:rStyle w:val="eop"/>
          <w:color w:val="000000"/>
          <w:sz w:val="22"/>
          <w:szCs w:val="22"/>
        </w:rPr>
        <w:tab/>
        <w:t xml:space="preserve">EU 273,469, </w:t>
      </w:r>
      <w:r w:rsidRPr="006C0102">
        <w:rPr>
          <w:rStyle w:val="eop"/>
          <w:b/>
          <w:bCs/>
          <w:color w:val="000000"/>
          <w:sz w:val="22"/>
          <w:szCs w:val="22"/>
        </w:rPr>
        <w:t>PI</w:t>
      </w:r>
      <w:r w:rsidRPr="006C0102">
        <w:rPr>
          <w:rStyle w:val="eop"/>
          <w:color w:val="000000"/>
          <w:sz w:val="22"/>
          <w:szCs w:val="22"/>
        </w:rPr>
        <w:t>)</w:t>
      </w:r>
    </w:p>
    <w:p w14:paraId="072B956C" w14:textId="77777777" w:rsidR="00F811AC" w:rsidRPr="006C0102" w:rsidRDefault="00F811AC" w:rsidP="00F811AC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6C0102">
        <w:rPr>
          <w:rStyle w:val="normaltextrun"/>
          <w:color w:val="000000"/>
          <w:sz w:val="22"/>
          <w:szCs w:val="22"/>
        </w:rPr>
        <w:t>2023-</w:t>
      </w:r>
      <w:proofErr w:type="gramStart"/>
      <w:r w:rsidRPr="006C0102">
        <w:rPr>
          <w:rStyle w:val="normaltextrun"/>
          <w:color w:val="000000"/>
          <w:sz w:val="22"/>
          <w:szCs w:val="22"/>
        </w:rPr>
        <w:t xml:space="preserve">2025  </w:t>
      </w:r>
      <w:r w:rsidRPr="006C0102">
        <w:rPr>
          <w:rStyle w:val="tabchar"/>
          <w:color w:val="000000"/>
          <w:sz w:val="22"/>
          <w:szCs w:val="22"/>
        </w:rPr>
        <w:tab/>
      </w:r>
      <w:proofErr w:type="gramEnd"/>
      <w:r w:rsidRPr="006C0102">
        <w:rPr>
          <w:rStyle w:val="normaltextrun"/>
          <w:color w:val="000000"/>
          <w:sz w:val="22"/>
          <w:szCs w:val="22"/>
        </w:rPr>
        <w:t>Italian Ministry of University and Research (MUR), "DEEP" Project, #2022P79F9N</w:t>
      </w:r>
      <w:r w:rsidRPr="006C0102">
        <w:rPr>
          <w:rStyle w:val="eop"/>
          <w:color w:val="000000"/>
          <w:sz w:val="22"/>
          <w:szCs w:val="22"/>
        </w:rPr>
        <w:t xml:space="preserve"> (Budget </w:t>
      </w:r>
      <w:r w:rsidRPr="006C0102">
        <w:rPr>
          <w:rStyle w:val="eop"/>
          <w:color w:val="000000"/>
          <w:sz w:val="22"/>
          <w:szCs w:val="22"/>
        </w:rPr>
        <w:tab/>
      </w:r>
      <w:r w:rsidRPr="006C0102">
        <w:rPr>
          <w:rStyle w:val="eop"/>
          <w:color w:val="000000"/>
          <w:sz w:val="22"/>
          <w:szCs w:val="22"/>
        </w:rPr>
        <w:tab/>
        <w:t xml:space="preserve">EU 199,560, </w:t>
      </w:r>
      <w:r w:rsidRPr="006C0102">
        <w:rPr>
          <w:rStyle w:val="eop"/>
          <w:b/>
          <w:bCs/>
          <w:color w:val="000000"/>
          <w:sz w:val="22"/>
          <w:szCs w:val="22"/>
        </w:rPr>
        <w:t>Partner PI</w:t>
      </w:r>
      <w:r w:rsidRPr="006C0102">
        <w:rPr>
          <w:rStyle w:val="eop"/>
          <w:color w:val="000000"/>
          <w:sz w:val="22"/>
          <w:szCs w:val="22"/>
        </w:rPr>
        <w:t>)</w:t>
      </w:r>
    </w:p>
    <w:p w14:paraId="2E100B47" w14:textId="77777777" w:rsidR="00F811AC" w:rsidRPr="006C0102" w:rsidRDefault="00F811AC" w:rsidP="00F811AC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6C0102">
        <w:rPr>
          <w:rStyle w:val="normaltextrun"/>
          <w:color w:val="000000"/>
          <w:sz w:val="22"/>
          <w:szCs w:val="22"/>
        </w:rPr>
        <w:t xml:space="preserve">2019-2023        MSCA-ITN "PRECODE" project, # 861196 (Budget EU 261,499.68, </w:t>
      </w:r>
      <w:r w:rsidRPr="006C0102">
        <w:rPr>
          <w:rStyle w:val="normaltextrun"/>
          <w:b/>
          <w:bCs/>
          <w:color w:val="000000"/>
          <w:sz w:val="22"/>
          <w:szCs w:val="22"/>
        </w:rPr>
        <w:t>Partner PI</w:t>
      </w:r>
      <w:r w:rsidRPr="006C0102">
        <w:rPr>
          <w:rStyle w:val="normaltextrun"/>
          <w:color w:val="000000"/>
          <w:sz w:val="22"/>
          <w:szCs w:val="22"/>
        </w:rPr>
        <w:t>)  </w:t>
      </w:r>
      <w:r w:rsidRPr="006C0102">
        <w:rPr>
          <w:rStyle w:val="eop"/>
          <w:color w:val="000000"/>
          <w:sz w:val="22"/>
          <w:szCs w:val="22"/>
        </w:rPr>
        <w:t> </w:t>
      </w:r>
    </w:p>
    <w:p w14:paraId="388D81BA" w14:textId="77777777" w:rsidR="00F811AC" w:rsidRPr="006C0102" w:rsidRDefault="00F811AC" w:rsidP="00F811AC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6C0102">
        <w:rPr>
          <w:rStyle w:val="normaltextrun"/>
          <w:color w:val="000000"/>
          <w:sz w:val="22"/>
          <w:szCs w:val="22"/>
        </w:rPr>
        <w:t xml:space="preserve">2017-2022        National Cancer Institute (NCI, USA), Cancer Model Development Centre, HHSN26100008 </w:t>
      </w:r>
      <w:r w:rsidRPr="006C0102">
        <w:rPr>
          <w:rStyle w:val="normaltextrun"/>
          <w:color w:val="000000"/>
          <w:sz w:val="22"/>
          <w:szCs w:val="22"/>
        </w:rPr>
        <w:tab/>
        <w:t xml:space="preserve">         </w:t>
      </w:r>
      <w:proofErr w:type="gramStart"/>
      <w:r w:rsidRPr="006C0102">
        <w:rPr>
          <w:rStyle w:val="normaltextrun"/>
          <w:color w:val="000000"/>
          <w:sz w:val="22"/>
          <w:szCs w:val="22"/>
        </w:rPr>
        <w:t xml:space="preserve">   (</w:t>
      </w:r>
      <w:proofErr w:type="gramEnd"/>
      <w:r w:rsidRPr="006C0102">
        <w:rPr>
          <w:rStyle w:val="normaltextrun"/>
          <w:color w:val="000000"/>
          <w:sz w:val="22"/>
          <w:szCs w:val="22"/>
        </w:rPr>
        <w:t xml:space="preserve">Budget $ 1,343,825, </w:t>
      </w:r>
      <w:r w:rsidRPr="006C0102">
        <w:rPr>
          <w:rStyle w:val="normaltextrun"/>
          <w:b/>
          <w:bCs/>
          <w:color w:val="000000"/>
          <w:sz w:val="22"/>
          <w:szCs w:val="22"/>
        </w:rPr>
        <w:t>PI of the Italian Subsite</w:t>
      </w:r>
      <w:r w:rsidRPr="006C0102">
        <w:rPr>
          <w:rStyle w:val="normaltextrun"/>
          <w:color w:val="000000"/>
          <w:sz w:val="22"/>
          <w:szCs w:val="22"/>
        </w:rPr>
        <w:t>)</w:t>
      </w:r>
      <w:r w:rsidRPr="006C0102">
        <w:rPr>
          <w:rStyle w:val="eop"/>
          <w:color w:val="000000"/>
          <w:sz w:val="22"/>
          <w:szCs w:val="22"/>
        </w:rPr>
        <w:t> </w:t>
      </w:r>
    </w:p>
    <w:p w14:paraId="27B69BBB" w14:textId="77777777" w:rsidR="00F811AC" w:rsidRPr="006C0102" w:rsidRDefault="00F811AC" w:rsidP="00F811A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2"/>
          <w:szCs w:val="22"/>
        </w:rPr>
      </w:pPr>
      <w:r w:rsidRPr="006C0102">
        <w:rPr>
          <w:rStyle w:val="normaltextrun"/>
          <w:color w:val="000000"/>
          <w:sz w:val="22"/>
          <w:szCs w:val="22"/>
        </w:rPr>
        <w:t xml:space="preserve">2017-2023        Start-up Grants of the AIRC (#18718), "Decoding the role of chromatin remodeling in PDA to </w:t>
      </w:r>
      <w:r w:rsidRPr="006C0102">
        <w:rPr>
          <w:rStyle w:val="normaltextrun"/>
          <w:color w:val="000000"/>
          <w:sz w:val="22"/>
          <w:szCs w:val="22"/>
        </w:rPr>
        <w:tab/>
        <w:t xml:space="preserve">            inform therapy</w:t>
      </w:r>
      <w:r w:rsidRPr="006C0102">
        <w:rPr>
          <w:rStyle w:val="eop"/>
          <w:color w:val="000000"/>
          <w:sz w:val="22"/>
          <w:szCs w:val="22"/>
        </w:rPr>
        <w:t xml:space="preserve">" (Budget EU 839,130, </w:t>
      </w:r>
      <w:r w:rsidRPr="006C0102">
        <w:rPr>
          <w:rStyle w:val="eop"/>
          <w:b/>
          <w:bCs/>
          <w:color w:val="000000"/>
          <w:sz w:val="22"/>
          <w:szCs w:val="22"/>
        </w:rPr>
        <w:t>PI</w:t>
      </w:r>
      <w:r w:rsidRPr="006C0102">
        <w:rPr>
          <w:rStyle w:val="eop"/>
          <w:color w:val="000000"/>
          <w:sz w:val="22"/>
          <w:szCs w:val="22"/>
        </w:rPr>
        <w:t>)</w:t>
      </w:r>
    </w:p>
    <w:p w14:paraId="291347B4" w14:textId="77777777" w:rsidR="00FD0A6B" w:rsidRPr="00626915" w:rsidRDefault="00FD0A6B" w:rsidP="00962823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463468E8" w14:textId="333ADA49" w:rsidR="00E66784" w:rsidRPr="00626915" w:rsidRDefault="00E66784" w:rsidP="00510A8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6915">
        <w:rPr>
          <w:rFonts w:ascii="Times New Roman" w:hAnsi="Times New Roman" w:cs="Times New Roman"/>
          <w:b/>
          <w:sz w:val="22"/>
          <w:szCs w:val="22"/>
        </w:rPr>
        <w:t xml:space="preserve">PREMI e FELLOWSHIP </w:t>
      </w:r>
    </w:p>
    <w:p w14:paraId="52D5573B" w14:textId="77777777" w:rsidR="00E66784" w:rsidRPr="00626915" w:rsidRDefault="00E66784" w:rsidP="00510A87">
      <w:pPr>
        <w:spacing w:after="0"/>
        <w:jc w:val="both"/>
        <w:rPr>
          <w:rFonts w:ascii="Times New Roman" w:eastAsiaTheme="minorEastAsia" w:hAnsi="Times New Roman" w:cs="Times New Roman"/>
          <w:sz w:val="22"/>
          <w:szCs w:val="22"/>
          <w:lang w:val="it-IT"/>
        </w:rPr>
      </w:pPr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>2013-2015</w:t>
      </w:r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ab/>
        <w:t xml:space="preserve">Fellowship </w:t>
      </w:r>
      <w:proofErr w:type="spellStart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>Cold</w:t>
      </w:r>
      <w:proofErr w:type="spellEnd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 xml:space="preserve"> Spring Harbor Laboratories, New York, NY, USA</w:t>
      </w:r>
    </w:p>
    <w:p w14:paraId="1CC47912" w14:textId="77777777" w:rsidR="00E66784" w:rsidRPr="00626915" w:rsidRDefault="00E66784" w:rsidP="00E66784">
      <w:pPr>
        <w:spacing w:after="0"/>
        <w:jc w:val="both"/>
        <w:rPr>
          <w:rFonts w:ascii="Times New Roman" w:eastAsiaTheme="minorEastAsia" w:hAnsi="Times New Roman" w:cs="Times New Roman"/>
          <w:sz w:val="22"/>
          <w:szCs w:val="22"/>
          <w:lang w:val="it-IT"/>
        </w:rPr>
      </w:pPr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>2018</w:t>
      </w:r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ab/>
      </w:r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ab/>
      </w:r>
      <w:proofErr w:type="spellStart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>European</w:t>
      </w:r>
      <w:proofErr w:type="spellEnd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 xml:space="preserve"> Neuroendocrine Tumor Society (</w:t>
      </w:r>
      <w:proofErr w:type="spellStart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>ENETs</w:t>
      </w:r>
      <w:proofErr w:type="spellEnd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 xml:space="preserve">) Hakan </w:t>
      </w:r>
      <w:proofErr w:type="spellStart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>Ahlman</w:t>
      </w:r>
      <w:proofErr w:type="spellEnd"/>
      <w:r w:rsidRPr="00626915">
        <w:rPr>
          <w:rFonts w:ascii="Times New Roman" w:eastAsiaTheme="minorEastAsia" w:hAnsi="Times New Roman" w:cs="Times New Roman"/>
          <w:sz w:val="22"/>
          <w:szCs w:val="22"/>
          <w:lang w:val="it-IT"/>
        </w:rPr>
        <w:t xml:space="preserve"> Award </w:t>
      </w:r>
    </w:p>
    <w:p w14:paraId="386571A5" w14:textId="77777777" w:rsidR="00E66784" w:rsidRPr="00626915" w:rsidRDefault="00E66784" w:rsidP="00E6678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FD6EB7" w14:textId="77777777" w:rsidR="00510A87" w:rsidRDefault="00510A87" w:rsidP="00BB0F22">
      <w:pPr>
        <w:spacing w:after="0"/>
        <w:jc w:val="both"/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</w:pPr>
    </w:p>
    <w:p w14:paraId="0A07A409" w14:textId="63518F90" w:rsidR="00BB0F22" w:rsidRPr="00626915" w:rsidRDefault="00BB0F22" w:rsidP="00BB0F22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26915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PEER REVIEWED ARTICLES</w:t>
      </w:r>
      <w:r w:rsidRPr="00626915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 (N = 103), Source Scopus</w:t>
      </w:r>
    </w:p>
    <w:p w14:paraId="622C938E" w14:textId="47A2532F" w:rsidR="00BB0F22" w:rsidRPr="00626915" w:rsidRDefault="00BB0F22" w:rsidP="00BB0F22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26915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h-index</w:t>
      </w:r>
      <w:r w:rsidRPr="00626915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 (BASED ON SCOPUS): </w:t>
      </w:r>
      <w:r w:rsidR="00F811AC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52</w:t>
      </w:r>
    </w:p>
    <w:p w14:paraId="6325A7D1" w14:textId="77777777" w:rsidR="00BB0F22" w:rsidRPr="00626915" w:rsidRDefault="00BB0F22" w:rsidP="00BB0F2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Scopus ID</w:t>
      </w:r>
      <w:r w:rsidRPr="00626915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: 57216625685</w:t>
      </w:r>
    </w:p>
    <w:p w14:paraId="36A3F915" w14:textId="18A15C0F" w:rsidR="00BB0F22" w:rsidRPr="00626915" w:rsidRDefault="00BB0F22" w:rsidP="00BB0F22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26915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Citations</w:t>
      </w:r>
      <w:r w:rsidRPr="00626915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: </w:t>
      </w:r>
      <w:r w:rsidR="00F811AC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22</w:t>
      </w:r>
      <w:r w:rsidRPr="00626915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,</w:t>
      </w:r>
      <w:r w:rsidR="00F811AC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000</w:t>
      </w:r>
      <w:r w:rsidRPr="00626915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 </w:t>
      </w:r>
    </w:p>
    <w:p w14:paraId="4B9773A5" w14:textId="77777777" w:rsidR="00BB0F22" w:rsidRPr="00626915" w:rsidRDefault="00BB0F22" w:rsidP="00BB0F22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26915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Updated publication list at</w:t>
      </w:r>
      <w:r w:rsidRPr="00626915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: </w:t>
      </w:r>
      <w:hyperlink r:id="rId8" w:history="1">
        <w:r w:rsidRPr="00626915">
          <w:rPr>
            <w:rFonts w:ascii="Times New Roman" w:eastAsia="Arial" w:hAnsi="Times New Roman" w:cs="Times New Roman"/>
            <w:color w:val="000000" w:themeColor="text1"/>
            <w:spacing w:val="2"/>
            <w:sz w:val="22"/>
            <w:szCs w:val="22"/>
          </w:rPr>
          <w:t>https://orcid.org/0000-0002-6340-8009</w:t>
        </w:r>
      </w:hyperlink>
    </w:p>
    <w:p w14:paraId="18C7DDC8" w14:textId="77777777" w:rsidR="0059654A" w:rsidRPr="00626915" w:rsidRDefault="0059654A" w:rsidP="005965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C5AE70" w14:textId="77777777" w:rsidR="00E66784" w:rsidRPr="00626915" w:rsidRDefault="00E66784" w:rsidP="00E66784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626915">
        <w:rPr>
          <w:rFonts w:ascii="Times New Roman" w:hAnsi="Times New Roman" w:cs="Times New Roman"/>
          <w:sz w:val="22"/>
          <w:szCs w:val="22"/>
        </w:rPr>
        <w:t>Autorizzo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trattamento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dati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personali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contenuti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presente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documento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ai sensi e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nei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limiti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prescritti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dal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Decreto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Legislativo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196 del 2003 ed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alla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pubblicazione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sulla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banca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dati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6915">
        <w:rPr>
          <w:rFonts w:ascii="Times New Roman" w:hAnsi="Times New Roman" w:cs="Times New Roman"/>
          <w:sz w:val="22"/>
          <w:szCs w:val="22"/>
        </w:rPr>
        <w:t>pubblica</w:t>
      </w:r>
      <w:proofErr w:type="spellEnd"/>
      <w:r w:rsidRPr="00626915">
        <w:rPr>
          <w:rFonts w:ascii="Times New Roman" w:hAnsi="Times New Roman" w:cs="Times New Roman"/>
          <w:sz w:val="22"/>
          <w:szCs w:val="22"/>
        </w:rPr>
        <w:t xml:space="preserve"> ECM</w:t>
      </w:r>
    </w:p>
    <w:p w14:paraId="32C1DE39" w14:textId="77777777" w:rsidR="00E66784" w:rsidRPr="00626915" w:rsidRDefault="00E66784" w:rsidP="00E667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2770945" w14:textId="77777777" w:rsidR="00E66784" w:rsidRPr="00626915" w:rsidRDefault="00E66784" w:rsidP="00E667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BAB90BB" w14:textId="19EEA581" w:rsidR="00E66784" w:rsidRPr="00626915" w:rsidRDefault="00E66784" w:rsidP="00E6678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26915">
        <w:rPr>
          <w:rFonts w:ascii="Times New Roman" w:hAnsi="Times New Roman" w:cs="Times New Roman"/>
          <w:sz w:val="22"/>
          <w:szCs w:val="22"/>
        </w:rPr>
        <w:t xml:space="preserve">Verona, </w:t>
      </w:r>
      <w:r w:rsidR="00BB0F22" w:rsidRPr="00626915">
        <w:rPr>
          <w:rFonts w:ascii="Times New Roman" w:hAnsi="Times New Roman" w:cs="Times New Roman"/>
          <w:sz w:val="22"/>
          <w:szCs w:val="22"/>
        </w:rPr>
        <w:t>11</w:t>
      </w:r>
      <w:r w:rsidRPr="00626915">
        <w:rPr>
          <w:rFonts w:ascii="Times New Roman" w:hAnsi="Times New Roman" w:cs="Times New Roman"/>
          <w:sz w:val="22"/>
          <w:szCs w:val="22"/>
        </w:rPr>
        <w:t>/0</w:t>
      </w:r>
      <w:r w:rsidR="00BB0F22" w:rsidRPr="00626915">
        <w:rPr>
          <w:rFonts w:ascii="Times New Roman" w:hAnsi="Times New Roman" w:cs="Times New Roman"/>
          <w:sz w:val="22"/>
          <w:szCs w:val="22"/>
        </w:rPr>
        <w:t>9</w:t>
      </w:r>
      <w:r w:rsidRPr="00626915">
        <w:rPr>
          <w:rFonts w:ascii="Times New Roman" w:hAnsi="Times New Roman" w:cs="Times New Roman"/>
          <w:sz w:val="22"/>
          <w:szCs w:val="22"/>
        </w:rPr>
        <w:t>/20</w:t>
      </w:r>
      <w:r w:rsidR="00BB0F22" w:rsidRPr="00626915">
        <w:rPr>
          <w:rFonts w:ascii="Times New Roman" w:hAnsi="Times New Roman" w:cs="Times New Roman"/>
          <w:sz w:val="22"/>
          <w:szCs w:val="22"/>
        </w:rPr>
        <w:t>2</w:t>
      </w:r>
      <w:r w:rsidR="00F811AC">
        <w:rPr>
          <w:rFonts w:ascii="Times New Roman" w:hAnsi="Times New Roman" w:cs="Times New Roman"/>
          <w:sz w:val="22"/>
          <w:szCs w:val="22"/>
        </w:rPr>
        <w:t>5</w:t>
      </w:r>
    </w:p>
    <w:p w14:paraId="3FDC28A8" w14:textId="77777777" w:rsidR="00E66784" w:rsidRPr="00626915" w:rsidRDefault="00E66784" w:rsidP="00E66784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26915">
        <w:rPr>
          <w:rFonts w:ascii="Times New Roman" w:hAnsi="Times New Roman" w:cs="Times New Roman"/>
          <w:b/>
          <w:noProof/>
          <w:sz w:val="22"/>
          <w:szCs w:val="22"/>
          <w:u w:val="single"/>
        </w:rPr>
        <w:drawing>
          <wp:inline distT="0" distB="0" distL="0" distR="0" wp14:anchorId="7C107CE2" wp14:editId="1F93F1B9">
            <wp:extent cx="2053590" cy="743108"/>
            <wp:effectExtent l="0" t="0" r="3810" b="0"/>
            <wp:docPr id="1" name="Picture 1" descr="Macintosh HD:Users:vincenzocorbo:Desktop:firma Vincenz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ncenzocorbo:Desktop:firma Vincenzo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74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A821" w14:textId="77777777" w:rsidR="00E66784" w:rsidRPr="00626915" w:rsidRDefault="00E66784" w:rsidP="00234169">
      <w:pPr>
        <w:pStyle w:val="EndNoteBibliography"/>
        <w:spacing w:after="0"/>
        <w:ind w:left="36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59F923C4" w14:textId="77777777" w:rsidR="00234169" w:rsidRPr="00626915" w:rsidRDefault="00234169" w:rsidP="00234169">
      <w:pPr>
        <w:pStyle w:val="EndNoteBibliography"/>
        <w:spacing w:after="0"/>
        <w:ind w:left="360"/>
        <w:jc w:val="both"/>
        <w:rPr>
          <w:rFonts w:ascii="Times New Roman" w:hAnsi="Times New Roman" w:cs="Times New Roman"/>
          <w:noProof/>
          <w:sz w:val="22"/>
          <w:szCs w:val="22"/>
          <w:lang w:val="it-IT"/>
        </w:rPr>
      </w:pPr>
    </w:p>
    <w:sectPr w:rsidR="00234169" w:rsidRPr="00626915" w:rsidSect="00E7726A">
      <w:pgSz w:w="12240" w:h="163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45D"/>
    <w:multiLevelType w:val="hybridMultilevel"/>
    <w:tmpl w:val="AF74A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0C0"/>
    <w:multiLevelType w:val="hybridMultilevel"/>
    <w:tmpl w:val="AF74A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2A97"/>
    <w:multiLevelType w:val="hybridMultilevel"/>
    <w:tmpl w:val="5C5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5755E"/>
    <w:multiLevelType w:val="hybridMultilevel"/>
    <w:tmpl w:val="AF74A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B3CFC"/>
    <w:multiLevelType w:val="hybridMultilevel"/>
    <w:tmpl w:val="85CC4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571F3"/>
    <w:multiLevelType w:val="hybridMultilevel"/>
    <w:tmpl w:val="70481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22D12"/>
    <w:multiLevelType w:val="hybridMultilevel"/>
    <w:tmpl w:val="70481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62127">
    <w:abstractNumId w:val="2"/>
  </w:num>
  <w:num w:numId="2" w16cid:durableId="1186479047">
    <w:abstractNumId w:val="4"/>
  </w:num>
  <w:num w:numId="3" w16cid:durableId="1900164527">
    <w:abstractNumId w:val="0"/>
  </w:num>
  <w:num w:numId="4" w16cid:durableId="1750418103">
    <w:abstractNumId w:val="6"/>
  </w:num>
  <w:num w:numId="5" w16cid:durableId="7147619">
    <w:abstractNumId w:val="1"/>
  </w:num>
  <w:num w:numId="6" w16cid:durableId="183326933">
    <w:abstractNumId w:val="3"/>
  </w:num>
  <w:num w:numId="7" w16cid:durableId="153641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aere2r4erwx6efdrmpweszx5dax92fzpw9&quot;&gt;Corbo&lt;record-ids&gt;&lt;item&gt;27&lt;/item&gt;&lt;item&gt;28&lt;/item&gt;&lt;item&gt;39&lt;/item&gt;&lt;item&gt;43&lt;/item&gt;&lt;item&gt;44&lt;/item&gt;&lt;item&gt;45&lt;/item&gt;&lt;/record-ids&gt;&lt;/item&gt;&lt;/Libraries&gt;"/>
  </w:docVars>
  <w:rsids>
    <w:rsidRoot w:val="00E7726A"/>
    <w:rsid w:val="00014454"/>
    <w:rsid w:val="000354E1"/>
    <w:rsid w:val="0007542F"/>
    <w:rsid w:val="00077470"/>
    <w:rsid w:val="00094371"/>
    <w:rsid w:val="000C485F"/>
    <w:rsid w:val="000E3EFC"/>
    <w:rsid w:val="000E4B42"/>
    <w:rsid w:val="00100676"/>
    <w:rsid w:val="00101599"/>
    <w:rsid w:val="00127124"/>
    <w:rsid w:val="001462D7"/>
    <w:rsid w:val="00167D7D"/>
    <w:rsid w:val="001B1BFC"/>
    <w:rsid w:val="001C4261"/>
    <w:rsid w:val="00227AA9"/>
    <w:rsid w:val="00233D83"/>
    <w:rsid w:val="00234169"/>
    <w:rsid w:val="0026383D"/>
    <w:rsid w:val="00277341"/>
    <w:rsid w:val="002A1B9F"/>
    <w:rsid w:val="002A76B7"/>
    <w:rsid w:val="002C3838"/>
    <w:rsid w:val="002D12C1"/>
    <w:rsid w:val="002E790F"/>
    <w:rsid w:val="003114C6"/>
    <w:rsid w:val="00323720"/>
    <w:rsid w:val="00345A6A"/>
    <w:rsid w:val="0037390C"/>
    <w:rsid w:val="003D0B53"/>
    <w:rsid w:val="003F451D"/>
    <w:rsid w:val="003F6A74"/>
    <w:rsid w:val="00415249"/>
    <w:rsid w:val="004179B6"/>
    <w:rsid w:val="00425FE4"/>
    <w:rsid w:val="0043104A"/>
    <w:rsid w:val="0043419C"/>
    <w:rsid w:val="004429CF"/>
    <w:rsid w:val="00460AD9"/>
    <w:rsid w:val="004B27A7"/>
    <w:rsid w:val="004B34F3"/>
    <w:rsid w:val="004F28B8"/>
    <w:rsid w:val="004F5D7F"/>
    <w:rsid w:val="005056C8"/>
    <w:rsid w:val="00510A87"/>
    <w:rsid w:val="00513C05"/>
    <w:rsid w:val="00536B5C"/>
    <w:rsid w:val="00537933"/>
    <w:rsid w:val="00562968"/>
    <w:rsid w:val="005722D4"/>
    <w:rsid w:val="0059546C"/>
    <w:rsid w:val="0059654A"/>
    <w:rsid w:val="005A2CC6"/>
    <w:rsid w:val="005A4677"/>
    <w:rsid w:val="005C0A5B"/>
    <w:rsid w:val="005C0F5C"/>
    <w:rsid w:val="005C6994"/>
    <w:rsid w:val="00626915"/>
    <w:rsid w:val="0064304F"/>
    <w:rsid w:val="0067203A"/>
    <w:rsid w:val="006846C6"/>
    <w:rsid w:val="006964D9"/>
    <w:rsid w:val="006A34B1"/>
    <w:rsid w:val="006B6C76"/>
    <w:rsid w:val="006B7012"/>
    <w:rsid w:val="006C7E3D"/>
    <w:rsid w:val="006D6606"/>
    <w:rsid w:val="006F14AA"/>
    <w:rsid w:val="007136D2"/>
    <w:rsid w:val="00766901"/>
    <w:rsid w:val="00767128"/>
    <w:rsid w:val="00774A2C"/>
    <w:rsid w:val="0079667D"/>
    <w:rsid w:val="007C12E1"/>
    <w:rsid w:val="00830342"/>
    <w:rsid w:val="0083619D"/>
    <w:rsid w:val="00864435"/>
    <w:rsid w:val="008649A9"/>
    <w:rsid w:val="008868BA"/>
    <w:rsid w:val="008959E1"/>
    <w:rsid w:val="008A429D"/>
    <w:rsid w:val="008C0B69"/>
    <w:rsid w:val="008C11BE"/>
    <w:rsid w:val="008C5DC3"/>
    <w:rsid w:val="008E5D34"/>
    <w:rsid w:val="008F5ABD"/>
    <w:rsid w:val="008F7607"/>
    <w:rsid w:val="009222F8"/>
    <w:rsid w:val="009336CB"/>
    <w:rsid w:val="00962823"/>
    <w:rsid w:val="00963BC4"/>
    <w:rsid w:val="0098199D"/>
    <w:rsid w:val="00982931"/>
    <w:rsid w:val="009961C3"/>
    <w:rsid w:val="009A70A8"/>
    <w:rsid w:val="009D39DE"/>
    <w:rsid w:val="00A03C6A"/>
    <w:rsid w:val="00A0768B"/>
    <w:rsid w:val="00A24F8C"/>
    <w:rsid w:val="00A738EF"/>
    <w:rsid w:val="00AB08D3"/>
    <w:rsid w:val="00AB221B"/>
    <w:rsid w:val="00AB423C"/>
    <w:rsid w:val="00AB457F"/>
    <w:rsid w:val="00AD2EA0"/>
    <w:rsid w:val="00AD3098"/>
    <w:rsid w:val="00B41AE0"/>
    <w:rsid w:val="00B76E28"/>
    <w:rsid w:val="00BB0F22"/>
    <w:rsid w:val="00BB710B"/>
    <w:rsid w:val="00BC4D6D"/>
    <w:rsid w:val="00BE015B"/>
    <w:rsid w:val="00BE291E"/>
    <w:rsid w:val="00C347BD"/>
    <w:rsid w:val="00CA5B3B"/>
    <w:rsid w:val="00CC2196"/>
    <w:rsid w:val="00CC37B7"/>
    <w:rsid w:val="00CC5CE9"/>
    <w:rsid w:val="00CD42AC"/>
    <w:rsid w:val="00CD775A"/>
    <w:rsid w:val="00CE104C"/>
    <w:rsid w:val="00CF3824"/>
    <w:rsid w:val="00CF74EF"/>
    <w:rsid w:val="00D02D82"/>
    <w:rsid w:val="00D21CAF"/>
    <w:rsid w:val="00D451F2"/>
    <w:rsid w:val="00D65172"/>
    <w:rsid w:val="00DB088E"/>
    <w:rsid w:val="00DB1365"/>
    <w:rsid w:val="00DD7906"/>
    <w:rsid w:val="00E66784"/>
    <w:rsid w:val="00E7726A"/>
    <w:rsid w:val="00EB16F5"/>
    <w:rsid w:val="00EC7FB3"/>
    <w:rsid w:val="00EE7275"/>
    <w:rsid w:val="00EF0391"/>
    <w:rsid w:val="00F02DC9"/>
    <w:rsid w:val="00F17939"/>
    <w:rsid w:val="00F23EAA"/>
    <w:rsid w:val="00F45A17"/>
    <w:rsid w:val="00F811AC"/>
    <w:rsid w:val="00F83900"/>
    <w:rsid w:val="00F84F78"/>
    <w:rsid w:val="00F87212"/>
    <w:rsid w:val="00FD0A6B"/>
    <w:rsid w:val="00FD6C58"/>
    <w:rsid w:val="00FE0439"/>
    <w:rsid w:val="00FE63F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3F993"/>
  <w14:defaultImageDpi w14:val="300"/>
  <w15:docId w15:val="{7D0EE52A-2FF8-C747-8261-F09796E3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6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72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26A"/>
    <w:pPr>
      <w:spacing w:after="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89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9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68"/>
    <w:rPr>
      <w:rFonts w:ascii="Lucida Grande" w:eastAsiaTheme="minorHAnsi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9961C3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961C3"/>
    <w:rPr>
      <w:rFonts w:ascii="Cambria" w:hAnsi="Cambr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4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169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774A2C"/>
  </w:style>
  <w:style w:type="character" w:customStyle="1" w:styleId="normaltextrun">
    <w:name w:val="normaltextrun"/>
    <w:basedOn w:val="DefaultParagraphFont"/>
    <w:rsid w:val="00F811AC"/>
  </w:style>
  <w:style w:type="character" w:customStyle="1" w:styleId="eop">
    <w:name w:val="eop"/>
    <w:basedOn w:val="DefaultParagraphFont"/>
    <w:rsid w:val="00F811AC"/>
  </w:style>
  <w:style w:type="paragraph" w:customStyle="1" w:styleId="paragraph">
    <w:name w:val="paragraph"/>
    <w:basedOn w:val="Normal"/>
    <w:rsid w:val="00F811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rsid w:val="00F8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340-8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to2018.com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cenzocorb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ncenzo.corbo@univr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Corbo</dc:creator>
  <cp:keywords/>
  <dc:description/>
  <cp:lastModifiedBy>Vincenzo Corbo</cp:lastModifiedBy>
  <cp:revision>2</cp:revision>
  <dcterms:created xsi:type="dcterms:W3CDTF">2025-09-12T20:37:00Z</dcterms:created>
  <dcterms:modified xsi:type="dcterms:W3CDTF">2025-09-12T20:37:00Z</dcterms:modified>
</cp:coreProperties>
</file>