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D5" w:rsidRDefault="00403DD5" w:rsidP="00403D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CV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ARTURO LARCATI</w:t>
      </w:r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Personal dates</w:t>
      </w:r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Prof.</w:t>
      </w:r>
      <w:proofErr w:type="spellEnd"/>
      <w:r>
        <w:rPr>
          <w:rFonts w:ascii="Times New Roman" w:hAnsi="Times New Roman" w:cs="Times New Roman"/>
          <w:lang w:val="en-GB"/>
        </w:rPr>
        <w:t xml:space="preserve"> Arturo Larcati</w:t>
      </w:r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Nationality: Italy</w:t>
      </w:r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Address: </w:t>
      </w:r>
      <w:proofErr w:type="spellStart"/>
      <w:r>
        <w:rPr>
          <w:rFonts w:ascii="Times New Roman" w:hAnsi="Times New Roman" w:cs="Times New Roman"/>
          <w:lang w:val="en-GB"/>
        </w:rPr>
        <w:t>Augasse</w:t>
      </w:r>
      <w:proofErr w:type="spellEnd"/>
      <w:r>
        <w:rPr>
          <w:rFonts w:ascii="Times New Roman" w:hAnsi="Times New Roman" w:cs="Times New Roman"/>
          <w:lang w:val="en-GB"/>
        </w:rPr>
        <w:t xml:space="preserve"> 9 / </w:t>
      </w:r>
      <w:r>
        <w:rPr>
          <w:rStyle w:val="acopre"/>
          <w:rFonts w:ascii="Times New Roman" w:hAnsi="Times New Roman" w:cs="Times New Roman"/>
          <w:lang w:val="en-GB"/>
        </w:rPr>
        <w:t xml:space="preserve">5081 </w:t>
      </w:r>
      <w:proofErr w:type="spellStart"/>
      <w:r>
        <w:rPr>
          <w:rStyle w:val="acopre"/>
          <w:rFonts w:ascii="Times New Roman" w:hAnsi="Times New Roman" w:cs="Times New Roman"/>
          <w:lang w:val="en-GB"/>
        </w:rPr>
        <w:t>Niederalm</w:t>
      </w:r>
      <w:proofErr w:type="spellEnd"/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Date of birth 17.11.1958</w:t>
      </w:r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4" w:history="1">
        <w:r>
          <w:rPr>
            <w:rStyle w:val="Hyperlink"/>
            <w:rFonts w:ascii="Times New Roman" w:hAnsi="Times New Roman" w:cs="Times New Roman"/>
          </w:rPr>
          <w:t>arturo.larcati@sbg.ac.at</w:t>
        </w:r>
      </w:hyperlink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Telephone: 0043-664-4172109</w:t>
      </w:r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ORCID-link to publications: </w:t>
      </w:r>
      <w:hyperlink r:id="rId5" w:tgtFrame="_blank" w:history="1">
        <w:r>
          <w:rPr>
            <w:rStyle w:val="Hyperlink"/>
            <w:rFonts w:ascii="Times New Roman" w:hAnsi="Times New Roman" w:cs="Times New Roman"/>
            <w:lang w:val="en-GB"/>
          </w:rPr>
          <w:t>https://orcid.org/0000-0002-5899-6889</w:t>
        </w:r>
      </w:hyperlink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03DD5" w:rsidRDefault="00403DD5" w:rsidP="00403DD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Academic career</w:t>
      </w:r>
    </w:p>
    <w:p w:rsidR="00403DD5" w:rsidRDefault="00403DD5" w:rsidP="00403DD5">
      <w:pPr>
        <w:pStyle w:val="StandardWeb"/>
        <w:spacing w:after="0" w:afterAutospacing="0" w:line="360" w:lineRule="auto"/>
        <w:jc w:val="both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2019</w:t>
      </w:r>
      <w:r>
        <w:rPr>
          <w:sz w:val="22"/>
          <w:szCs w:val="22"/>
          <w:lang w:val="en-GB"/>
        </w:rPr>
        <w:t xml:space="preserve">: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Director of </w:t>
      </w:r>
      <w:r>
        <w:rPr>
          <w:i/>
          <w:iCs/>
          <w:sz w:val="22"/>
          <w:szCs w:val="22"/>
          <w:lang w:val="en-GB"/>
        </w:rPr>
        <w:t>Stefan Zweig Centre</w:t>
      </w:r>
      <w:r>
        <w:rPr>
          <w:sz w:val="22"/>
          <w:szCs w:val="22"/>
          <w:lang w:val="en-GB"/>
        </w:rPr>
        <w:t> </w:t>
      </w:r>
    </w:p>
    <w:p w:rsidR="00403DD5" w:rsidRDefault="00403DD5" w:rsidP="00403DD5">
      <w:pPr>
        <w:pStyle w:val="StandardWeb"/>
        <w:spacing w:beforeAutospacing="0" w:after="0" w:afterAutospacing="0" w:line="360" w:lineRule="auto"/>
        <w:ind w:left="1410" w:hanging="1410"/>
        <w:jc w:val="both"/>
        <w:rPr>
          <w:sz w:val="22"/>
          <w:szCs w:val="22"/>
          <w:lang w:val="en-GB"/>
        </w:rPr>
      </w:pPr>
      <w:proofErr w:type="gramStart"/>
      <w:r>
        <w:rPr>
          <w:bCs/>
          <w:sz w:val="22"/>
          <w:szCs w:val="22"/>
          <w:lang w:val="en-GB"/>
        </w:rPr>
        <w:t>2017</w:t>
      </w:r>
      <w:proofErr w:type="gramEnd"/>
      <w:r>
        <w:rPr>
          <w:sz w:val="22"/>
          <w:szCs w:val="22"/>
          <w:lang w:val="en-GB"/>
        </w:rPr>
        <w:t xml:space="preserve">: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spellStart"/>
      <w:r>
        <w:rPr>
          <w:sz w:val="22"/>
          <w:szCs w:val="22"/>
          <w:lang w:val="en-GB"/>
        </w:rPr>
        <w:t>Habilitation</w:t>
      </w:r>
      <w:proofErr w:type="spellEnd"/>
      <w:r>
        <w:rPr>
          <w:sz w:val="22"/>
          <w:szCs w:val="22"/>
          <w:lang w:val="en-GB"/>
        </w:rPr>
        <w:t xml:space="preserve"> (1</w:t>
      </w:r>
      <w:r>
        <w:rPr>
          <w:sz w:val="22"/>
          <w:szCs w:val="22"/>
          <w:vertAlign w:val="superscript"/>
          <w:lang w:val="en-GB"/>
        </w:rPr>
        <w:t>st</w:t>
      </w:r>
      <w:r>
        <w:rPr>
          <w:sz w:val="22"/>
          <w:szCs w:val="22"/>
          <w:lang w:val="en-GB"/>
        </w:rPr>
        <w:t xml:space="preserve"> degree), area:  New German Literature in </w:t>
      </w:r>
      <w:proofErr w:type="spellStart"/>
      <w:r>
        <w:rPr>
          <w:sz w:val="22"/>
          <w:szCs w:val="22"/>
          <w:lang w:val="en-GB"/>
        </w:rPr>
        <w:t>Italiy</w:t>
      </w:r>
      <w:proofErr w:type="spellEnd"/>
      <w:r>
        <w:rPr>
          <w:sz w:val="22"/>
          <w:szCs w:val="22"/>
          <w:lang w:val="en-GB"/>
        </w:rPr>
        <w:t xml:space="preserve"> (equivalent of the German or Austrian </w:t>
      </w:r>
      <w:proofErr w:type="spellStart"/>
      <w:r>
        <w:rPr>
          <w:sz w:val="22"/>
          <w:szCs w:val="22"/>
          <w:lang w:val="en-GB"/>
        </w:rPr>
        <w:t>Habilitation</w:t>
      </w:r>
      <w:proofErr w:type="spellEnd"/>
      <w:r>
        <w:rPr>
          <w:sz w:val="22"/>
          <w:szCs w:val="22"/>
          <w:lang w:val="en-GB"/>
        </w:rPr>
        <w:t>)</w:t>
      </w:r>
    </w:p>
    <w:p w:rsidR="00403DD5" w:rsidRDefault="00403DD5" w:rsidP="00403DD5">
      <w:pPr>
        <w:pStyle w:val="StandardWeb"/>
        <w:spacing w:beforeAutospacing="0" w:after="0" w:afterAutospacing="0" w:line="360" w:lineRule="auto"/>
        <w:ind w:left="1410" w:hanging="1410"/>
        <w:jc w:val="both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2014:</w:t>
      </w:r>
      <w:r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Assoc. Professor for New German Literature (L-Lin/13) at the Department of Foreign Languages at the University of Verona/Italy </w:t>
      </w:r>
    </w:p>
    <w:p w:rsidR="00403DD5" w:rsidRDefault="00403DD5" w:rsidP="00403DD5">
      <w:pPr>
        <w:pStyle w:val="StandardWeb"/>
        <w:spacing w:after="0" w:afterAutospacing="0" w:line="360" w:lineRule="auto"/>
        <w:jc w:val="both"/>
        <w:rPr>
          <w:sz w:val="22"/>
          <w:szCs w:val="22"/>
          <w:lang w:val="en-GB"/>
        </w:rPr>
      </w:pPr>
      <w:proofErr w:type="gramStart"/>
      <w:r>
        <w:rPr>
          <w:bCs/>
          <w:sz w:val="22"/>
          <w:szCs w:val="22"/>
          <w:lang w:val="en-GB"/>
        </w:rPr>
        <w:t>2014</w:t>
      </w:r>
      <w:proofErr w:type="gramEnd"/>
      <w:r>
        <w:rPr>
          <w:sz w:val="22"/>
          <w:szCs w:val="22"/>
          <w:lang w:val="en-GB"/>
        </w:rPr>
        <w:t xml:space="preserve">: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spellStart"/>
      <w:r>
        <w:rPr>
          <w:sz w:val="22"/>
          <w:szCs w:val="22"/>
          <w:lang w:val="en-GB"/>
        </w:rPr>
        <w:t>Habilitation</w:t>
      </w:r>
      <w:proofErr w:type="spellEnd"/>
      <w:r>
        <w:rPr>
          <w:sz w:val="22"/>
          <w:szCs w:val="22"/>
          <w:lang w:val="en-GB"/>
        </w:rPr>
        <w:t xml:space="preserve"> (2</w:t>
      </w:r>
      <w:r>
        <w:rPr>
          <w:sz w:val="22"/>
          <w:szCs w:val="22"/>
          <w:vertAlign w:val="superscript"/>
          <w:lang w:val="en-GB"/>
        </w:rPr>
        <w:t>nd</w:t>
      </w:r>
      <w:r>
        <w:rPr>
          <w:sz w:val="22"/>
          <w:szCs w:val="22"/>
          <w:lang w:val="en-GB"/>
        </w:rPr>
        <w:t xml:space="preserve"> degree), area: New German Literature in Italy</w:t>
      </w:r>
    </w:p>
    <w:p w:rsidR="00403DD5" w:rsidRDefault="00403DD5" w:rsidP="00403DD5">
      <w:pPr>
        <w:pStyle w:val="StandardWeb"/>
        <w:spacing w:beforeAutospacing="0" w:after="0" w:afterAutospacing="0" w:line="360" w:lineRule="auto"/>
        <w:ind w:left="1416" w:hanging="1416"/>
        <w:jc w:val="both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2006-2014:</w:t>
      </w:r>
      <w:r>
        <w:rPr>
          <w:bCs/>
          <w:sz w:val="22"/>
          <w:szCs w:val="22"/>
          <w:lang w:val="en-GB"/>
        </w:rPr>
        <w:tab/>
        <w:t xml:space="preserve">Assistant </w:t>
      </w:r>
      <w:proofErr w:type="spellStart"/>
      <w:r>
        <w:rPr>
          <w:bCs/>
          <w:sz w:val="22"/>
          <w:szCs w:val="22"/>
          <w:lang w:val="en-GB"/>
        </w:rPr>
        <w:t>Prof.</w:t>
      </w:r>
      <w:proofErr w:type="spellEnd"/>
      <w:r>
        <w:rPr>
          <w:sz w:val="22"/>
          <w:szCs w:val="22"/>
          <w:lang w:val="en-GB"/>
        </w:rPr>
        <w:t xml:space="preserve"> (</w:t>
      </w:r>
      <w:proofErr w:type="spellStart"/>
      <w:r>
        <w:rPr>
          <w:sz w:val="22"/>
          <w:szCs w:val="22"/>
          <w:lang w:val="en-GB"/>
        </w:rPr>
        <w:t>Ricercatore</w:t>
      </w:r>
      <w:proofErr w:type="spellEnd"/>
      <w:r>
        <w:rPr>
          <w:sz w:val="22"/>
          <w:szCs w:val="22"/>
          <w:lang w:val="en-GB"/>
        </w:rPr>
        <w:t xml:space="preserve"> a tempo </w:t>
      </w:r>
      <w:proofErr w:type="spellStart"/>
      <w:r>
        <w:rPr>
          <w:sz w:val="22"/>
          <w:szCs w:val="22"/>
          <w:lang w:val="en-GB"/>
        </w:rPr>
        <w:t>indeterminato</w:t>
      </w:r>
      <w:proofErr w:type="spellEnd"/>
      <w:r>
        <w:rPr>
          <w:sz w:val="22"/>
          <w:szCs w:val="22"/>
          <w:lang w:val="en-GB"/>
        </w:rPr>
        <w:t xml:space="preserve"> / researcher for a </w:t>
      </w:r>
      <w:proofErr w:type="spellStart"/>
      <w:proofErr w:type="gramStart"/>
      <w:r>
        <w:rPr>
          <w:sz w:val="22"/>
          <w:szCs w:val="22"/>
          <w:lang w:val="en-GB"/>
        </w:rPr>
        <w:t>non determined</w:t>
      </w:r>
      <w:proofErr w:type="spellEnd"/>
      <w:proofErr w:type="gramEnd"/>
      <w:r>
        <w:rPr>
          <w:sz w:val="22"/>
          <w:szCs w:val="22"/>
          <w:lang w:val="en-GB"/>
        </w:rPr>
        <w:t xml:space="preserve"> time) for New German Literature (L-Lin/13) at the Department for Foreign Languages at the University of Verona/Italy </w:t>
      </w:r>
    </w:p>
    <w:p w:rsidR="00403DD5" w:rsidRDefault="00403DD5" w:rsidP="00403DD5">
      <w:pPr>
        <w:pStyle w:val="StandardWeb"/>
        <w:spacing w:after="0" w:afterAutospacing="0" w:line="360" w:lineRule="auto"/>
        <w:jc w:val="both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2003</w:t>
      </w:r>
      <w:r>
        <w:rPr>
          <w:sz w:val="22"/>
          <w:szCs w:val="22"/>
          <w:lang w:val="en-GB"/>
        </w:rPr>
        <w:t>-</w:t>
      </w:r>
      <w:r>
        <w:rPr>
          <w:bCs/>
          <w:sz w:val="22"/>
          <w:szCs w:val="22"/>
          <w:lang w:val="en-GB"/>
        </w:rPr>
        <w:t>2006: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  <w:t xml:space="preserve">Scientific </w:t>
      </w:r>
      <w:proofErr w:type="spellStart"/>
      <w:r>
        <w:rPr>
          <w:sz w:val="22"/>
          <w:szCs w:val="22"/>
          <w:lang w:val="en-GB"/>
        </w:rPr>
        <w:t>assistent</w:t>
      </w:r>
      <w:proofErr w:type="spellEnd"/>
      <w:r>
        <w:rPr>
          <w:sz w:val="22"/>
          <w:szCs w:val="22"/>
          <w:lang w:val="en-GB"/>
        </w:rPr>
        <w:t xml:space="preserve"> at the Department of Romanic Languages, University of Salzburg  </w:t>
      </w:r>
    </w:p>
    <w:p w:rsidR="00403DD5" w:rsidRDefault="00403DD5" w:rsidP="00403DD5">
      <w:pPr>
        <w:pStyle w:val="StandardWeb"/>
        <w:spacing w:after="0" w:afterAutospacing="0"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2002: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Award: </w:t>
      </w:r>
      <w:r>
        <w:rPr>
          <w:i/>
          <w:iCs/>
          <w:sz w:val="22"/>
          <w:szCs w:val="22"/>
        </w:rPr>
        <w:t>Theodor-Körner-Preis für Wissenschaft und Kunst,</w:t>
      </w:r>
      <w:r>
        <w:rPr>
          <w:sz w:val="22"/>
          <w:szCs w:val="22"/>
        </w:rPr>
        <w:t xml:space="preserve"> City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Vienna</w:t>
      </w:r>
    </w:p>
    <w:p w:rsidR="00403DD5" w:rsidRDefault="00403DD5" w:rsidP="00403DD5">
      <w:pPr>
        <w:pStyle w:val="StandardWeb"/>
        <w:spacing w:beforeAutospacing="0" w:after="0" w:afterAutospacing="0" w:line="360" w:lineRule="auto"/>
        <w:ind w:left="1410" w:hanging="1410"/>
        <w:jc w:val="both"/>
        <w:rPr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2001: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PhD, New German Literature, Salzburg University Salzburg, </w:t>
      </w:r>
      <w:proofErr w:type="gramStart"/>
      <w:r>
        <w:rPr>
          <w:sz w:val="22"/>
          <w:szCs w:val="22"/>
          <w:lang w:val="en-GB"/>
        </w:rPr>
        <w:t>topic</w:t>
      </w:r>
      <w:proofErr w:type="gramEnd"/>
      <w:r>
        <w:rPr>
          <w:sz w:val="22"/>
          <w:szCs w:val="22"/>
          <w:lang w:val="en-GB"/>
        </w:rPr>
        <w:t xml:space="preserve">: "Towards Bohemia. </w:t>
      </w:r>
      <w:proofErr w:type="spellStart"/>
      <w:r>
        <w:rPr>
          <w:sz w:val="22"/>
          <w:szCs w:val="22"/>
          <w:lang w:val="en-GB"/>
        </w:rPr>
        <w:t>Ingeborg</w:t>
      </w:r>
      <w:proofErr w:type="spellEnd"/>
      <w:r>
        <w:rPr>
          <w:sz w:val="22"/>
          <w:szCs w:val="22"/>
          <w:lang w:val="en-GB"/>
        </w:rPr>
        <w:t xml:space="preserve"> Bachmann</w:t>
      </w:r>
      <w:r>
        <w:rPr>
          <w:sz w:val="22"/>
          <w:szCs w:val="22"/>
        </w:rPr>
        <w:t>᾿</w:t>
      </w:r>
      <w:r>
        <w:rPr>
          <w:sz w:val="22"/>
          <w:szCs w:val="22"/>
          <w:lang w:val="en-GB"/>
        </w:rPr>
        <w:t>s</w:t>
      </w:r>
      <w:r>
        <w:rPr>
          <w:bCs/>
          <w:sz w:val="22"/>
          <w:szCs w:val="22"/>
          <w:lang w:val="en-GB"/>
        </w:rPr>
        <w:t> poetic topography in her Frankfurt lessons and her late poetry.</w:t>
      </w: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bCs/>
          <w:lang w:val="en-GB"/>
        </w:rPr>
        <w:t>1985</w:t>
      </w:r>
      <w:r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bCs/>
          <w:lang w:val="en-GB"/>
        </w:rPr>
        <w:t>2003: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  <w:t>Lecturer for Italian language at the Department of Romanic languages of Salzburg University</w:t>
      </w: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Cs/>
          <w:lang w:val="en-GB"/>
        </w:rPr>
        <w:t>1977</w:t>
      </w:r>
      <w:r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bCs/>
          <w:lang w:val="en-GB"/>
        </w:rPr>
        <w:t>1983: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  <w:t xml:space="preserve">studied English and German philology at the University of Padua/Italy; theme of the final work: </w:t>
      </w:r>
      <w:r>
        <w:rPr>
          <w:rFonts w:ascii="Times New Roman" w:hAnsi="Times New Roman" w:cs="Times New Roman"/>
          <w:i/>
          <w:iCs/>
          <w:lang w:val="en-GB"/>
        </w:rPr>
        <w:t>Friedrich Schlegel and German Romantic Movement</w:t>
      </w:r>
      <w:r>
        <w:rPr>
          <w:rFonts w:ascii="Times New Roman" w:hAnsi="Times New Roman" w:cs="Times New Roman"/>
          <w:lang w:val="en-GB"/>
        </w:rPr>
        <w:t xml:space="preserve"> (supervisor: </w:t>
      </w:r>
      <w:proofErr w:type="spellStart"/>
      <w:r>
        <w:rPr>
          <w:rFonts w:ascii="Times New Roman" w:hAnsi="Times New Roman" w:cs="Times New Roman"/>
          <w:lang w:val="en-GB"/>
        </w:rPr>
        <w:t>Prof.</w:t>
      </w:r>
      <w:proofErr w:type="spellEnd"/>
      <w:r>
        <w:rPr>
          <w:rFonts w:ascii="Times New Roman" w:hAnsi="Times New Roman" w:cs="Times New Roman"/>
          <w:lang w:val="en-GB"/>
        </w:rPr>
        <w:t xml:space="preserve"> Renato </w:t>
      </w:r>
      <w:proofErr w:type="spellStart"/>
      <w:r>
        <w:rPr>
          <w:rFonts w:ascii="Times New Roman" w:hAnsi="Times New Roman" w:cs="Times New Roman"/>
          <w:lang w:val="en-GB"/>
        </w:rPr>
        <w:t>Saviane</w:t>
      </w:r>
      <w:proofErr w:type="spellEnd"/>
      <w:r>
        <w:rPr>
          <w:rFonts w:ascii="Times New Roman" w:hAnsi="Times New Roman" w:cs="Times New Roman"/>
          <w:lang w:val="en-GB"/>
        </w:rPr>
        <w:t xml:space="preserve">); graduated with </w:t>
      </w:r>
      <w:r>
        <w:rPr>
          <w:rFonts w:ascii="Times New Roman" w:hAnsi="Times New Roman" w:cs="Times New Roman"/>
          <w:i/>
          <w:iCs/>
          <w:lang w:val="en-GB"/>
        </w:rPr>
        <w:t xml:space="preserve">magna cum laude </w:t>
      </w:r>
      <w:r>
        <w:rPr>
          <w:rFonts w:ascii="Times New Roman" w:hAnsi="Times New Roman" w:cs="Times New Roman"/>
          <w:lang w:val="en-GB"/>
        </w:rPr>
        <w:t xml:space="preserve">(110 points); studies of New German Literature, University of </w:t>
      </w:r>
      <w:proofErr w:type="spellStart"/>
      <w:r>
        <w:rPr>
          <w:rFonts w:ascii="Times New Roman" w:hAnsi="Times New Roman" w:cs="Times New Roman"/>
          <w:lang w:val="en-GB"/>
        </w:rPr>
        <w:t>Würzburg</w:t>
      </w:r>
      <w:proofErr w:type="spellEnd"/>
      <w:r>
        <w:rPr>
          <w:rFonts w:ascii="Times New Roman" w:hAnsi="Times New Roman" w:cs="Times New Roman"/>
          <w:lang w:val="en-GB"/>
        </w:rPr>
        <w:t>/Germany (one semester)</w:t>
      </w:r>
    </w:p>
    <w:p w:rsidR="00403DD5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</w:p>
    <w:p w:rsidR="00403DD5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</w:p>
    <w:p w:rsidR="00403DD5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lang w:val="en-GB"/>
        </w:rPr>
      </w:pPr>
    </w:p>
    <w:p w:rsidR="00403DD5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lastRenderedPageBreak/>
        <w:t>Main research areas, short overview of the most important scientific results</w:t>
      </w: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lang w:val="en-GB"/>
        </w:rPr>
        <w:t xml:space="preserve">(a) </w:t>
      </w:r>
      <w:r>
        <w:rPr>
          <w:rFonts w:ascii="Times New Roman" w:hAnsi="Times New Roman" w:cs="Times New Roman"/>
          <w:color w:val="000000"/>
          <w:lang w:val="en-GB"/>
        </w:rPr>
        <w:tab/>
      </w:r>
      <w:proofErr w:type="gramStart"/>
      <w:r>
        <w:rPr>
          <w:rFonts w:ascii="Times New Roman" w:hAnsi="Times New Roman" w:cs="Times New Roman"/>
          <w:color w:val="000000"/>
          <w:lang w:val="en-GB"/>
        </w:rPr>
        <w:t>theory</w:t>
      </w:r>
      <w:proofErr w:type="gramEnd"/>
      <w:r>
        <w:rPr>
          <w:rFonts w:ascii="Times New Roman" w:hAnsi="Times New Roman" w:cs="Times New Roman"/>
          <w:color w:val="000000"/>
          <w:lang w:val="en-GB"/>
        </w:rPr>
        <w:t xml:space="preserve"> of metaphor from the author´s point of view (mainly of the post war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periode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>);</w:t>
      </w: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>(</w:t>
      </w:r>
      <w:proofErr w:type="gramStart"/>
      <w:r>
        <w:rPr>
          <w:rFonts w:ascii="Times New Roman" w:hAnsi="Times New Roman" w:cs="Times New Roman"/>
          <w:color w:val="000000"/>
          <w:lang w:val="en-GB"/>
        </w:rPr>
        <w:t>b</w:t>
      </w:r>
      <w:proofErr w:type="gramEnd"/>
      <w:r>
        <w:rPr>
          <w:rFonts w:ascii="Times New Roman" w:hAnsi="Times New Roman" w:cs="Times New Roman"/>
          <w:color w:val="000000"/>
          <w:lang w:val="en-GB"/>
        </w:rPr>
        <w:t xml:space="preserve">) </w:t>
      </w:r>
      <w:r>
        <w:rPr>
          <w:rFonts w:ascii="Times New Roman" w:hAnsi="Times New Roman" w:cs="Times New Roman"/>
          <w:color w:val="000000"/>
          <w:lang w:val="en-GB"/>
        </w:rPr>
        <w:tab/>
        <w:t xml:space="preserve">works by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Ingeborg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Bachmann;</w:t>
      </w: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(c) </w:t>
      </w:r>
      <w:r>
        <w:rPr>
          <w:rFonts w:ascii="Times New Roman" w:hAnsi="Times New Roman" w:cs="Times New Roman"/>
          <w:color w:val="000000"/>
          <w:lang w:val="en-GB"/>
        </w:rPr>
        <w:tab/>
      </w:r>
      <w:proofErr w:type="gramStart"/>
      <w:r>
        <w:rPr>
          <w:rFonts w:ascii="Times New Roman" w:hAnsi="Times New Roman" w:cs="Times New Roman"/>
          <w:color w:val="000000"/>
          <w:lang w:val="en-GB"/>
        </w:rPr>
        <w:t>works</w:t>
      </w:r>
      <w:proofErr w:type="gramEnd"/>
      <w:r>
        <w:rPr>
          <w:rFonts w:ascii="Times New Roman" w:hAnsi="Times New Roman" w:cs="Times New Roman"/>
          <w:color w:val="000000"/>
          <w:lang w:val="en-GB"/>
        </w:rPr>
        <w:t xml:space="preserve"> by Stefan Zweig. </w:t>
      </w:r>
    </w:p>
    <w:p w:rsidR="00403DD5" w:rsidRDefault="00403DD5" w:rsidP="00403DD5">
      <w:pPr>
        <w:spacing w:after="0" w:line="360" w:lineRule="auto"/>
        <w:ind w:left="1410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My publications on these authors became widely known and </w:t>
      </w:r>
      <w:proofErr w:type="gramStart"/>
      <w:r>
        <w:rPr>
          <w:rFonts w:ascii="Times New Roman" w:hAnsi="Times New Roman" w:cs="Times New Roman"/>
          <w:color w:val="000000"/>
          <w:lang w:val="en-GB"/>
        </w:rPr>
        <w:t>are used</w:t>
      </w:r>
      <w:proofErr w:type="gramEnd"/>
      <w:r>
        <w:rPr>
          <w:rFonts w:ascii="Times New Roman" w:hAnsi="Times New Roman" w:cs="Times New Roman"/>
          <w:color w:val="000000"/>
          <w:lang w:val="en-GB"/>
        </w:rPr>
        <w:t xml:space="preserve"> in academic practice (cf. list of publications). My books were published by some of the best noted publishing houses, in Italy at Mondadori (series Oscar Mondadori) und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Marsilio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; in Germany at Piper, de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Gruyter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Wissenschaftliche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Buchgesellschaft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 xml:space="preserve"> (there I have published three books).</w:t>
      </w:r>
    </w:p>
    <w:p w:rsidR="00403DD5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</w:p>
    <w:p w:rsidR="00403DD5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Scientific achievements</w:t>
      </w:r>
    </w:p>
    <w:p w:rsidR="00403DD5" w:rsidRDefault="00403DD5" w:rsidP="00403DD5">
      <w:pPr>
        <w:tabs>
          <w:tab w:val="center" w:pos="4536"/>
        </w:tabs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2.1.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Scientific publications</w:t>
      </w: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2.1.1. Monographs</w:t>
      </w:r>
    </w:p>
    <w:p w:rsidR="00403DD5" w:rsidRDefault="00403DD5" w:rsidP="00403DD5">
      <w:pPr>
        <w:pStyle w:val="NurText"/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>
        <w:rPr>
          <w:rStyle w:val="titolo"/>
          <w:sz w:val="22"/>
          <w:szCs w:val="22"/>
          <w:lang w:val="en-GB"/>
        </w:rPr>
        <w:t xml:space="preserve">Arturo, Larcati / Höller, Hans: </w:t>
      </w:r>
      <w:proofErr w:type="spellStart"/>
      <w:r>
        <w:rPr>
          <w:rStyle w:val="titolo"/>
          <w:i/>
          <w:sz w:val="22"/>
          <w:szCs w:val="22"/>
          <w:lang w:val="en-GB"/>
        </w:rPr>
        <w:t>Ingeborg</w:t>
      </w:r>
      <w:proofErr w:type="spellEnd"/>
      <w:r>
        <w:rPr>
          <w:rStyle w:val="titolo"/>
          <w:i/>
          <w:sz w:val="22"/>
          <w:szCs w:val="22"/>
          <w:lang w:val="en-GB"/>
        </w:rPr>
        <w:t xml:space="preserve"> </w:t>
      </w:r>
      <w:proofErr w:type="spellStart"/>
      <w:r>
        <w:rPr>
          <w:rStyle w:val="titolo"/>
          <w:i/>
          <w:sz w:val="22"/>
          <w:szCs w:val="22"/>
          <w:lang w:val="en-GB"/>
        </w:rPr>
        <w:t>Bachmanns</w:t>
      </w:r>
      <w:proofErr w:type="spellEnd"/>
      <w:r>
        <w:rPr>
          <w:rStyle w:val="titolo"/>
          <w:i/>
          <w:sz w:val="22"/>
          <w:szCs w:val="22"/>
          <w:lang w:val="en-GB"/>
        </w:rPr>
        <w:t xml:space="preserve"> </w:t>
      </w:r>
      <w:proofErr w:type="spellStart"/>
      <w:r>
        <w:rPr>
          <w:rStyle w:val="titolo"/>
          <w:i/>
          <w:sz w:val="22"/>
          <w:szCs w:val="22"/>
          <w:lang w:val="en-GB"/>
        </w:rPr>
        <w:t>Winterreise</w:t>
      </w:r>
      <w:proofErr w:type="spellEnd"/>
      <w:r>
        <w:rPr>
          <w:rStyle w:val="titolo"/>
          <w:i/>
          <w:sz w:val="22"/>
          <w:szCs w:val="22"/>
          <w:lang w:val="en-GB"/>
        </w:rPr>
        <w:t xml:space="preserve"> </w:t>
      </w:r>
      <w:proofErr w:type="spellStart"/>
      <w:r>
        <w:rPr>
          <w:rStyle w:val="titolo"/>
          <w:i/>
          <w:sz w:val="22"/>
          <w:szCs w:val="22"/>
          <w:lang w:val="en-GB"/>
        </w:rPr>
        <w:t>nach</w:t>
      </w:r>
      <w:proofErr w:type="spellEnd"/>
      <w:r>
        <w:rPr>
          <w:rStyle w:val="titolo"/>
          <w:i/>
          <w:sz w:val="22"/>
          <w:szCs w:val="22"/>
          <w:lang w:val="en-GB"/>
        </w:rPr>
        <w:t xml:space="preserve"> </w:t>
      </w:r>
      <w:proofErr w:type="spellStart"/>
      <w:r>
        <w:rPr>
          <w:rStyle w:val="titolo"/>
          <w:i/>
          <w:sz w:val="22"/>
          <w:szCs w:val="22"/>
          <w:lang w:val="en-GB"/>
        </w:rPr>
        <w:t>Prag</w:t>
      </w:r>
      <w:proofErr w:type="spellEnd"/>
      <w:r>
        <w:rPr>
          <w:rStyle w:val="titolo"/>
          <w:i/>
          <w:sz w:val="22"/>
          <w:szCs w:val="22"/>
          <w:lang w:val="en-GB"/>
        </w:rPr>
        <w:t xml:space="preserve">. </w:t>
      </w:r>
      <w:r>
        <w:rPr>
          <w:rStyle w:val="titolo"/>
          <w:i/>
          <w:sz w:val="22"/>
          <w:szCs w:val="22"/>
        </w:rPr>
        <w:t>Die Geschichte von „Böhmen liegt am Meer“</w:t>
      </w:r>
      <w:r>
        <w:rPr>
          <w:sz w:val="22"/>
          <w:szCs w:val="22"/>
        </w:rPr>
        <w:t>, </w:t>
      </w:r>
      <w:r>
        <w:rPr>
          <w:rStyle w:val="luogopubblicazione"/>
          <w:sz w:val="22"/>
          <w:szCs w:val="22"/>
        </w:rPr>
        <w:t>München / Berlin / Zürich</w:t>
      </w:r>
      <w:r>
        <w:rPr>
          <w:sz w:val="22"/>
          <w:szCs w:val="22"/>
        </w:rPr>
        <w:t>: </w:t>
      </w:r>
      <w:r>
        <w:rPr>
          <w:rStyle w:val="casaeditrice"/>
          <w:sz w:val="22"/>
          <w:szCs w:val="22"/>
        </w:rPr>
        <w:t>Piper</w:t>
      </w:r>
      <w:r>
        <w:rPr>
          <w:sz w:val="22"/>
          <w:szCs w:val="22"/>
        </w:rPr>
        <w:t>, </w:t>
      </w:r>
      <w:r>
        <w:rPr>
          <w:rStyle w:val="anno"/>
          <w:sz w:val="22"/>
          <w:szCs w:val="22"/>
        </w:rPr>
        <w:t>2016</w:t>
      </w:r>
      <w:r>
        <w:rPr>
          <w:sz w:val="22"/>
          <w:szCs w:val="22"/>
        </w:rPr>
        <w:t xml:space="preserve"> (</w:t>
      </w:r>
      <w:hyperlink r:id="rId6" w:tgtFrame="orcid.blank" w:history="1">
        <w:r>
          <w:rPr>
            <w:rStyle w:val="Hyperlink"/>
          </w:rPr>
          <w:t>https://d-nb.info/1097282090</w:t>
        </w:r>
      </w:hyperlink>
      <w:r>
        <w:rPr>
          <w:rStyle w:val="ng-star-inserted"/>
        </w:rPr>
        <w:t>).</w:t>
      </w:r>
    </w:p>
    <w:p w:rsidR="00403DD5" w:rsidRDefault="00403DD5" w:rsidP="00403DD5">
      <w:pPr>
        <w:pStyle w:val="NurText"/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  <w:lang w:val="de-DE"/>
        </w:rPr>
      </w:pPr>
      <w:r>
        <w:rPr>
          <w:rStyle w:val="titolo"/>
          <w:sz w:val="22"/>
          <w:szCs w:val="22"/>
        </w:rPr>
        <w:t xml:space="preserve">Arturo, Larcati / </w:t>
      </w:r>
      <w:r>
        <w:rPr>
          <w:sz w:val="22"/>
          <w:szCs w:val="22"/>
          <w:lang w:val="it-IT"/>
        </w:rPr>
        <w:t>Müller-Richter</w:t>
      </w:r>
      <w:r>
        <w:rPr>
          <w:iCs/>
          <w:sz w:val="22"/>
          <w:szCs w:val="22"/>
          <w:lang w:val="de-DE"/>
        </w:rPr>
        <w:t xml:space="preserve">, Klaus: </w:t>
      </w:r>
      <w:r>
        <w:rPr>
          <w:i/>
          <w:iCs/>
          <w:sz w:val="22"/>
          <w:szCs w:val="22"/>
          <w:lang w:val="de-DE"/>
        </w:rPr>
        <w:t>Metapher und Geschichte. Die Reflexion bildlicher Rede in der Poetik der deutschen Nachkriegsliteratur (1945-1965)</w:t>
      </w:r>
      <w:r>
        <w:rPr>
          <w:i/>
          <w:sz w:val="22"/>
          <w:szCs w:val="22"/>
          <w:lang w:val="de-DE"/>
        </w:rPr>
        <w:t>,</w:t>
      </w:r>
      <w:r>
        <w:rPr>
          <w:sz w:val="22"/>
          <w:szCs w:val="22"/>
          <w:lang w:val="de-DE"/>
        </w:rPr>
        <w:t> Wien: Verlag der österreichischen Akademie der Wissenschaften, 2007 (</w:t>
      </w:r>
      <w:hyperlink r:id="rId7" w:tgtFrame="orcid.blank" w:history="1">
        <w:r>
          <w:rPr>
            <w:rStyle w:val="Hyperlink"/>
          </w:rPr>
          <w:t>https://d-nb.info/984014020</w:t>
        </w:r>
      </w:hyperlink>
      <w:r>
        <w:rPr>
          <w:rStyle w:val="ng-star-inserted"/>
        </w:rPr>
        <w:t>).</w:t>
      </w:r>
    </w:p>
    <w:p w:rsidR="00403DD5" w:rsidRDefault="00403DD5" w:rsidP="00403DD5">
      <w:pPr>
        <w:pStyle w:val="StandardWeb"/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  <w:lang w:val="de-DE"/>
        </w:rPr>
      </w:pPr>
      <w:r>
        <w:rPr>
          <w:rStyle w:val="titolo"/>
          <w:sz w:val="22"/>
          <w:szCs w:val="22"/>
        </w:rPr>
        <w:t xml:space="preserve">Arturo, Larcati: </w:t>
      </w:r>
      <w:r>
        <w:rPr>
          <w:i/>
          <w:sz w:val="22"/>
          <w:szCs w:val="22"/>
          <w:lang w:val="de-DE"/>
        </w:rPr>
        <w:t>Ingeborg Bachmanns Poetik</w:t>
      </w:r>
      <w:r>
        <w:rPr>
          <w:sz w:val="22"/>
          <w:szCs w:val="22"/>
          <w:lang w:val="de-DE"/>
        </w:rPr>
        <w:t>, Darmstadt: Wissenschaftliche Buchgesellschaft, 2006 (</w:t>
      </w:r>
      <w:hyperlink r:id="rId8" w:tgtFrame="orcid.blank" w:history="1">
        <w:r>
          <w:rPr>
            <w:rStyle w:val="Hyperlink"/>
          </w:rPr>
          <w:t>https://d-nb.info/979763991</w:t>
        </w:r>
      </w:hyperlink>
      <w:r>
        <w:rPr>
          <w:rStyle w:val="ng-star-inserted"/>
        </w:rPr>
        <w:t>).</w:t>
      </w:r>
    </w:p>
    <w:p w:rsidR="00403DD5" w:rsidRDefault="00403DD5" w:rsidP="00403DD5">
      <w:pPr>
        <w:pStyle w:val="NurText"/>
        <w:spacing w:before="0" w:beforeAutospacing="0" w:after="0" w:afterAutospacing="0" w:line="360" w:lineRule="auto"/>
        <w:ind w:left="284" w:hanging="284"/>
        <w:jc w:val="both"/>
      </w:pPr>
      <w:r>
        <w:rPr>
          <w:rStyle w:val="titolo"/>
          <w:sz w:val="22"/>
          <w:szCs w:val="22"/>
        </w:rPr>
        <w:t xml:space="preserve">Arturo, Larcati / </w:t>
      </w:r>
      <w:r>
        <w:rPr>
          <w:sz w:val="22"/>
          <w:szCs w:val="22"/>
          <w:lang w:val="it-IT"/>
        </w:rPr>
        <w:t>Müller-Richter</w:t>
      </w:r>
      <w:r>
        <w:rPr>
          <w:iCs/>
          <w:sz w:val="22"/>
          <w:szCs w:val="22"/>
          <w:lang w:val="de-DE"/>
        </w:rPr>
        <w:t>, Klaus</w:t>
      </w:r>
      <w:r>
        <w:rPr>
          <w:sz w:val="22"/>
          <w:szCs w:val="22"/>
          <w:lang w:val="de-DE"/>
        </w:rPr>
        <w:t xml:space="preserve">: </w:t>
      </w:r>
      <w:r>
        <w:rPr>
          <w:i/>
          <w:sz w:val="22"/>
          <w:szCs w:val="22"/>
          <w:lang w:val="de-DE"/>
        </w:rPr>
        <w:t>„Kampf der Metapher!“ Studien zum Widerstreit des eigentlichen und uneigentlichen Sprechens. Zur Reflexion des Metaphorischen im philosophischen und poetologischen Diskurs</w:t>
      </w:r>
      <w:r>
        <w:rPr>
          <w:sz w:val="22"/>
          <w:szCs w:val="22"/>
          <w:lang w:val="de-DE"/>
        </w:rPr>
        <w:t>, Wien: Verlag der Österreichischen Akademie der Wissenschaften, 1996</w:t>
      </w:r>
      <w:r>
        <w:rPr>
          <w:sz w:val="22"/>
          <w:szCs w:val="22"/>
        </w:rPr>
        <w:t xml:space="preserve"> (</w:t>
      </w:r>
      <w:hyperlink r:id="rId9" w:tooltip="http://d-nb.info/948507063" w:history="1">
        <w:r>
          <w:rPr>
            <w:rStyle w:val="Hyperlink"/>
          </w:rPr>
          <w:t>http://d-nb.info/948507063</w:t>
        </w:r>
      </w:hyperlink>
      <w:r>
        <w:t>).</w:t>
      </w:r>
    </w:p>
    <w:p w:rsidR="00403DD5" w:rsidRDefault="00403DD5" w:rsidP="00403DD5">
      <w:pPr>
        <w:pStyle w:val="NurText"/>
        <w:spacing w:before="0" w:beforeAutospacing="0" w:after="0" w:afterAutospacing="0" w:line="360" w:lineRule="auto"/>
        <w:ind w:left="284" w:hanging="284"/>
        <w:jc w:val="both"/>
      </w:pPr>
    </w:p>
    <w:p w:rsidR="00403DD5" w:rsidRDefault="00403DD5" w:rsidP="00403DD5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Collections</w:t>
      </w:r>
    </w:p>
    <w:p w:rsidR="00403DD5" w:rsidRDefault="00403DD5" w:rsidP="00403DD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Style w:val="titolo"/>
          <w:rFonts w:ascii="Times New Roman" w:hAnsi="Times New Roman" w:cs="Times New Roman"/>
        </w:rPr>
        <w:t xml:space="preserve">Arturo, Larcati / </w:t>
      </w:r>
      <w:r>
        <w:rPr>
          <w:rFonts w:ascii="Times New Roman" w:hAnsi="Times New Roman" w:cs="Times New Roman"/>
        </w:rPr>
        <w:t>Stadler, Fritz:</w:t>
      </w:r>
      <w:r>
        <w:rPr>
          <w:rStyle w:val="titolo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Otto Neurath liest Stefan Zweigs Die Welt von </w:t>
      </w:r>
      <w:proofErr w:type="spellStart"/>
      <w:r>
        <w:rPr>
          <w:rFonts w:ascii="Times New Roman" w:hAnsi="Times New Roman" w:cs="Times New Roman"/>
          <w:i/>
        </w:rPr>
        <w:t>Gestern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Zwei Intellektuelle der Wiener Moderne im Exil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Mübster</w:t>
      </w:r>
      <w:proofErr w:type="spellEnd"/>
      <w:r>
        <w:rPr>
          <w:rFonts w:ascii="Times New Roman" w:hAnsi="Times New Roman" w:cs="Times New Roman"/>
        </w:rPr>
        <w:t>: LIT 2021. (https://www.lit-verlag.de/isbn/978-3-643-51032-7?c=7391</w:t>
      </w:r>
      <w:r>
        <w:rPr>
          <w:rFonts w:ascii="Times New Roman" w:hAnsi="Times New Roman" w:cs="Times New Roman"/>
          <w:sz w:val="24"/>
        </w:rPr>
        <w:t>)</w:t>
      </w:r>
    </w:p>
    <w:p w:rsidR="00403DD5" w:rsidRDefault="00403DD5" w:rsidP="00403DD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>
        <w:rPr>
          <w:rStyle w:val="titolo"/>
          <w:rFonts w:ascii="Times New Roman" w:hAnsi="Times New Roman" w:cs="Times New Roman"/>
        </w:rPr>
        <w:t xml:space="preserve">Arturo, Larcati / </w:t>
      </w:r>
      <w:r>
        <w:rPr>
          <w:rFonts w:ascii="Times New Roman" w:hAnsi="Times New Roman" w:cs="Times New Roman"/>
          <w:lang w:val="it-IT"/>
        </w:rPr>
        <w:t xml:space="preserve">Renoldner, Klemens / </w:t>
      </w:r>
      <w:proofErr w:type="spellStart"/>
      <w:r>
        <w:rPr>
          <w:rFonts w:ascii="Times New Roman" w:hAnsi="Times New Roman" w:cs="Times New Roman"/>
          <w:lang w:val="it-IT"/>
        </w:rPr>
        <w:t>Wörgötter</w:t>
      </w:r>
      <w:proofErr w:type="spellEnd"/>
      <w:r>
        <w:rPr>
          <w:rFonts w:ascii="Times New Roman" w:hAnsi="Times New Roman" w:cs="Times New Roman"/>
          <w:lang w:val="it-IT"/>
        </w:rPr>
        <w:t>, Martina [</w:t>
      </w:r>
      <w:proofErr w:type="spellStart"/>
      <w:r>
        <w:rPr>
          <w:rFonts w:ascii="Times New Roman" w:hAnsi="Times New Roman" w:cs="Times New Roman"/>
          <w:lang w:val="it-IT"/>
        </w:rPr>
        <w:t>Eds</w:t>
      </w:r>
      <w:proofErr w:type="spellEnd"/>
      <w:r>
        <w:rPr>
          <w:rFonts w:ascii="Times New Roman" w:hAnsi="Times New Roman" w:cs="Times New Roman"/>
          <w:lang w:val="it-IT"/>
        </w:rPr>
        <w:t xml:space="preserve">.]: </w:t>
      </w:r>
      <w:r>
        <w:rPr>
          <w:rFonts w:ascii="Times New Roman" w:hAnsi="Times New Roman" w:cs="Times New Roman"/>
          <w:i/>
          <w:lang w:val="it-IT"/>
        </w:rPr>
        <w:t xml:space="preserve">Stefan </w:t>
      </w:r>
      <w:proofErr w:type="spellStart"/>
      <w:r>
        <w:rPr>
          <w:rFonts w:ascii="Times New Roman" w:hAnsi="Times New Roman" w:cs="Times New Roman"/>
          <w:i/>
          <w:lang w:val="it-IT"/>
        </w:rPr>
        <w:t>Zweig</w:t>
      </w:r>
      <w:proofErr w:type="spellEnd"/>
      <w:r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it-IT"/>
        </w:rPr>
        <w:t>Handbuch</w:t>
      </w:r>
      <w:proofErr w:type="spellEnd"/>
      <w:r>
        <w:rPr>
          <w:rFonts w:ascii="Times New Roman" w:hAnsi="Times New Roman" w:cs="Times New Roman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lang w:val="it-IT"/>
        </w:rPr>
        <w:t>Berlin</w:t>
      </w:r>
      <w:proofErr w:type="spellEnd"/>
      <w:r>
        <w:rPr>
          <w:rFonts w:ascii="Times New Roman" w:hAnsi="Times New Roman" w:cs="Times New Roman"/>
          <w:lang w:val="it-IT"/>
        </w:rPr>
        <w:t xml:space="preserve"> / Boston: De </w:t>
      </w:r>
      <w:proofErr w:type="spellStart"/>
      <w:r>
        <w:rPr>
          <w:rFonts w:ascii="Times New Roman" w:hAnsi="Times New Roman" w:cs="Times New Roman"/>
          <w:lang w:val="it-IT"/>
        </w:rPr>
        <w:t>Gruyter</w:t>
      </w:r>
      <w:proofErr w:type="spellEnd"/>
      <w:r>
        <w:rPr>
          <w:rFonts w:ascii="Times New Roman" w:hAnsi="Times New Roman" w:cs="Times New Roman"/>
          <w:lang w:val="it-IT"/>
        </w:rPr>
        <w:t>, 2018. (</w:t>
      </w:r>
      <w:hyperlink r:id="rId10" w:tgtFrame="_blank" w:history="1">
        <w:r>
          <w:rPr>
            <w:rStyle w:val="Hyperlink"/>
            <w:rFonts w:ascii="Times New Roman" w:hAnsi="Times New Roman" w:cs="Times New Roman"/>
          </w:rPr>
          <w:t>https://doi.org/10.1515/9783110304152</w:t>
        </w:r>
      </w:hyperlink>
      <w:r>
        <w:rPr>
          <w:rFonts w:ascii="Times New Roman" w:hAnsi="Times New Roman" w:cs="Times New Roman"/>
        </w:rPr>
        <w:t>).</w:t>
      </w:r>
    </w:p>
    <w:p w:rsidR="00403DD5" w:rsidRDefault="00403DD5" w:rsidP="00403DD5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val="de-DE"/>
        </w:rPr>
      </w:pPr>
      <w:r>
        <w:rPr>
          <w:rStyle w:val="titolo"/>
          <w:rFonts w:ascii="Times New Roman" w:hAnsi="Times New Roman" w:cs="Times New Roman"/>
        </w:rPr>
        <w:t>Arturo, Larcati /</w:t>
      </w:r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Style w:val="autori"/>
          <w:rFonts w:ascii="Times New Roman" w:hAnsi="Times New Roman" w:cs="Times New Roman"/>
          <w:lang w:val="de-DE"/>
        </w:rPr>
        <w:t>Cambi</w:t>
      </w:r>
      <w:proofErr w:type="spellEnd"/>
      <w:r>
        <w:rPr>
          <w:rStyle w:val="autori"/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  <w:lang w:val="de-DE"/>
        </w:rPr>
        <w:t xml:space="preserve">Fabrizio / </w:t>
      </w:r>
      <w:proofErr w:type="spellStart"/>
      <w:r>
        <w:rPr>
          <w:rStyle w:val="autori"/>
          <w:rFonts w:ascii="Times New Roman" w:hAnsi="Times New Roman" w:cs="Times New Roman"/>
          <w:lang w:val="de-DE"/>
        </w:rPr>
        <w:t>Lozzi</w:t>
      </w:r>
      <w:proofErr w:type="spellEnd"/>
      <w:r>
        <w:rPr>
          <w:rStyle w:val="autori"/>
          <w:rFonts w:ascii="Times New Roman" w:hAnsi="Times New Roman" w:cs="Times New Roman"/>
          <w:lang w:val="de-DE"/>
        </w:rPr>
        <w:t>, Giuliano / Schiffermüller, Isolde [Eds.]:</w:t>
      </w:r>
      <w:r>
        <w:rPr>
          <w:rStyle w:val="titolo"/>
          <w:rFonts w:ascii="Times New Roman" w:hAnsi="Times New Roman" w:cs="Times New Roman"/>
          <w:i/>
          <w:lang w:val="de-DE"/>
        </w:rPr>
        <w:t xml:space="preserve"> Ingeborg Bachmann in aktueller Sicht: Perspektiven der Forschung</w:t>
      </w:r>
      <w:r>
        <w:rPr>
          <w:rFonts w:ascii="Times New Roman" w:hAnsi="Times New Roman" w:cs="Times New Roman"/>
          <w:lang w:val="de-DE"/>
        </w:rPr>
        <w:t xml:space="preserve">, Roma: </w:t>
      </w:r>
      <w:proofErr w:type="spellStart"/>
      <w:r>
        <w:rPr>
          <w:rFonts w:ascii="Times New Roman" w:hAnsi="Times New Roman" w:cs="Times New Roman"/>
          <w:lang w:val="de-DE"/>
        </w:rPr>
        <w:t>Istituto</w:t>
      </w:r>
      <w:proofErr w:type="spellEnd"/>
      <w:r>
        <w:rPr>
          <w:rFonts w:ascii="Times New Roman" w:hAnsi="Times New Roman" w:cs="Times New Roman"/>
          <w:lang w:val="de-DE"/>
        </w:rPr>
        <w:t xml:space="preserve"> di </w:t>
      </w:r>
      <w:r>
        <w:rPr>
          <w:rStyle w:val="casaeditrice"/>
          <w:rFonts w:ascii="Times New Roman" w:hAnsi="Times New Roman" w:cs="Times New Roman"/>
          <w:lang w:val="de-DE"/>
        </w:rPr>
        <w:t xml:space="preserve">Studi </w:t>
      </w:r>
      <w:proofErr w:type="spellStart"/>
      <w:r>
        <w:rPr>
          <w:rStyle w:val="casaeditrice"/>
          <w:rFonts w:ascii="Times New Roman" w:hAnsi="Times New Roman" w:cs="Times New Roman"/>
          <w:lang w:val="de-DE"/>
        </w:rPr>
        <w:t>Germanici</w:t>
      </w:r>
      <w:proofErr w:type="spellEnd"/>
      <w:r>
        <w:rPr>
          <w:rFonts w:ascii="Times New Roman" w:hAnsi="Times New Roman" w:cs="Times New Roman"/>
          <w:lang w:val="de-DE"/>
        </w:rPr>
        <w:t>, </w:t>
      </w:r>
      <w:r>
        <w:rPr>
          <w:rStyle w:val="anno"/>
          <w:rFonts w:ascii="Times New Roman" w:hAnsi="Times New Roman" w:cs="Times New Roman"/>
          <w:lang w:val="de-DE"/>
        </w:rPr>
        <w:t>2016 (https://studigermanici.it/index.php/attivita-editoriale/edizioni-studi-germanici/catalogo-edizioni-studi-germanici/238-schede-libri/848-ingeborg-bachmann-in-aktueller-sicht-perspektiven-der-forschung</w:t>
      </w:r>
      <w:r>
        <w:rPr>
          <w:rStyle w:val="anno"/>
          <w:rFonts w:ascii="Times New Roman" w:hAnsi="Times New Roman" w:cs="Times New Roman"/>
          <w:sz w:val="24"/>
          <w:lang w:val="de-DE"/>
        </w:rPr>
        <w:t>)</w:t>
      </w:r>
    </w:p>
    <w:p w:rsidR="00403DD5" w:rsidRDefault="00403DD5" w:rsidP="00403DD5">
      <w:pPr>
        <w:pStyle w:val="NurText"/>
        <w:spacing w:before="0" w:beforeAutospacing="0" w:after="0" w:afterAutospacing="0" w:line="360" w:lineRule="auto"/>
        <w:ind w:left="284" w:hanging="284"/>
        <w:jc w:val="both"/>
        <w:rPr>
          <w:sz w:val="26"/>
          <w:szCs w:val="22"/>
          <w:lang w:val="de-DE"/>
        </w:rPr>
      </w:pPr>
      <w:r>
        <w:rPr>
          <w:rStyle w:val="titolo"/>
          <w:sz w:val="22"/>
          <w:szCs w:val="22"/>
        </w:rPr>
        <w:lastRenderedPageBreak/>
        <w:t xml:space="preserve">Arturo, Larcati / </w:t>
      </w:r>
      <w:r>
        <w:rPr>
          <w:sz w:val="22"/>
          <w:szCs w:val="22"/>
          <w:lang w:val="it-IT"/>
        </w:rPr>
        <w:t>Müller-Richter</w:t>
      </w:r>
      <w:r>
        <w:rPr>
          <w:iCs/>
          <w:sz w:val="22"/>
          <w:szCs w:val="22"/>
          <w:lang w:val="de-DE"/>
        </w:rPr>
        <w:t>, Klaus</w:t>
      </w:r>
      <w:r>
        <w:rPr>
          <w:i/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[Eds.</w:t>
      </w:r>
      <w:proofErr w:type="gramStart"/>
      <w:r>
        <w:rPr>
          <w:sz w:val="22"/>
          <w:szCs w:val="22"/>
          <w:lang w:val="de-DE"/>
        </w:rPr>
        <w:t>]</w:t>
      </w:r>
      <w:r>
        <w:rPr>
          <w:i/>
          <w:sz w:val="22"/>
          <w:szCs w:val="22"/>
          <w:lang w:val="de-DE"/>
        </w:rPr>
        <w:t>:„</w:t>
      </w:r>
      <w:proofErr w:type="gramEnd"/>
      <w:r>
        <w:rPr>
          <w:i/>
          <w:sz w:val="22"/>
          <w:szCs w:val="22"/>
          <w:lang w:val="de-DE"/>
        </w:rPr>
        <w:t>Der Streit um die Metapher“. Poetologische Texte von Nietzsche bis Handke,</w:t>
      </w:r>
      <w:r>
        <w:rPr>
          <w:sz w:val="22"/>
          <w:szCs w:val="22"/>
          <w:lang w:val="de-DE"/>
        </w:rPr>
        <w:t xml:space="preserve"> Darmstadt: Wissenschaftliche Buchgesellschaft, 1998 (</w:t>
      </w:r>
      <w:hyperlink r:id="rId11" w:tooltip="http://d-nb.info/1100539565" w:history="1">
        <w:r>
          <w:rPr>
            <w:rStyle w:val="Hyperlink"/>
          </w:rPr>
          <w:t>http://d-nb.info/1100539565</w:t>
        </w:r>
      </w:hyperlink>
      <w:r>
        <w:rPr>
          <w:sz w:val="26"/>
        </w:rPr>
        <w:t>).</w:t>
      </w:r>
    </w:p>
    <w:p w:rsidR="00403DD5" w:rsidRDefault="00403DD5" w:rsidP="00403DD5">
      <w:pPr>
        <w:pStyle w:val="HTMLBody"/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de-DE"/>
        </w:rPr>
      </w:pPr>
      <w:r>
        <w:rPr>
          <w:rStyle w:val="titolo"/>
          <w:rFonts w:ascii="Times New Roman" w:hAnsi="Times New Roman"/>
          <w:sz w:val="22"/>
          <w:szCs w:val="22"/>
        </w:rPr>
        <w:t xml:space="preserve">Arturo, Larcati / </w:t>
      </w:r>
      <w:r>
        <w:rPr>
          <w:rStyle w:val="autori"/>
          <w:rFonts w:ascii="Times New Roman" w:hAnsi="Times New Roman"/>
          <w:sz w:val="22"/>
          <w:szCs w:val="22"/>
          <w:lang w:val="de-DE"/>
        </w:rPr>
        <w:t xml:space="preserve">Schiffermüller, Isolde [Eds.]: </w:t>
      </w:r>
      <w:r>
        <w:rPr>
          <w:rFonts w:ascii="Times New Roman" w:hAnsi="Times New Roman"/>
          <w:i/>
          <w:sz w:val="22"/>
          <w:szCs w:val="22"/>
          <w:lang w:val="de-DE"/>
        </w:rPr>
        <w:t>Ingeborg Bachmanns Gedichte aus dem Nachlass. Eine kritische Bilanz</w:t>
      </w:r>
      <w:r>
        <w:rPr>
          <w:rFonts w:ascii="Times New Roman" w:hAnsi="Times New Roman"/>
          <w:sz w:val="22"/>
          <w:szCs w:val="22"/>
          <w:lang w:val="de-DE"/>
        </w:rPr>
        <w:t>, Darmstadt: Wissenschaftliche Buchgesellschaft, 2010 (</w:t>
      </w:r>
      <w:hyperlink r:id="rId12" w:tgtFrame="orcid.blank" w:history="1">
        <w:r>
          <w:rPr>
            <w:rStyle w:val="Hyperlink"/>
            <w:rFonts w:ascii="Times New Roman" w:hAnsi="Times New Roman"/>
          </w:rPr>
          <w:t>https://nbn-resolving.org/urn:nbn:de:0264-97835347109351</w:t>
        </w:r>
      </w:hyperlink>
      <w:r>
        <w:rPr>
          <w:rStyle w:val="ng-star-inserted"/>
          <w:rFonts w:ascii="Times New Roman" w:hAnsi="Times New Roman"/>
        </w:rPr>
        <w:t>).</w:t>
      </w:r>
    </w:p>
    <w:p w:rsidR="00403DD5" w:rsidRDefault="00403DD5" w:rsidP="00403DD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lang w:val="de-DE"/>
        </w:rPr>
      </w:pPr>
      <w:r>
        <w:rPr>
          <w:rStyle w:val="titolo"/>
          <w:rFonts w:ascii="Times New Roman" w:hAnsi="Times New Roman" w:cs="Times New Roman"/>
        </w:rPr>
        <w:t xml:space="preserve">Arturo, Larcati / </w:t>
      </w:r>
      <w:r>
        <w:rPr>
          <w:rFonts w:ascii="Times New Roman" w:hAnsi="Times New Roman" w:cs="Times New Roman"/>
          <w:lang w:val="it-IT"/>
        </w:rPr>
        <w:t>Müller-Richter</w:t>
      </w:r>
      <w:r>
        <w:rPr>
          <w:rFonts w:ascii="Times New Roman" w:hAnsi="Times New Roman" w:cs="Times New Roman"/>
          <w:iCs/>
          <w:lang w:val="de-DE"/>
        </w:rPr>
        <w:t>, Klaus</w:t>
      </w:r>
      <w:r>
        <w:rPr>
          <w:rFonts w:ascii="Times New Roman" w:hAnsi="Times New Roman" w:cs="Times New Roman"/>
          <w:i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[Eds.]</w:t>
      </w:r>
      <w:r>
        <w:rPr>
          <w:rFonts w:ascii="Times New Roman" w:hAnsi="Times New Roman" w:cs="Times New Roman"/>
          <w:i/>
          <w:lang w:val="de-DE"/>
        </w:rPr>
        <w:t>: „Der Streit um die Metapher“. Poetologische Texte von Nietzsche bis Handke,</w:t>
      </w:r>
      <w:r>
        <w:rPr>
          <w:rFonts w:ascii="Times New Roman" w:hAnsi="Times New Roman" w:cs="Times New Roman"/>
          <w:lang w:val="de-DE"/>
        </w:rPr>
        <w:t xml:space="preserve"> Darmstadt: Wissenschaftliche Buchgesellschaft, 1998 (</w:t>
      </w:r>
      <w:hyperlink r:id="rId13" w:tooltip="http://d-nb.info/953699609" w:history="1">
        <w:r>
          <w:rPr>
            <w:rStyle w:val="Hyperlink"/>
            <w:rFonts w:ascii="Times New Roman" w:hAnsi="Times New Roman" w:cs="Times New Roman"/>
          </w:rPr>
          <w:t>http://d-nb.info/953699609</w:t>
        </w:r>
      </w:hyperlink>
      <w:r>
        <w:rPr>
          <w:rFonts w:ascii="Times New Roman" w:hAnsi="Times New Roman" w:cs="Times New Roman"/>
          <w:lang w:val="de-DE"/>
        </w:rPr>
        <w:t>).</w:t>
      </w: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</w:rPr>
      </w:pP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Other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artistic, scientific achievements</w:t>
      </w:r>
    </w:p>
    <w:p w:rsidR="00403DD5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en-GB"/>
        </w:rPr>
      </w:pPr>
      <w:r>
        <w:rPr>
          <w:rFonts w:ascii="Times New Roman" w:hAnsi="Times New Roman" w:cs="Times New Roman"/>
          <w:color w:val="000000"/>
          <w:lang w:val="en-GB"/>
        </w:rPr>
        <w:t xml:space="preserve">2020-2022: Curator of the exhibition „Stefan Zweig </w:t>
      </w:r>
      <w:proofErr w:type="spellStart"/>
      <w:r>
        <w:rPr>
          <w:rFonts w:ascii="Times New Roman" w:hAnsi="Times New Roman" w:cs="Times New Roman"/>
          <w:color w:val="000000"/>
          <w:lang w:val="en-GB"/>
        </w:rPr>
        <w:t>Weltautor</w:t>
      </w:r>
      <w:proofErr w:type="spellEnd"/>
      <w:r>
        <w:rPr>
          <w:rFonts w:ascii="Times New Roman" w:hAnsi="Times New Roman" w:cs="Times New Roman"/>
          <w:color w:val="000000"/>
          <w:lang w:val="en-GB"/>
        </w:rPr>
        <w:t>“, in: Museum of Literature, City of Vienna</w:t>
      </w:r>
    </w:p>
    <w:p w:rsidR="00403DD5" w:rsidRDefault="00403DD5" w:rsidP="00403DD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Cs/>
        </w:rPr>
        <w:t>Award: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  <w:iCs/>
        </w:rPr>
        <w:t>Theodor-Körner-Preis für Wissenschaft und Kunst</w:t>
      </w:r>
    </w:p>
    <w:p w:rsidR="00403DD5" w:rsidRDefault="00403DD5" w:rsidP="00403DD5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53306A" w:rsidRDefault="0053306A"/>
    <w:sectPr w:rsidR="005330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D5"/>
    <w:rsid w:val="00403DD5"/>
    <w:rsid w:val="0053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5EA0"/>
  <w15:chartTrackingRefBased/>
  <w15:docId w15:val="{AA5E6B18-80E5-4395-B0B6-D9DD4D2D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3DD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03DD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NurText">
    <w:name w:val="Plain Text"/>
    <w:basedOn w:val="Standard"/>
    <w:link w:val="NurTextZchn"/>
    <w:uiPriority w:val="99"/>
    <w:semiHidden/>
    <w:unhideWhenUsed/>
    <w:rsid w:val="004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03DD5"/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HTMLBody">
    <w:name w:val="HTML Body"/>
    <w:uiPriority w:val="99"/>
    <w:rsid w:val="00403D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it-IT" w:eastAsia="de-AT"/>
    </w:rPr>
  </w:style>
  <w:style w:type="character" w:customStyle="1" w:styleId="acopre">
    <w:name w:val="acopre"/>
    <w:basedOn w:val="Absatz-Standardschriftart"/>
    <w:rsid w:val="00403DD5"/>
  </w:style>
  <w:style w:type="character" w:customStyle="1" w:styleId="titolo">
    <w:name w:val="titolo"/>
    <w:basedOn w:val="Absatz-Standardschriftart"/>
    <w:rsid w:val="00403DD5"/>
  </w:style>
  <w:style w:type="character" w:customStyle="1" w:styleId="casaeditrice">
    <w:name w:val="casaeditrice"/>
    <w:basedOn w:val="Absatz-Standardschriftart"/>
    <w:rsid w:val="00403DD5"/>
  </w:style>
  <w:style w:type="character" w:customStyle="1" w:styleId="anno">
    <w:name w:val="anno"/>
    <w:basedOn w:val="Absatz-Standardschriftart"/>
    <w:rsid w:val="00403DD5"/>
  </w:style>
  <w:style w:type="character" w:customStyle="1" w:styleId="luogopubblicazione">
    <w:name w:val="luogopubblicazione"/>
    <w:basedOn w:val="Absatz-Standardschriftart"/>
    <w:rsid w:val="00403DD5"/>
  </w:style>
  <w:style w:type="character" w:customStyle="1" w:styleId="autori">
    <w:name w:val="autori"/>
    <w:basedOn w:val="Absatz-Standardschriftart"/>
    <w:rsid w:val="00403DD5"/>
  </w:style>
  <w:style w:type="character" w:customStyle="1" w:styleId="ng-star-inserted">
    <w:name w:val="ng-star-inserted"/>
    <w:basedOn w:val="Absatz-Standardschriftart"/>
    <w:rsid w:val="0040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nb.info/979763991" TargetMode="External"/><Relationship Id="rId13" Type="http://schemas.openxmlformats.org/officeDocument/2006/relationships/hyperlink" Target="http://d-nb.info/9536996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-nb.info/984014020" TargetMode="External"/><Relationship Id="rId12" Type="http://schemas.openxmlformats.org/officeDocument/2006/relationships/hyperlink" Target="https://nbn-resolving.org/urn:nbn:de:0264-978353471093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-nb.info/1097282090" TargetMode="External"/><Relationship Id="rId11" Type="http://schemas.openxmlformats.org/officeDocument/2006/relationships/hyperlink" Target="http://d-nb.info/1100539565" TargetMode="External"/><Relationship Id="rId5" Type="http://schemas.openxmlformats.org/officeDocument/2006/relationships/hyperlink" Target="https://orcid.org/0000-0002-5899-688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515/9783110304152" TargetMode="External"/><Relationship Id="rId4" Type="http://schemas.openxmlformats.org/officeDocument/2006/relationships/hyperlink" Target="mailto:arturo.larcati@sbg.ac.at" TargetMode="External"/><Relationship Id="rId9" Type="http://schemas.openxmlformats.org/officeDocument/2006/relationships/hyperlink" Target="http://d-nb.info/948507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4747</Characters>
  <Application>Microsoft Office Word</Application>
  <DocSecurity>0</DocSecurity>
  <Lines>39</Lines>
  <Paragraphs>10</Paragraphs>
  <ScaleCrop>false</ScaleCrop>
  <Company>Universität Salzburg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Larcati Arturo</dc:creator>
  <cp:keywords/>
  <dc:description/>
  <cp:lastModifiedBy>Larcati Arturo</cp:lastModifiedBy>
  <cp:revision>1</cp:revision>
  <dcterms:created xsi:type="dcterms:W3CDTF">2021-03-15T15:05:00Z</dcterms:created>
  <dcterms:modified xsi:type="dcterms:W3CDTF">2021-03-15T15:08:00Z</dcterms:modified>
</cp:coreProperties>
</file>