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5D" w:rsidRDefault="00125B5D" w:rsidP="00125B5D">
      <w:pPr>
        <w:tabs>
          <w:tab w:val="left" w:pos="9180"/>
        </w:tabs>
        <w:ind w:right="126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Curriculum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de-DE"/>
        </w:rPr>
        <w:t>inglese</w:t>
      </w:r>
      <w:proofErr w:type="spellEnd"/>
    </w:p>
    <w:p w:rsidR="00125B5D" w:rsidRDefault="00125B5D" w:rsidP="00125B5D">
      <w:pPr>
        <w:tabs>
          <w:tab w:val="left" w:pos="9180"/>
        </w:tabs>
        <w:ind w:right="126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Isolde Schiffermüller</w:t>
      </w:r>
    </w:p>
    <w:p w:rsidR="00125B5D" w:rsidRDefault="00125B5D" w:rsidP="00125B5D">
      <w:pPr>
        <w:tabs>
          <w:tab w:val="left" w:pos="9180"/>
        </w:tabs>
        <w:ind w:right="126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Full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Professor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German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Literature</w:t>
      </w:r>
      <w:proofErr w:type="spellEnd"/>
    </w:p>
    <w:p w:rsidR="00EA75F4" w:rsidRPr="00EA75F4" w:rsidRDefault="00125B5D" w:rsidP="006D75B4">
      <w:pPr>
        <w:tabs>
          <w:tab w:val="left" w:pos="9180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Isolde Schiffermüller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graduate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Leopold-Franzens-University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Innsbruck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in 1980)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studied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German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Literature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Philosophy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Since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Full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Professor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German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Literature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University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Verona. Her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interests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include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modern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contemporary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German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Austrian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literature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with a special focus on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Stifter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Kafka, Bachmann,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relationship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literature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philosophy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3F328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="003F328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3F3288">
        <w:rPr>
          <w:rFonts w:ascii="Times New Roman" w:hAnsi="Times New Roman" w:cs="Times New Roman"/>
          <w:sz w:val="24"/>
          <w:szCs w:val="24"/>
          <w:lang w:val="de-DE"/>
        </w:rPr>
        <w:t>psicoanalysis</w:t>
      </w:r>
      <w:proofErr w:type="spellEnd"/>
      <w:r w:rsidR="003F3288">
        <w:rPr>
          <w:rFonts w:ascii="Times New Roman" w:hAnsi="Times New Roman" w:cs="Times New Roman"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Over the years, she has been responsible for several research projects and she is now acting as supervisor for various PhD dissertations concerning the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german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Austrian literature, critical theory and “dream studies” research field.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She collaborates to the “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GB"/>
        </w:rPr>
        <w:t>Salzburger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Bachmann Ed</w:t>
      </w:r>
      <w:r w:rsidR="006D75B4">
        <w:rPr>
          <w:rFonts w:ascii="Times New Roman" w:hAnsi="Times New Roman" w:cs="Times New Roman"/>
          <w:iCs/>
          <w:sz w:val="24"/>
          <w:szCs w:val="24"/>
          <w:lang w:val="en-GB"/>
        </w:rPr>
        <w:t>ition” (since 2016). Her latest publications are:</w:t>
      </w:r>
      <w:r w:rsidR="006D75B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A75F4" w:rsidRPr="00EA75F4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Ingeborg Bachmann, </w:t>
      </w:r>
      <w:r w:rsidR="00EA75F4" w:rsidRPr="00EA75F4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«Senza Casa</w:t>
      </w:r>
      <w:r w:rsidR="00EA75F4" w:rsidRPr="00EA75F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de-DE"/>
        </w:rPr>
        <w:t>»</w:t>
      </w:r>
      <w:r w:rsidR="00EA75F4" w:rsidRPr="00EA75F4"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  <w:t>.</w:t>
      </w:r>
      <w:r w:rsidR="00EA75F4" w:rsidRPr="00EA75F4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</w:t>
      </w:r>
      <w:r w:rsidR="00EA75F4" w:rsidRPr="00EA75F4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 xml:space="preserve">Autobiographische Skizzen, </w:t>
      </w:r>
      <w:proofErr w:type="spellStart"/>
      <w:r w:rsidR="002067C4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Notate</w:t>
      </w:r>
      <w:proofErr w:type="spellEnd"/>
      <w:r w:rsidR="002067C4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 xml:space="preserve"> und Tagebucheintragungen, (</w:t>
      </w:r>
      <w:proofErr w:type="spellStart"/>
      <w:r w:rsidR="002067C4" w:rsidRPr="002067C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>ed</w:t>
      </w:r>
      <w:proofErr w:type="spellEnd"/>
      <w:r w:rsidR="002067C4" w:rsidRPr="002067C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 xml:space="preserve">. </w:t>
      </w:r>
      <w:proofErr w:type="spellStart"/>
      <w:r w:rsidR="002067C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>w</w:t>
      </w:r>
      <w:r w:rsidR="002067C4" w:rsidRPr="002067C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>ith</w:t>
      </w:r>
      <w:proofErr w:type="spellEnd"/>
      <w:r w:rsidR="002067C4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 xml:space="preserve"> </w:t>
      </w:r>
      <w:r w:rsidR="002067C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 xml:space="preserve">Gabriella </w:t>
      </w:r>
      <w:proofErr w:type="spellStart"/>
      <w:r w:rsidR="002067C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>Pelloni</w:t>
      </w:r>
      <w:proofErr w:type="spellEnd"/>
      <w:r w:rsidR="002067C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 xml:space="preserve"> </w:t>
      </w:r>
      <w:proofErr w:type="spellStart"/>
      <w:r w:rsidR="002067C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>and</w:t>
      </w:r>
      <w:proofErr w:type="spellEnd"/>
      <w:r w:rsidR="00EA75F4" w:rsidRPr="00EA75F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 xml:space="preserve"> Silvia </w:t>
      </w:r>
      <w:proofErr w:type="spellStart"/>
      <w:r w:rsidR="00EA75F4" w:rsidRPr="00EA75F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>Bengesser</w:t>
      </w:r>
      <w:proofErr w:type="spellEnd"/>
      <w:r w:rsidR="002067C4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, </w:t>
      </w:r>
      <w:r w:rsidR="00EA75F4" w:rsidRPr="00EA75F4">
        <w:rPr>
          <w:rFonts w:ascii="Times New Roman" w:eastAsia="Times New Roman" w:hAnsi="Times New Roman" w:cs="Times New Roman"/>
          <w:iCs/>
          <w:sz w:val="24"/>
          <w:szCs w:val="24"/>
          <w:lang w:val="de-DE" w:eastAsia="de-DE"/>
        </w:rPr>
        <w:t xml:space="preserve">Piper/Suhrkamp, </w:t>
      </w:r>
      <w:r w:rsidR="00EA75F4" w:rsidRPr="00EA75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AT"/>
        </w:rPr>
        <w:t>2024)</w:t>
      </w:r>
      <w:r w:rsidR="006D75B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AT"/>
        </w:rPr>
        <w:t xml:space="preserve"> </w:t>
      </w:r>
      <w:proofErr w:type="spellStart"/>
      <w:r w:rsidR="006D75B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AT"/>
        </w:rPr>
        <w:t>and</w:t>
      </w:r>
      <w:bookmarkStart w:id="0" w:name="_GoBack"/>
      <w:bookmarkEnd w:id="0"/>
      <w:proofErr w:type="spellEnd"/>
      <w:r w:rsidR="002067C4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EA75F4" w:rsidRPr="00EA75F4">
        <w:rPr>
          <w:rFonts w:ascii="Times New Roman" w:eastAsia="Times New Roman" w:hAnsi="Times New Roman" w:cs="Times New Roman"/>
          <w:i/>
          <w:sz w:val="24"/>
          <w:szCs w:val="24"/>
          <w:lang w:val="de-DE" w:eastAsia="it-IT"/>
        </w:rPr>
        <w:t xml:space="preserve">Kafkas </w:t>
      </w:r>
      <w:proofErr w:type="spellStart"/>
      <w:r w:rsidR="00EA75F4" w:rsidRPr="00EA75F4">
        <w:rPr>
          <w:rFonts w:ascii="Times New Roman" w:eastAsia="Times New Roman" w:hAnsi="Times New Roman" w:cs="Times New Roman"/>
          <w:i/>
          <w:sz w:val="24"/>
          <w:szCs w:val="24"/>
          <w:lang w:val="de-DE" w:eastAsia="it-IT"/>
        </w:rPr>
        <w:t>Tr</w:t>
      </w:r>
      <w:proofErr w:type="spellEnd"/>
      <w:r w:rsidR="00EA75F4" w:rsidRPr="00EA75F4">
        <w:rPr>
          <w:rFonts w:ascii="Calibri" w:eastAsia="Times New Roman" w:hAnsi="Calibri" w:cs="Calibri"/>
          <w:i/>
          <w:sz w:val="24"/>
          <w:szCs w:val="24"/>
          <w:lang w:eastAsia="it-IT"/>
        </w:rPr>
        <w:t>ӓ</w:t>
      </w:r>
      <w:proofErr w:type="spellStart"/>
      <w:r w:rsidR="00EA75F4" w:rsidRPr="00EA75F4">
        <w:rPr>
          <w:rFonts w:ascii="Times New Roman" w:eastAsia="Times New Roman" w:hAnsi="Times New Roman" w:cs="Times New Roman"/>
          <w:i/>
          <w:sz w:val="24"/>
          <w:szCs w:val="24"/>
          <w:lang w:val="de-DE" w:eastAsia="it-IT"/>
        </w:rPr>
        <w:t>ume</w:t>
      </w:r>
      <w:proofErr w:type="spellEnd"/>
      <w:r w:rsidR="00EA75F4" w:rsidRPr="00EA75F4">
        <w:rPr>
          <w:rFonts w:ascii="Times New Roman" w:eastAsia="Times New Roman" w:hAnsi="Times New Roman" w:cs="Times New Roman"/>
          <w:i/>
          <w:sz w:val="24"/>
          <w:szCs w:val="24"/>
          <w:lang w:val="de-DE" w:eastAsia="it-IT"/>
        </w:rPr>
        <w:t xml:space="preserve"> oder «die Arbeit der langen Nacht». Tagebuchaufzeichnungen, Briefe und literarische Prosa.</w:t>
      </w:r>
      <w:r w:rsidR="00EA75F4" w:rsidRPr="00EA75F4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 xml:space="preserve"> </w:t>
      </w:r>
      <w:proofErr w:type="spellStart"/>
      <w:r w:rsidR="00EA75F4" w:rsidRPr="00EA75F4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K</w:t>
      </w:r>
      <w:r w:rsidR="00EA75F4" w:rsidRPr="00EA75F4">
        <w:rPr>
          <w:rFonts w:ascii="Calibri" w:eastAsia="Times New Roman" w:hAnsi="Calibri" w:cs="Calibri"/>
          <w:sz w:val="24"/>
          <w:szCs w:val="24"/>
          <w:lang w:val="de-DE" w:eastAsia="it-IT"/>
        </w:rPr>
        <w:t>ӧ</w:t>
      </w:r>
      <w:r w:rsidR="003F3288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nighausen&amp;Neumann</w:t>
      </w:r>
      <w:proofErr w:type="spellEnd"/>
      <w:r w:rsidR="003F3288"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  <w:t>, 2024.</w:t>
      </w:r>
    </w:p>
    <w:p w:rsidR="006023C7" w:rsidRPr="00125B5D" w:rsidRDefault="006023C7">
      <w:pPr>
        <w:rPr>
          <w:lang w:val="de-DE"/>
        </w:rPr>
      </w:pPr>
    </w:p>
    <w:sectPr w:rsidR="006023C7" w:rsidRPr="00125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341C"/>
    <w:multiLevelType w:val="hybridMultilevel"/>
    <w:tmpl w:val="48EACD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5D"/>
    <w:rsid w:val="00125B5D"/>
    <w:rsid w:val="002067C4"/>
    <w:rsid w:val="003F3288"/>
    <w:rsid w:val="006023C7"/>
    <w:rsid w:val="006D75B4"/>
    <w:rsid w:val="00EA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B1BB"/>
  <w15:chartTrackingRefBased/>
  <w15:docId w15:val="{ADEA837A-EECB-48E7-839A-B6C18BF9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5B5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Isolde Schiffermuller</dc:creator>
  <cp:keywords/>
  <dc:description/>
  <cp:lastModifiedBy>Isolde Schiffermuller</cp:lastModifiedBy>
  <cp:revision>2</cp:revision>
  <dcterms:created xsi:type="dcterms:W3CDTF">2024-08-01T06:11:00Z</dcterms:created>
  <dcterms:modified xsi:type="dcterms:W3CDTF">2024-08-01T06:11:00Z</dcterms:modified>
</cp:coreProperties>
</file>