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D1D2A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D1D2A" w:rsidRDefault="00CD1D2A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B4B2B" w:rsidRDefault="0072733B">
            <w:pPr>
              <w:pStyle w:val="ECVNameField"/>
            </w:pPr>
            <w:r>
              <w:t xml:space="preserve">Caterina </w:t>
            </w:r>
            <w:proofErr w:type="spellStart"/>
            <w:r>
              <w:t>Spillari</w:t>
            </w:r>
            <w:proofErr w:type="spellEnd"/>
          </w:p>
          <w:p w:rsidR="006B4B2B" w:rsidRDefault="006B4B2B">
            <w:pPr>
              <w:pStyle w:val="ECVNameField"/>
            </w:pPr>
          </w:p>
          <w:p w:rsidR="006B4B2B" w:rsidRDefault="006B4B2B">
            <w:pPr>
              <w:pStyle w:val="ECVNameField"/>
            </w:pPr>
          </w:p>
        </w:tc>
      </w:tr>
      <w:tr w:rsidR="00CD1D2A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D1D2A" w:rsidRDefault="00CD1D2A">
            <w:pPr>
              <w:pStyle w:val="ECVComments"/>
            </w:pPr>
          </w:p>
        </w:tc>
      </w:tr>
      <w:tr w:rsidR="00CD1D2A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D1D2A" w:rsidRDefault="00155ADA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08685" cy="1047750"/>
                  <wp:effectExtent l="0" t="0" r="5715" b="0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D1D2A" w:rsidRPr="006B4B2B" w:rsidRDefault="00155ADA" w:rsidP="0045736D">
            <w:pPr>
              <w:pStyle w:val="ECVContactDetails0"/>
              <w:rPr>
                <w:rStyle w:val="ECVHeadingContactDetails"/>
                <w:color w:val="auto"/>
                <w:kern w:val="1"/>
              </w:rPr>
            </w:pPr>
            <w:r>
              <w:rPr>
                <w:noProof/>
                <w:color w:val="auto"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 w:rsidRPr="006B4B2B">
              <w:rPr>
                <w:rStyle w:val="ECVHeadingContactDetails"/>
                <w:color w:val="auto"/>
                <w:kern w:val="1"/>
              </w:rPr>
              <w:t xml:space="preserve"> </w:t>
            </w:r>
            <w:r w:rsidR="0072733B" w:rsidRPr="006B4B2B">
              <w:rPr>
                <w:rStyle w:val="ECVHeadingContactDetails"/>
                <w:color w:val="auto"/>
                <w:kern w:val="1"/>
              </w:rPr>
              <w:t>Vicolo Rosa 2, 37121, Verona, Italia</w:t>
            </w:r>
          </w:p>
        </w:tc>
      </w:tr>
      <w:tr w:rsidR="00CD1D2A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D1D2A" w:rsidRDefault="00CD1D2A"/>
        </w:tc>
        <w:tc>
          <w:tcPr>
            <w:tcW w:w="7541" w:type="dxa"/>
            <w:shd w:val="clear" w:color="auto" w:fill="auto"/>
          </w:tcPr>
          <w:p w:rsidR="00CD1D2A" w:rsidRPr="006B4B2B" w:rsidRDefault="00155ADA" w:rsidP="0072733B">
            <w:pPr>
              <w:pStyle w:val="ECVContactDetails0"/>
              <w:tabs>
                <w:tab w:val="right" w:pos="8218"/>
              </w:tabs>
              <w:rPr>
                <w:rStyle w:val="ECVHeadingContactDetails"/>
                <w:color w:val="auto"/>
                <w:kern w:val="1"/>
              </w:rPr>
            </w:pPr>
            <w:r>
              <w:rPr>
                <w:noProof/>
                <w:color w:val="auto"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 w:rsidRPr="006B4B2B">
              <w:rPr>
                <w:rStyle w:val="ECVHeadingContactDetails"/>
                <w:color w:val="auto"/>
                <w:kern w:val="1"/>
              </w:rPr>
              <w:t xml:space="preserve"> </w:t>
            </w:r>
            <w:r w:rsidR="0072733B" w:rsidRPr="006B4B2B">
              <w:rPr>
                <w:rStyle w:val="ECVHeadingContactDetails"/>
                <w:color w:val="auto"/>
                <w:kern w:val="1"/>
              </w:rPr>
              <w:t>045 8007326</w:t>
            </w:r>
            <w:r>
              <w:rPr>
                <w:noProof/>
                <w:color w:val="auto"/>
                <w:kern w:val="1"/>
                <w:lang w:eastAsia="it-IT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 w:rsidRPr="006B4B2B">
              <w:rPr>
                <w:rStyle w:val="ECVHeadingContactDetails"/>
                <w:color w:val="auto"/>
                <w:kern w:val="1"/>
              </w:rPr>
              <w:t xml:space="preserve"> </w:t>
            </w:r>
            <w:r w:rsidR="0045736D" w:rsidRPr="006B4B2B">
              <w:rPr>
                <w:rStyle w:val="ECVHeadingContactDetails"/>
                <w:color w:val="auto"/>
                <w:kern w:val="1"/>
              </w:rPr>
              <w:t>+39</w:t>
            </w:r>
            <w:r w:rsidR="0072733B" w:rsidRPr="006B4B2B">
              <w:rPr>
                <w:rStyle w:val="ECVHeadingContactDetails"/>
                <w:color w:val="auto"/>
                <w:kern w:val="1"/>
              </w:rPr>
              <w:t>329 7368456</w:t>
            </w:r>
            <w:r w:rsidR="00CD1D2A" w:rsidRPr="006B4B2B">
              <w:rPr>
                <w:rStyle w:val="ECVHeadingContactDetails"/>
                <w:color w:val="auto"/>
                <w:kern w:val="1"/>
              </w:rPr>
              <w:t xml:space="preserve">       </w:t>
            </w:r>
          </w:p>
        </w:tc>
      </w:tr>
      <w:tr w:rsidR="00CD1D2A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D1D2A" w:rsidRDefault="00CD1D2A"/>
        </w:tc>
        <w:tc>
          <w:tcPr>
            <w:tcW w:w="7541" w:type="dxa"/>
            <w:shd w:val="clear" w:color="auto" w:fill="auto"/>
            <w:vAlign w:val="center"/>
          </w:tcPr>
          <w:p w:rsidR="00CD1D2A" w:rsidRPr="006B4B2B" w:rsidRDefault="00155ADA" w:rsidP="0045736D">
            <w:pPr>
              <w:pStyle w:val="ECVContactDetails0"/>
              <w:rPr>
                <w:rStyle w:val="ECVHeadingContactDetails"/>
                <w:color w:val="auto"/>
                <w:kern w:val="1"/>
              </w:rPr>
            </w:pPr>
            <w:r>
              <w:rPr>
                <w:noProof/>
                <w:color w:val="auto"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D2A" w:rsidRPr="006B4B2B">
              <w:rPr>
                <w:rStyle w:val="ECVHeadingContactDetails"/>
                <w:color w:val="auto"/>
                <w:kern w:val="1"/>
              </w:rPr>
              <w:t xml:space="preserve"> </w:t>
            </w:r>
            <w:hyperlink r:id="rId14" w:history="1">
              <w:r w:rsidR="0072733B" w:rsidRPr="006B4B2B">
                <w:rPr>
                  <w:rStyle w:val="ECVHeadingContactDetails"/>
                  <w:color w:val="auto"/>
                  <w:kern w:val="1"/>
                </w:rPr>
                <w:t>caterina.spillari@fastwebnet.it</w:t>
              </w:r>
            </w:hyperlink>
            <w:r w:rsidR="006B4B2B">
              <w:rPr>
                <w:rStyle w:val="ECVHeadingContactDetails"/>
                <w:color w:val="auto"/>
                <w:kern w:val="1"/>
              </w:rPr>
              <w:t xml:space="preserve"> – caterina.spillari</w:t>
            </w:r>
            <w:r w:rsidR="006B4B2B" w:rsidRPr="006B4B2B">
              <w:rPr>
                <w:rStyle w:val="ECVHeadingContactDetails"/>
                <w:color w:val="auto"/>
                <w:kern w:val="1"/>
              </w:rPr>
              <w:t>@</w:t>
            </w:r>
            <w:r w:rsidR="006B4B2B">
              <w:rPr>
                <w:rStyle w:val="ECVHeadingContactDetails"/>
                <w:color w:val="auto"/>
                <w:kern w:val="1"/>
              </w:rPr>
              <w:t>pec.it</w:t>
            </w:r>
          </w:p>
          <w:p w:rsidR="008B4414" w:rsidRPr="006B4B2B" w:rsidRDefault="008B4414" w:rsidP="0045736D">
            <w:pPr>
              <w:pStyle w:val="ECVContactDetails0"/>
              <w:rPr>
                <w:rStyle w:val="ECVHeadingContactDetails"/>
                <w:color w:val="auto"/>
                <w:kern w:val="1"/>
              </w:rPr>
            </w:pPr>
          </w:p>
        </w:tc>
      </w:tr>
      <w:tr w:rsidR="00CD1D2A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D1D2A" w:rsidRDefault="00CD1D2A"/>
        </w:tc>
        <w:tc>
          <w:tcPr>
            <w:tcW w:w="7541" w:type="dxa"/>
            <w:shd w:val="clear" w:color="auto" w:fill="auto"/>
          </w:tcPr>
          <w:p w:rsidR="006B4B2B" w:rsidRPr="006B4B2B" w:rsidRDefault="006B4B2B" w:rsidP="006B4B2B">
            <w:pPr>
              <w:pStyle w:val="Pidipagina"/>
              <w:rPr>
                <w:rStyle w:val="ECVHeadingContactDetails"/>
                <w:color w:val="auto"/>
              </w:rPr>
            </w:pPr>
            <w:r w:rsidRPr="006B4B2B">
              <w:rPr>
                <w:rStyle w:val="ECVHeadingContactDetails"/>
                <w:color w:val="auto"/>
              </w:rPr>
              <w:t>C.F.SPLCRN65L61L781Q - P.I.04208710238</w:t>
            </w:r>
          </w:p>
          <w:p w:rsidR="00CD1D2A" w:rsidRPr="006B4B2B" w:rsidRDefault="00CD1D2A">
            <w:pPr>
              <w:pStyle w:val="ECVContactDetails0"/>
              <w:rPr>
                <w:rStyle w:val="ECVHeadingContactDetails"/>
                <w:color w:val="auto"/>
                <w:kern w:val="1"/>
              </w:rPr>
            </w:pPr>
          </w:p>
        </w:tc>
      </w:tr>
      <w:tr w:rsidR="00CD1D2A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D1D2A" w:rsidRDefault="00CD1D2A"/>
        </w:tc>
        <w:tc>
          <w:tcPr>
            <w:tcW w:w="7541" w:type="dxa"/>
            <w:shd w:val="clear" w:color="auto" w:fill="auto"/>
          </w:tcPr>
          <w:p w:rsidR="00CD1D2A" w:rsidRDefault="00CD1D2A">
            <w:pPr>
              <w:pStyle w:val="ECVContactDetails0"/>
            </w:pPr>
          </w:p>
        </w:tc>
      </w:tr>
      <w:tr w:rsidR="00CD1D2A" w:rsidRPr="005270A1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CD1D2A" w:rsidRPr="005270A1" w:rsidRDefault="00CD1D2A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D1D2A" w:rsidRPr="005270A1" w:rsidRDefault="00CD1D2A" w:rsidP="0045736D">
            <w:pPr>
              <w:pStyle w:val="ECVGenderRow"/>
              <w:rPr>
                <w:color w:val="auto"/>
              </w:rPr>
            </w:pPr>
            <w:r w:rsidRPr="005270A1">
              <w:rPr>
                <w:rStyle w:val="ECVHeadingContactDetails"/>
                <w:color w:val="auto"/>
              </w:rPr>
              <w:t>Sesso</w:t>
            </w:r>
            <w:r w:rsidRPr="005270A1">
              <w:rPr>
                <w:color w:val="auto"/>
              </w:rPr>
              <w:t xml:space="preserve"> </w:t>
            </w:r>
            <w:r w:rsidR="0045736D" w:rsidRPr="005270A1">
              <w:rPr>
                <w:rStyle w:val="ECVContactDetails"/>
                <w:color w:val="auto"/>
              </w:rPr>
              <w:t>F</w:t>
            </w:r>
            <w:r w:rsidRPr="005270A1">
              <w:rPr>
                <w:color w:val="auto"/>
              </w:rPr>
              <w:t xml:space="preserve"> </w:t>
            </w:r>
            <w:r w:rsidRPr="005270A1">
              <w:rPr>
                <w:rStyle w:val="ECVHeadingContactDetails"/>
                <w:color w:val="auto"/>
              </w:rPr>
              <w:t>| Data di nascita</w:t>
            </w:r>
            <w:r w:rsidRPr="005270A1">
              <w:rPr>
                <w:color w:val="auto"/>
              </w:rPr>
              <w:t xml:space="preserve"> </w:t>
            </w:r>
            <w:r w:rsidR="0072733B" w:rsidRPr="005270A1">
              <w:rPr>
                <w:rStyle w:val="ECVContactDetails"/>
                <w:color w:val="auto"/>
              </w:rPr>
              <w:t>21/07/1965</w:t>
            </w:r>
            <w:r w:rsidRPr="005270A1">
              <w:rPr>
                <w:color w:val="auto"/>
              </w:rPr>
              <w:t xml:space="preserve"> </w:t>
            </w:r>
            <w:r w:rsidRPr="005270A1">
              <w:rPr>
                <w:rStyle w:val="ECVHeadingContactDetails"/>
                <w:color w:val="auto"/>
              </w:rPr>
              <w:t>| Nazionalità</w:t>
            </w:r>
            <w:r w:rsidRPr="005270A1">
              <w:rPr>
                <w:color w:val="auto"/>
              </w:rPr>
              <w:t xml:space="preserve"> </w:t>
            </w:r>
            <w:r w:rsidR="0045736D" w:rsidRPr="005270A1">
              <w:rPr>
                <w:rStyle w:val="ECVContactDetails"/>
                <w:color w:val="auto"/>
              </w:rPr>
              <w:t>Italiana</w:t>
            </w:r>
            <w:r w:rsidRPr="005270A1">
              <w:rPr>
                <w:color w:val="auto"/>
              </w:rPr>
              <w:t xml:space="preserve"> </w:t>
            </w:r>
          </w:p>
        </w:tc>
      </w:tr>
    </w:tbl>
    <w:p w:rsidR="00CD1D2A" w:rsidRDefault="00CD1D2A">
      <w:pPr>
        <w:pStyle w:val="ECVText"/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2810"/>
      </w:tblGrid>
      <w:tr w:rsidR="0072733B" w:rsidRPr="00427648" w:rsidTr="001C4F78"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72733B" w:rsidRPr="00427648" w:rsidRDefault="0072733B" w:rsidP="001C4F78">
            <w:pPr>
              <w:pStyle w:val="Aeeaoaeaa1"/>
              <w:widowControl/>
              <w:jc w:val="center"/>
              <w:rPr>
                <w:rFonts w:ascii="Arial Narrow" w:hAnsi="Arial Narrow" w:cs="Arial Narrow"/>
                <w:b w:val="0"/>
                <w:i/>
                <w:iCs/>
                <w:smallCaps/>
                <w:sz w:val="22"/>
                <w:szCs w:val="22"/>
                <w:lang w:val="it-IT"/>
              </w:rPr>
            </w:pPr>
            <w:r w:rsidRPr="0042764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Istruzione e formazione </w:t>
            </w:r>
          </w:p>
        </w:tc>
      </w:tr>
    </w:tbl>
    <w:p w:rsidR="0072733B" w:rsidRPr="00427648" w:rsidRDefault="0072733B" w:rsidP="0072733B">
      <w:pPr>
        <w:pStyle w:val="Aaoeeu"/>
        <w:widowControl/>
        <w:snapToGrid w:val="0"/>
        <w:spacing w:before="20" w:after="20"/>
        <w:ind w:left="3084" w:right="996"/>
        <w:jc w:val="both"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2807"/>
        <w:gridCol w:w="288"/>
        <w:gridCol w:w="6121"/>
      </w:tblGrid>
      <w:tr w:rsidR="0072733B" w:rsidRPr="00427648" w:rsidTr="001C4F7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6A033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Laurea in pedagogia indirizzo psicologico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Anno accademico 1988-1989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Università degli studi di V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erona</w:t>
            </w:r>
            <w:r w:rsidR="00C7245E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, insegnamento di Psicologia Applicata</w:t>
            </w:r>
            <w:r w:rsidR="006B1226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, votazione 110 e lode, pubblicazione della tesi</w:t>
            </w:r>
          </w:p>
          <w:p w:rsidR="00BA04D5" w:rsidRPr="00427648" w:rsidRDefault="00BA04D5" w:rsidP="00BA04D5">
            <w:pPr>
              <w:pStyle w:val="Corpodeltesto2"/>
              <w:spacing w:line="240" w:lineRule="auto"/>
              <w:ind w:right="567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BA04D5">
              <w:rPr>
                <w:rFonts w:ascii="Arial Narrow" w:eastAsia="Times New Roman" w:hAnsi="Arial Narrow" w:cs="Times New Roman"/>
                <w:color w:val="000000"/>
                <w:spacing w:val="0"/>
                <w:kern w:val="0"/>
                <w:sz w:val="22"/>
                <w:szCs w:val="22"/>
                <w:lang w:eastAsia="en-US" w:bidi="ar-SA"/>
              </w:rPr>
              <w:t>Nella tesi di laurea</w:t>
            </w:r>
            <w:r>
              <w:rPr>
                <w:rFonts w:ascii="Arial Narrow" w:eastAsia="Times New Roman" w:hAnsi="Arial Narrow" w:cs="Times New Roman"/>
                <w:color w:val="000000"/>
                <w:spacing w:val="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5270A1">
              <w:rPr>
                <w:rFonts w:ascii="Arial Narrow" w:eastAsia="Times New Roman" w:hAnsi="Arial Narrow" w:cs="Times New Roman"/>
                <w:color w:val="000000"/>
                <w:spacing w:val="0"/>
                <w:kern w:val="0"/>
                <w:sz w:val="22"/>
                <w:szCs w:val="22"/>
                <w:lang w:eastAsia="en-US" w:bidi="ar-SA"/>
              </w:rPr>
              <w:t>si sono analizzate le scritture epistolari</w:t>
            </w:r>
            <w:r w:rsidRPr="00BA04D5">
              <w:rPr>
                <w:rFonts w:ascii="Arial Narrow" w:eastAsia="Times New Roman" w:hAnsi="Arial Narrow" w:cs="Times New Roman"/>
                <w:color w:val="000000"/>
                <w:spacing w:val="0"/>
                <w:kern w:val="0"/>
                <w:sz w:val="22"/>
                <w:szCs w:val="22"/>
                <w:lang w:eastAsia="en-US" w:bidi="ar-SA"/>
              </w:rPr>
              <w:t xml:space="preserve"> di persone consapevoli della loro morte imminente, affrontando specificatamente il problema di cosa significhi narrare di sé </w:t>
            </w:r>
            <w:r>
              <w:rPr>
                <w:rFonts w:ascii="Arial Narrow" w:eastAsia="Times New Roman" w:hAnsi="Arial Narrow" w:cs="Times New Roman"/>
                <w:color w:val="000000"/>
                <w:spacing w:val="0"/>
                <w:kern w:val="0"/>
                <w:sz w:val="22"/>
                <w:szCs w:val="22"/>
                <w:lang w:eastAsia="en-US" w:bidi="ar-SA"/>
              </w:rPr>
              <w:t>in situazioni limite.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Verona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72733B" w:rsidRPr="0072733B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Default="0072733B" w:rsidP="009367F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D8706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Master post </w:t>
            </w:r>
            <w:proofErr w:type="spellStart"/>
            <w:r w:rsidRPr="00D8706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laurea</w:t>
            </w:r>
            <w:proofErr w:type="spellEnd"/>
            <w:r w:rsidRPr="00D8706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in “</w:t>
            </w:r>
            <w:proofErr w:type="spellStart"/>
            <w:r w:rsidRPr="00D8706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Estudis</w:t>
            </w:r>
            <w:proofErr w:type="spellEnd"/>
            <w:r w:rsidRPr="00D8706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de les </w:t>
            </w:r>
            <w:proofErr w:type="spellStart"/>
            <w:r w:rsidRPr="00D8706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dones</w:t>
            </w:r>
            <w:proofErr w:type="spellEnd"/>
            <w:r w:rsidRPr="00D8706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”</w:t>
            </w:r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studi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sul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pensiero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famminile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ambito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antropologico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letterario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filosofico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storico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-</w:t>
            </w:r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</w:t>
            </w:r>
            <w:r w:rsidR="009367F4" w:rsidRPr="009367F4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seguito</w:t>
            </w:r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al </w:t>
            </w:r>
            <w:proofErr w:type="spellStart"/>
            <w:r w:rsidR="009367F4" w:rsidRPr="009367F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conferimento</w:t>
            </w:r>
            <w:proofErr w:type="spellEnd"/>
            <w:r w:rsidR="009367F4" w:rsidRPr="009367F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="009367F4" w:rsidRPr="009367F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una</w:t>
            </w:r>
            <w:proofErr w:type="spellEnd"/>
            <w:r w:rsidR="009367F4" w:rsidRPr="009367F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7F4" w:rsidRPr="009367F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borsa</w:t>
            </w:r>
            <w:proofErr w:type="spellEnd"/>
            <w:r w:rsidR="009367F4" w:rsidRPr="009367F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studio</w:t>
            </w:r>
            <w:r w:rsidR="009367F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de</w:t>
            </w:r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ll’Università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degli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studi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Verona anno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accademico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1991/1992,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tramite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concorso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per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titoli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ed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esami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con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riferimento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all’area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11 -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scienze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storiche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filosofiche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pedagogiche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psicologiche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- per la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frequenza</w:t>
            </w:r>
            <w:proofErr w:type="spellEnd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="009367F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attivit</w:t>
            </w:r>
            <w:r w:rsidR="006B122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à</w:t>
            </w:r>
            <w:proofErr w:type="spellEnd"/>
            <w:r w:rsidR="006B122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="006B122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perfezionamento</w:t>
            </w:r>
            <w:proofErr w:type="spellEnd"/>
            <w:r w:rsidR="006B122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B122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all’estero</w:t>
            </w:r>
            <w:proofErr w:type="spellEnd"/>
            <w:r w:rsidR="00BA04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  <w:p w:rsidR="00BA04D5" w:rsidRDefault="006B1226" w:rsidP="009367F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Votazione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Eccellente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/9,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pubblicazione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della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tesi</w:t>
            </w:r>
            <w:proofErr w:type="spellEnd"/>
          </w:p>
          <w:p w:rsidR="00BA04D5" w:rsidRPr="009367F4" w:rsidRDefault="00BA04D5" w:rsidP="009367F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La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tesi</w:t>
            </w:r>
            <w:proofErr w:type="spellEnd"/>
            <w:r w:rsidR="005270A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ha </w:t>
            </w:r>
            <w:proofErr w:type="spellStart"/>
            <w:r w:rsidR="005270A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affronatato</w:t>
            </w:r>
            <w:proofErr w:type="spellEnd"/>
            <w:r w:rsidR="005270A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70A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il</w:t>
            </w:r>
            <w:proofErr w:type="spellEnd"/>
            <w:r w:rsidR="005270A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70A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tema</w:t>
            </w:r>
            <w:proofErr w:type="spellEnd"/>
            <w:r w:rsidR="005270A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70A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dell’utilizzo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della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lingua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materna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nella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costruzione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relazioni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nella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trasmissione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del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sapere</w:t>
            </w:r>
            <w:proofErr w:type="spellEnd"/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Anno accademico 1993-1994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Università degli studi di Barcellona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Barcellona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Spagna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6A033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Diploma di perfezionamento post laurea in “Processi valutativi ed interventi formativi nelle relazioni familiari”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Anno accademico 1995-1996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Default="0072733B" w:rsidP="00EA16D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Università degli studi di</w:t>
            </w:r>
            <w:r w:rsidR="00EA16D7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Padova, Facoltà di Psicologia</w:t>
            </w:r>
            <w:r w:rsidR="00C7245E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, insegnamento di </w:t>
            </w:r>
            <w:r w:rsidR="00EA16D7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Metodologia della ricerca in Psicologia Clinica</w:t>
            </w:r>
            <w:r w:rsidR="00BA04D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.</w:t>
            </w:r>
          </w:p>
          <w:p w:rsidR="00BA04D5" w:rsidRPr="00427648" w:rsidRDefault="00BA04D5" w:rsidP="00EA16D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La tesi, la cui discussione era d’obbligo per il conseguimento del perfezionamento ma non era sottoposta ad una valutazione espressa in voti, ha indagato le modalità di comunicazione all’interno di famiglie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lastRenderedPageBreak/>
              <w:t>psicotiche.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lastRenderedPageBreak/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Padova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6A033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Formazione post laurea</w:t>
            </w: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in “Psicodinamica della coppia genitoriale”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B10BD6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Anno accademico 1997/1998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Centro Italiano di Psicoterapia Psicoanalitica per l’infanzia e l’adolescenza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Bologna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72733B" w:rsidRPr="00427648" w:rsidTr="001C4F7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6A0338" w:rsidRDefault="0072733B" w:rsidP="001F2D6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A</w:t>
            </w:r>
            <w:r w:rsidR="001F2D62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bilitazione per accesso all’ordine dei</w:t>
            </w: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giornalisti</w:t>
            </w:r>
            <w:r w:rsidR="001F2D62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</w:t>
            </w:r>
            <w:r w:rsidR="001F2D62" w:rsidRPr="001F2D62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(</w:t>
            </w:r>
            <w:r w:rsidR="001F2D62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con accesso all’ordine giornalisti del Veneto)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Anno accademico 2002-2003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Formez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c/o ordine dei giornalisti di Milano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Milano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4D5" w:rsidRPr="00BA04D5" w:rsidRDefault="0072733B" w:rsidP="00593C3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Formazione permeamene in ambito psicopedagogico e </w:t>
            </w:r>
            <w:r w:rsidR="00593C36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nell’ambito delle </w:t>
            </w: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tecniche formative</w:t>
            </w:r>
          </w:p>
          <w:p w:rsidR="00BA04D5" w:rsidRPr="00BA04D5" w:rsidRDefault="00A067E0" w:rsidP="00BA04D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R</w:t>
            </w:r>
            <w:r w:rsidR="00BA04D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elativamente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, negli anni,</w:t>
            </w:r>
            <w:r w:rsidR="00BA04D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a diversi temi tra cui: strumenti e metodi di formazione degli adulti, </w:t>
            </w:r>
            <w:r w:rsidR="008830D1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la riflessività professionale, </w:t>
            </w:r>
            <w:r w:rsidR="00BA04D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la co/costruzione di processi di apprendimento nelle relazioni tra pari, la progettazione di contesti di apprendimento partecipativi e inclusivi, </w:t>
            </w:r>
            <w:r w:rsidR="00A7498C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l’osservazione etnografica nei contesti educativi, </w:t>
            </w:r>
            <w:r w:rsidR="00BA04D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gli agiti educativi e il ruolo dell’insegnante nel lavoro con bambini in difficoltà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1537D1" w:rsidP="001537D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Oggi, d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al 2003 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Settore ricerca e formazione Federazione Provinciale Scuole Materne di Trento</w:t>
            </w:r>
            <w:r w:rsidR="00BA04D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Trento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42A" w:rsidRDefault="0072733B" w:rsidP="004C542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Formazione permanente in Psicologia analitica e Scienze umane</w:t>
            </w:r>
            <w:r w:rsidR="004C542A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</w:t>
            </w:r>
          </w:p>
          <w:p w:rsidR="003A1F9D" w:rsidRDefault="004C542A" w:rsidP="004C542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relativamente, negli anni, a diversi temi tra cui:  </w:t>
            </w:r>
            <w:r w:rsid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i fondamenti della psicoanalisi junghiana, i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tipi psicologici, psicologia e alchimia, </w:t>
            </w:r>
            <w:r w:rsidR="00A7498C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le strutture archetipiche della psiche</w:t>
            </w:r>
          </w:p>
          <w:p w:rsidR="0072733B" w:rsidRPr="006A0338" w:rsidRDefault="004C542A" w:rsidP="004C542A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– inoltre attività</w:t>
            </w:r>
            <w:r w:rsid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periodiche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di </w:t>
            </w:r>
            <w:r w:rsidRPr="004C542A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supervisione</w:t>
            </w:r>
            <w:r w:rsidR="00BD7BA5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formativa</w:t>
            </w:r>
            <w:r w:rsidRPr="004C542A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di casi clinici di adulti e bambini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1537D1" w:rsidP="001537D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Oggi, d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al 2004 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BD7BA5" w:rsidP="00BD7BA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Metis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-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Centro di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Ricerca e Formazione Permanente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Verona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Forma</w:t>
            </w:r>
            <w:r w:rsidR="00A067E0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zione permanente in </w:t>
            </w:r>
            <w:proofErr w:type="spellStart"/>
            <w:r w:rsidR="00A067E0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Etnoclinica</w:t>
            </w:r>
            <w:proofErr w:type="spellEnd"/>
          </w:p>
          <w:p w:rsidR="00A067E0" w:rsidRPr="006A0338" w:rsidRDefault="00A067E0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Relativamente, negli anni, a diversi temi tra cui: le differenti attribuzioni di senso alla malattia nelle civiltà tradizionali, i differenti approcci alla psicopatologia e alla terapia nelle civiltà tra</w:t>
            </w:r>
            <w:r w:rsidR="00A7498C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dizionali, pedagogie in altre culture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, </w:t>
            </w:r>
            <w:r w:rsidR="004C542A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accoglienza e sostegno di minori migranti e delle loro famiglia sia dal punto di vista sociale che sanitario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lastRenderedPageBreak/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1537D1" w:rsidP="001537D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Oggi, dal 2009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Onlus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Metis Africa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Verona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Default="00EA16D7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Corso</w:t>
            </w:r>
            <w:r w:rsidR="0072733B"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biennale in “Sand play </w:t>
            </w:r>
            <w:proofErr w:type="spellStart"/>
            <w:r w:rsidR="0072733B"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Therapy</w:t>
            </w:r>
            <w:proofErr w:type="spellEnd"/>
            <w:r w:rsidR="0072733B"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”</w:t>
            </w:r>
          </w:p>
          <w:p w:rsidR="003A1F9D" w:rsidRPr="006A0338" w:rsidRDefault="003A1F9D" w:rsidP="003A1F9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Studio e discussione </w:t>
            </w:r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di questa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forma di</w:t>
            </w:r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terapia, inaugurata a Zurigo da Dora </w:t>
            </w:r>
            <w:proofErr w:type="spellStart"/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Kalff</w:t>
            </w:r>
            <w:proofErr w:type="spellEnd"/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, allieva di C.G. </w:t>
            </w:r>
            <w:proofErr w:type="spellStart"/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Jung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, analizzandone</w:t>
            </w:r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le potenzialità </w:t>
            </w:r>
            <w:proofErr w:type="spellStart"/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individuative</w:t>
            </w:r>
            <w:proofErr w:type="spellEnd"/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, cliniche ed </w:t>
            </w:r>
            <w:proofErr w:type="spellStart"/>
            <w:r w:rsidRP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etnocliniche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, attraverso  lo studio di casi clinici di bambini italiani e stranieri.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Anno accademico 2014/2015 e 2015/2016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F9D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Scuola Lista (Libera scuola di terapia analitica)</w:t>
            </w:r>
          </w:p>
        </w:tc>
      </w:tr>
      <w:tr w:rsidR="0072733B" w:rsidRPr="00427648" w:rsidTr="001C4F78">
        <w:tc>
          <w:tcPr>
            <w:tcW w:w="28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Milano</w:t>
            </w:r>
          </w:p>
        </w:tc>
      </w:tr>
      <w:tr w:rsidR="0072733B" w:rsidRPr="00427648" w:rsidTr="001C4F7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0523A5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931EFE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it-IT" w:eastAsia="en-US"/>
              </w:rPr>
              <w:t>Formazione in Progettazione di Contesti partecipativi e inclusivi con particolare attenzione ai bambini portatori di vulnerabilità</w:t>
            </w:r>
          </w:p>
        </w:tc>
      </w:tr>
      <w:tr w:rsidR="000523A5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" w:hAnsi="Arial" w:cs="Arial"/>
                <w:b/>
                <w:color w:val="000000"/>
                <w:sz w:val="18"/>
                <w:szCs w:val="18"/>
                <w:lang w:val="it-IT" w:eastAsia="en-US"/>
              </w:rPr>
            </w:pPr>
            <w:r w:rsidRPr="00931EFE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dal 2016 al 2020</w:t>
            </w:r>
          </w:p>
        </w:tc>
      </w:tr>
      <w:tr w:rsidR="000523A5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931EFE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931EFE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Unità specialistica inclusione scolastica del Settore ricerca e formazione e servizi pedagogici della Federazione Provinciale delle scuole </w:t>
            </w:r>
          </w:p>
        </w:tc>
      </w:tr>
      <w:tr w:rsidR="000523A5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931EFE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Trento</w:t>
            </w:r>
          </w:p>
        </w:tc>
      </w:tr>
      <w:tr w:rsidR="000523A5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72733B" w:rsidRPr="00427648" w:rsidTr="001C4F7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Default="00EA16D7" w:rsidP="00EA16D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Percorso formativo </w:t>
            </w:r>
            <w:r w:rsidR="0072733B"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in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Etnoclinica</w:t>
            </w:r>
            <w:proofErr w:type="spellEnd"/>
            <w:r w:rsidR="0072733B"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“Nuove emergenze sociali e nuovi strumenti di approccio: il contributo </w:t>
            </w:r>
            <w:proofErr w:type="spellStart"/>
            <w:r w:rsidR="0072733B"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etnoclinico</w:t>
            </w:r>
            <w:proofErr w:type="spellEnd"/>
            <w:r w:rsidR="0072733B"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”</w:t>
            </w:r>
          </w:p>
          <w:p w:rsidR="003A1F9D" w:rsidRPr="003A1F9D" w:rsidRDefault="00851801" w:rsidP="00851801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Traumi di guerra e di migrazione,</w:t>
            </w:r>
            <w:r w:rsidR="00A7498C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</w:t>
            </w:r>
            <w:r w:rsid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disagio sociale </w:t>
            </w:r>
            <w:r w:rsidR="00A7498C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e psichico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in adulti e bambini </w:t>
            </w:r>
            <w:r w:rsid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migr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anti;</w:t>
            </w:r>
            <w:r w:rsidR="003A1F9D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altre forme di approccio alla malattia e alla terapia</w:t>
            </w:r>
            <w:r w:rsidR="00A7498C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di adulti e bambini;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tensi</w:t>
            </w:r>
            <w:r w:rsidR="00A7498C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oni sociali nel mondo arabo,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pedagogia africana.</w:t>
            </w:r>
          </w:p>
        </w:tc>
      </w:tr>
      <w:tr w:rsidR="0072733B" w:rsidRPr="00427648" w:rsidTr="001C4F7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Anno formativo 2016/2017</w:t>
            </w:r>
          </w:p>
        </w:tc>
      </w:tr>
      <w:tr w:rsidR="0072733B" w:rsidRPr="00427648" w:rsidTr="001C4F7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CSV </w:t>
            </w:r>
            <w:r w:rsidR="00DA2DAF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– Centro Servizio per il Volontariato della Provincia di Verona</w:t>
            </w:r>
          </w:p>
        </w:tc>
      </w:tr>
      <w:tr w:rsidR="0072733B" w:rsidRPr="00427648" w:rsidTr="001C4F7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Verona</w:t>
            </w:r>
          </w:p>
        </w:tc>
      </w:tr>
      <w:tr w:rsidR="0072733B" w:rsidRPr="00427648" w:rsidTr="001C4F7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72733B" w:rsidP="001C4F7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Formazione </w:t>
            </w: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in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Etnoclinica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“Donne e uomini, padri e madri nella migrazione. Ruoli di genere, rapporti famigliari e violenza di genere</w:t>
            </w: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”</w:t>
            </w:r>
          </w:p>
          <w:p w:rsidR="00845331" w:rsidRPr="003A1F9D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Maternità e paternità nelle terre di accoglienza con un approfondimento sulle dinamiche relazionali e le pratiche di accudimento dei figli. Il trauma delle guerra e le sue ripercussioni nella coppia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Anno formativo 2019/2020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Crinali Cooperativa Sociale ONLUS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Milano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Percorso formativo </w:t>
            </w: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in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Etnoclinica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 xml:space="preserve"> “Inclusione delle fragilità psicosociali. Un percorso di formazione e intervento in contesti multiculturali</w:t>
            </w: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”</w:t>
            </w:r>
          </w:p>
          <w:p w:rsidR="00845331" w:rsidRPr="003A1F9D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Analisi della fragilità psicosociale in ambito multietnico e costruzione di possibili interventi che tengano conto delle specificità di culture altre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2C639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Anno formativo 2020/2021 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lastRenderedPageBreak/>
              <w:t>Nome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Regione Veneto, Ministero del Lavoro e delle Politiche Sociali, Metis Africa ONLUS</w:t>
            </w:r>
          </w:p>
        </w:tc>
      </w:tr>
      <w:tr w:rsidR="00845331" w:rsidRPr="00427648" w:rsidTr="000509E2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331" w:rsidRPr="00427648" w:rsidRDefault="00845331" w:rsidP="000509E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Verona</w:t>
            </w:r>
          </w:p>
        </w:tc>
      </w:tr>
      <w:tr w:rsidR="000523A5" w:rsidRPr="00427648" w:rsidTr="00A04E50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3A5" w:rsidRPr="00427648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3A5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“La complessità dell’età evolutiva</w:t>
            </w:r>
            <w:r w:rsidRPr="006A0338">
              <w:rPr>
                <w:rFonts w:ascii="Arial Narrow" w:hAnsi="Arial Narrow"/>
                <w:b/>
                <w:color w:val="000000"/>
                <w:sz w:val="22"/>
                <w:szCs w:val="22"/>
                <w:lang w:val="it-IT" w:eastAsia="en-US"/>
              </w:rPr>
              <w:t>”</w:t>
            </w:r>
          </w:p>
          <w:p w:rsidR="000523A5" w:rsidRPr="000523A5" w:rsidRDefault="0074266C" w:rsidP="0074266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Seminari formativi inerenti</w:t>
            </w:r>
            <w:r w:rsidR="000523A5" w:rsidRPr="000523A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la complessità dell’età evolutiva </w:t>
            </w:r>
            <w:r w:rsidR="000523A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nelle 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ue declinazioni psicologiche e psicopedagogiche</w:t>
            </w:r>
          </w:p>
        </w:tc>
      </w:tr>
      <w:tr w:rsidR="000523A5" w:rsidRPr="00427648" w:rsidTr="00A04E50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3A5" w:rsidRPr="00427648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3A5" w:rsidRPr="00427648" w:rsidRDefault="00AA4E9F" w:rsidP="0074266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2019/2020</w:t>
            </w:r>
          </w:p>
        </w:tc>
      </w:tr>
      <w:tr w:rsidR="000523A5" w:rsidRPr="00427648" w:rsidTr="00A04E50"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3A5" w:rsidRPr="00427648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3A5" w:rsidRPr="00427648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Scuola Lista (Libera scuola di terapia analitica)</w:t>
            </w:r>
          </w:p>
        </w:tc>
      </w:tr>
      <w:tr w:rsidR="000523A5" w:rsidRPr="00427648" w:rsidTr="00A04E50">
        <w:tc>
          <w:tcPr>
            <w:tcW w:w="28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Città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23A5" w:rsidRPr="00427648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Milano</w:t>
            </w:r>
          </w:p>
        </w:tc>
      </w:tr>
      <w:tr w:rsidR="000523A5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Nazione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A5" w:rsidRPr="00427648" w:rsidRDefault="000523A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Italia</w:t>
            </w:r>
          </w:p>
        </w:tc>
      </w:tr>
      <w:tr w:rsidR="002C6393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Default="002C6393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Frequenza dei seguenti seminari formativi:</w:t>
            </w:r>
          </w:p>
          <w:p w:rsidR="00450F05" w:rsidRPr="00450F05" w:rsidRDefault="00450F05" w:rsidP="00450F05">
            <w:pPr>
              <w:pStyle w:val="Eaoaeaa"/>
              <w:widowControl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La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valutazione</w:t>
            </w:r>
            <w:proofErr w:type="spellEnd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delle</w:t>
            </w:r>
            <w:proofErr w:type="spellEnd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funzioni</w:t>
            </w:r>
            <w:proofErr w:type="spellEnd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genitoriali</w:t>
            </w:r>
            <w:proofErr w:type="spellEnd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. Coordinate per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una</w:t>
            </w:r>
            <w:proofErr w:type="spellEnd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diagnosi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complessa</w:t>
            </w:r>
            <w:proofErr w:type="spellEnd"/>
          </w:p>
          <w:p w:rsidR="00450F05" w:rsidRDefault="00450F05" w:rsidP="00450F05">
            <w:pPr>
              <w:pStyle w:val="Eaoaeaa"/>
              <w:widowControl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Il corpo non dimentica. L'io motorio e lo sviluppo della relazionalità</w:t>
            </w:r>
          </w:p>
          <w:p w:rsidR="002C6393" w:rsidRDefault="002C6393" w:rsidP="00A04E50">
            <w:pPr>
              <w:pStyle w:val="Eaoaeaa"/>
              <w:widowControl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Il lavoro con l’immagine. Introduzione alla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Sandplay</w:t>
            </w:r>
            <w:proofErr w:type="spellEnd"/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Therapy</w:t>
            </w:r>
            <w:proofErr w:type="spellEnd"/>
          </w:p>
          <w:p w:rsidR="002C6393" w:rsidRDefault="002C6393" w:rsidP="00A04E50">
            <w:pPr>
              <w:pStyle w:val="Eaoaeaa"/>
              <w:widowControl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Quando il corpo parla: psicosomatica e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Sandplay</w:t>
            </w:r>
            <w:proofErr w:type="spellEnd"/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Therapy</w:t>
            </w:r>
            <w:proofErr w:type="spellEnd"/>
          </w:p>
          <w:p w:rsidR="002C6393" w:rsidRDefault="002C6393" w:rsidP="00A04E50">
            <w:pPr>
              <w:pStyle w:val="Eaoaeaa"/>
              <w:widowControl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Le immagini del sogno e le immagini nella sabbiera. Sogno e </w:t>
            </w:r>
            <w:proofErr w:type="spellStart"/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Sandplay</w:t>
            </w:r>
            <w:proofErr w:type="spellEnd"/>
          </w:p>
          <w:p w:rsidR="002C6393" w:rsidRDefault="002C6393" w:rsidP="002C6393">
            <w:pPr>
              <w:pStyle w:val="Eaoaeaa"/>
              <w:widowControl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2C639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Il Gioco della Sabbia nella terapia con i bambini</w:t>
            </w:r>
          </w:p>
          <w:p w:rsidR="002C6393" w:rsidRPr="002C6393" w:rsidRDefault="002C6393" w:rsidP="00450F05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</w:tr>
      <w:tr w:rsidR="002C6393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994683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Anno accademico </w:t>
            </w:r>
            <w:r w:rsidR="00450F05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2021/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2022/2023</w:t>
            </w:r>
          </w:p>
        </w:tc>
      </w:tr>
      <w:tr w:rsidR="002C6393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Nome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Psicologia.io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 xml:space="preserve"> – piattaforma formativa on line</w:t>
            </w:r>
          </w:p>
        </w:tc>
      </w:tr>
      <w:tr w:rsidR="002C6393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Titolo conseguito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93" w:rsidRPr="00427648" w:rsidRDefault="002C6393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83" w:rsidRDefault="00994683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Frequenza del percorso formativo</w:t>
            </w:r>
          </w:p>
          <w:p w:rsidR="002C6393" w:rsidRPr="00427648" w:rsidRDefault="00994683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 w:rsidRPr="00994683"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Le mani nella sabbia: quando il corpo entra in terapia</w:t>
            </w:r>
          </w:p>
        </w:tc>
      </w:tr>
      <w:tr w:rsidR="00450F05" w:rsidRPr="00427648" w:rsidTr="00A04E50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05" w:rsidRDefault="00450F05" w:rsidP="00A04E5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i w:val="0"/>
                <w:color w:val="000000"/>
                <w:sz w:val="22"/>
                <w:szCs w:val="22"/>
                <w:lang w:val="it-IT" w:eastAsia="en-US"/>
              </w:rPr>
              <w:t>Data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05" w:rsidRPr="00427648" w:rsidRDefault="00450F05" w:rsidP="00A04E5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F05" w:rsidRDefault="00450F05" w:rsidP="00A04E5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it-IT" w:eastAsia="en-US"/>
              </w:rPr>
              <w:t>2022/2023</w:t>
            </w:r>
          </w:p>
        </w:tc>
      </w:tr>
    </w:tbl>
    <w:p w:rsidR="0072733B" w:rsidRPr="00427648" w:rsidRDefault="0072733B" w:rsidP="0072733B">
      <w:pPr>
        <w:pStyle w:val="Corpotesto"/>
        <w:rPr>
          <w:rFonts w:ascii="Arial Narrow" w:hAnsi="Arial Narrow" w:cs="Arial Narrow"/>
          <w:sz w:val="22"/>
          <w:szCs w:val="22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868"/>
      </w:tblGrid>
      <w:tr w:rsidR="0072733B" w:rsidRPr="00427648" w:rsidTr="001C4F78"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72733B" w:rsidRPr="00427648" w:rsidRDefault="006A4BC0" w:rsidP="001C4F78">
            <w:pPr>
              <w:pStyle w:val="Aeeaoaeaa1"/>
              <w:widowControl/>
              <w:jc w:val="center"/>
              <w:rPr>
                <w:rFonts w:ascii="Arial Narrow" w:hAnsi="Arial Narrow" w:cs="Arial Narrow"/>
                <w:b w:val="0"/>
                <w:i/>
                <w:iCs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Esperienze Lavorative </w:t>
            </w:r>
            <w:r w:rsidR="0072733B" w:rsidRPr="0042764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 xml:space="preserve">Cariche e incarichi </w:t>
            </w:r>
          </w:p>
        </w:tc>
      </w:tr>
    </w:tbl>
    <w:p w:rsidR="0072733B" w:rsidRPr="00427648" w:rsidRDefault="0072733B" w:rsidP="0072733B">
      <w:pPr>
        <w:pStyle w:val="Aaoeeu"/>
        <w:widowControl/>
        <w:snapToGrid w:val="0"/>
        <w:spacing w:before="20" w:after="20"/>
        <w:ind w:left="3084" w:right="996"/>
        <w:jc w:val="both"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pPr w:leftFromText="141" w:rightFromText="141" w:vertAnchor="text" w:tblpY="1"/>
        <w:tblOverlap w:val="never"/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C94F13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BF" w:rsidRDefault="00E67DBF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Oggi</w:t>
            </w:r>
            <w:r w:rsidR="00C94F1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450F05" w:rsidRDefault="00450F05" w:rsidP="00450F05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A1559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Pedagogista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con studio privato, domicilio fiscale Vicolo Rosa 2, 37121, Verona</w:t>
            </w:r>
          </w:p>
          <w:p w:rsidR="00B21BB1" w:rsidRDefault="00B21BB1" w:rsidP="00870D43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A1559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Formatrice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ambito psicopedagogico e sociosanitario</w:t>
            </w:r>
          </w:p>
          <w:p w:rsidR="00E67DBF" w:rsidRDefault="00E67DBF" w:rsidP="00870D43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A1559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Consulente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Etnoclinica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presso Metis Africa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Onlus</w:t>
            </w:r>
            <w:proofErr w:type="spellEnd"/>
          </w:p>
          <w:p w:rsidR="003D5570" w:rsidRPr="00E67DBF" w:rsidRDefault="00EB49D4" w:rsidP="00870D43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Docente universitaria </w:t>
            </w:r>
            <w:r w:rsidRPr="00EB49D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 contratto</w:t>
            </w:r>
          </w:p>
        </w:tc>
      </w:tr>
      <w:tr w:rsidR="00B34E48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E48" w:rsidRDefault="00B34E48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Oggi</w:t>
            </w:r>
            <w:r w:rsidR="007C79EE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431E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- dal 2019/2020</w:t>
            </w:r>
          </w:p>
          <w:p w:rsidR="00450F05" w:rsidRDefault="00450F0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Università degli studi di Verona</w:t>
            </w:r>
          </w:p>
          <w:p w:rsidR="00BA53D8" w:rsidRPr="00B34E48" w:rsidRDefault="00BA53D8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B34E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Dipartimento Scienze Umane</w:t>
            </w:r>
          </w:p>
          <w:p w:rsidR="00BA53D8" w:rsidRPr="00B34E48" w:rsidRDefault="00BA53D8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B34E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Lungadige Porta Vittoria 37, 37129, Verona</w:t>
            </w:r>
          </w:p>
          <w:p w:rsidR="00BA53D8" w:rsidRDefault="00BA53D8" w:rsidP="009B3B18">
            <w:pPr>
              <w:numPr>
                <w:ilvl w:val="0"/>
                <w:numId w:val="15"/>
              </w:num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docenza</w:t>
            </w:r>
          </w:p>
          <w:p w:rsidR="00B34E48" w:rsidRDefault="00BA53D8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 Psicologia clinica (area M-PSI/08), Laurea Magistrale a ciclo unico in Scienze della Formazione Primaria</w:t>
            </w:r>
          </w:p>
          <w:p w:rsidR="00A04E50" w:rsidRPr="00A04E50" w:rsidRDefault="00A04E50" w:rsidP="00A04E50">
            <w:pPr>
              <w:contextualSpacing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Durante il corso si affrontano</w:t>
            </w: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 concetti chiave della psicologia clinica integrando differenti approcci, descrivendo processi di sviluppo tipici e identificandone parallelamente aspetti psicopatologici.</w:t>
            </w:r>
          </w:p>
          <w:p w:rsidR="00A04E50" w:rsidRPr="00A04E50" w:rsidRDefault="00A04E50" w:rsidP="00A04E50">
            <w:pPr>
              <w:contextualSpacing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 quadri clin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ici sono</w:t>
            </w: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trattati attraverso l’analisi dei fattori di rischio e di protezione che il bambino incontra nello sviluppo, approfondendo l’incidenza delle relazioni familiari ne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llo sviluppo tipico e atipico</w:t>
            </w: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e declinando la riflessione in modo tale da essere funzionale all’agire educativo, soffermandosi su strumenti e metodi volti al riconoscimento di un </w:t>
            </w:r>
            <w:r w:rsidR="0046372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quadro clinico non </w:t>
            </w:r>
            <w:r w:rsidR="0046372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per stendere</w:t>
            </w: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diagnosi o interventi terapeutici, ma per progettare contesti educativi c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he accolgano le vulnerabilità, </w:t>
            </w: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sostengano le aree di competenza</w:t>
            </w:r>
            <w:r w:rsidR="0046372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le dimensioni affettivo/emotivo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divenendo fattori di protezione nello sviluppo del bambino</w:t>
            </w:r>
            <w:r w:rsidR="0046372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 Si sottolinea quindi</w:t>
            </w: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l’attenzione sulla necessaria complementarietà tra sguardo clinico e sguardo educativo per costruire una </w:t>
            </w:r>
            <w:r w:rsidR="0046372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visione articolata del bambino, riflettendo s</w:t>
            </w: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u come si accolga il </w:t>
            </w:r>
            <w:r w:rsidR="0046372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disagio in termini di relazione </w:t>
            </w:r>
            <w:r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insegnante/bambino e di progettualità inclusive e partecipative.</w:t>
            </w:r>
          </w:p>
          <w:p w:rsidR="00A04E50" w:rsidRDefault="0046372D" w:rsidP="0046372D">
            <w:pPr>
              <w:contextualSpacing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Vengono</w:t>
            </w:r>
            <w:r w:rsidR="00A04E50"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inoltre </w:t>
            </w:r>
            <w:r w:rsidR="00A04E50" w:rsidRPr="00A04E5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affrontate le manifestazioni di disagio oggi emergenti legate alla migrazione, riflettendo su come la scuola poss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 essere fattore di protezione.</w:t>
            </w:r>
          </w:p>
          <w:p w:rsidR="00AA4E9F" w:rsidRDefault="00AA4E9F" w:rsidP="0046372D">
            <w:pPr>
              <w:contextualSpacing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  <w:p w:rsidR="00AA4E9F" w:rsidRDefault="009B3B18" w:rsidP="009B3B18">
            <w:pPr>
              <w:pStyle w:val="Default"/>
              <w:numPr>
                <w:ilvl w:val="0"/>
                <w:numId w:val="15"/>
              </w:numPr>
            </w:pPr>
            <w:r w:rsidRPr="009B3B18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Incarico di docenza formativa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="00AA4E9F"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nel Progetto Dinamo </w:t>
            </w:r>
          </w:p>
          <w:p w:rsidR="00AA4E9F" w:rsidRPr="009B3B18" w:rsidRDefault="00AA4E9F" w:rsidP="00AA4E9F">
            <w:pPr>
              <w:pStyle w:val="Default"/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</w:pPr>
            <w:r w:rsidRPr="009B3B18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>Percorsi di formazione inizia</w:t>
            </w:r>
            <w:r w:rsidR="009B3B18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 xml:space="preserve">le e continua degli insegnanti </w:t>
            </w:r>
            <w:r w:rsidRPr="009B3B18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 xml:space="preserve">a cura del </w:t>
            </w:r>
            <w:proofErr w:type="spellStart"/>
            <w:r w:rsidRPr="009B3B18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>CdS</w:t>
            </w:r>
            <w:proofErr w:type="spellEnd"/>
            <w:r w:rsidRPr="009B3B18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 xml:space="preserve"> in Scienze della Formazione Primaria dell’Università di Verona </w:t>
            </w:r>
          </w:p>
          <w:p w:rsidR="00AA4E9F" w:rsidRDefault="00AA4E9F" w:rsidP="00AA4E9F">
            <w:pPr>
              <w:contextualSpacing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9B3B1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Anno Accademico 2022-2023</w:t>
            </w:r>
          </w:p>
          <w:p w:rsidR="009B3B18" w:rsidRDefault="009B3B18" w:rsidP="009B3B18">
            <w:pPr>
              <w:pStyle w:val="Default"/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</w:pPr>
            <w:r w:rsidRPr="009B3B18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>Qua</w:t>
            </w:r>
            <w:r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 xml:space="preserve">ndo i bambini sono “difficili”: </w:t>
            </w:r>
            <w:r w:rsidRPr="009B3B18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>garantire la partecipazione attiva dei bambini con fragilità evolutive alle proposte educa</w:t>
            </w:r>
            <w:r w:rsidR="00057D1A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>tive della scuola dell’infanzia</w:t>
            </w:r>
          </w:p>
          <w:p w:rsidR="00057D1A" w:rsidRDefault="00057D1A" w:rsidP="009B3B18">
            <w:pPr>
              <w:pStyle w:val="Default"/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</w:pPr>
          </w:p>
          <w:p w:rsidR="00450F05" w:rsidRDefault="00057D1A" w:rsidP="00057D1A">
            <w:pPr>
              <w:pStyle w:val="Default"/>
              <w:numPr>
                <w:ilvl w:val="0"/>
                <w:numId w:val="15"/>
              </w:numPr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</w:pPr>
            <w:r w:rsidRPr="00057D1A">
              <w:rPr>
                <w:rFonts w:ascii="Arial Narrow" w:eastAsia="SimSun" w:hAnsi="Arial Narrow" w:cs="Mangal"/>
                <w:b/>
                <w:spacing w:val="-6"/>
                <w:kern w:val="1"/>
                <w:sz w:val="22"/>
                <w:szCs w:val="22"/>
                <w:lang w:eastAsia="en-US" w:bidi="hi-IN"/>
              </w:rPr>
              <w:t>Componente della Comunità di Ricerca</w:t>
            </w:r>
            <w:r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 xml:space="preserve"> </w:t>
            </w:r>
            <w:r w:rsidR="00450F05"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>“Professione pedagogista”</w:t>
            </w:r>
          </w:p>
          <w:p w:rsidR="00057D1A" w:rsidRPr="009B3B18" w:rsidRDefault="00057D1A" w:rsidP="00450F05">
            <w:pPr>
              <w:pStyle w:val="Default"/>
              <w:ind w:left="720"/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</w:pPr>
            <w:r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  <w:t>Corso di Laurea in Scienze Pedagogiche</w:t>
            </w:r>
          </w:p>
          <w:p w:rsidR="00AA4E9F" w:rsidRPr="009B3B18" w:rsidRDefault="00AA4E9F" w:rsidP="00AA4E9F">
            <w:pPr>
              <w:pStyle w:val="Default"/>
              <w:rPr>
                <w:rFonts w:ascii="Arial Narrow" w:eastAsia="SimSun" w:hAnsi="Arial Narrow" w:cs="Mangal"/>
                <w:spacing w:val="-6"/>
                <w:kern w:val="1"/>
                <w:sz w:val="22"/>
                <w:szCs w:val="22"/>
                <w:lang w:eastAsia="en-US" w:bidi="hi-I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42"/>
            </w:tblGrid>
            <w:tr w:rsidR="00AA4E9F" w:rsidRPr="009B3B18">
              <w:trPr>
                <w:trHeight w:val="590"/>
              </w:trPr>
              <w:tc>
                <w:tcPr>
                  <w:tcW w:w="3042" w:type="dxa"/>
                </w:tcPr>
                <w:p w:rsidR="00AA4E9F" w:rsidRPr="009B3B18" w:rsidRDefault="00AA4E9F" w:rsidP="00450F05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 Narrow" w:eastAsia="SimSun" w:hAnsi="Arial Narrow" w:cs="Mangal"/>
                      <w:spacing w:val="-6"/>
                      <w:kern w:val="1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</w:tbl>
          <w:p w:rsidR="00AA4E9F" w:rsidRPr="00B30137" w:rsidRDefault="00AA4E9F" w:rsidP="0046372D">
            <w:pPr>
              <w:contextualSpacing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Oggi - dal 2003</w:t>
            </w:r>
          </w:p>
          <w:p w:rsidR="0090305E" w:rsidRPr="00261F30" w:rsidRDefault="009D53EE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Settore Ricerca e Formazione della </w:t>
            </w:r>
            <w:r w:rsidR="0072733B" w:rsidRP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Federazione Provinciale delle Scuole materne di Trento</w:t>
            </w:r>
          </w:p>
          <w:p w:rsidR="0072733B" w:rsidRPr="00261F30" w:rsidRDefault="0090305E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Alcide De Gasperi 34, </w:t>
            </w:r>
            <w:r w:rsidR="000C7E7C" w:rsidRP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38123 </w:t>
            </w:r>
            <w:r w:rsidRP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Trento</w:t>
            </w:r>
          </w:p>
          <w:p w:rsidR="00AF29B7" w:rsidRDefault="00CB6754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261F30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ncarico di </w:t>
            </w:r>
            <w:r w:rsid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consulenza e formazione</w:t>
            </w:r>
            <w:r w:rsid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per insegnanti della scuola dell’infanzia</w:t>
            </w:r>
          </w:p>
          <w:p w:rsidR="00261F30" w:rsidRDefault="00CB6754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M</w:t>
            </w:r>
            <w:r w:rsidR="00261F30" w:rsidRPr="000C7E7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embro del Comitato Tecnico Scientifico del Settore Ricerca e Formazione</w:t>
            </w:r>
          </w:p>
          <w:p w:rsidR="009D53EE" w:rsidRDefault="009D7B2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Sono</w:t>
            </w:r>
            <w:r w:rsidR="009D53E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formatrice in più circoli delle 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scuole d’infanzia </w:t>
            </w:r>
            <w:r w:rsidR="009D53E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federate e 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responsabile dell’equipe psicopedagogica </w:t>
            </w:r>
            <w:r w:rsidR="009D53E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composta dai coordinatori psicopedagogici dei circoli in cui svolgo la formazione.</w:t>
            </w:r>
          </w:p>
          <w:p w:rsidR="0072733B" w:rsidRPr="00427648" w:rsidRDefault="009D53EE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 percorsi formativi, che prevedono visite di osservazione e ricerca nelle scuole</w:t>
            </w:r>
            <w:r w:rsidR="008D1A6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relative restituzioni formative</w:t>
            </w:r>
            <w:r w:rsidR="00CF42C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alle insegnanti</w:t>
            </w:r>
            <w:r w:rsidR="00CF42C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372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sia tito</w:t>
            </w:r>
            <w:r w:rsidR="00CF42C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lari di sezione che di sostegno (anche con l’utilizzo di videoregistrazioni)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negli anni hanno via via toccato d</w:t>
            </w:r>
            <w:r w:rsidR="008D1A6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iversi aspetti </w:t>
            </w:r>
            <w:r w:rsidR="00BF5F7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tra</w:t>
            </w:r>
            <w:r w:rsidR="008D1A6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 quali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:</w:t>
            </w:r>
          </w:p>
          <w:p w:rsidR="00534955" w:rsidRDefault="00534955" w:rsidP="00534955">
            <w:pPr>
              <w:tabs>
                <w:tab w:val="left" w:pos="5223"/>
              </w:tabs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la riflessione in azione,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le compet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enze e gli stili professionali, l’interpretazione del ruolo professionale</w:t>
            </w:r>
          </w:p>
          <w:p w:rsidR="00534955" w:rsidRDefault="00534955" w:rsidP="00534955">
            <w:pPr>
              <w:tabs>
                <w:tab w:val="left" w:pos="5223"/>
              </w:tabs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la costruzione della collegialità e la costruzione di comunità educanti attraverso la realizzazione di alleanze tra i diversi attori del contesto</w:t>
            </w:r>
          </w:p>
          <w:p w:rsidR="008F372D" w:rsidRDefault="008F372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- i diversi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costrutti t</w:t>
            </w:r>
            <w:r w:rsidR="009B47A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eorici in ambito psicopedagogico</w:t>
            </w:r>
          </w:p>
          <w:p w:rsidR="00534955" w:rsidRPr="00427648" w:rsidRDefault="008F372D" w:rsidP="00534955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</w:t>
            </w:r>
            <w:r w:rsidR="0053495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l’ </w:t>
            </w:r>
            <w:r w:rsidR="00534955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approccio narrativo in educazione</w:t>
            </w:r>
          </w:p>
          <w:p w:rsidR="00534955" w:rsidRDefault="00534955" w:rsidP="00534955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la cura in educazione</w:t>
            </w:r>
          </w:p>
          <w:p w:rsidR="00534955" w:rsidRDefault="00534955" w:rsidP="00534955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la costruzione di strumenti professionali: la progettazione e la documentazione</w:t>
            </w:r>
          </w:p>
          <w:p w:rsidR="008F372D" w:rsidRDefault="00534955" w:rsidP="00534955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l</w:t>
            </w:r>
            <w:r w:rsidR="008F372D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 co/costruzione di processi d’apprendimento situati e distribuiti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contesti educativi, sia tra adulti che tra bambini</w:t>
            </w:r>
          </w:p>
          <w:p w:rsidR="00BA2099" w:rsidRDefault="00BA2099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- l’osservazione come strumento di </w:t>
            </w:r>
            <w:r w:rsidR="008D1A6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ril</w:t>
            </w:r>
            <w:r w:rsidR="0053495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evazione dei processi</w:t>
            </w:r>
            <w:r w:rsidR="008D1A6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partecipazione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</w:t>
            </w:r>
            <w:r w:rsidR="008D1A6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di progettazione inclusiva</w:t>
            </w:r>
          </w:p>
          <w:p w:rsidR="008D1A6A" w:rsidRDefault="008D1A6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la diversità come risorsa</w:t>
            </w:r>
          </w:p>
          <w:p w:rsidR="00BF5F75" w:rsidRDefault="008D1A6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- il </w:t>
            </w:r>
            <w:r w:rsidR="00BF5F7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gioco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spontaneo come </w:t>
            </w:r>
            <w:r w:rsidR="00BF5F7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contesto di costruzione del sé, di apprendimenti, della cultura dei pari</w:t>
            </w:r>
            <w:r w:rsidR="0053495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…</w:t>
            </w:r>
          </w:p>
          <w:p w:rsidR="00AF29B7" w:rsidRDefault="00AF29B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Ho inoltre attivato percorsi sulla genitorialità con genitori di bambini inseriti nelle scuole dell’infanzia federate, e percorsi di formazione con gli Enti Gestori delle scuole fede</w:t>
            </w:r>
            <w:r w:rsidR="0053495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rate inerente la declinazione dell’impegno gestionale volontario in contesti educativi.</w:t>
            </w:r>
          </w:p>
          <w:p w:rsidR="00027375" w:rsidRPr="00427648" w:rsidRDefault="0002737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Attualmente sono coinvolta nelle scuole dell’infanzia dei Circoli di Tn1 Cembra, Valsugana e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Priemro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Rovereto, per un totale di 25 scuole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Oggi - dal 2011</w:t>
            </w:r>
          </w:p>
          <w:p w:rsidR="00F965FB" w:rsidRDefault="00F965F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Metis Africa ONLUS</w:t>
            </w:r>
          </w:p>
          <w:p w:rsidR="00261F30" w:rsidRDefault="001537D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1225B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Verona, </w:t>
            </w:r>
            <w:r w:rsidR="0072733B" w:rsidRPr="001225B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Santa Felicita 9, </w:t>
            </w:r>
            <w:r w:rsidR="00F965FB" w:rsidRPr="001225B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37121 Verona</w:t>
            </w:r>
          </w:p>
          <w:p w:rsidR="00261F30" w:rsidRDefault="00261F3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Membro dell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’equipe di consultazione </w:t>
            </w:r>
            <w:proofErr w:type="spellStart"/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Etnocli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nica</w:t>
            </w:r>
            <w:proofErr w:type="spellEnd"/>
          </w:p>
          <w:p w:rsidR="001F326C" w:rsidRDefault="00F965F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Mi occupo, </w:t>
            </w:r>
            <w:r w:rsidR="0015653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come membro dell’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equipe</w:t>
            </w:r>
          </w:p>
          <w:p w:rsidR="001F326C" w:rsidRDefault="0072733B" w:rsidP="00870D43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dell’ascolto </w:t>
            </w:r>
            <w:r w:rsidR="00D72FFB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terapeutico di adulti e bambini immigrati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stato di disagio psichico</w:t>
            </w:r>
            <w:r w:rsidR="00B10BD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326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durante le </w:t>
            </w:r>
            <w:r w:rsidR="001F326C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consultazioni </w:t>
            </w:r>
            <w:proofErr w:type="spellStart"/>
            <w:r w:rsidR="001F326C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etnocliniche</w:t>
            </w:r>
            <w:proofErr w:type="spellEnd"/>
            <w:r w:rsid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;</w:t>
            </w:r>
          </w:p>
          <w:p w:rsidR="0081113F" w:rsidRDefault="001F326C" w:rsidP="00870D43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partecipo all’ </w:t>
            </w:r>
            <w:r w:rsidRPr="004B45F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osservazione delle relazioni familiari</w:t>
            </w:r>
            <w:r w:rsidRPr="004B45F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situazioni di vis</w:t>
            </w:r>
            <w:r w:rsid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</w:t>
            </w:r>
            <w:r w:rsidRPr="004B45F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te protette con  minori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richieste da servizi di diversi territori (Verona, Trento, </w:t>
            </w:r>
            <w:r w:rsidR="00AF2D3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Rovereto,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San Martino Buon Albergo e altri)</w:t>
            </w:r>
            <w:r w:rsid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al fi</w:t>
            </w:r>
            <w:r w:rsid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 della stesura di relazioni u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tili ai servizi</w:t>
            </w:r>
            <w:r w:rsid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sociali, sanitari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al tribunale dei minori</w:t>
            </w:r>
            <w:r w:rsid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;</w:t>
            </w:r>
          </w:p>
          <w:p w:rsidR="0081113F" w:rsidRDefault="00F965FB" w:rsidP="00870D43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intervengo</w:t>
            </w:r>
            <w:r w:rsidR="0072733B"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</w:t>
            </w:r>
            <w:r w:rsidR="0072733B" w:rsidRPr="0081113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contes</w:t>
            </w:r>
            <w:r w:rsidR="008F17CA" w:rsidRPr="0081113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ti formativi</w:t>
            </w:r>
            <w:r w:rsidR="008F17CA"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che coinvolgono l’é</w:t>
            </w:r>
            <w:r w:rsidR="0072733B"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quipe per rifles</w:t>
            </w:r>
            <w:r w:rsidR="00D72FFB"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sioni inerenti le pedagogie “altre”, </w:t>
            </w:r>
            <w:r w:rsidR="00B10BD6"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il trauma migratorio</w:t>
            </w:r>
            <w:r w:rsid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le psicopatologie collegate.</w:t>
            </w:r>
          </w:p>
          <w:p w:rsidR="008F17CA" w:rsidRPr="0081113F" w:rsidRDefault="008F17CA" w:rsidP="00870D43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Relativamente a tale impegno segnalo alcuni</w:t>
            </w:r>
            <w:r w:rsidR="0081113F"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tra gli </w:t>
            </w:r>
            <w:r w:rsidRPr="0081113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incarichi rilevanti:</w:t>
            </w:r>
          </w:p>
          <w:p w:rsidR="0081113F" w:rsidRDefault="0081113F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</w:p>
          <w:p w:rsidR="00FD6E53" w:rsidRPr="001F326C" w:rsidRDefault="00FD6E53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ULSS 6 di Vicenza, Via F. </w:t>
            </w:r>
            <w:proofErr w:type="spellStart"/>
            <w:r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Ridolfi</w:t>
            </w:r>
            <w:proofErr w:type="spellEnd"/>
            <w:r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n. 37, Vicenza</w:t>
            </w:r>
          </w:p>
          <w:p w:rsidR="001F326C" w:rsidRPr="001F326C" w:rsidRDefault="0081113F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8F17CA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ncarico di docenza</w:t>
            </w:r>
            <w:r w:rsidR="001F326C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e supervisione</w:t>
            </w:r>
            <w:r w:rsidR="00FD6E5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per il personale del</w:t>
            </w:r>
            <w:r w:rsidR="008F17CA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 SERD (validità ECM)</w:t>
            </w:r>
          </w:p>
          <w:p w:rsidR="008F17CA" w:rsidRDefault="00FD6E53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17CA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“Aggiornamento sull’</w:t>
            </w:r>
            <w:proofErr w:type="spellStart"/>
            <w:r w:rsidR="008F17CA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etnoclinica</w:t>
            </w:r>
            <w:proofErr w:type="spellEnd"/>
            <w:r w:rsidR="008F17CA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con i migranti nell’ambito delle dipendenze patologiche” </w:t>
            </w:r>
            <w:r w:rsidR="00892DF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edizione 1 e 2</w:t>
            </w:r>
          </w:p>
          <w:p w:rsidR="001F326C" w:rsidRDefault="001F326C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</w:p>
          <w:p w:rsidR="00FD6E53" w:rsidRDefault="00FD6E53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ULSS 8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Berica</w:t>
            </w:r>
            <w:proofErr w:type="spellEnd"/>
            <w:r w:rsidRPr="00FD24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Vicenza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, Via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Ridolofi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n.37, Vicenza</w:t>
            </w:r>
          </w:p>
          <w:p w:rsidR="001F326C" w:rsidRPr="001F326C" w:rsidRDefault="0081113F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1F326C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ncarico di docenza e supervisione per </w:t>
            </w:r>
            <w:r w:rsidR="00FD6E5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il personale del</w:t>
            </w:r>
            <w:r w:rsidR="001F326C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 SERD (validità ECM)</w:t>
            </w:r>
          </w:p>
          <w:p w:rsidR="008F17CA" w:rsidRDefault="00FD6E53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17C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“Attività di supervisione casi clinici secondo l’approccio </w:t>
            </w:r>
            <w:proofErr w:type="spellStart"/>
            <w:r w:rsidR="008F17C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etnoclinico</w:t>
            </w:r>
            <w:proofErr w:type="spellEnd"/>
            <w:r w:rsidR="008F17C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” </w:t>
            </w:r>
            <w:r w:rsidR="00892DF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edizione 1 e 2</w:t>
            </w:r>
          </w:p>
          <w:p w:rsidR="001F326C" w:rsidRDefault="001F326C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</w:p>
          <w:p w:rsidR="00FD6E53" w:rsidRDefault="00FD6E53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FD24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ULSS 8 </w:t>
            </w:r>
            <w:proofErr w:type="spellStart"/>
            <w:r w:rsidRPr="00FD24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Berica</w:t>
            </w:r>
            <w:proofErr w:type="spellEnd"/>
            <w:r w:rsidRPr="00FD24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Vicenza, di </w:t>
            </w:r>
            <w:proofErr w:type="spellStart"/>
            <w:r w:rsidRPr="00FD24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Monteccio</w:t>
            </w:r>
            <w:proofErr w:type="spellEnd"/>
            <w:r w:rsidRPr="00FD24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Maggiore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               </w:t>
            </w:r>
          </w:p>
          <w:p w:rsidR="001F326C" w:rsidRPr="001F326C" w:rsidRDefault="0081113F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1F326C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ncarico</w:t>
            </w:r>
            <w:r w:rsidR="00FD6E5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docenza per il personale del</w:t>
            </w:r>
            <w:r w:rsidR="001F326C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 SERD (validità ECM)</w:t>
            </w:r>
          </w:p>
          <w:p w:rsidR="001F326C" w:rsidRDefault="00FD6E53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FD24E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17CA" w:rsidRPr="00FD24E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“Il rapporto con il paziente migrante” </w:t>
            </w:r>
          </w:p>
          <w:p w:rsidR="001F326C" w:rsidRDefault="001F326C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</w:p>
          <w:p w:rsidR="00FD6E53" w:rsidRDefault="00FD6E53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ULSS 18 di Rovigo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Viale 3 Martiri n. 89, Rovigo</w:t>
            </w:r>
          </w:p>
          <w:p w:rsidR="001F326C" w:rsidRPr="001F326C" w:rsidRDefault="0081113F" w:rsidP="00870D43">
            <w:pPr>
              <w:widowControl/>
              <w:suppressAutoHyphens w:val="0"/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1F326C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ncarico di docenza per il personale dei  SERD (validità ECM)</w:t>
            </w:r>
          </w:p>
          <w:p w:rsidR="001F326C" w:rsidRDefault="00FD6E53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17CA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“Il paziente Straniero, l’accoglienza e la presa in carico dell’utente secondo il modello </w:t>
            </w:r>
            <w:proofErr w:type="spellStart"/>
            <w:r w:rsidR="008F17CA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etnoclinic</w:t>
            </w:r>
            <w:r w:rsidR="001F326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</w:t>
            </w:r>
            <w:proofErr w:type="spellEnd"/>
            <w:r w:rsidR="001F326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per un approccio facilitato”</w:t>
            </w:r>
          </w:p>
          <w:p w:rsidR="001F326C" w:rsidRDefault="001F326C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  <w:p w:rsidR="00AF2D3A" w:rsidRDefault="00AF2D3A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Cas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Modena</w:t>
            </w:r>
          </w:p>
          <w:p w:rsidR="001F326C" w:rsidRPr="001F326C" w:rsidRDefault="0081113F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8F17CA"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ncarico di formazione per operatori del CAS </w:t>
            </w:r>
          </w:p>
          <w:p w:rsidR="00870D43" w:rsidRDefault="008F17CA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AF2D3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Residenza Allegretti, Via Vignolese 671</w:t>
            </w:r>
            <w:r w:rsidR="001F326C" w:rsidRPr="00AF2D3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Modena</w:t>
            </w:r>
          </w:p>
          <w:p w:rsidR="00AF2D3A" w:rsidRDefault="00AF2D3A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  <w:p w:rsidR="00AF2D3A" w:rsidRPr="00AF2D3A" w:rsidRDefault="00AF2D3A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AF2D3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Servizi Sociali del Comune di Rovereto (Tn)</w:t>
            </w:r>
          </w:p>
          <w:p w:rsidR="00AF2D3A" w:rsidRDefault="00AF2D3A" w:rsidP="00870D43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Pr="001F32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nca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rico di formazione per le assistenti sociali area minori e adulti</w:t>
            </w:r>
          </w:p>
          <w:p w:rsidR="008F17CA" w:rsidRPr="008F17CA" w:rsidRDefault="00AF2D3A" w:rsidP="00F516CF">
            <w:pPr>
              <w:spacing w:line="276" w:lineRule="auto"/>
              <w:ind w:left="718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Via Pasqui 10, Rovereto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D1" w:rsidRPr="00427648" w:rsidRDefault="001537D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Oggi - dal 2013</w:t>
            </w:r>
          </w:p>
          <w:p w:rsidR="00261F30" w:rsidRDefault="00A12B8E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A12B8E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Vicolo Rosa 2, 37121, Verona</w:t>
            </w:r>
          </w:p>
          <w:p w:rsidR="00261F30" w:rsidRDefault="00261F3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Consulenza privata</w:t>
            </w:r>
          </w:p>
          <w:p w:rsidR="0072733B" w:rsidRPr="00A12B8E" w:rsidRDefault="001537D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con adulti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bambini</w:t>
            </w:r>
            <w:r w:rsidR="009B47A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ambito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pedagogico e nell’ambito della valutazione e dell’intervento </w:t>
            </w:r>
            <w:r w:rsidR="00A12B8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formativo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nelle relazio</w:t>
            </w:r>
            <w:r w:rsidR="00A12B8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ni familiari</w:t>
            </w:r>
          </w:p>
        </w:tc>
      </w:tr>
      <w:tr w:rsidR="00B30137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Oggi dal 2017</w:t>
            </w:r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Scuola dell’Infanzia Gesù Bambino</w:t>
            </w:r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Speranza 3, Raldon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consulenza e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formazione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 collegio 0/6</w:t>
            </w:r>
          </w:p>
          <w:p w:rsidR="008714EF" w:rsidRDefault="008714EF" w:rsidP="008714EF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per genitori 0/6</w:t>
            </w:r>
          </w:p>
          <w:p w:rsidR="008714EF" w:rsidRPr="008714EF" w:rsidRDefault="00B30137" w:rsidP="008714EF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Formazione </w:t>
            </w:r>
            <w:r w:rsid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al collegio 0/6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inerente la progettazione di contesti partecipativi al fine della co/costruzione tra pari di processi di apprendimento; l’osservazione dei contesti, degli agiti professionali e delle competenze dei bambini al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fine di attivare zone di sviluppo prossimale tra pari e garantire inclusione; utilizzo di videoregistrazioni e protocolli di osservazione per far evolvere o</w:t>
            </w:r>
            <w:r w:rsid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trasformare l’azione educativa; continuità educativa nido/ infanzia/ primaria, alleanza educativa scuola famiglia, documentazione dei processi di apprendimento</w:t>
            </w:r>
          </w:p>
        </w:tc>
      </w:tr>
      <w:tr w:rsidR="00F36757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757" w:rsidRDefault="00F516CF" w:rsidP="00F36757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Oggi</w:t>
            </w:r>
            <w:r w:rsidR="00EC291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dal 2019</w:t>
            </w:r>
          </w:p>
          <w:p w:rsidR="00F36757" w:rsidRDefault="00F36757" w:rsidP="00F36757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Scuola dell’Infanzia Arcobaleno</w:t>
            </w:r>
          </w:p>
          <w:p w:rsidR="00F36757" w:rsidRDefault="00F36757" w:rsidP="00F36757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Piazza C.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Ederle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21, Grezzana,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F36757" w:rsidRDefault="00F36757" w:rsidP="00F36757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al personale 0/6</w:t>
            </w:r>
          </w:p>
          <w:p w:rsidR="00F36757" w:rsidRDefault="00F36757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Formazione 0/6 alle educatrici dei nidi e alle insegnanti dell’infanzia volta alla costruzione di </w:t>
            </w:r>
            <w:r w:rsidR="00D54D9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progetti che sostengano “l’apprendere all’apprendere” nei servizi 0/6.</w:t>
            </w:r>
          </w:p>
          <w:p w:rsidR="00450F05" w:rsidRDefault="00450F05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_________________________________________________________________________________________</w:t>
            </w:r>
          </w:p>
          <w:p w:rsidR="00450F05" w:rsidRPr="00291D12" w:rsidRDefault="00450F05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91D12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Oggi dal 2023</w:t>
            </w:r>
          </w:p>
          <w:p w:rsidR="00450F05" w:rsidRPr="00291D12" w:rsidRDefault="00291D12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91D12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Cooperativa Domus</w:t>
            </w:r>
          </w:p>
          <w:p w:rsidR="00291D12" w:rsidRPr="00291D12" w:rsidRDefault="00291D12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91D12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Modena</w:t>
            </w:r>
          </w:p>
          <w:p w:rsidR="00291D12" w:rsidRPr="00291D12" w:rsidRDefault="00291D12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91D12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del personale 0/6</w:t>
            </w:r>
          </w:p>
          <w:p w:rsidR="00291D12" w:rsidRDefault="00291D12" w:rsidP="00291D12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Formazione 0/6 alle educatrici dei nidi e alle insegnanti dell’infanzia volta alla costruzione di progetti che sostengano “l’apprendere all’apprendere” nei servizi 0/6.</w:t>
            </w:r>
          </w:p>
          <w:p w:rsidR="00291D12" w:rsidRDefault="00291D12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_________________________________________________________________________________________</w:t>
            </w:r>
          </w:p>
          <w:p w:rsidR="00291D12" w:rsidRPr="00291D12" w:rsidRDefault="00291D12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Oggi dal </w:t>
            </w:r>
            <w:r w:rsidRPr="00291D12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2023</w:t>
            </w:r>
          </w:p>
          <w:p w:rsidR="00291D12" w:rsidRPr="00291D12" w:rsidRDefault="00291D12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91D12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IC di Marmirolo (MN)</w:t>
            </w:r>
          </w:p>
          <w:p w:rsidR="00291D12" w:rsidRPr="00291D12" w:rsidRDefault="00291D12" w:rsidP="00291D12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91D12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Formazione del personale insegnante</w:t>
            </w:r>
          </w:p>
          <w:p w:rsidR="00291D12" w:rsidRDefault="00291D12" w:rsidP="00291D12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Formazione alle insegnanti dell’infanzia volta alla costruzione di progetti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educativi rivolti a “bambini competenti”</w:t>
            </w:r>
          </w:p>
          <w:p w:rsidR="00291D12" w:rsidRDefault="00291D12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  <w:p w:rsidR="00027375" w:rsidRDefault="00027375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_________________________________________________________________________________________</w:t>
            </w:r>
          </w:p>
          <w:p w:rsidR="00027375" w:rsidRPr="00027375" w:rsidRDefault="00027375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2737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Oggi</w:t>
            </w:r>
          </w:p>
          <w:p w:rsidR="00027375" w:rsidRDefault="00027375" w:rsidP="00D54D98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2737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formazione del personale</w:t>
            </w:r>
            <w:r w:rsidRPr="0002737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delle scuole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dell’Infanzia </w:t>
            </w:r>
            <w:r w:rsidRPr="0002737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FISM della pro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vincia di Verona zona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Valpanten</w:t>
            </w:r>
            <w:r w:rsidRPr="0002737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</w:t>
            </w:r>
            <w:proofErr w:type="spellEnd"/>
            <w:r w:rsidRPr="0002737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(Piano, S. Maria in Stelle, Novaglie)</w:t>
            </w:r>
          </w:p>
          <w:p w:rsidR="00027375" w:rsidRDefault="00027375" w:rsidP="00027375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La progettazione educativa in itinere secondo il progetto pedagogico FISM Verona e le Indicazioni M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inisteriali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per lo 0/6</w:t>
            </w:r>
          </w:p>
        </w:tc>
      </w:tr>
      <w:tr w:rsidR="004350CD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10" w:rsidRDefault="0002737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Anno educativo 2021/2022 e 2022</w:t>
            </w:r>
            <w:r w:rsidR="00EC2910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/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2023</w:t>
            </w:r>
            <w:r w:rsidR="00450F05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EC2910" w:rsidRDefault="00EC2910" w:rsidP="00EC2910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Rete 0/6 Unione Area Nord Modena</w:t>
            </w:r>
          </w:p>
          <w:p w:rsidR="00EC2910" w:rsidRDefault="00EC2910" w:rsidP="00EC2910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al personale 0/6</w:t>
            </w:r>
          </w:p>
          <w:p w:rsidR="00EC2910" w:rsidRDefault="00EC2910" w:rsidP="00EC2910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Formazione 0/6 alle educatrici dei nidi e alle insegnanti dell’infanzia della rete area Nord di Modena comprendente nidi e scuole d’infanzia privati, comunali, statali, di cooperative. Formazione volta alla costruzione di un’idea condivisa di bambino, di educazione, di ruolo professionale nell’ottica di un sevizio integrato 0/6 con un’analisi riflessiva dei documenti ministeriali: curriculum infanzia/primaria del 2012, bozza linee pedagogiche 0/6 del 2021, orientamenti nazionali per i nidi d’infanzia 2021</w:t>
            </w:r>
          </w:p>
          <w:p w:rsidR="00EC2910" w:rsidRDefault="0002737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_________________________________________________________________________________________</w:t>
            </w:r>
          </w:p>
          <w:p w:rsidR="00EC2910" w:rsidRDefault="00811A94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 w:rsidRPr="00811A94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Anno educativo 2021</w:t>
            </w:r>
            <w:r w:rsidR="00EC2910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/2022</w:t>
            </w:r>
          </w:p>
          <w:p w:rsidR="00811A94" w:rsidRPr="00811A94" w:rsidRDefault="00811A94" w:rsidP="00811A94">
            <w:pPr>
              <w:tabs>
                <w:tab w:val="left" w:pos="2149"/>
              </w:tabs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Comune di Verona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Settore Istruzione</w:t>
            </w:r>
          </w:p>
          <w:p w:rsidR="00811A94" w:rsidRPr="00931D35" w:rsidRDefault="00811A94" w:rsidP="00811A94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Bertoni 7, Verona,</w:t>
            </w:r>
          </w:p>
          <w:p w:rsidR="00811A94" w:rsidRDefault="00811A94" w:rsidP="00811A94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formazione</w:t>
            </w:r>
          </w:p>
          <w:p w:rsidR="00704413" w:rsidRDefault="00811A94" w:rsidP="00811A94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Incontri formativi per personale 0/6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inerente una riflessione professionale sugli elementi di continuità e discontinui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tà che accompagnano lo sviluppo</w:t>
            </w:r>
            <w:r w:rsidR="00E701BC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del bambino nei contesti 0/6</w:t>
            </w:r>
          </w:p>
          <w:p w:rsidR="00E701BC" w:rsidRDefault="00E701BC" w:rsidP="00811A94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_________________________________________________________________________________________</w:t>
            </w:r>
          </w:p>
          <w:p w:rsidR="00E701BC" w:rsidRDefault="00E701BC" w:rsidP="00E701BC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 w:rsidRPr="00811A94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Anno educativo 2021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/2022</w:t>
            </w:r>
          </w:p>
          <w:p w:rsidR="00E701BC" w:rsidRDefault="00E701BC" w:rsidP="00E701B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ISTITUTO COMPRENSIVO 2 MARGHERITA HACK</w:t>
            </w:r>
          </w:p>
          <w:p w:rsidR="00E701BC" w:rsidRDefault="00E701BC" w:rsidP="00E701B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="Arial"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t>VIA UGO FOSCOLO, 13</w:t>
            </w:r>
          </w:p>
          <w:p w:rsidR="00E701BC" w:rsidRDefault="00E701BC" w:rsidP="00E701BC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Arial"/>
                <w:color w:val="auto"/>
                <w:spacing w:val="0"/>
                <w:kern w:val="0"/>
                <w:sz w:val="20"/>
                <w:szCs w:val="20"/>
                <w:lang w:eastAsia="it-IT" w:bidi="ar-SA"/>
              </w:rPr>
              <w:lastRenderedPageBreak/>
              <w:t>37057 SAN GIOVANNI LUPATOTO</w:t>
            </w:r>
          </w:p>
          <w:p w:rsidR="00E701BC" w:rsidRPr="00536324" w:rsidRDefault="00E701BC" w:rsidP="00811A94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53632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</w:t>
            </w:r>
          </w:p>
          <w:p w:rsidR="00E701BC" w:rsidRPr="00E701BC" w:rsidRDefault="00E701BC" w:rsidP="00E701B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it-IT" w:bidi="ar-SA"/>
              </w:rPr>
            </w:pPr>
            <w:r w:rsidRPr="0053632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Incontri formativi per la scuola primaria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it-IT" w:bidi="ar-SA"/>
              </w:rPr>
              <w:t xml:space="preserve"> relativi alla progettazione e realizzazione di contesti di apprendimento per bambini competenti che imparano nelle relazioni, aprendo riflessioni sulla teoria </w:t>
            </w:r>
            <w:proofErr w:type="spellStart"/>
            <w:r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it-IT" w:bidi="ar-SA"/>
              </w:rPr>
              <w:t>sociocostruttivista</w:t>
            </w:r>
            <w:proofErr w:type="spellEnd"/>
            <w:r>
              <w:rPr>
                <w:rFonts w:eastAsia="Times New Roman" w:cs="Arial"/>
                <w:color w:val="auto"/>
                <w:spacing w:val="0"/>
                <w:kern w:val="0"/>
                <w:szCs w:val="16"/>
                <w:lang w:eastAsia="it-IT" w:bidi="ar-SA"/>
              </w:rPr>
              <w:t xml:space="preserve"> e la metodologia del piccolo gruppo</w:t>
            </w:r>
          </w:p>
        </w:tc>
      </w:tr>
      <w:tr w:rsidR="004350CD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0CD" w:rsidRPr="009671D8" w:rsidRDefault="00811A94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 w:rsidRPr="009671D8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lastRenderedPageBreak/>
              <w:t>Anno 2021</w:t>
            </w:r>
          </w:p>
          <w:p w:rsidR="009671D8" w:rsidRPr="00811A94" w:rsidRDefault="009671D8" w:rsidP="009671D8">
            <w:pPr>
              <w:tabs>
                <w:tab w:val="left" w:pos="2149"/>
              </w:tabs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Comune di Verona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Settore Istruzione</w:t>
            </w:r>
          </w:p>
          <w:p w:rsidR="009671D8" w:rsidRPr="00931D35" w:rsidRDefault="009671D8" w:rsidP="009671D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Bertoni 7, Verona,</w:t>
            </w:r>
          </w:p>
          <w:p w:rsidR="00811A94" w:rsidRDefault="009671D8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 w:rsidRPr="009671D8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Incarico di cura volume</w:t>
            </w:r>
            <w:r w:rsidR="005F226C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 xml:space="preserve"> psicopedagogico</w:t>
            </w:r>
          </w:p>
          <w:p w:rsidR="009671D8" w:rsidRPr="009671D8" w:rsidRDefault="009671D8" w:rsidP="009671D8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 xml:space="preserve">Con R. </w:t>
            </w: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>Zerbato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 xml:space="preserve"> (Responsabile Pedagogica dei Nidi e delle scuole dell’infanzia del Comune di Verona) cura del volume “Tessere contesti educativi. Le cornici pedagogiche dei Nidi d’Infanzia del Comune di Verona”, realizzato attraverso la selezione e la riorganizzazione degli Orientamenti e delle Riflessioni Pedagogiche del Comune di Verona stesi dalla responsabile del Servizio con il coordinamento Pedagogico negli ultimi 10 anni. Per la stesura del volume ci si è inoltre avvalso delle documentazioni e riflessioni i alcune educatrici del Servizio.</w:t>
            </w:r>
          </w:p>
        </w:tc>
      </w:tr>
      <w:tr w:rsidR="007213DD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DD" w:rsidRDefault="00EF7DA2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 xml:space="preserve">Anno educativo </w:t>
            </w:r>
            <w:r w:rsidR="00811A94"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2020/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2021</w:t>
            </w:r>
          </w:p>
          <w:p w:rsidR="00EF7DA2" w:rsidRDefault="00EF7DA2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FISM Rovigo</w:t>
            </w:r>
          </w:p>
          <w:p w:rsidR="00EF7DA2" w:rsidRDefault="00EF7DA2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Viale Marconi 5, Rovigo</w:t>
            </w:r>
          </w:p>
          <w:p w:rsidR="00EF7DA2" w:rsidRDefault="00EF7DA2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  <w:lang w:eastAsia="en-US"/>
              </w:rPr>
              <w:t>Incarico di formazione al personale delle scuole dell’infanzia FISM</w:t>
            </w:r>
          </w:p>
          <w:p w:rsidR="00E701BC" w:rsidRPr="00704413" w:rsidRDefault="00EF7DA2" w:rsidP="00704413">
            <w:pPr>
              <w:pStyle w:val="Paragrafoelenco"/>
              <w:spacing w:after="200"/>
              <w:ind w:left="0"/>
              <w:jc w:val="both"/>
              <w:rPr>
                <w:rFonts w:ascii="Arial Narrow" w:eastAsia="SimSun" w:hAnsi="Arial Narrow" w:cs="Mangal"/>
                <w:color w:val="000000"/>
                <w:spacing w:val="-6"/>
                <w:kern w:val="1"/>
                <w:sz w:val="22"/>
                <w:szCs w:val="22"/>
                <w:lang w:eastAsia="en-US" w:bidi="hi-IN"/>
              </w:rPr>
            </w:pPr>
            <w:r>
              <w:rPr>
                <w:rFonts w:ascii="Arial Narrow" w:eastAsia="SimSun" w:hAnsi="Arial Narrow" w:cs="Mangal"/>
                <w:color w:val="000000"/>
                <w:spacing w:val="-6"/>
                <w:kern w:val="1"/>
                <w:sz w:val="22"/>
                <w:szCs w:val="22"/>
                <w:lang w:eastAsia="en-US" w:bidi="hi-IN"/>
              </w:rPr>
              <w:t xml:space="preserve">Incontri formativi volti alla costruzione di due strumenti fondamentali nella professione dell’insegnante: la stesura di progettazioni di </w:t>
            </w:r>
            <w:r w:rsidRPr="00EF7DA2">
              <w:rPr>
                <w:rFonts w:ascii="Arial Narrow" w:eastAsia="SimSun" w:hAnsi="Arial Narrow" w:cs="Mangal"/>
                <w:color w:val="000000"/>
                <w:spacing w:val="-6"/>
                <w:kern w:val="1"/>
                <w:sz w:val="22"/>
                <w:szCs w:val="22"/>
                <w:lang w:eastAsia="en-US" w:bidi="hi-IN"/>
              </w:rPr>
              <w:t>contesti in cui i bambini siano accompagnati ad apprendere ad apprendere</w:t>
            </w:r>
            <w:r>
              <w:rPr>
                <w:rFonts w:ascii="Arial Narrow" w:eastAsia="SimSun" w:hAnsi="Arial Narrow" w:cs="Mangal"/>
                <w:color w:val="000000"/>
                <w:spacing w:val="-6"/>
                <w:kern w:val="1"/>
                <w:sz w:val="22"/>
                <w:szCs w:val="22"/>
                <w:lang w:eastAsia="en-US" w:bidi="hi-IN"/>
              </w:rPr>
              <w:t xml:space="preserve"> mettendo</w:t>
            </w:r>
            <w:r w:rsidRPr="00EF7DA2">
              <w:rPr>
                <w:rFonts w:ascii="Arial Narrow" w:eastAsia="SimSun" w:hAnsi="Arial Narrow" w:cs="Mangal"/>
                <w:color w:val="000000"/>
                <w:spacing w:val="-6"/>
                <w:kern w:val="1"/>
                <w:sz w:val="22"/>
                <w:szCs w:val="22"/>
                <w:lang w:eastAsia="en-US" w:bidi="hi-IN"/>
              </w:rPr>
              <w:t xml:space="preserve"> al centro l’idea di bambino competente</w:t>
            </w:r>
            <w:r>
              <w:rPr>
                <w:rFonts w:ascii="Arial Narrow" w:eastAsia="SimSun" w:hAnsi="Arial Narrow" w:cs="Mangal"/>
                <w:color w:val="000000"/>
                <w:spacing w:val="-6"/>
                <w:kern w:val="1"/>
                <w:sz w:val="22"/>
                <w:szCs w:val="22"/>
                <w:lang w:eastAsia="en-US" w:bidi="hi-IN"/>
              </w:rPr>
              <w:t>; la realizzazione di d</w:t>
            </w:r>
            <w:r w:rsidRPr="00EF7DA2">
              <w:rPr>
                <w:rFonts w:ascii="Arial Narrow" w:eastAsia="SimSun" w:hAnsi="Arial Narrow" w:cs="Mangal"/>
                <w:color w:val="000000"/>
                <w:spacing w:val="-6"/>
                <w:kern w:val="1"/>
                <w:sz w:val="22"/>
                <w:szCs w:val="22"/>
                <w:lang w:eastAsia="en-US" w:bidi="hi-IN"/>
              </w:rPr>
              <w:t>ocumentazioni (anche a “distanza”) che restituiscano alle famiglia il senso delle esperienze educative che vengono proposte</w:t>
            </w:r>
            <w:r w:rsidR="00704413">
              <w:rPr>
                <w:rFonts w:ascii="Arial Narrow" w:eastAsia="SimSun" w:hAnsi="Arial Narrow" w:cs="Mangal"/>
                <w:color w:val="000000"/>
                <w:spacing w:val="-6"/>
                <w:kern w:val="1"/>
                <w:sz w:val="22"/>
                <w:szCs w:val="22"/>
                <w:lang w:eastAsia="en-US" w:bidi="hi-IN"/>
              </w:rPr>
              <w:t>.</w:t>
            </w:r>
          </w:p>
        </w:tc>
      </w:tr>
      <w:tr w:rsidR="00B30137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2016 al 2021</w:t>
            </w:r>
          </w:p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Scuola dell’Infanzia Principe di Napoli</w:t>
            </w:r>
          </w:p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Camuzzoni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17, Soave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formazione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e consulenza insegnanti infanzia e colloqui di consulenza psicopedagogica con genitori</w:t>
            </w:r>
          </w:p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Formazione inerente la progettazione di contesti partecipativi al fine della co/costruzione tra pari di processi di apprendimento; l’osservazione dei contesti, degli agiti professionali e delle competenze dei bambini al fine di attivare zone di sviluppo prossimale tra pari e garantire inclusione; utilizzo 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riflessivo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di videoregistrazioni e protocolli di osservazione per far evolvere o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trasformare le pratiche professionali</w:t>
            </w:r>
          </w:p>
        </w:tc>
      </w:tr>
      <w:tr w:rsidR="00870D43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2019 al 2021</w:t>
            </w:r>
          </w:p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Scuola dell’Infanzia Maria Bambina</w:t>
            </w:r>
          </w:p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Rossini 127, Vangadizza,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consulenza e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formazione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al collegio 0/6</w:t>
            </w:r>
          </w:p>
          <w:p w:rsidR="00BF0FDB" w:rsidRDefault="00BF0FDB" w:rsidP="00BF0FDB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Formazione inerente la progettazione di contesti partecipativi al fine della co/costruzione tra pari di processi di apprendimento; l’osservazione dei contesti, degli agiti professionali e delle competenze dei bambini al fine di attivare zone di sviluppo prossimale tra pari e garantire inclusione; utilizzo 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riflessivo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di videoregistrazioni e protocolli di osservazione per far evolvere o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trasformare le pratiche professionali</w:t>
            </w:r>
          </w:p>
          <w:p w:rsidR="00870D43" w:rsidRDefault="00870D43" w:rsidP="0074266C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74266C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66C" w:rsidRDefault="00A431E7" w:rsidP="0074266C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201</w:t>
            </w:r>
            <w:r w:rsidR="009A7D5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8 </w:t>
            </w:r>
            <w:r w:rsidR="0074266C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al 2021</w:t>
            </w:r>
          </w:p>
          <w:p w:rsidR="0074266C" w:rsidRPr="00B34E48" w:rsidRDefault="0074266C" w:rsidP="0074266C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B34E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niversità degli studi di Padova</w:t>
            </w:r>
          </w:p>
          <w:p w:rsidR="0074266C" w:rsidRPr="00B34E48" w:rsidRDefault="006918E1" w:rsidP="0074266C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8 Febbraio 2, 35122 Pd</w:t>
            </w:r>
          </w:p>
          <w:p w:rsidR="0074266C" w:rsidRDefault="0074266C" w:rsidP="0074266C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docenza</w:t>
            </w:r>
          </w:p>
          <w:p w:rsidR="0074266C" w:rsidRPr="0074266C" w:rsidRDefault="0074266C" w:rsidP="0074266C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in Psicopatologia dello sviluppo (area M-PSI/08), Laurea Magistrale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Interateno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a ciclo unico in Scienze della Formazione Primaria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sede di Verona</w:t>
            </w:r>
          </w:p>
        </w:tc>
      </w:tr>
      <w:tr w:rsidR="001225B5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5B5" w:rsidRDefault="00C57689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Anno educativo</w:t>
            </w:r>
            <w:r w:rsidR="00B3013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2018/2019</w:t>
            </w:r>
          </w:p>
          <w:p w:rsidR="001225B5" w:rsidRDefault="001225B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Scuola dell’</w:t>
            </w:r>
            <w:r w:rsid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Infanzia</w:t>
            </w:r>
            <w:r w:rsid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San N</w:t>
            </w:r>
            <w:r w:rsid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icola</w:t>
            </w:r>
          </w:p>
          <w:p w:rsidR="001225B5" w:rsidRDefault="00931D3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Piazza Don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Tessari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, Asparetto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261F30" w:rsidRDefault="00261F3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formazione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 collegio 0/6</w:t>
            </w:r>
          </w:p>
          <w:p w:rsidR="001225B5" w:rsidRDefault="00E36D7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Formazione inerente la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riflessività professionale e l’utilizzo di strumenti professionali quali la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progettazione i contesti partecipativi al fine della co/costruzione tra pari di processi di apprendimento; l’osservazione dei contesti, degli agiti professionali e delle competenze dei bambini al fine di attivare zone di sviluppo prossimale tra pari e garantire inclusione; utilizzo 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in chiave riflessiva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di videoregistrazioni e protocolli di osservazione per far evolvere o</w:t>
            </w:r>
            <w:r w:rsid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trasformare le pratiche professionali</w:t>
            </w:r>
          </w:p>
        </w:tc>
      </w:tr>
      <w:tr w:rsidR="00A20610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610" w:rsidRDefault="00C57689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Anno educativo</w:t>
            </w:r>
            <w:r w:rsidR="00A2061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2019/2020</w:t>
            </w:r>
          </w:p>
          <w:p w:rsidR="00C57689" w:rsidRPr="00811A94" w:rsidRDefault="00C57689" w:rsidP="00C57689">
            <w:pPr>
              <w:tabs>
                <w:tab w:val="left" w:pos="2149"/>
              </w:tabs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Comune di Verona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Settore Istruzione</w:t>
            </w:r>
          </w:p>
          <w:p w:rsidR="00C57689" w:rsidRDefault="00C57689" w:rsidP="00C57689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Bertoni 7, Verona,</w:t>
            </w:r>
          </w:p>
          <w:p w:rsidR="008714EF" w:rsidRDefault="00C57689" w:rsidP="00C57689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Incarico di formazione 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al personale 0/6</w:t>
            </w:r>
          </w:p>
          <w:p w:rsidR="00A20610" w:rsidRPr="00E51C31" w:rsidRDefault="00A20610" w:rsidP="008714EF">
            <w:pPr>
              <w:spacing w:line="276" w:lineRule="auto"/>
              <w:ind w:right="567"/>
              <w:jc w:val="both"/>
            </w:pPr>
            <w:r w:rsidRP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Nello specifico la formazione</w:t>
            </w:r>
            <w:r w:rsidR="002D554A" w:rsidRP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0/6</w:t>
            </w:r>
            <w:r w:rsidRP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si è soff</w:t>
            </w:r>
            <w:r w:rsidR="002D554A" w:rsidRP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ermata sulle tematiche inerenti </w:t>
            </w:r>
            <w:r w:rsidRP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 relazione scuola famiglia come processo di costruzione di un’alleanza educativa tra i diversi contesti di vita del bambino, considerando la scuola come un’ importante fattore di protezione nel processo evolutivo</w:t>
            </w:r>
            <w:r w:rsidR="002D554A" w:rsidRP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anche d</w:t>
            </w:r>
            <w:r w:rsidRPr="008714E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ove sussistano difficoltà nelle dinamiche familiari e nelle situazioni di migrazione</w:t>
            </w:r>
          </w:p>
        </w:tc>
      </w:tr>
      <w:tr w:rsidR="00A20610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54A" w:rsidRDefault="00C57689" w:rsidP="002D554A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Anno educativo</w:t>
            </w:r>
            <w:r w:rsidR="002D554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2019/2020</w:t>
            </w:r>
          </w:p>
          <w:p w:rsidR="00C57689" w:rsidRPr="00811A94" w:rsidRDefault="00C57689" w:rsidP="00C57689">
            <w:pPr>
              <w:tabs>
                <w:tab w:val="left" w:pos="2149"/>
              </w:tabs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Comune di Verona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Settore Istruzione</w:t>
            </w:r>
          </w:p>
          <w:p w:rsidR="00C57689" w:rsidRDefault="00C57689" w:rsidP="00C57689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Bertoni 7, Verona,</w:t>
            </w:r>
          </w:p>
          <w:p w:rsidR="002D554A" w:rsidRDefault="00C57689" w:rsidP="00C57689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alle educatrici dei nidi per l’infanzia</w:t>
            </w:r>
          </w:p>
          <w:p w:rsidR="00A20610" w:rsidRPr="00D60C99" w:rsidRDefault="002D554A" w:rsidP="002D554A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Nello specifico la formazione ha riguardato le tematiche di separazione e ricongiungimento negli asili nido facendo riferimento sia ai quadri teorici di riferimento che alle pratiche professionali</w:t>
            </w:r>
          </w:p>
        </w:tc>
      </w:tr>
      <w:tr w:rsidR="00B30137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54A" w:rsidRDefault="008672C6" w:rsidP="002D554A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Anno educativo</w:t>
            </w:r>
            <w:r w:rsidR="002D554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2019/2020</w:t>
            </w:r>
          </w:p>
          <w:p w:rsidR="008672C6" w:rsidRDefault="008672C6" w:rsidP="008714EF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Coordinamento Provinciale Territoriale della Regione Veneto</w:t>
            </w:r>
          </w:p>
          <w:p w:rsidR="008714EF" w:rsidRDefault="008672C6" w:rsidP="008714EF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</w:t>
            </w:r>
            <w:r w:rsidR="002D554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al personale 0/6</w:t>
            </w:r>
          </w:p>
          <w:p w:rsidR="00B30137" w:rsidRDefault="002D554A" w:rsidP="008714EF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D60C99">
              <w:rPr>
                <w:rFonts w:ascii="Arial Narrow" w:hAnsi="Arial Narrow"/>
                <w:spacing w:val="-5"/>
                <w:sz w:val="22"/>
                <w:szCs w:val="22"/>
              </w:rPr>
              <w:t xml:space="preserve">Nello </w:t>
            </w:r>
            <w:r w:rsidRPr="00D60C99">
              <w:rPr>
                <w:rFonts w:ascii="Arial Narrow" w:hAnsi="Arial Narrow"/>
                <w:sz w:val="22"/>
                <w:szCs w:val="22"/>
              </w:rPr>
              <w:t xml:space="preserve">specifico </w:t>
            </w:r>
            <w:r w:rsidRPr="00D60C99">
              <w:rPr>
                <w:rFonts w:ascii="Arial Narrow" w:hAnsi="Arial Narrow"/>
                <w:spacing w:val="-4"/>
                <w:sz w:val="22"/>
                <w:szCs w:val="22"/>
              </w:rPr>
              <w:t xml:space="preserve">la </w:t>
            </w:r>
            <w:r w:rsidRPr="00D60C99">
              <w:rPr>
                <w:rFonts w:ascii="Arial Narrow" w:hAnsi="Arial Narrow"/>
                <w:sz w:val="22"/>
                <w:szCs w:val="22"/>
              </w:rPr>
              <w:t xml:space="preserve">formazione </w:t>
            </w:r>
            <w:r>
              <w:rPr>
                <w:rFonts w:ascii="Arial Narrow" w:hAnsi="Arial Narrow"/>
                <w:spacing w:val="-5"/>
                <w:sz w:val="22"/>
                <w:szCs w:val="22"/>
              </w:rPr>
              <w:t xml:space="preserve">si è soffermata </w:t>
            </w:r>
            <w:r w:rsidRPr="00D60C99">
              <w:rPr>
                <w:rFonts w:ascii="Arial Narrow" w:hAnsi="Arial Narrow"/>
                <w:spacing w:val="-5"/>
                <w:sz w:val="22"/>
                <w:szCs w:val="22"/>
              </w:rPr>
              <w:t xml:space="preserve"> sulle </w:t>
            </w:r>
            <w:r w:rsidRPr="00D60C99">
              <w:rPr>
                <w:rFonts w:ascii="Arial Narrow" w:hAnsi="Arial Narrow"/>
                <w:spacing w:val="-7"/>
                <w:sz w:val="22"/>
                <w:szCs w:val="22"/>
              </w:rPr>
              <w:t xml:space="preserve">tematiche </w:t>
            </w:r>
            <w:r w:rsidRPr="00D60C99">
              <w:rPr>
                <w:rFonts w:ascii="Arial Narrow" w:hAnsi="Arial Narrow"/>
                <w:sz w:val="22"/>
                <w:szCs w:val="22"/>
              </w:rPr>
              <w:t xml:space="preserve">inerenti </w:t>
            </w:r>
            <w:r w:rsidRPr="00D60C99">
              <w:rPr>
                <w:rFonts w:ascii="Arial Narrow" w:hAnsi="Arial Narrow"/>
                <w:spacing w:val="-4"/>
                <w:sz w:val="22"/>
                <w:szCs w:val="22"/>
              </w:rPr>
              <w:t xml:space="preserve">la </w:t>
            </w:r>
            <w:r w:rsidRPr="00D60C99">
              <w:rPr>
                <w:rFonts w:ascii="Arial Narrow" w:hAnsi="Arial Narrow"/>
                <w:sz w:val="22"/>
                <w:szCs w:val="22"/>
              </w:rPr>
              <w:t xml:space="preserve">relazione scuola famiglia come processo </w:t>
            </w:r>
            <w:r w:rsidRPr="00D60C99">
              <w:rPr>
                <w:rFonts w:ascii="Arial Narrow" w:hAnsi="Arial Narrow"/>
                <w:spacing w:val="-3"/>
                <w:sz w:val="22"/>
                <w:szCs w:val="22"/>
              </w:rPr>
              <w:t xml:space="preserve">di </w:t>
            </w:r>
            <w:r w:rsidRPr="00D60C99">
              <w:rPr>
                <w:rFonts w:ascii="Arial Narrow" w:hAnsi="Arial Narrow"/>
                <w:spacing w:val="-7"/>
                <w:sz w:val="22"/>
                <w:szCs w:val="22"/>
              </w:rPr>
              <w:t xml:space="preserve">costruzione </w:t>
            </w:r>
            <w:r w:rsidRPr="00D60C99">
              <w:rPr>
                <w:rFonts w:ascii="Arial Narrow" w:hAnsi="Arial Narrow"/>
                <w:spacing w:val="-8"/>
                <w:sz w:val="22"/>
                <w:szCs w:val="22"/>
              </w:rPr>
              <w:t>dell’alleanza</w:t>
            </w:r>
            <w:r w:rsidRPr="00D60C99">
              <w:rPr>
                <w:rFonts w:ascii="Arial Narrow" w:hAnsi="Arial Narrow"/>
                <w:spacing w:val="-7"/>
                <w:sz w:val="22"/>
                <w:szCs w:val="22"/>
              </w:rPr>
              <w:t xml:space="preserve"> educativa </w:t>
            </w:r>
            <w:r w:rsidRPr="00D60C99">
              <w:rPr>
                <w:rFonts w:ascii="Arial Narrow" w:hAnsi="Arial Narrow"/>
                <w:spacing w:val="-5"/>
                <w:sz w:val="22"/>
                <w:szCs w:val="22"/>
              </w:rPr>
              <w:t xml:space="preserve">tra </w:t>
            </w:r>
            <w:r w:rsidRPr="00D60C99">
              <w:rPr>
                <w:rFonts w:ascii="Arial Narrow" w:hAnsi="Arial Narrow"/>
                <w:sz w:val="22"/>
                <w:szCs w:val="22"/>
              </w:rPr>
              <w:t xml:space="preserve">i </w:t>
            </w:r>
            <w:r w:rsidRPr="00D60C99">
              <w:rPr>
                <w:rFonts w:ascii="Arial Narrow" w:hAnsi="Arial Narrow"/>
                <w:spacing w:val="-5"/>
                <w:sz w:val="22"/>
                <w:szCs w:val="22"/>
              </w:rPr>
              <w:t xml:space="preserve">diversi </w:t>
            </w:r>
            <w:r w:rsidRPr="00D60C99">
              <w:rPr>
                <w:rFonts w:ascii="Arial Narrow" w:hAnsi="Arial Narrow"/>
                <w:spacing w:val="-7"/>
                <w:sz w:val="22"/>
                <w:szCs w:val="22"/>
              </w:rPr>
              <w:t xml:space="preserve">contesti </w:t>
            </w:r>
            <w:r w:rsidRPr="00D60C99">
              <w:rPr>
                <w:rFonts w:ascii="Arial Narrow" w:hAnsi="Arial Narrow"/>
                <w:spacing w:val="-3"/>
                <w:sz w:val="22"/>
                <w:szCs w:val="22"/>
              </w:rPr>
              <w:t>di</w:t>
            </w:r>
            <w:r w:rsidRPr="00D60C99">
              <w:rPr>
                <w:rFonts w:ascii="Arial Narrow" w:hAnsi="Arial Narrow"/>
                <w:spacing w:val="-5"/>
                <w:sz w:val="22"/>
                <w:szCs w:val="22"/>
              </w:rPr>
              <w:t xml:space="preserve"> vista </w:t>
            </w:r>
            <w:r w:rsidRPr="00D60C99">
              <w:rPr>
                <w:rFonts w:ascii="Arial Narrow" w:hAnsi="Arial Narrow"/>
                <w:spacing w:val="-4"/>
                <w:sz w:val="22"/>
                <w:szCs w:val="22"/>
              </w:rPr>
              <w:t xml:space="preserve">del </w:t>
            </w:r>
            <w:r w:rsidRPr="00D60C99">
              <w:rPr>
                <w:rFonts w:ascii="Arial Narrow" w:hAnsi="Arial Narrow"/>
                <w:sz w:val="22"/>
                <w:szCs w:val="22"/>
              </w:rPr>
              <w:t xml:space="preserve">bambino </w:t>
            </w:r>
            <w:r w:rsidRPr="00D60C99">
              <w:rPr>
                <w:rFonts w:ascii="Arial Narrow" w:hAnsi="Arial Narrow"/>
                <w:spacing w:val="-4"/>
                <w:sz w:val="22"/>
                <w:szCs w:val="22"/>
              </w:rPr>
              <w:t xml:space="preserve">sia </w:t>
            </w:r>
            <w:r w:rsidRPr="00D60C99">
              <w:rPr>
                <w:rFonts w:ascii="Arial Narrow" w:hAnsi="Arial Narrow"/>
                <w:spacing w:val="-5"/>
                <w:sz w:val="22"/>
                <w:szCs w:val="22"/>
              </w:rPr>
              <w:t xml:space="preserve">negli asili nido </w:t>
            </w:r>
            <w:r w:rsidRPr="00D60C99">
              <w:rPr>
                <w:rFonts w:ascii="Arial Narrow" w:hAnsi="Arial Narrow"/>
                <w:spacing w:val="-4"/>
                <w:sz w:val="22"/>
                <w:szCs w:val="22"/>
              </w:rPr>
              <w:t xml:space="preserve">che </w:t>
            </w:r>
            <w:r w:rsidRPr="00D60C99">
              <w:rPr>
                <w:rFonts w:ascii="Arial Narrow" w:hAnsi="Arial Narrow"/>
                <w:spacing w:val="-5"/>
                <w:sz w:val="22"/>
                <w:szCs w:val="22"/>
              </w:rPr>
              <w:t xml:space="preserve">nelle </w:t>
            </w:r>
            <w:r w:rsidRPr="00D60C99">
              <w:rPr>
                <w:rFonts w:ascii="Arial Narrow" w:hAnsi="Arial Narrow"/>
                <w:sz w:val="22"/>
                <w:szCs w:val="22"/>
              </w:rPr>
              <w:t xml:space="preserve">scuole dell’infanzia considerando </w:t>
            </w:r>
            <w:r w:rsidRPr="00D60C99">
              <w:rPr>
                <w:rFonts w:ascii="Arial Narrow" w:hAnsi="Arial Narrow"/>
                <w:spacing w:val="-8"/>
                <w:sz w:val="22"/>
                <w:szCs w:val="22"/>
              </w:rPr>
              <w:t xml:space="preserve">la scuola come un’ importante fattore di protezione </w:t>
            </w:r>
            <w:r w:rsidRPr="002A5E17">
              <w:rPr>
                <w:rFonts w:ascii="Arial Narrow" w:hAnsi="Arial Narrow"/>
                <w:spacing w:val="-5"/>
                <w:sz w:val="22"/>
                <w:szCs w:val="22"/>
              </w:rPr>
              <w:t>nel processo evolutivo laddove sussistano difficoltà nelle dinamiche familiari</w:t>
            </w:r>
          </w:p>
        </w:tc>
      </w:tr>
      <w:tr w:rsidR="003735E8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5E8" w:rsidRDefault="008672C6" w:rsidP="003735E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Anni educativi</w:t>
            </w:r>
            <w:r w:rsidR="003735E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3632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2018 al 2021</w:t>
            </w:r>
          </w:p>
          <w:p w:rsidR="003735E8" w:rsidRDefault="003735E8" w:rsidP="003735E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Provincia autonoma di Tn, Dipartimento Istruzione e Cultura</w:t>
            </w:r>
          </w:p>
          <w:p w:rsidR="003735E8" w:rsidRDefault="003735E8" w:rsidP="003735E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Gilli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3, 38121, Trento</w:t>
            </w:r>
          </w:p>
          <w:p w:rsidR="003735E8" w:rsidRDefault="003735E8" w:rsidP="003735E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per facilitatori nelle scuole dell’inf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anzia</w:t>
            </w:r>
          </w:p>
          <w:p w:rsidR="003735E8" w:rsidRDefault="003735E8" w:rsidP="003735E8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Nello specifico la formazione si rivolge alla figura del facilitatore per bambini con deficit sensoriale, inserito nelle sezioni delle scuole dell’infanzia della provincia di Tn afferenti alla Provincia stessa o a altri Enti e Associazioni.</w:t>
            </w:r>
          </w:p>
        </w:tc>
      </w:tr>
      <w:tr w:rsidR="00A20610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610" w:rsidRPr="004B592A" w:rsidRDefault="00A2061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Dal </w:t>
            </w:r>
            <w:r w:rsidRPr="004B592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2016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 2020</w:t>
            </w:r>
          </w:p>
          <w:p w:rsidR="00A20610" w:rsidRPr="004B592A" w:rsidRDefault="00A2061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B592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Scuole dell’infanzia paritarie e nidi integrati adenti alla rete FISM Verona (scuole Verona città, Sa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 Michele, Castiglione, Quinto</w:t>
            </w:r>
            <w:r w:rsidRPr="004B592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…)</w:t>
            </w:r>
          </w:p>
          <w:p w:rsidR="00A20610" w:rsidRDefault="00A2061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consulenza e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formazione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 personale 0/6</w:t>
            </w:r>
          </w:p>
          <w:p w:rsidR="00A20610" w:rsidRDefault="00A2061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consulenza pedagogica e formazione per genitori</w:t>
            </w:r>
          </w:p>
          <w:p w:rsidR="00A20610" w:rsidRPr="00074B0E" w:rsidRDefault="00A20610" w:rsidP="00870D43">
            <w:pPr>
              <w:pStyle w:val="TableParagraph"/>
              <w:spacing w:line="238" w:lineRule="exact"/>
              <w:ind w:left="0"/>
              <w:rPr>
                <w:rFonts w:eastAsia="SimSun" w:cs="Mangal"/>
                <w:color w:val="000000"/>
                <w:spacing w:val="-6"/>
                <w:kern w:val="1"/>
                <w:lang w:eastAsia="en-US" w:bidi="hi-IN"/>
              </w:rPr>
            </w:pPr>
            <w:r w:rsidRPr="00074B0E">
              <w:rPr>
                <w:rFonts w:eastAsia="SimSun" w:cs="Mangal"/>
                <w:color w:val="000000"/>
                <w:spacing w:val="-6"/>
                <w:kern w:val="1"/>
                <w:lang w:eastAsia="en-US" w:bidi="hi-IN"/>
              </w:rPr>
              <w:t>Formazione inerente la progettazione i contesti partecipativi al fine della co/costruzione tra pari di processi di apprendimento;</w:t>
            </w:r>
          </w:p>
          <w:p w:rsidR="00A20610" w:rsidRPr="00074B0E" w:rsidRDefault="00F516CF" w:rsidP="00870D43">
            <w:pPr>
              <w:pStyle w:val="TableParagraph"/>
              <w:spacing w:line="238" w:lineRule="exact"/>
              <w:ind w:left="0"/>
              <w:rPr>
                <w:rFonts w:eastAsia="SimSun" w:cs="Mangal"/>
                <w:color w:val="000000"/>
                <w:spacing w:val="-6"/>
                <w:kern w:val="1"/>
                <w:lang w:eastAsia="en-US" w:bidi="hi-IN"/>
              </w:rPr>
            </w:pPr>
            <w:r>
              <w:rPr>
                <w:rFonts w:eastAsia="SimSun" w:cs="Mangal"/>
                <w:color w:val="000000"/>
                <w:spacing w:val="-6"/>
                <w:kern w:val="1"/>
                <w:lang w:eastAsia="en-US" w:bidi="hi-IN"/>
              </w:rPr>
              <w:t>a</w:t>
            </w:r>
            <w:r w:rsidR="00A20610" w:rsidRPr="00074B0E">
              <w:rPr>
                <w:rFonts w:eastAsia="SimSun" w:cs="Mangal"/>
                <w:color w:val="000000"/>
                <w:spacing w:val="-6"/>
                <w:kern w:val="1"/>
                <w:lang w:eastAsia="en-US" w:bidi="hi-IN"/>
              </w:rPr>
              <w:t>nalisi di casi di bambini “in difficoltà” – portatori di sofferenze e vulnerabilità- per progettare azioni ed esperienze che garantiscano loro l’inclusione e la partecipazione al contesto;</w:t>
            </w:r>
          </w:p>
          <w:p w:rsidR="00A20610" w:rsidRDefault="00A2061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74B0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osservazione dei contesti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d’apprendimento</w:t>
            </w:r>
            <w:r w:rsidRPr="00074B0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degli agiti professionali e delle competenze dei bamb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ini al fine di attivare zone di </w:t>
            </w:r>
            <w:r w:rsidRPr="00074B0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sviluppo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prossimale;</w:t>
            </w:r>
          </w:p>
          <w:p w:rsidR="00A20610" w:rsidRPr="006475DA" w:rsidRDefault="00F516CF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costruzione di spazi di riflessività professionale attraverso l’</w:t>
            </w:r>
            <w:r w:rsidR="00A2061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</w:t>
            </w:r>
            <w:r w:rsidR="00A20610" w:rsidRPr="006475D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nalisi di videoregistrazioni e protocolli di osservazione </w:t>
            </w:r>
            <w:r w:rsidR="00A20610" w:rsidRPr="006475D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per far evolvere o trasformare l’azione educativa.</w:t>
            </w:r>
          </w:p>
          <w:p w:rsidR="00A20610" w:rsidRPr="006475DA" w:rsidRDefault="00A2061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B30137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Dal 2017 al 2020</w:t>
            </w:r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Rete territoriale dei servizi pubblici e privati per lo 0/6 di Sommacampagna (</w:t>
            </w:r>
            <w:proofErr w:type="spellStart"/>
            <w:r w:rsidRPr="001225B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formazione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e co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nsulenza personale 0(6</w:t>
            </w:r>
          </w:p>
          <w:p w:rsidR="00B30137" w:rsidRPr="00427648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Formazione inerente la progettazione di contesti partecipativi al fine della co/costruzione tra pari di processi di apprendimento; l’osservazione dei contesti, degli agiti professionali e delle competenze dei bambini al fine di attivare zone di sviluppo prossimale tra pari e garantire inclusione; utilizzo di videoregistrazioni e protocolli di osservazione per far evolvere o trasformare l’azione educativa.</w:t>
            </w:r>
          </w:p>
        </w:tc>
      </w:tr>
      <w:tr w:rsidR="00931D35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D35" w:rsidRPr="00427648" w:rsidRDefault="00F327D9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Anni educativi 2016/2017 e 2017/2018</w:t>
            </w:r>
          </w:p>
          <w:p w:rsidR="00931D35" w:rsidRDefault="00931D3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Scuola dell’Infanzia Nori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Princivalle</w:t>
            </w:r>
            <w:proofErr w:type="spellEnd"/>
          </w:p>
          <w:p w:rsidR="00931D35" w:rsidRDefault="00931D3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Viale Manzoni, 37138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261F30" w:rsidRDefault="00261F3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formazione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insegnati 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infanzia</w:t>
            </w:r>
          </w:p>
          <w:p w:rsidR="00931D35" w:rsidRPr="00427648" w:rsidRDefault="00E36D7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Formazione inerente la progettazione di contesti partecipativi al fine della co/costruzione tra pari di processi di apprendimento; l’osservazione dei contesti, degli agiti professionali e delle competenze dei bambini al fine di attivare zone di sviluppo prossimale tra pari e garantire inclusione; utilizzo di videoregistrazioni e protocolli di osservazione per far evolvere </w:t>
            </w:r>
            <w:r w:rsid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 trasformare le pratiche professionali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7D1" w:rsidRPr="00427648" w:rsidRDefault="007C37D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Dal </w:t>
            </w:r>
            <w:r w:rsidR="001537D1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al 2015</w:t>
            </w:r>
            <w:r w:rsid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 2017</w:t>
            </w:r>
          </w:p>
          <w:p w:rsidR="00931D35" w:rsidRDefault="001537D1" w:rsidP="00870D43">
            <w:pPr>
              <w:tabs>
                <w:tab w:val="left" w:pos="2149"/>
              </w:tabs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Incarichi di formazione</w:t>
            </w:r>
            <w:r w:rsid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per insegnanti </w:t>
            </w:r>
            <w:r w:rsidR="00A129B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infanzia</w:t>
            </w:r>
          </w:p>
          <w:p w:rsidR="00931D35" w:rsidRPr="00931D35" w:rsidRDefault="001537D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Comune di Verona</w:t>
            </w:r>
            <w:r w:rsidR="00931D35"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, Settore Istruzione</w:t>
            </w:r>
          </w:p>
          <w:p w:rsidR="00931D35" w:rsidRPr="00931D35" w:rsidRDefault="00931D3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931D3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Bertoni 7, Verona,</w:t>
            </w:r>
          </w:p>
          <w:p w:rsidR="0072733B" w:rsidRPr="00427648" w:rsidRDefault="00931D3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Formazione </w:t>
            </w:r>
            <w:r w:rsidR="001537D1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inerente “Gesti di cura e apprendimento nei contesti educativi”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2013 al 2014</w:t>
            </w:r>
          </w:p>
          <w:p w:rsidR="00E36D70" w:rsidRPr="00E36D70" w:rsidRDefault="00E36D70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Incarico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di </w:t>
            </w:r>
            <w:r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progettazione del cambiamento organizzativo e docenza</w:t>
            </w:r>
            <w:r w:rsidR="00A129B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 personale dipendente </w:t>
            </w:r>
            <w:proofErr w:type="spellStart"/>
            <w:r w:rsidR="00A129B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Educatt</w:t>
            </w:r>
            <w:proofErr w:type="spellEnd"/>
          </w:p>
          <w:p w:rsidR="00E36D70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EDUCatt</w:t>
            </w:r>
            <w:proofErr w:type="spellEnd"/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– Università Cattolica di Milano</w:t>
            </w:r>
            <w:r w:rsidR="00E36D7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:rsidR="00E36D70" w:rsidRDefault="00E36D70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Necchi 1, Milano</w:t>
            </w:r>
          </w:p>
          <w:p w:rsidR="0072733B" w:rsidRPr="00427648" w:rsidRDefault="00E36D70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Incarico inerente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“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Progetto formativo per il cambiamento organizzativo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” in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Educatt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(Ente per il diritto allo studio dell’Università Cattolica di Milano)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2011 al 2014</w:t>
            </w:r>
          </w:p>
          <w:p w:rsidR="007A68CD" w:rsidRDefault="007A68CD" w:rsidP="007A68CD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Comune di Villafranca settore Istruzione</w:t>
            </w:r>
          </w:p>
          <w:p w:rsidR="007A68CD" w:rsidRDefault="007A68CD" w:rsidP="007A68CD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Bixio 311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,</w:t>
            </w:r>
            <w:r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Villafranca di Verona</w:t>
            </w:r>
          </w:p>
          <w:p w:rsidR="00E36D70" w:rsidRDefault="00E36D7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</w:t>
            </w:r>
            <w:r w:rsidR="00A129B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educatrici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2733B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Asilo Nido </w:t>
            </w:r>
            <w:r w:rsidR="0072733B"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Comunale </w:t>
            </w:r>
          </w:p>
          <w:p w:rsidR="0072733B" w:rsidRPr="00427648" w:rsidRDefault="00A129B3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ormazione relativo alle implicazioni educative dello spazio e dei materiali nel contesto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del nido; gioco al nido, 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documentazione dei processi di apprendimento</w:t>
            </w:r>
          </w:p>
        </w:tc>
      </w:tr>
      <w:tr w:rsidR="00024C66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C66" w:rsidRPr="00427648" w:rsidRDefault="00024C66" w:rsidP="00024C66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al 2011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 2020</w:t>
            </w:r>
          </w:p>
          <w:p w:rsidR="007A68CD" w:rsidRDefault="007A68CD" w:rsidP="007A68CD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Scuola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Permanente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di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Perefezionamento</w:t>
            </w:r>
            <w:proofErr w:type="spellEnd"/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Luigi Brentegani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(riconosciuta dal MIUR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come Soggetto accreditato/qualificato per la formazione personale della scuola – nota del 2 settembre 2008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)</w:t>
            </w:r>
          </w:p>
          <w:p w:rsidR="007A68CD" w:rsidRPr="00F268F9" w:rsidRDefault="007A68CD" w:rsidP="007A68CD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F268F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Lungadige </w:t>
            </w:r>
            <w:proofErr w:type="spellStart"/>
            <w:r w:rsidRPr="00F268F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Rubele</w:t>
            </w:r>
            <w:proofErr w:type="spellEnd"/>
            <w:r w:rsidRPr="00F268F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46, 37121 Verona</w:t>
            </w:r>
          </w:p>
          <w:p w:rsidR="00024C66" w:rsidRDefault="00024C66" w:rsidP="00024C66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Incarichi di docenza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personale 0/6</w:t>
            </w:r>
          </w:p>
          <w:p w:rsidR="00024C66" w:rsidRDefault="007A68CD" w:rsidP="00024C66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Docenza in c</w:t>
            </w:r>
            <w:r w:rsidR="00024C66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orsi</w:t>
            </w:r>
            <w:r w:rsidR="00024C6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formazione permanente</w:t>
            </w:r>
            <w:r w:rsidR="00024C66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rivolti alle educatrici di nidi e </w:t>
            </w:r>
            <w:r w:rsidR="00024C6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insegnanti delle </w:t>
            </w:r>
            <w:r w:rsidR="00024C66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scuole dell’infanzia</w:t>
            </w:r>
            <w:r w:rsidR="00024C6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="00024C66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occupandomi principalmente</w:t>
            </w:r>
            <w:r w:rsidR="00024C6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ricerca/azione inerente:</w:t>
            </w:r>
          </w:p>
          <w:p w:rsidR="00024C66" w:rsidRDefault="00024C66" w:rsidP="00024C66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 costruzione di competenze pr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ofessionali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 delle riflessioni teoriche e metodologiche nell’ambito psicop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edagogico e dell’età evolutiva;</w:t>
            </w:r>
          </w:p>
          <w:p w:rsidR="00024C66" w:rsidRDefault="00024C66" w:rsidP="00024C66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 cura in educazione,</w:t>
            </w:r>
          </w:p>
          <w:p w:rsidR="00024C66" w:rsidRDefault="00024C66" w:rsidP="00024C66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gli appre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ndimenti nei contesti di gioco,</w:t>
            </w:r>
          </w:p>
          <w:p w:rsidR="00024C66" w:rsidRDefault="00024C66" w:rsidP="00024C66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l’apprendere all’apprendere tra pari</w:t>
            </w:r>
          </w:p>
          <w:p w:rsidR="007A68CD" w:rsidRDefault="00024C66" w:rsidP="00024C66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il significato delle scelte educative e l’organizzazione di contesti coerenti a tali significati</w:t>
            </w:r>
          </w:p>
          <w:p w:rsidR="00024C66" w:rsidRPr="007A68CD" w:rsidRDefault="007A68CD" w:rsidP="00024C66">
            <w:pPr>
              <w:numPr>
                <w:ilvl w:val="0"/>
                <w:numId w:val="10"/>
              </w:num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la progettazione e </w:t>
            </w:r>
            <w:r w:rsidR="00024C66"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l’organizzazione di contesti inclusivi e partecipativi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>N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el 2011</w:t>
            </w:r>
          </w:p>
          <w:p w:rsidR="00A129B3" w:rsidRDefault="00E36D70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72733B"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stit</w:t>
            </w:r>
            <w:r w:rsidR="0072733B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uto Comprensivo 18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733B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Veronetta</w:t>
            </w:r>
            <w:proofErr w:type="spellEnd"/>
            <w:r w:rsidR="0072733B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-Porto</w:t>
            </w:r>
          </w:p>
          <w:p w:rsidR="00261F30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261F3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Trezza 13 Verona</w:t>
            </w:r>
          </w:p>
          <w:p w:rsidR="00A129B3" w:rsidRDefault="00A129B3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progettazione e realizzazione di un percorso formativo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36D7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per docenti di scuole infanzia primarie e secondarie e genitori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del quartiere di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Veronetta</w:t>
            </w:r>
            <w:proofErr w:type="spellEnd"/>
          </w:p>
          <w:p w:rsidR="0072733B" w:rsidRPr="007A68CD" w:rsidRDefault="00261F30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Consulenza e formazione volta alla costruzione di “</w:t>
            </w:r>
            <w:r w:rsidR="00E36D70" w:rsidRPr="00427648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Alleanze educative e specificità di ruolo</w:t>
            </w:r>
            <w:r w:rsid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” attraverso una riflessione sull’interpretazione del ruolo e la valutazione delle proprie pratiche professionali; riflessione sulle pratiche di costruzione di comunità educanti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2010</w:t>
            </w:r>
          </w:p>
          <w:p w:rsidR="00A129B3" w:rsidRDefault="00A129B3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Istituto comprensivo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Cavalchini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Moro</w:t>
            </w:r>
          </w:p>
          <w:p w:rsidR="00A129B3" w:rsidRPr="007A68CD" w:rsidRDefault="00A129B3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</w:pPr>
            <w:r w:rsidRPr="007A68CD"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 xml:space="preserve">Via </w:t>
            </w:r>
            <w:proofErr w:type="spellStart"/>
            <w:r w:rsidRPr="007A68CD"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>Prina</w:t>
            </w:r>
            <w:proofErr w:type="spellEnd"/>
            <w:r w:rsidRPr="007A68CD"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 xml:space="preserve"> 61, Villafranca </w:t>
            </w:r>
            <w:proofErr w:type="spellStart"/>
            <w:r w:rsidRPr="007A68CD"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>Vr</w:t>
            </w:r>
            <w:proofErr w:type="spellEnd"/>
          </w:p>
          <w:p w:rsidR="007A68CD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progettazione e realizzazione di un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percorso formativo</w:t>
            </w:r>
            <w:r w:rsidR="00A129B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A68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0/10</w:t>
            </w:r>
          </w:p>
          <w:p w:rsidR="0072733B" w:rsidRPr="00427648" w:rsidRDefault="007A68CD" w:rsidP="007A68CD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Formazione rivolta a</w:t>
            </w:r>
            <w:r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un gruppo di professionisti dell’educazione composto da </w:t>
            </w:r>
            <w:r w:rsidR="00A129B3"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educatrici</w:t>
            </w:r>
            <w:r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nidi</w:t>
            </w:r>
            <w:r w:rsidR="00A129B3"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insegnanti infanzia, insegnanti primaria</w:t>
            </w:r>
            <w:r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intitolato </w:t>
            </w:r>
            <w:r w:rsidR="0072733B" w:rsidRPr="00F516C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“Continuità di sguardi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”, volto 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lla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co/costruzione e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al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 condivisione di cornici psicopedagogiche e pratiche educative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rete, nel rispetto delle specificità dei diversi contesti.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2009 al 2013</w:t>
            </w:r>
          </w:p>
          <w:p w:rsidR="00A129B3" w:rsidRDefault="00A129B3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Cooperativa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Bellesini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129B3" w:rsidRPr="00A129B3" w:rsidRDefault="00A129B3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A129B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De Gasperi 34, Treno</w:t>
            </w:r>
          </w:p>
          <w:p w:rsidR="0072733B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Incarico di consulenza psicopedagogica e formazione </w:t>
            </w:r>
            <w:r w:rsidRP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per </w:t>
            </w:r>
            <w:r w:rsidR="00A129B3" w:rsidRP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coordinatrici, educatrici, genitori</w:t>
            </w:r>
            <w:r w:rsidR="00AF29B7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dei nidi della cooperativa.</w:t>
            </w:r>
          </w:p>
          <w:p w:rsidR="0072733B" w:rsidRPr="00427648" w:rsidRDefault="00AF29B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Gli argomenti toccati nella formazione hanno riguardato soprattutto: l’accoglienza nei nidi di bambini di famiglie straniere, la costruzione di alleanze educative con genitori migranti, la costruzione degli apprendimenti nel periodo 0/3.</w:t>
            </w:r>
          </w:p>
        </w:tc>
      </w:tr>
      <w:tr w:rsidR="00B30137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37" w:rsidRPr="00427648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al 2008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 2020</w:t>
            </w:r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FISM VR</w:t>
            </w:r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F268F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Lungadige </w:t>
            </w:r>
            <w:proofErr w:type="spellStart"/>
            <w:r w:rsidRPr="00F268F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Rubele</w:t>
            </w:r>
            <w:proofErr w:type="spellEnd"/>
            <w:r w:rsidRPr="00F268F9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46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, 37121 Verona</w:t>
            </w:r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supervisione e formazion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 alle coordinatrici psicopedagogiche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del coordinamento 0/6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FISM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Incarico di accompagnamento formativo alla stesura del Progetto Pedagogico FISM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accompagnamento formativo alla stesura di un volume sull’osservazione</w:t>
            </w:r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Relatrice in interventi seminariali/teorici annuali rivolti 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al personale 0/6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FISM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B30137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Con il coordinamento 0/6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Fism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Verona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nel corso degli anni,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si sono affrontate formazioni e supervisioni inerenti</w:t>
            </w:r>
          </w:p>
          <w:p w:rsidR="00B30137" w:rsidRDefault="00B30137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Il quadro teorico di riferimento,</w:t>
            </w:r>
          </w:p>
          <w:p w:rsidR="00B30137" w:rsidRDefault="00B30137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l’osservazione come strumento di rilevazione dei bisogni educativi e di progettazione di contesti inclusivi</w:t>
            </w:r>
          </w:p>
          <w:p w:rsidR="00B30137" w:rsidRDefault="00B30137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 riflessività professionale,</w:t>
            </w:r>
          </w:p>
          <w:p w:rsidR="00B30137" w:rsidRPr="006540C9" w:rsidRDefault="00B30137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 </w:t>
            </w:r>
            <w:r w:rsidRPr="006540C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significati dei diversi momenti della giornata educativa nella costruzione d’identità e nella costruzione di apprendimenti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nel periodo 0/6.</w:t>
            </w:r>
          </w:p>
          <w:p w:rsidR="00B30137" w:rsidRPr="00261F30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Questi percorsi hanno portato il coordinamento alla stesura del </w:t>
            </w:r>
            <w:r w:rsidRPr="00261F3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Progetto Pedagogico FISM </w:t>
            </w:r>
            <w:proofErr w:type="spellStart"/>
            <w:r w:rsidRPr="00261F3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261F3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cui ho seguito la cura e il percorso formativo con il quale ho accompagnato le coordinatrici alla scrittura del volume (che è stato pubblicato con il titolo </w:t>
            </w:r>
            <w:r w:rsidRPr="00261F30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L’appartenenza nell’essere</w:t>
            </w:r>
            <w:r w:rsidRPr="00261F3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– vedi di seguito).</w:t>
            </w:r>
          </w:p>
          <w:p w:rsidR="00B30137" w:rsidRPr="00427648" w:rsidRDefault="00B3013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261F3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 questi mesi sto accompagnando le coordinatrici 0/6 in un percorso formativo volto alla stesura di un volume dedicato all’osservazione nei contesti educativi (che si concluderà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con la pubblicazione di </w:t>
            </w:r>
            <w:r w:rsidRPr="00F81363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Pratiche di osservazione nei contesti educativi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– vedi di seguito)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2006 al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2012</w:t>
            </w:r>
          </w:p>
          <w:p w:rsidR="00AF29B7" w:rsidRDefault="008714EF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Scuola dell’Infanzia e </w:t>
            </w:r>
            <w:r w:rsid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Scuola Secondaria</w:t>
            </w:r>
            <w:r w:rsidR="00AF29B7" w:rsidRP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="00AF29B7" w:rsidRP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Vedruna</w:t>
            </w:r>
            <w:proofErr w:type="spellEnd"/>
          </w:p>
          <w:p w:rsidR="00AF29B7" w:rsidRPr="007A68CD" w:rsidRDefault="00AF29B7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A68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Calatafimi 12, Verona</w:t>
            </w:r>
          </w:p>
          <w:p w:rsidR="007A68CD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Incarico di consulen</w:t>
            </w:r>
            <w:r w:rsidR="007A68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za psicopedagogica e formazione</w:t>
            </w:r>
          </w:p>
          <w:p w:rsidR="0072733B" w:rsidRPr="00427648" w:rsidRDefault="007A68CD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Incontri rivolti a </w:t>
            </w:r>
            <w:r w:rsidR="0072733B" w:rsidRPr="007A68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genitori della scuola d’Infanzia e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della scuola media 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su temi inerenti la cura in educazione, la narrazione e il gioco, la trasgressione in l’adolescenza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Dal 2006 al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2012</w:t>
            </w:r>
          </w:p>
          <w:p w:rsidR="00AF29B7" w:rsidRPr="007A68CD" w:rsidRDefault="00AF29B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A68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6^ Circoscrizione del Comune di Verona</w:t>
            </w:r>
          </w:p>
          <w:p w:rsidR="00AF29B7" w:rsidRPr="007A68CD" w:rsidRDefault="00AF29B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A68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</w:t>
            </w:r>
            <w:proofErr w:type="spellStart"/>
            <w:r w:rsidRPr="007A68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Zagata</w:t>
            </w:r>
            <w:proofErr w:type="spellEnd"/>
            <w:r w:rsidRPr="007A68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2, </w:t>
            </w:r>
            <w:proofErr w:type="spellStart"/>
            <w:r w:rsidRPr="007A68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AF29B7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consulenza psicopedagogica e formazione per genitori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asili nido e scuole d’infanzia</w:t>
            </w:r>
          </w:p>
          <w:p w:rsidR="0072733B" w:rsidRPr="00736CE7" w:rsidRDefault="00AF29B7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Formazione inerente l’uso della fiaba e il gioco nel periodo 0/6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2005 al 2008</w:t>
            </w:r>
          </w:p>
          <w:p w:rsidR="00AF29B7" w:rsidRDefault="00AF29B7" w:rsidP="00870D43">
            <w:pPr>
              <w:spacing w:line="276" w:lineRule="auto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Comune di Verona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, Settore Istruzione,</w:t>
            </w:r>
          </w:p>
          <w:p w:rsidR="00AF29B7" w:rsidRDefault="00AF29B7" w:rsidP="00870D43">
            <w:pPr>
              <w:spacing w:line="276" w:lineRule="auto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Bertoni 7, </w:t>
            </w:r>
            <w:proofErr w:type="spellStart"/>
            <w:r w:rsidRP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AF29B7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AF29B7" w:rsidRDefault="0072733B" w:rsidP="00870D43">
            <w:pPr>
              <w:spacing w:line="276" w:lineRule="auto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Incarico do formazione </w:t>
            </w:r>
            <w:r w:rsidR="008F65D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delle educatrici degli asili nido</w:t>
            </w:r>
          </w:p>
          <w:p w:rsidR="00B10BD6" w:rsidRDefault="0072733B" w:rsidP="00870D4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Gli interventi formativi che ho condotto erano volti ad </w:t>
            </w:r>
            <w:r w:rsidR="00B10BD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approfondire temi inerenti:</w:t>
            </w:r>
          </w:p>
          <w:p w:rsidR="00B10BD6" w:rsidRDefault="00B10BD6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softHyphen/>
              <w:t xml:space="preserve"> la riflessività professionale,</w:t>
            </w:r>
          </w:p>
          <w:p w:rsidR="00AF29B7" w:rsidRDefault="00AF29B7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 cura in educazione</w:t>
            </w:r>
          </w:p>
          <w:p w:rsidR="0072733B" w:rsidRPr="00076994" w:rsidRDefault="00B10BD6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 costruzione di contesti di appren</w:t>
            </w:r>
            <w:r w:rsidR="0007699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imento</w:t>
            </w:r>
            <w:r w:rsidR="0007699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0/3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10BD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2005</w:t>
            </w:r>
          </w:p>
          <w:p w:rsidR="00DC4380" w:rsidRPr="00DC4380" w:rsidRDefault="00DC4380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C438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Glaxo</w:t>
            </w:r>
            <w:proofErr w:type="spellEnd"/>
            <w:r w:rsidRPr="00DC438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Wellcome/Comune di Verona,</w:t>
            </w:r>
          </w:p>
          <w:p w:rsidR="00DC4380" w:rsidRPr="00DC4380" w:rsidRDefault="00DC4380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DC438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Settore Istruzione Via Bertoni 7 </w:t>
            </w:r>
            <w:proofErr w:type="spellStart"/>
            <w:r w:rsidRPr="00DC438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DC4380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nel progetto “Leggere per crescere</w:t>
            </w:r>
            <w:r w:rsidR="00DC438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”</w:t>
            </w:r>
          </w:p>
          <w:p w:rsidR="0072733B" w:rsidRPr="00427648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rivolto a genitori ed insegnanti delle scuole dell’infanzia di Verona, </w:t>
            </w:r>
            <w:r w:rsidR="00DC438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per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promuovere la lettura nella fascia 0/6.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2005</w:t>
            </w:r>
          </w:p>
          <w:p w:rsidR="007221F1" w:rsidRPr="007221F1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Il Giardino</w:t>
            </w:r>
          </w:p>
          <w:p w:rsidR="007221F1" w:rsidRPr="007221F1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Ospedale 13(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) e L’infanzia ONLUS di Lugagnano, via Carducci, 10/a (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  <w:p w:rsidR="0072733B" w:rsidRPr="00427648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  <w:r w:rsidR="0072733B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delle educatrici dei nidi delle Cooperative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del territorio</w:t>
            </w:r>
            <w:r w:rsidR="0072733B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76994" w:rsidRDefault="0072733B" w:rsidP="00870D43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Gli interventi format</w:t>
            </w:r>
            <w:r w:rsidR="0007699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ivi che ho condotto erano centrati su:</w:t>
            </w:r>
          </w:p>
          <w:p w:rsidR="00076994" w:rsidRDefault="00076994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la riflessività professionale,</w:t>
            </w:r>
          </w:p>
          <w:p w:rsidR="0072733B" w:rsidRPr="00076994" w:rsidRDefault="00076994" w:rsidP="00870D43">
            <w:pPr>
              <w:numPr>
                <w:ilvl w:val="0"/>
                <w:numId w:val="10"/>
              </w:numPr>
              <w:spacing w:line="276" w:lineRule="auto"/>
              <w:ind w:left="293" w:right="567" w:hanging="284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i </w:t>
            </w:r>
            <w:r w:rsidRPr="006540C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significati dei diversi momenti della giornata educativa nella costruzione d’identità e nella costruzione di apprendimenti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nel periodo 0/6.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2004</w:t>
            </w:r>
          </w:p>
          <w:p w:rsid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</w:t>
            </w: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omune di Verona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, Settore Istruzione</w:t>
            </w:r>
          </w:p>
          <w:p w:rsid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Bertoni 7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per insegnanti dell’infanzia</w:t>
            </w:r>
          </w:p>
          <w:p w:rsidR="0072733B" w:rsidRPr="007221F1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occupandomi delle modalità narrative sia come possibilità di costruzione di sapere professionale che come approccio educativo/relazionale per accompagnare i bambini alla costruzione di conoscenza.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2003 al 2005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Istituto comprensivo di Sangu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inetto,</w:t>
            </w:r>
          </w:p>
          <w:p w:rsidR="007221F1" w:rsidRP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Piazza 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Nascimebeni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17 (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  <w:p w:rsidR="007221F1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formazione con i genitori e gli alunni delle classi 5^</w:t>
            </w:r>
          </w:p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221F1" w:rsidRPr="007221F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inerente l’“Educazione alla sessualità e alle relazioni affettive”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2003</w:t>
            </w:r>
          </w:p>
          <w:p w:rsid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Centro Pedagogico l’Albero Azzurro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</w:p>
          <w:p w:rsidR="007221F1" w:rsidRP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Camporsolo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11, San Bonifacio (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  <w:p w:rsid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2733B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Incarico di </w:t>
            </w:r>
            <w:r w:rsidR="0072733B"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formazione </w:t>
            </w: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ECM </w:t>
            </w:r>
            <w:r w:rsidR="0072733B"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per </w:t>
            </w: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personale sanitario</w:t>
            </w:r>
          </w:p>
          <w:p w:rsidR="0072733B" w:rsidRPr="00427648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Percorso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“</w:t>
            </w:r>
            <w:r w:rsidR="0072733B" w:rsidRPr="007221F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Cibo e Psiche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2733B" w:rsidRPr="007221F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Valenze psicologiche e sociali dell’alimentazione” 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2003</w:t>
            </w:r>
          </w:p>
          <w:p w:rsidR="007221F1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Biblioteca Comunale di Brentonico</w:t>
            </w:r>
          </w:p>
          <w:p w:rsidR="007221F1" w:rsidRPr="007221F1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Roberti, Brentonico Tn</w:t>
            </w:r>
          </w:p>
          <w:p w:rsidR="007221F1" w:rsidRPr="007221F1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Scuola dell’infanzia di Santa Margherita</w:t>
            </w:r>
          </w:p>
          <w:p w:rsidR="007221F1" w:rsidRPr="007221F1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Gazzoletti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135, Brentonico Tn</w:t>
            </w:r>
          </w:p>
          <w:p w:rsidR="007221F1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</w:t>
            </w:r>
            <w:r w:rsid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formazione rivolti ai genitori</w:t>
            </w:r>
          </w:p>
          <w:p w:rsidR="0072733B" w:rsidRPr="00427648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trattando temi inerenti le funzioni genitoriali e la costruzione di regole nel contesto familiare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Nel 2003</w:t>
            </w:r>
          </w:p>
          <w:p w:rsidR="007221F1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Scuola Centrale Formazione</w:t>
            </w:r>
          </w:p>
          <w:p w:rsidR="007221F1" w:rsidRPr="007221F1" w:rsidRDefault="007221F1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Papesso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15, Cologna Veneta (</w:t>
            </w:r>
            <w:proofErr w:type="spellStart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  <w:p w:rsidR="007221F1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docenza</w:t>
            </w:r>
            <w:r w:rsidR="007221F1"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pr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e</w:t>
            </w: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sso la relativamente all’attività formativa FSE 2002 “Educatrice dei servizi per l’infanzia”</w:t>
            </w:r>
          </w:p>
          <w:p w:rsidR="0072733B" w:rsidRPr="00427648" w:rsidRDefault="0072733B" w:rsidP="00870D43">
            <w:pPr>
              <w:widowControl/>
              <w:suppressAutoHyphens w:val="0"/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con incarico di docenza in:</w:t>
            </w:r>
          </w:p>
          <w:p w:rsidR="0072733B" w:rsidRPr="00427648" w:rsidRDefault="0072733B" w:rsidP="00870D43">
            <w:pPr>
              <w:spacing w:line="276" w:lineRule="auto"/>
              <w:ind w:left="742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Gestione di un servizio per l’infanzia</w:t>
            </w:r>
          </w:p>
          <w:p w:rsidR="0072733B" w:rsidRPr="00427648" w:rsidRDefault="0072733B" w:rsidP="00870D43">
            <w:pPr>
              <w:spacing w:line="276" w:lineRule="auto"/>
              <w:ind w:left="742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Marketing e promozione dei servizi</w:t>
            </w:r>
          </w:p>
          <w:p w:rsidR="0072733B" w:rsidRPr="00427648" w:rsidRDefault="0072733B" w:rsidP="00870D43">
            <w:pPr>
              <w:spacing w:line="276" w:lineRule="auto"/>
              <w:ind w:left="742"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- Laboratorio per la creazione dei servizi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2000 al 2002</w:t>
            </w:r>
          </w:p>
          <w:p w:rsidR="007221F1" w:rsidRP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Istituto Comprensivo G. Zanella</w:t>
            </w:r>
          </w:p>
          <w:p w:rsidR="007221F1" w:rsidRP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Roma 4, Bolzano Vicentino (Vi)</w:t>
            </w:r>
          </w:p>
          <w:p w:rsidR="007221F1" w:rsidRP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72733B"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ncarico di formazione </w:t>
            </w:r>
            <w:r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per genitori e</w:t>
            </w:r>
            <w:r w:rsidR="0072733B" w:rsidRPr="007221F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alunni delle classi 3^</w:t>
            </w:r>
            <w:r w:rsidR="008714EF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della scuola secondaria</w:t>
            </w:r>
          </w:p>
          <w:p w:rsidR="0072733B" w:rsidRPr="007221F1" w:rsidRDefault="007221F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221F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inerente l’ “Educazione alla sessualità e alle relazioni affettive”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2001</w:t>
            </w:r>
          </w:p>
          <w:p w:rsidR="00320EEA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0E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Cooperativa </w:t>
            </w:r>
            <w:proofErr w:type="spellStart"/>
            <w:r w:rsidRPr="00320E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Tangram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,</w:t>
            </w:r>
          </w:p>
          <w:p w:rsidR="00320EEA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0E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dalla Scola 92, Vi</w:t>
            </w:r>
          </w:p>
          <w:p w:rsidR="00320EEA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formazione per genitori,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nell’ambito del progetto</w:t>
            </w:r>
            <w:r w:rsidR="00320EE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sostenuto dal Comune di </w:t>
            </w:r>
            <w:r w:rsidR="00320EEA" w:rsidRPr="00320EE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Caldogno</w:t>
            </w:r>
            <w:r w:rsidRPr="00320EE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“Scuola dei genitori”</w:t>
            </w:r>
          </w:p>
        </w:tc>
      </w:tr>
      <w:tr w:rsidR="007C79EE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9EE" w:rsidRDefault="007C79EE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1997</w:t>
            </w:r>
          </w:p>
          <w:p w:rsidR="007C79EE" w:rsidRDefault="007C79EE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Centro Valdese AGAPE</w:t>
            </w:r>
          </w:p>
          <w:p w:rsidR="007C79EE" w:rsidRDefault="007C79EE" w:rsidP="00870D43">
            <w:pPr>
              <w:spacing w:line="276" w:lineRule="auto"/>
              <w:ind w:right="567"/>
              <w:jc w:val="both"/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Borgata Agape, 1, 10060 Prali TO</w:t>
            </w:r>
          </w:p>
          <w:p w:rsidR="007C79EE" w:rsidRPr="00427648" w:rsidRDefault="007C79EE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Incarico di organizzazione e conduzione di giornate seminariali sul tema dell’incontro con l’altro ripercorrendo il mito di Eros e Psiche</w:t>
            </w:r>
          </w:p>
        </w:tc>
      </w:tr>
      <w:tr w:rsidR="006A4BC0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BC0" w:rsidRDefault="006A4BC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1996 al 2010</w:t>
            </w:r>
          </w:p>
          <w:p w:rsidR="00320EEA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Comune di Verona,</w:t>
            </w:r>
          </w:p>
          <w:p w:rsidR="00320EEA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Piazza Bra 1</w:t>
            </w:r>
          </w:p>
          <w:p w:rsidR="006A4BC0" w:rsidRPr="00320EEA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6A4BC0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struttore Direttivo Responsabile di Area Educativo Culturale</w:t>
            </w:r>
          </w:p>
          <w:p w:rsidR="00320EEA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</w:p>
          <w:p w:rsidR="00320EEA" w:rsidRPr="00E516CD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1998 al 2000</w:t>
            </w:r>
            <w:r w:rsid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516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 collaborazione con</w:t>
            </w:r>
          </w:p>
          <w:p w:rsidR="00E516CD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Organizzazione Mondiale della </w:t>
            </w:r>
            <w:r w:rsid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Sanità</w:t>
            </w:r>
          </w:p>
          <w:p w:rsidR="00320EEA" w:rsidRDefault="00320EEA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320EEA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distret</w:t>
            </w:r>
            <w:r w:rsid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to europeo, sede di Copenaghen</w:t>
            </w:r>
          </w:p>
          <w:p w:rsidR="00E516CD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Marmorvej</w:t>
            </w:r>
            <w:proofErr w:type="spellEnd"/>
            <w:r w:rsidRP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51, 2100 </w:t>
            </w:r>
            <w:proofErr w:type="spellStart"/>
            <w:r w:rsidRP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København</w:t>
            </w:r>
            <w:proofErr w:type="spellEnd"/>
            <w:r w:rsidRP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, Danimarca</w:t>
            </w:r>
          </w:p>
          <w:p w:rsidR="00E516CD" w:rsidRPr="00E516CD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</w:t>
            </w:r>
          </w:p>
          <w:p w:rsidR="00E516CD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Area Sanità Sociale Regione Veneto</w:t>
            </w:r>
          </w:p>
          <w:p w:rsidR="00E516CD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PalazzoMolin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, San Polo 2514,</w:t>
            </w:r>
          </w:p>
          <w:p w:rsidR="00E516CD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E516CD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30125 Venezia</w:t>
            </w:r>
          </w:p>
          <w:p w:rsidR="006A4BC0" w:rsidRPr="00427648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E516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</w:t>
            </w:r>
            <w:r w:rsidR="006A4BC0" w:rsidRPr="00E516C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n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qualità di dipendente del Comune di Verona, ho partecipato</w:t>
            </w:r>
            <w:r w:rsidR="006A4BC0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al</w:t>
            </w:r>
            <w:r w:rsidR="002F3C0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la stesura e alla realizzazione 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A4BC0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progetto</w:t>
            </w:r>
            <w:r w:rsidR="002F3C01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formativo</w:t>
            </w:r>
            <w:r w:rsidR="006A4BC0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 xml:space="preserve">Verona </w:t>
            </w:r>
            <w:proofErr w:type="spellStart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>Initiative</w:t>
            </w:r>
            <w:proofErr w:type="spellEnd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>Investing</w:t>
            </w:r>
            <w:proofErr w:type="spellEnd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 xml:space="preserve"> for </w:t>
            </w:r>
            <w:proofErr w:type="spellStart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>Health</w:t>
            </w:r>
            <w:proofErr w:type="spellEnd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 xml:space="preserve">: the </w:t>
            </w:r>
            <w:proofErr w:type="spellStart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>economic</w:t>
            </w:r>
            <w:proofErr w:type="spellEnd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 xml:space="preserve">, social and Human </w:t>
            </w:r>
            <w:proofErr w:type="spellStart"/>
            <w:r w:rsidR="006A4BC0" w:rsidRPr="00427648">
              <w:rPr>
                <w:rFonts w:ascii="Arial Narrow" w:hAnsi="Arial Narrow"/>
                <w:b/>
                <w:i/>
                <w:color w:val="000000"/>
                <w:sz w:val="22"/>
                <w:szCs w:val="22"/>
                <w:lang w:eastAsia="en-US"/>
              </w:rPr>
              <w:t>Enviroment</w:t>
            </w:r>
            <w:proofErr w:type="spellEnd"/>
            <w:r w:rsidR="006A4BC0" w:rsidRPr="00427648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37E5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– progetto triennale 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dall’</w:t>
            </w:r>
            <w:r w:rsidR="006A4BC0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Organizzazione Mondiale della Sanità 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(distretto europeo, sede di Copenaghen ) e realizzato grazie alla collaborazione tra</w:t>
            </w:r>
            <w:r w:rsidR="002F3C0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OMS,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il Comune di Verona, l’Assessorato alla Sanità della Regione Veneto, Servizio per i 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rapporti socio sanitari, </w:t>
            </w:r>
            <w:proofErr w:type="spellStart"/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S.Marco</w:t>
            </w:r>
            <w:proofErr w:type="spellEnd"/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2847, Venezia e la </w:t>
            </w:r>
            <w:proofErr w:type="spellStart"/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Glaxo</w:t>
            </w:r>
            <w:proofErr w:type="spellEnd"/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Smith Kline (all’epoca </w:t>
            </w:r>
            <w:proofErr w:type="spellStart"/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Galxo</w:t>
            </w:r>
            <w:proofErr w:type="spellEnd"/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Wellcome).</w:t>
            </w:r>
          </w:p>
          <w:p w:rsidR="006A4BC0" w:rsidRPr="00427648" w:rsidRDefault="00637E53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Tale impegno, svolto in collaborazione con il referente del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l’OMS della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Regione Veneto</w:t>
            </w:r>
            <w:r w:rsidR="002F3C0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il direttore del distretto europeo OMS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6A4BC0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prevedeva:</w:t>
            </w:r>
          </w:p>
          <w:p w:rsidR="006A4BC0" w:rsidRPr="00427648" w:rsidRDefault="006A4BC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- il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coordinamento</w:t>
            </w:r>
            <w:r w:rsidR="00637E5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la </w:t>
            </w:r>
            <w:r w:rsidR="00637E53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realizzazione delle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giornate formative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rivolte ad amministratori, operat</w:t>
            </w:r>
            <w:r w:rsidR="00637E5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ori, personale sanitario europeo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coinvolti nella prefigurazione e </w:t>
            </w:r>
            <w:r w:rsidR="00637E5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nella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gestione di pratiche di “bene</w:t>
            </w:r>
            <w:r w:rsidR="00637E5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ssere” in ambito socioculturale,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distribuite in tre anni di lavoro e con</w:t>
            </w:r>
            <w:r w:rsidR="00637E5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fluite in 2 eventi formativi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internazionali tenuti a Verona,</w:t>
            </w:r>
          </w:p>
          <w:p w:rsidR="006A4BC0" w:rsidRPr="00427648" w:rsidRDefault="006A4BC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- la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co/stesura del benchmark</w:t>
            </w:r>
            <w:r w:rsidRPr="00427648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 “Investire in Salute”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le cui linee guida furono tracciate durante le giornate di convegno e tutt’ora sono riferimento OMS nell’analisi e nella valutazione delle pratiche volte al benessere dei cittadini.</w:t>
            </w:r>
          </w:p>
        </w:tc>
      </w:tr>
      <w:tr w:rsidR="00076994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6CD" w:rsidRDefault="00076994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07699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lastRenderedPageBreak/>
              <w:t>Dal 1994 al 1995</w:t>
            </w:r>
          </w:p>
          <w:p w:rsidR="00E516CD" w:rsidRPr="004713B0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713B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Associazione Centro Nascita Montessori</w:t>
            </w:r>
          </w:p>
          <w:p w:rsidR="00E516CD" w:rsidRPr="004713B0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713B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Via Benedetti 9, Roma</w:t>
            </w:r>
          </w:p>
          <w:p w:rsidR="00E516CD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ricerca</w:t>
            </w:r>
          </w:p>
          <w:p w:rsidR="00076994" w:rsidRPr="00E516CD" w:rsidRDefault="00E516CD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713B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076994" w:rsidRPr="004713B0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rogetto di ricerca</w:t>
            </w:r>
            <w:r w:rsidR="00076994" w:rsidRPr="0007699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76994" w:rsidRPr="00076994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“Donne Educatrici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”. </w:t>
            </w:r>
            <w:r w:rsidR="0007699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L’incarico ha condotto alla stesura di una pubblicazione (</w:t>
            </w:r>
            <w:r w:rsidR="00076994" w:rsidRPr="00CF42C5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Donne Educatrici</w:t>
            </w:r>
            <w:r w:rsidR="00076994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– vedi di seguito)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1993</w:t>
            </w:r>
          </w:p>
          <w:p w:rsidR="004713B0" w:rsidRPr="004713B0" w:rsidRDefault="004713B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713B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Direzione Didattica statale di Sona,</w:t>
            </w:r>
          </w:p>
          <w:p w:rsidR="004713B0" w:rsidRDefault="004713B0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713B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ia Carducci 10 (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  <w:p w:rsidR="004713B0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Incarico di formazione </w:t>
            </w:r>
            <w:r w:rsidR="004713B0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per insegnanti della scuola primaria</w:t>
            </w:r>
            <w:r w:rsidR="004713B0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neo ammessi in ruolo</w:t>
            </w:r>
          </w:p>
          <w:p w:rsidR="0072733B" w:rsidRPr="00427648" w:rsidRDefault="004713B0" w:rsidP="00870D43">
            <w:pPr>
              <w:spacing w:line="276" w:lineRule="auto"/>
              <w:ind w:right="567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proponendo una riflessione sui ruoli femminili e ruoli maschili nella scuola.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1989 al 2003</w:t>
            </w:r>
          </w:p>
          <w:p w:rsidR="007648A5" w:rsidRDefault="007648A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Università degli studi di Verona</w:t>
            </w:r>
          </w:p>
          <w:p w:rsidR="006E3A56" w:rsidRDefault="006E3A56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dell’Artigliere 19, </w:t>
            </w:r>
            <w:proofErr w:type="spellStart"/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7648A5" w:rsidRDefault="007648A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Dipartimento di Psic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ologia</w:t>
            </w:r>
          </w:p>
          <w:p w:rsidR="007648A5" w:rsidRDefault="00CA4B78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cultrice della materia</w:t>
            </w:r>
          </w:p>
          <w:p w:rsidR="0072733B" w:rsidRPr="006E3A56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presso la cattedra di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Psicologia applicata, </w:t>
            </w:r>
            <w:r w:rsidRPr="008F65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 seguito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F65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di 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Psicologia dell’Arte e della Letteratura </w:t>
            </w:r>
            <w:r w:rsidRPr="008F65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e infine di</w:t>
            </w: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 Psicologia Sociale</w:t>
            </w:r>
            <w:r w:rsidR="008F65D5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 Oltre a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E3A5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compiti istituzionali - organizzazione dei corsi, lezioni seminariali, gestione dei laureandi, presenza a commissioni di esami e di laurea - ho svolto attività di ricerca in psicologia nei programmi ass</w:t>
            </w:r>
            <w:r w:rsidR="00076994" w:rsidRPr="006E3A5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egnati ai docenti Letizia Comba (fino al 2000) e, in seguito, Paolo </w:t>
            </w:r>
            <w:proofErr w:type="spellStart"/>
            <w:r w:rsidR="00076994" w:rsidRPr="006E3A5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Inghilleri</w:t>
            </w:r>
            <w:proofErr w:type="spellEnd"/>
            <w:r w:rsidR="00076994" w:rsidRPr="006E3A5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6E3A56" w:rsidRDefault="006E3A56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</w:p>
          <w:p w:rsidR="006E3A56" w:rsidRDefault="00076994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Nel 2000</w:t>
            </w:r>
          </w:p>
          <w:p w:rsidR="006E3A56" w:rsidRDefault="006E3A56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l’Università degli Studi di Verona</w:t>
            </w:r>
          </w:p>
          <w:p w:rsidR="006E3A56" w:rsidRPr="006E3A56" w:rsidRDefault="006E3A56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6E3A56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Via dell’Artigliere 19, </w:t>
            </w:r>
            <w:proofErr w:type="spellStart"/>
            <w:r w:rsidRPr="006E3A56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  <w:p w:rsidR="006E3A56" w:rsidRPr="006E3A56" w:rsidRDefault="006E3A56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6E3A56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Dipartimento di Antropologia e Psicologia</w:t>
            </w:r>
          </w:p>
          <w:p w:rsidR="00596CC2" w:rsidRDefault="009A7D51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</w:t>
            </w:r>
            <w:r w:rsidR="00076994" w:rsidRPr="00CF42C5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n</w:t>
            </w:r>
            <w:r w:rsidR="00076994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carico di c</w:t>
            </w:r>
            <w:r w:rsidR="00076994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ollaborazione</w:t>
            </w:r>
            <w:r w:rsidR="006E3A56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96CC2" w:rsidRPr="00596CC2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per</w:t>
            </w:r>
            <w:r w:rsidR="00596CC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76994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 xml:space="preserve">programma di ricerca 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 Psicologia dell’Arte e della letteratura</w:t>
            </w:r>
          </w:p>
          <w:p w:rsidR="00076994" w:rsidRPr="00CF42C5" w:rsidRDefault="00CF42C5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conclusosi con la pubblicazione de </w:t>
            </w:r>
            <w:r w:rsidRPr="00CF42C5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La materia dell’anima</w:t>
            </w:r>
            <w:r w:rsidR="00596CC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(vedi sotto)</w:t>
            </w:r>
          </w:p>
        </w:tc>
      </w:tr>
      <w:tr w:rsidR="0072733B" w:rsidRPr="00427648" w:rsidTr="00870D43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870D43">
            <w:pPr>
              <w:spacing w:line="276" w:lineRule="auto"/>
              <w:ind w:right="567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Dal 1989 al 1993</w:t>
            </w:r>
          </w:p>
          <w:p w:rsidR="0072733B" w:rsidRPr="00427648" w:rsidRDefault="001F2D62" w:rsidP="00870D43">
            <w:pPr>
              <w:spacing w:line="276" w:lineRule="auto"/>
              <w:ind w:right="567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Incarico di p</w:t>
            </w:r>
            <w:r w:rsidR="0072733B" w:rsidRPr="00427648">
              <w:rPr>
                <w:rFonts w:ascii="Arial Narrow" w:hAnsi="Arial Narrow"/>
                <w:b/>
                <w:color w:val="000000"/>
                <w:sz w:val="22"/>
                <w:szCs w:val="22"/>
                <w:lang w:eastAsia="en-US"/>
              </w:rPr>
              <w:t>sicopedagogista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presso il Centro di Riabilitazione Psicosociale San Giuseppe, a San </w:t>
            </w:r>
            <w:proofErr w:type="spellStart"/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Peretto</w:t>
            </w:r>
            <w:proofErr w:type="spellEnd"/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di Negrar (</w:t>
            </w:r>
            <w:proofErr w:type="spellStart"/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), Via Cà Paletta, occupandomi di pazienti </w:t>
            </w:r>
            <w:r w:rsidR="004B45F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psichiatrici </w:t>
            </w:r>
            <w:r w:rsidR="0072733B"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adolescenti e delle loro famiglie.</w:t>
            </w:r>
          </w:p>
        </w:tc>
      </w:tr>
    </w:tbl>
    <w:p w:rsidR="0072733B" w:rsidRPr="00427648" w:rsidRDefault="00870D43" w:rsidP="0072733B">
      <w:pPr>
        <w:pStyle w:val="Aaoeeu"/>
        <w:widowControl/>
        <w:snapToGrid w:val="0"/>
        <w:spacing w:before="20" w:after="20"/>
        <w:ind w:left="3084" w:right="996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br w:type="textWrapping" w:clear="all"/>
      </w:r>
    </w:p>
    <w:tbl>
      <w:tblPr>
        <w:tblW w:w="0" w:type="auto"/>
        <w:tblInd w:w="145" w:type="dxa"/>
        <w:tblLayout w:type="fixed"/>
        <w:tblLook w:val="0000" w:firstRow="0" w:lastRow="0" w:firstColumn="0" w:lastColumn="0" w:noHBand="0" w:noVBand="0"/>
      </w:tblPr>
      <w:tblGrid>
        <w:gridCol w:w="2867"/>
        <w:gridCol w:w="236"/>
      </w:tblGrid>
      <w:tr w:rsidR="0072733B" w:rsidRPr="00427648" w:rsidTr="001C4F78">
        <w:trPr>
          <w:tblHeader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72733B" w:rsidRPr="00427648" w:rsidRDefault="0072733B" w:rsidP="001C4F78">
            <w:pPr>
              <w:pStyle w:val="Aeeaoaeaa1"/>
              <w:widowControl/>
              <w:jc w:val="center"/>
              <w:rPr>
                <w:rFonts w:ascii="Arial Narrow" w:hAnsi="Arial Narrow" w:cs="Arial Narrow"/>
                <w:b w:val="0"/>
                <w:i/>
                <w:iCs/>
                <w:smallCaps/>
                <w:sz w:val="22"/>
                <w:szCs w:val="22"/>
                <w:lang w:val="it-IT"/>
              </w:rPr>
            </w:pPr>
            <w:r w:rsidRPr="0042764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Pubblicazioni</w:t>
            </w:r>
          </w:p>
        </w:tc>
        <w:tc>
          <w:tcPr>
            <w:tcW w:w="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pStyle w:val="Aaoeeu"/>
              <w:widowControl/>
              <w:snapToGrid w:val="0"/>
              <w:spacing w:before="20" w:after="20"/>
              <w:ind w:right="984"/>
              <w:rPr>
                <w:rFonts w:ascii="Arial Narrow" w:hAnsi="Arial Narrow" w:cs="Arial Narrow"/>
                <w:sz w:val="22"/>
                <w:szCs w:val="22"/>
                <w:shd w:val="clear" w:color="auto" w:fill="FFFF00"/>
                <w:lang w:val="it-IT"/>
              </w:rPr>
            </w:pPr>
          </w:p>
        </w:tc>
      </w:tr>
    </w:tbl>
    <w:p w:rsidR="0072733B" w:rsidRPr="00427648" w:rsidRDefault="0072733B" w:rsidP="0072733B">
      <w:pPr>
        <w:pStyle w:val="Aaoeeu"/>
        <w:widowControl/>
        <w:snapToGrid w:val="0"/>
        <w:spacing w:before="20" w:after="20"/>
        <w:ind w:left="3084" w:right="996"/>
        <w:jc w:val="both"/>
        <w:rPr>
          <w:rFonts w:ascii="Arial Narrow" w:hAnsi="Arial Narrow" w:cs="Arial Narrow"/>
          <w:sz w:val="22"/>
          <w:szCs w:val="22"/>
          <w:lang w:val="it-IT"/>
        </w:rPr>
      </w:pPr>
    </w:p>
    <w:tbl>
      <w:tblPr>
        <w:tblW w:w="0" w:type="auto"/>
        <w:tblInd w:w="145" w:type="dxa"/>
        <w:tblLayout w:type="fixed"/>
        <w:tblLook w:val="0000" w:firstRow="0" w:lastRow="0" w:firstColumn="0" w:lastColumn="0" w:noHBand="0" w:noVBand="0"/>
      </w:tblPr>
      <w:tblGrid>
        <w:gridCol w:w="9192"/>
      </w:tblGrid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1992,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Lettere dal fronte ‘15/’18, un contributo d’analisi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Report dell’Università di Verona,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Cierre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1994,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Percorsi di riconoscimento nella scrittura autobiografica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Report dell’Università di Verona,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Cierre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1995,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Non perdere le orme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., in DWF, febbraio 1995, Mi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1995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La trasmissione nell’itinerario di Ada Gobetti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L.</w:t>
            </w:r>
            <w:r w:rsidR="006B2D0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Comba – a cura di - Donne Educatrici, Rosenberg e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Sellier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To.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1996,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Formazione? Si grazie!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in Professionalità, rivista di formazione e ricerca, primavera 1996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1996,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Freud e l’arte. Una lettura critica per ripensare la metodologia di analisi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in Annali dell’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Ist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. Di psicologia n.1, Università di Verona.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Cierre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6B2D0F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1997,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Proposte metodologiche e analitiche sul carteggio di M</w:t>
            </w:r>
            <w:r w:rsidR="006B2D0F"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argherita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B</w:t>
            </w:r>
            <w:r w:rsidR="006B2D0F"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rognoligo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 alla madre T</w:t>
            </w:r>
            <w:r w:rsidR="006B2D0F"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eresa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., in Bollettino della Biblioteca civica di Verona, Grafiche Aurora,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1998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La trasmissione nell’itinerario di Ada Gobetti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parte del testo già pubblicato in L.</w:t>
            </w:r>
            <w:r w:rsidR="006B2D0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Comba – a cura di - Donne Educatrici, Rosenberg e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Sellier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To, 1995, è stato ripubblicato in AA. VV. L’anno di Ada, Centro Studi Gobetti, To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1999,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Identità e Relazione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in M.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Pedrazza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– a cura di – La perdita di potere del centro,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Unicoply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Mi.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2000,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Psicoanalisi della letteratura: guida ai suggerimenti teorici e metodologici di due autori contemporanei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in Quaderni del Dipartimento di Psicologia e Antropologia Culturale n.2, Università di Verona,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Cierre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2001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Presenti in assenza. L’esperienza della</w:t>
            </w:r>
            <w:r w:rsidR="006B2D0F"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 notte nel Cantico dei Cantici</w:t>
            </w:r>
            <w:r w:rsidR="006B2D0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in L</w:t>
            </w:r>
            <w:r w:rsidR="006B2D0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</w:t>
            </w:r>
            <w:r w:rsidR="006B2D0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Comba – a cura di – La materia</w:t>
            </w:r>
            <w:r w:rsidR="006B2D0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dell’anima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Rosenberg e </w:t>
            </w:r>
            <w:proofErr w:type="spellStart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Sellier</w:t>
            </w:r>
            <w:proofErr w:type="spellEnd"/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To.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2006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Dai diari delle educatrici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pubblicazione interna del Comune di Verona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2007 Laboratorio. Uno stile Coinvolgente, in Didascalie informa, gennaio 2007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2008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Il diario riflessivo nella formazione professionale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in Infanzia. Tempi di vita, tempi di Relazione; atti del XVI Convegno Nazionale per i Servizi Educativi dell’infanzia, ed. Giunti, 2008</w:t>
            </w:r>
          </w:p>
        </w:tc>
      </w:tr>
      <w:tr w:rsidR="0072733B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33B" w:rsidRPr="00427648" w:rsidRDefault="0072733B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2011 cura del volume </w:t>
            </w:r>
            <w:r w:rsidRPr="0097463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Tessere, scritti 1965 – 2000 Letizia Comba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., Il Saggiatore,</w:t>
            </w:r>
            <w:r w:rsidR="006B2D0F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Milano</w:t>
            </w:r>
          </w:p>
        </w:tc>
      </w:tr>
      <w:tr w:rsidR="00974639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639" w:rsidRPr="00427648" w:rsidRDefault="00974639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2011 </w:t>
            </w:r>
            <w:r w:rsidRPr="0097463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Letizia Comba. Un ritratto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in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Tessere, scritti 1965 – 2000 Letizia Comba.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(a cura di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Spillari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 a.)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Il Saggiatore,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27648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Milano</w:t>
            </w:r>
          </w:p>
        </w:tc>
      </w:tr>
      <w:tr w:rsidR="00736CE7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CE7" w:rsidRPr="00427648" w:rsidRDefault="00736CE7" w:rsidP="001C4F78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2017 cura del volume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L’appartenenza nell’essere, progetto pedagogico </w:t>
            </w:r>
            <w:r w:rsidR="00392392"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0/6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 xml:space="preserve">FISM </w:t>
            </w:r>
            <w:proofErr w:type="spellStart"/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39239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Officina grafica editoriale, </w:t>
            </w:r>
            <w:proofErr w:type="spellStart"/>
            <w:r w:rsidR="0039239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Luganano</w:t>
            </w:r>
            <w:proofErr w:type="spellEnd"/>
            <w:r w:rsidR="0039239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92392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</w:tc>
      </w:tr>
      <w:tr w:rsidR="00392392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392" w:rsidRDefault="00392392" w:rsidP="00392392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2017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Partecipazione e co-costruzione di responsabilità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introduzione del volume a cura di Balli,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Camapgnari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Spillari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L’appartenenza nell’essere, progetto pedagogico 0/6 FISM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Officina grafica editoriale,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Luganano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</w:tc>
      </w:tr>
      <w:tr w:rsidR="00230E0D" w:rsidRPr="00427648" w:rsidTr="001D63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0D" w:rsidRDefault="006C2C34" w:rsidP="006C2C34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2019 </w:t>
            </w:r>
            <w:r w:rsidRPr="006C2C34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Osservare nei contesti educativi: compiere scelte riconoscendo la complessità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conclusione del volume a cur</w:t>
            </w:r>
            <w:r w:rsidR="00E860B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 di Balli, Cam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="00E860B3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gnari, L’appartenenza nell’essere, L’osservazione, Officina grafica editoriale,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Luganano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0541E6" w:rsidP="00392392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2021 </w:t>
            </w:r>
            <w:r w:rsidRPr="000541E6">
              <w:rPr>
                <w:rFonts w:ascii="Arial Narrow" w:hAnsi="Arial Narrow"/>
                <w:i/>
                <w:color w:val="auto"/>
                <w:sz w:val="22"/>
                <w:szCs w:val="22"/>
                <w:lang w:eastAsia="en-US"/>
              </w:rPr>
              <w:t>Tessere contesti educativi. Le cornici pedagogiche dei Nidi d’Infanzia del Comune di Verona</w:t>
            </w:r>
            <w:r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 xml:space="preserve"> a cura di, con R. </w:t>
            </w: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>Zerbato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>, La Grafica Editrice</w:t>
            </w:r>
            <w:r w:rsidR="00F516CF"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  <w:t>.</w:t>
            </w:r>
          </w:p>
          <w:p w:rsidR="00F91FD7" w:rsidRDefault="00F91FD7" w:rsidP="00392392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45" w:type="dxa"/>
              <w:tblLayout w:type="fixed"/>
              <w:tblLook w:val="0000" w:firstRow="0" w:lastRow="0" w:firstColumn="0" w:lastColumn="0" w:noHBand="0" w:noVBand="0"/>
            </w:tblPr>
            <w:tblGrid>
              <w:gridCol w:w="2867"/>
              <w:gridCol w:w="236"/>
            </w:tblGrid>
            <w:tr w:rsidR="007F2D11" w:rsidRPr="00427648" w:rsidTr="007F2D11">
              <w:trPr>
                <w:tblHeader/>
              </w:trPr>
              <w:tc>
                <w:tcPr>
                  <w:tcW w:w="2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E6E6E6"/>
                </w:tcPr>
                <w:p w:rsidR="007F2D11" w:rsidRPr="00427648" w:rsidRDefault="007F2D11" w:rsidP="00CF42C5">
                  <w:pPr>
                    <w:pStyle w:val="Aeeaoaeaa1"/>
                    <w:widowControl/>
                    <w:jc w:val="center"/>
                    <w:rPr>
                      <w:rFonts w:ascii="Arial Narrow" w:hAnsi="Arial Narrow" w:cs="Arial Narrow"/>
                      <w:b w:val="0"/>
                      <w:i/>
                      <w:iCs/>
                      <w:smallCaps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mallCaps/>
                      <w:sz w:val="22"/>
                      <w:szCs w:val="22"/>
                      <w:lang w:val="it-IT"/>
                    </w:rPr>
                    <w:t>Alcune partecipazioni a convegni e conferenze</w:t>
                  </w:r>
                </w:p>
              </w:tc>
              <w:tc>
                <w:tcPr>
                  <w:tcW w:w="236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F2D11" w:rsidRPr="00427648" w:rsidRDefault="007F2D11" w:rsidP="00CF42C5">
                  <w:pPr>
                    <w:pStyle w:val="Aaoeeu"/>
                    <w:widowControl/>
                    <w:snapToGrid w:val="0"/>
                    <w:spacing w:before="20" w:after="20"/>
                    <w:ind w:right="984"/>
                    <w:rPr>
                      <w:rFonts w:ascii="Arial Narrow" w:hAnsi="Arial Narrow" w:cs="Arial Narrow"/>
                      <w:sz w:val="22"/>
                      <w:szCs w:val="22"/>
                      <w:shd w:val="clear" w:color="auto" w:fill="FFFF00"/>
                      <w:lang w:val="it-IT"/>
                    </w:rPr>
                  </w:pPr>
                </w:p>
              </w:tc>
            </w:tr>
          </w:tbl>
          <w:p w:rsidR="003139CE" w:rsidRDefault="003139CE" w:rsidP="00392392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345F19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F19" w:rsidRPr="007F2D11" w:rsidRDefault="00345F19" w:rsidP="007F2D11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3139CE" w:rsidP="00F81363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2005, 8 ottobre, Verona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Tracce e riflessioni sul proprio agire professionale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Convegno di apertura anno educativo dei nidi del Comune di Verona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3139CE" w:rsidP="007F2D11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2006, 27 maggio, Levico Terme, Tn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Fare esperienza insieme: la metafora del laboratorio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Convegno Nazionale delle Scuole Materne promosso e organizzato dalla Federazione delle Scuole Materne di Trento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7F2D11" w:rsidP="007F2D11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2007, 15, 16 e 17 marzo, Verona, </w:t>
            </w:r>
            <w:r w:rsidR="003139CE"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Il diario riflessivo nella formazione professionale</w:t>
            </w:r>
            <w:r w:rsidR="003139CE"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XVI convegno nazionale per i Servizi Educativi dell’infanzia.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3139CE" w:rsidP="00392392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2008, 3 settembre, Verona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La qualità nella relazione educativa</w:t>
            </w:r>
            <w:r w:rsid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Conferenza di apert</w:t>
            </w:r>
            <w:r w:rsid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ura anno educativo dei Nidi FISM di Verona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3139CE" w:rsidP="00392392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2010, 4 settembre, Verona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L’osservazione come costruzione di relazione</w:t>
            </w:r>
            <w:r w:rsid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Conferenza di apert</w:t>
            </w:r>
            <w:r w:rsid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ura anno educativo dei Nidi FISM di Verona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3139CE" w:rsidP="007F2D11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2010, 25 settembre, Padova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I gesti educativi per favorire la costruzione di un pensiero autonomo</w:t>
            </w:r>
            <w:r w:rsid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gi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ornata organizzata dal</w:t>
            </w:r>
            <w:r w:rsid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l’ufficio scolastico regionale.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Pr="007F2D11" w:rsidRDefault="003139CE" w:rsidP="003139CE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2010, 22 Aprile, Villafranca di Verona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Identità e diversità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Convegno Progetto Alternative</w:t>
            </w:r>
          </w:p>
        </w:tc>
      </w:tr>
      <w:tr w:rsidR="007F2D11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D11" w:rsidRPr="007F2D11" w:rsidRDefault="007F2D11" w:rsidP="007F2D11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2010, 4 settembre,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Osservare processi di apprendimento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Conferenza di apertura anno educativo scuole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FISM di Verona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Pr="007F2D11" w:rsidRDefault="003139CE" w:rsidP="00392392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2010, 18, 19,20 novembre, Trento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La cura dei dettagli come cura degli altri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l 60°anniversario della Federazione Provinciale delle Scuole, Materne di Trento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Pr="007F2D11" w:rsidRDefault="003139CE" w:rsidP="003139CE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2011, 23/25 settembre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Rovereto,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Educare nel tempo dell’incertezza – il pensiero dei bambini,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EDUCA 4° incontro nazionale sull'educazione "Educare nell'incertezza" 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3139CE" w:rsidP="00345F19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2012, 9 giugno, Verona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Le routine come momento di cura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Conferenza di chiusura </w:t>
            </w:r>
            <w:r w:rsidR="00345F1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anno educativo dei Nidi FISM 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Verona</w:t>
            </w:r>
          </w:p>
        </w:tc>
      </w:tr>
      <w:tr w:rsidR="00345F19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F19" w:rsidRPr="007F2D11" w:rsidRDefault="00345F19" w:rsidP="007F2D11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2012, 15 settembre, Verona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Il pensiero dei bambini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Conferenza di apertura anno edu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cativo dei Nidi FISM di Verona</w:t>
            </w:r>
          </w:p>
        </w:tc>
      </w:tr>
      <w:tr w:rsidR="007F2D11" w:rsidRPr="00427648" w:rsidTr="00CF42C5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D11" w:rsidRDefault="007F2D11" w:rsidP="00CF42C5">
            <w:pPr>
              <w:ind w:right="566"/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lastRenderedPageBreak/>
              <w:t xml:space="preserve">2013, 6 giugno, Verona, </w:t>
            </w:r>
            <w:r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Il bambino competente e la co/costruzione dei processi di apprendimento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Conferenza di chiusura anno educativo scuole FISM di Verona</w:t>
            </w:r>
          </w:p>
        </w:tc>
      </w:tr>
      <w:tr w:rsidR="003139CE" w:rsidRPr="00427648" w:rsidTr="001C4F78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CE" w:rsidRDefault="00345F19" w:rsidP="003139CE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2015</w:t>
            </w:r>
            <w:r w:rsid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12 settembre , Verona, </w:t>
            </w:r>
            <w:r w:rsidR="007F2D11" w:rsidRPr="00345F19">
              <w:rPr>
                <w:rFonts w:ascii="Arial Narrow" w:hAnsi="Arial Narrow"/>
                <w:i/>
                <w:color w:val="000000"/>
                <w:sz w:val="22"/>
                <w:szCs w:val="22"/>
                <w:lang w:eastAsia="en-US"/>
              </w:rPr>
              <w:t>La competenza riflessiva nella costruzione della pedagogia 0/6</w:t>
            </w:r>
            <w:r w:rsidR="003139C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7F2D11"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Conferenza di apertura anno educativo scuole FISM di Verona</w:t>
            </w:r>
          </w:p>
        </w:tc>
      </w:tr>
      <w:tr w:rsidR="00230E0D" w:rsidRPr="00427648" w:rsidTr="00230E0D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0D" w:rsidRDefault="00230E0D" w:rsidP="001D6378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2018, 6 ottobre 2018, Verona, </w:t>
            </w:r>
            <w:r w:rsidRPr="00230E0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Partecipazione e co/costruzione di professionalità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, Conferenza di apertura </w:t>
            </w:r>
            <w:r w:rsidRPr="007F2D11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anno educativo scuole FISM di Verona</w:t>
            </w:r>
          </w:p>
        </w:tc>
      </w:tr>
      <w:tr w:rsidR="00230E0D" w:rsidRPr="00427648" w:rsidTr="00230E0D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E0D" w:rsidRDefault="00230E0D" w:rsidP="001D6378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2019, 9 maggio 2019, Tione (Tn), I bambini competenti: costruttori di relazioni e di conoscenze, intervento durante la conferenza </w:t>
            </w:r>
            <w:r w:rsidRPr="00230E0D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Autonomia e Identità – Le scuole dell’infanzia costruiscono la comunità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FPSM Tn</w:t>
            </w:r>
          </w:p>
        </w:tc>
      </w:tr>
      <w:tr w:rsidR="005A6DE5" w:rsidRPr="00427648" w:rsidTr="00230E0D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DE5" w:rsidRDefault="005A6DE5" w:rsidP="005A6DE5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2019, 7 novembre 2019, Verona, Osservare per garantire partecipazione, intervento durante la conferenza della Giornata Pedagogica FISM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Vr</w:t>
            </w:r>
            <w:proofErr w:type="spellEnd"/>
          </w:p>
        </w:tc>
      </w:tr>
      <w:tr w:rsidR="0075150A" w:rsidRPr="00427648" w:rsidTr="00230E0D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50A" w:rsidRDefault="0075150A" w:rsidP="005A6DE5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2021, 25 m</w:t>
            </w:r>
            <w:r w:rsidR="00D73A1E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aggio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, Trento, Garantire partecipazione, i</w:t>
            </w:r>
            <w:r w:rsidR="00B654C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ntervento durante il </w:t>
            </w:r>
            <w:proofErr w:type="spellStart"/>
            <w:r w:rsidR="00B654C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webinar</w:t>
            </w:r>
            <w:proofErr w:type="spellEnd"/>
            <w:r w:rsidR="00B654C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l FPSM di Tn </w:t>
            </w:r>
            <w:r>
              <w:rPr>
                <w:rFonts w:ascii="Arial Narrow" w:hAnsi="Arial Narrow"/>
                <w:color w:val="707070"/>
                <w:shd w:val="clear" w:color="auto" w:fill="FFFFFF"/>
              </w:rPr>
              <w:t> 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“C</w:t>
            </w:r>
            <w:r w:rsidRPr="0075150A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ostruzione del nuovo PEP, quale strumento di supporto alla progettazione inclusiva di scuola.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”</w:t>
            </w:r>
          </w:p>
          <w:p w:rsidR="00B654C9" w:rsidRDefault="00B654C9" w:rsidP="005A6DE5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  <w:p w:rsidR="00D73A1E" w:rsidRDefault="00D73A1E" w:rsidP="005A6DE5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2022, 28 aprile, Verona, Il colloquio nella consulenza Pedagogica, intervento nella conferenza “Essere pedagogiste/i: esperienze a confronto”, organizzato dall’Università degli Studi di Verona, Dipartimento di Scienze Umane.</w:t>
            </w:r>
          </w:p>
          <w:p w:rsidR="00B654C9" w:rsidRDefault="00B654C9" w:rsidP="005A6DE5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  <w:p w:rsidR="00D73A1E" w:rsidRDefault="00D73A1E" w:rsidP="005A6DE5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2022, 28 aprile, Verona, I gesti di cura nella relazione educativa, intervento nel ciclo di incontri</w:t>
            </w:r>
            <w:r w:rsidR="00B654C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on line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 “Psicoanalisi in dialogo”, organizzato dall’associazione Jonas Italia, sede di Verona.</w:t>
            </w:r>
          </w:p>
        </w:tc>
      </w:tr>
      <w:tr w:rsidR="00B654C9" w:rsidRPr="00427648" w:rsidTr="00230E0D">
        <w:trPr>
          <w:tblHeader/>
        </w:trPr>
        <w:tc>
          <w:tcPr>
            <w:tcW w:w="9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4C9" w:rsidRPr="00B654C9" w:rsidRDefault="00B654C9" w:rsidP="00B654C9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 xml:space="preserve">2023, 5 dicembre, Trento, </w:t>
            </w:r>
            <w:r w:rsidRPr="00B654C9"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  <w:t>p</w:t>
            </w:r>
            <w:r w:rsidRPr="00B654C9">
              <w:rPr>
                <w:rFonts w:ascii="Arial Narrow" w:hAnsi="Arial Narrow"/>
                <w:bCs/>
                <w:color w:val="000000"/>
                <w:sz w:val="22"/>
                <w:szCs w:val="22"/>
                <w:lang w:eastAsia="en-US"/>
              </w:rPr>
              <w:t>artecipazione al convegno TESSITORI DELL'EDUCAZIONE. VOLONTARI PER LA CITTADINANZA DEL FUTURO a cura della FPSM di Trento con un intervento relativo a “Costruire una diversa cultura con i bambini e attorno ai bambini”</w:t>
            </w:r>
          </w:p>
          <w:p w:rsidR="00B654C9" w:rsidRDefault="00B654C9" w:rsidP="005A6DE5">
            <w:pPr>
              <w:rPr>
                <w:rFonts w:ascii="Arial Narrow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2733B" w:rsidRPr="00427648" w:rsidRDefault="0072733B" w:rsidP="0072733B">
      <w:pPr>
        <w:pStyle w:val="Corpotesto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72733B" w:rsidRPr="00427648" w:rsidSect="0070080B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21" w:rsidRDefault="002E4221">
      <w:r>
        <w:separator/>
      </w:r>
    </w:p>
  </w:endnote>
  <w:endnote w:type="continuationSeparator" w:id="0">
    <w:p w:rsidR="002E4221" w:rsidRDefault="002E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05" w:rsidRDefault="00450F05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Unione europea, 2002-2015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16B47">
      <w:rPr>
        <w:rFonts w:eastAsia="ArialMT" w:cs="ArialMT"/>
        <w:noProof/>
        <w:sz w:val="14"/>
        <w:szCs w:val="14"/>
      </w:rPr>
      <w:t>16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16B47">
      <w:rPr>
        <w:rFonts w:eastAsia="ArialMT" w:cs="ArialMT"/>
        <w:noProof/>
        <w:sz w:val="14"/>
        <w:szCs w:val="14"/>
      </w:rPr>
      <w:t>16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05" w:rsidRDefault="00450F05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16B47">
      <w:rPr>
        <w:rFonts w:eastAsia="ArialMT" w:cs="ArialMT"/>
        <w:noProof/>
        <w:sz w:val="14"/>
        <w:szCs w:val="14"/>
      </w:rPr>
      <w:t>15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16B47">
      <w:rPr>
        <w:rFonts w:eastAsia="ArialMT" w:cs="ArialMT"/>
        <w:noProof/>
        <w:sz w:val="14"/>
        <w:szCs w:val="14"/>
      </w:rPr>
      <w:t>16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21" w:rsidRDefault="002E4221">
      <w:r>
        <w:separator/>
      </w:r>
    </w:p>
  </w:footnote>
  <w:footnote w:type="continuationSeparator" w:id="0">
    <w:p w:rsidR="002E4221" w:rsidRDefault="002E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05" w:rsidRDefault="00450F05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Caterina </w:t>
    </w:r>
    <w:proofErr w:type="spellStart"/>
    <w:r>
      <w:rPr>
        <w:szCs w:val="20"/>
      </w:rPr>
      <w:t>Spillari</w:t>
    </w:r>
    <w:proofErr w:type="spellEnd"/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05" w:rsidRDefault="00450F05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Caterina </w:t>
    </w:r>
    <w:proofErr w:type="spellStart"/>
    <w:r>
      <w:rPr>
        <w:szCs w:val="20"/>
      </w:rPr>
      <w:t>Spillari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10CD35C7"/>
    <w:multiLevelType w:val="hybridMultilevel"/>
    <w:tmpl w:val="DAC66292"/>
    <w:lvl w:ilvl="0" w:tplc="C53639AC">
      <w:numFmt w:val="bullet"/>
      <w:lvlText w:val="-"/>
      <w:lvlJc w:val="left"/>
      <w:pPr>
        <w:ind w:left="720" w:hanging="360"/>
      </w:pPr>
      <w:rPr>
        <w:rFonts w:ascii="Georgia" w:eastAsia="Batang" w:hAnsi="Georgi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00B4"/>
    <w:multiLevelType w:val="hybridMultilevel"/>
    <w:tmpl w:val="5DAE6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C5327"/>
    <w:multiLevelType w:val="hybridMultilevel"/>
    <w:tmpl w:val="97CCDACA"/>
    <w:lvl w:ilvl="0" w:tplc="7E6469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86CB1"/>
    <w:multiLevelType w:val="hybridMultilevel"/>
    <w:tmpl w:val="0C86DEE0"/>
    <w:lvl w:ilvl="0" w:tplc="7E6469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309D5"/>
    <w:multiLevelType w:val="hybridMultilevel"/>
    <w:tmpl w:val="9FA8A054"/>
    <w:lvl w:ilvl="0" w:tplc="7E6469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83E6D"/>
    <w:multiLevelType w:val="hybridMultilevel"/>
    <w:tmpl w:val="2EF4A29A"/>
    <w:lvl w:ilvl="0" w:tplc="8D42A55E">
      <w:numFmt w:val="bullet"/>
      <w:lvlText w:val="-"/>
      <w:lvlJc w:val="left"/>
      <w:pPr>
        <w:ind w:left="825" w:hanging="351"/>
      </w:pPr>
      <w:rPr>
        <w:rFonts w:ascii="Arial Narrow" w:eastAsia="Arial Narrow" w:hAnsi="Arial Narrow" w:cs="Arial Narrow" w:hint="default"/>
        <w:w w:val="100"/>
        <w:sz w:val="22"/>
        <w:szCs w:val="22"/>
        <w:lang w:val="it-IT" w:eastAsia="it-IT" w:bidi="it-IT"/>
      </w:rPr>
    </w:lvl>
    <w:lvl w:ilvl="1" w:tplc="A93E343E">
      <w:numFmt w:val="bullet"/>
      <w:lvlText w:val="•"/>
      <w:lvlJc w:val="left"/>
      <w:pPr>
        <w:ind w:left="1661" w:hanging="351"/>
      </w:pPr>
      <w:rPr>
        <w:rFonts w:hint="default"/>
        <w:lang w:val="it-IT" w:eastAsia="it-IT" w:bidi="it-IT"/>
      </w:rPr>
    </w:lvl>
    <w:lvl w:ilvl="2" w:tplc="A0EC0594">
      <w:numFmt w:val="bullet"/>
      <w:lvlText w:val="•"/>
      <w:lvlJc w:val="left"/>
      <w:pPr>
        <w:ind w:left="2503" w:hanging="351"/>
      </w:pPr>
      <w:rPr>
        <w:rFonts w:hint="default"/>
        <w:lang w:val="it-IT" w:eastAsia="it-IT" w:bidi="it-IT"/>
      </w:rPr>
    </w:lvl>
    <w:lvl w:ilvl="3" w:tplc="680CFA36">
      <w:numFmt w:val="bullet"/>
      <w:lvlText w:val="•"/>
      <w:lvlJc w:val="left"/>
      <w:pPr>
        <w:ind w:left="3345" w:hanging="351"/>
      </w:pPr>
      <w:rPr>
        <w:rFonts w:hint="default"/>
        <w:lang w:val="it-IT" w:eastAsia="it-IT" w:bidi="it-IT"/>
      </w:rPr>
    </w:lvl>
    <w:lvl w:ilvl="4" w:tplc="8C867152">
      <w:numFmt w:val="bullet"/>
      <w:lvlText w:val="•"/>
      <w:lvlJc w:val="left"/>
      <w:pPr>
        <w:ind w:left="4187" w:hanging="351"/>
      </w:pPr>
      <w:rPr>
        <w:rFonts w:hint="default"/>
        <w:lang w:val="it-IT" w:eastAsia="it-IT" w:bidi="it-IT"/>
      </w:rPr>
    </w:lvl>
    <w:lvl w:ilvl="5" w:tplc="ECBEDD10">
      <w:numFmt w:val="bullet"/>
      <w:lvlText w:val="•"/>
      <w:lvlJc w:val="left"/>
      <w:pPr>
        <w:ind w:left="5029" w:hanging="351"/>
      </w:pPr>
      <w:rPr>
        <w:rFonts w:hint="default"/>
        <w:lang w:val="it-IT" w:eastAsia="it-IT" w:bidi="it-IT"/>
      </w:rPr>
    </w:lvl>
    <w:lvl w:ilvl="6" w:tplc="401033E8">
      <w:numFmt w:val="bullet"/>
      <w:lvlText w:val="•"/>
      <w:lvlJc w:val="left"/>
      <w:pPr>
        <w:ind w:left="5871" w:hanging="351"/>
      </w:pPr>
      <w:rPr>
        <w:rFonts w:hint="default"/>
        <w:lang w:val="it-IT" w:eastAsia="it-IT" w:bidi="it-IT"/>
      </w:rPr>
    </w:lvl>
    <w:lvl w:ilvl="7" w:tplc="A39E8A4E">
      <w:numFmt w:val="bullet"/>
      <w:lvlText w:val="•"/>
      <w:lvlJc w:val="left"/>
      <w:pPr>
        <w:ind w:left="6713" w:hanging="351"/>
      </w:pPr>
      <w:rPr>
        <w:rFonts w:hint="default"/>
        <w:lang w:val="it-IT" w:eastAsia="it-IT" w:bidi="it-IT"/>
      </w:rPr>
    </w:lvl>
    <w:lvl w:ilvl="8" w:tplc="4E58E7E4">
      <w:numFmt w:val="bullet"/>
      <w:lvlText w:val="•"/>
      <w:lvlJc w:val="left"/>
      <w:pPr>
        <w:ind w:left="7555" w:hanging="351"/>
      </w:pPr>
      <w:rPr>
        <w:rFonts w:hint="default"/>
        <w:lang w:val="it-IT" w:eastAsia="it-IT" w:bidi="it-IT"/>
      </w:rPr>
    </w:lvl>
  </w:abstractNum>
  <w:abstractNum w:abstractNumId="8">
    <w:nsid w:val="3F1C6112"/>
    <w:multiLevelType w:val="hybridMultilevel"/>
    <w:tmpl w:val="3E08371C"/>
    <w:lvl w:ilvl="0" w:tplc="8C7047D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75CFF"/>
    <w:multiLevelType w:val="hybridMultilevel"/>
    <w:tmpl w:val="FE988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36BE3"/>
    <w:multiLevelType w:val="hybridMultilevel"/>
    <w:tmpl w:val="DCC62CC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624AFB"/>
    <w:multiLevelType w:val="hybridMultilevel"/>
    <w:tmpl w:val="9CC0E45C"/>
    <w:lvl w:ilvl="0" w:tplc="A0882960">
      <w:start w:val="45"/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265AE"/>
    <w:multiLevelType w:val="hybridMultilevel"/>
    <w:tmpl w:val="16342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349C7"/>
    <w:multiLevelType w:val="hybridMultilevel"/>
    <w:tmpl w:val="7A2A0844"/>
    <w:lvl w:ilvl="0" w:tplc="6FA234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644F3"/>
    <w:multiLevelType w:val="hybridMultilevel"/>
    <w:tmpl w:val="AD202DE2"/>
    <w:lvl w:ilvl="0" w:tplc="6C0A5A4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359C2"/>
    <w:multiLevelType w:val="hybridMultilevel"/>
    <w:tmpl w:val="332A2614"/>
    <w:lvl w:ilvl="0" w:tplc="7E6469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15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AC"/>
    <w:rsid w:val="00016B47"/>
    <w:rsid w:val="00024C66"/>
    <w:rsid w:val="00025F10"/>
    <w:rsid w:val="00027375"/>
    <w:rsid w:val="000509E2"/>
    <w:rsid w:val="000523A5"/>
    <w:rsid w:val="000541E6"/>
    <w:rsid w:val="00057D1A"/>
    <w:rsid w:val="00066EED"/>
    <w:rsid w:val="00067EFE"/>
    <w:rsid w:val="00076994"/>
    <w:rsid w:val="000809AC"/>
    <w:rsid w:val="000C7E7C"/>
    <w:rsid w:val="000E3C4E"/>
    <w:rsid w:val="000E69F9"/>
    <w:rsid w:val="00105CEF"/>
    <w:rsid w:val="00121D30"/>
    <w:rsid w:val="001225B5"/>
    <w:rsid w:val="0012571F"/>
    <w:rsid w:val="0014577A"/>
    <w:rsid w:val="001537D1"/>
    <w:rsid w:val="00155ADA"/>
    <w:rsid w:val="00156534"/>
    <w:rsid w:val="00175E0A"/>
    <w:rsid w:val="00176080"/>
    <w:rsid w:val="00197E58"/>
    <w:rsid w:val="001B0FF0"/>
    <w:rsid w:val="001C26CB"/>
    <w:rsid w:val="001C4F78"/>
    <w:rsid w:val="001D4552"/>
    <w:rsid w:val="001D6378"/>
    <w:rsid w:val="001E7F08"/>
    <w:rsid w:val="001F2D62"/>
    <w:rsid w:val="001F326C"/>
    <w:rsid w:val="001F3607"/>
    <w:rsid w:val="00211234"/>
    <w:rsid w:val="002235C5"/>
    <w:rsid w:val="00230E0D"/>
    <w:rsid w:val="00231463"/>
    <w:rsid w:val="0023700B"/>
    <w:rsid w:val="002473C0"/>
    <w:rsid w:val="00261F30"/>
    <w:rsid w:val="00286F0A"/>
    <w:rsid w:val="00291D12"/>
    <w:rsid w:val="00293011"/>
    <w:rsid w:val="002A464A"/>
    <w:rsid w:val="002A7415"/>
    <w:rsid w:val="002C6393"/>
    <w:rsid w:val="002D554A"/>
    <w:rsid w:val="002E4221"/>
    <w:rsid w:val="002E70BE"/>
    <w:rsid w:val="002F3C01"/>
    <w:rsid w:val="003139CE"/>
    <w:rsid w:val="00320EEA"/>
    <w:rsid w:val="00343F1A"/>
    <w:rsid w:val="00345F19"/>
    <w:rsid w:val="0035254F"/>
    <w:rsid w:val="0036029A"/>
    <w:rsid w:val="00367217"/>
    <w:rsid w:val="003735E8"/>
    <w:rsid w:val="00374E9F"/>
    <w:rsid w:val="00392392"/>
    <w:rsid w:val="003A1F9D"/>
    <w:rsid w:val="003B19B5"/>
    <w:rsid w:val="003D2048"/>
    <w:rsid w:val="003D5570"/>
    <w:rsid w:val="004051C1"/>
    <w:rsid w:val="004169A3"/>
    <w:rsid w:val="004350CD"/>
    <w:rsid w:val="0045068C"/>
    <w:rsid w:val="00450F05"/>
    <w:rsid w:val="0045736D"/>
    <w:rsid w:val="0046372D"/>
    <w:rsid w:val="004713B0"/>
    <w:rsid w:val="004B45FA"/>
    <w:rsid w:val="004B594C"/>
    <w:rsid w:val="004C542A"/>
    <w:rsid w:val="004C6B6E"/>
    <w:rsid w:val="004D7F69"/>
    <w:rsid w:val="004E3902"/>
    <w:rsid w:val="005076D7"/>
    <w:rsid w:val="00521F88"/>
    <w:rsid w:val="005270A1"/>
    <w:rsid w:val="00534955"/>
    <w:rsid w:val="00536324"/>
    <w:rsid w:val="00540704"/>
    <w:rsid w:val="00581F56"/>
    <w:rsid w:val="00587FFD"/>
    <w:rsid w:val="00593C36"/>
    <w:rsid w:val="00596CC2"/>
    <w:rsid w:val="005A06B9"/>
    <w:rsid w:val="005A6DE5"/>
    <w:rsid w:val="005A784F"/>
    <w:rsid w:val="005B210F"/>
    <w:rsid w:val="005B2670"/>
    <w:rsid w:val="005E59C2"/>
    <w:rsid w:val="005F226C"/>
    <w:rsid w:val="005F3C21"/>
    <w:rsid w:val="00637E53"/>
    <w:rsid w:val="00643324"/>
    <w:rsid w:val="006540C9"/>
    <w:rsid w:val="0066698D"/>
    <w:rsid w:val="006669E8"/>
    <w:rsid w:val="00675F89"/>
    <w:rsid w:val="006918E1"/>
    <w:rsid w:val="006A4BC0"/>
    <w:rsid w:val="006B1226"/>
    <w:rsid w:val="006B2195"/>
    <w:rsid w:val="006B2D0F"/>
    <w:rsid w:val="006B4B2B"/>
    <w:rsid w:val="006C2C34"/>
    <w:rsid w:val="006D4345"/>
    <w:rsid w:val="006D50F3"/>
    <w:rsid w:val="006E3A56"/>
    <w:rsid w:val="0070080B"/>
    <w:rsid w:val="00704413"/>
    <w:rsid w:val="007213DD"/>
    <w:rsid w:val="007221F1"/>
    <w:rsid w:val="00726481"/>
    <w:rsid w:val="0072733B"/>
    <w:rsid w:val="00736CE7"/>
    <w:rsid w:val="0074266C"/>
    <w:rsid w:val="0075150A"/>
    <w:rsid w:val="007574B0"/>
    <w:rsid w:val="007648A5"/>
    <w:rsid w:val="007678F2"/>
    <w:rsid w:val="0079341C"/>
    <w:rsid w:val="0079540E"/>
    <w:rsid w:val="007A68CD"/>
    <w:rsid w:val="007C37D5"/>
    <w:rsid w:val="007C4621"/>
    <w:rsid w:val="007C6DD4"/>
    <w:rsid w:val="007C79EE"/>
    <w:rsid w:val="007D07BF"/>
    <w:rsid w:val="007D34C3"/>
    <w:rsid w:val="007D517E"/>
    <w:rsid w:val="007E58C4"/>
    <w:rsid w:val="007F2AD9"/>
    <w:rsid w:val="007F2D11"/>
    <w:rsid w:val="007F3A54"/>
    <w:rsid w:val="00802A59"/>
    <w:rsid w:val="0081113F"/>
    <w:rsid w:val="00811A94"/>
    <w:rsid w:val="00825D8A"/>
    <w:rsid w:val="0084492F"/>
    <w:rsid w:val="00845331"/>
    <w:rsid w:val="0085028D"/>
    <w:rsid w:val="00851801"/>
    <w:rsid w:val="00851907"/>
    <w:rsid w:val="008672C6"/>
    <w:rsid w:val="00867F15"/>
    <w:rsid w:val="00870D43"/>
    <w:rsid w:val="008714EF"/>
    <w:rsid w:val="008830D1"/>
    <w:rsid w:val="00892DF3"/>
    <w:rsid w:val="008B210B"/>
    <w:rsid w:val="008B4414"/>
    <w:rsid w:val="008B6A9C"/>
    <w:rsid w:val="008D1A6A"/>
    <w:rsid w:val="008F17CA"/>
    <w:rsid w:val="008F372D"/>
    <w:rsid w:val="008F65D5"/>
    <w:rsid w:val="0090305E"/>
    <w:rsid w:val="00914031"/>
    <w:rsid w:val="00931D35"/>
    <w:rsid w:val="009367F4"/>
    <w:rsid w:val="009447FC"/>
    <w:rsid w:val="009671D8"/>
    <w:rsid w:val="00973A79"/>
    <w:rsid w:val="00974639"/>
    <w:rsid w:val="009754B0"/>
    <w:rsid w:val="00994683"/>
    <w:rsid w:val="009962A7"/>
    <w:rsid w:val="009A7D51"/>
    <w:rsid w:val="009B3B18"/>
    <w:rsid w:val="009B47AC"/>
    <w:rsid w:val="009B7389"/>
    <w:rsid w:val="009D53EE"/>
    <w:rsid w:val="009D7B20"/>
    <w:rsid w:val="00A04E50"/>
    <w:rsid w:val="00A067E0"/>
    <w:rsid w:val="00A129B3"/>
    <w:rsid w:val="00A12B8E"/>
    <w:rsid w:val="00A15591"/>
    <w:rsid w:val="00A20610"/>
    <w:rsid w:val="00A21F2F"/>
    <w:rsid w:val="00A431E7"/>
    <w:rsid w:val="00A43DE3"/>
    <w:rsid w:val="00A5231D"/>
    <w:rsid w:val="00A55004"/>
    <w:rsid w:val="00A60C0D"/>
    <w:rsid w:val="00A61B65"/>
    <w:rsid w:val="00A67AEC"/>
    <w:rsid w:val="00A7498C"/>
    <w:rsid w:val="00A84BA6"/>
    <w:rsid w:val="00AA0278"/>
    <w:rsid w:val="00AA4E9F"/>
    <w:rsid w:val="00AE47DE"/>
    <w:rsid w:val="00AF29B7"/>
    <w:rsid w:val="00AF2D3A"/>
    <w:rsid w:val="00B04913"/>
    <w:rsid w:val="00B10BD6"/>
    <w:rsid w:val="00B164E7"/>
    <w:rsid w:val="00B21BB1"/>
    <w:rsid w:val="00B30137"/>
    <w:rsid w:val="00B34E48"/>
    <w:rsid w:val="00B654C9"/>
    <w:rsid w:val="00B86B4F"/>
    <w:rsid w:val="00B93F6C"/>
    <w:rsid w:val="00BA04D5"/>
    <w:rsid w:val="00BA2099"/>
    <w:rsid w:val="00BA53D8"/>
    <w:rsid w:val="00BB5E3B"/>
    <w:rsid w:val="00BD7BA5"/>
    <w:rsid w:val="00BE3C84"/>
    <w:rsid w:val="00BE589D"/>
    <w:rsid w:val="00BF0FDB"/>
    <w:rsid w:val="00BF5F75"/>
    <w:rsid w:val="00C03F55"/>
    <w:rsid w:val="00C0623D"/>
    <w:rsid w:val="00C13950"/>
    <w:rsid w:val="00C57689"/>
    <w:rsid w:val="00C7245E"/>
    <w:rsid w:val="00C818C6"/>
    <w:rsid w:val="00C94F13"/>
    <w:rsid w:val="00CA4B78"/>
    <w:rsid w:val="00CB3DE9"/>
    <w:rsid w:val="00CB6754"/>
    <w:rsid w:val="00CD1D2A"/>
    <w:rsid w:val="00CF42C5"/>
    <w:rsid w:val="00D02C5C"/>
    <w:rsid w:val="00D0502A"/>
    <w:rsid w:val="00D13AE7"/>
    <w:rsid w:val="00D14F0B"/>
    <w:rsid w:val="00D24BFE"/>
    <w:rsid w:val="00D30B97"/>
    <w:rsid w:val="00D40FF7"/>
    <w:rsid w:val="00D54D98"/>
    <w:rsid w:val="00D72FFB"/>
    <w:rsid w:val="00D73A1E"/>
    <w:rsid w:val="00D77684"/>
    <w:rsid w:val="00D800FB"/>
    <w:rsid w:val="00D966D0"/>
    <w:rsid w:val="00DA2DAF"/>
    <w:rsid w:val="00DA4523"/>
    <w:rsid w:val="00DB6DD9"/>
    <w:rsid w:val="00DC4380"/>
    <w:rsid w:val="00DD0807"/>
    <w:rsid w:val="00DE0902"/>
    <w:rsid w:val="00DE75E3"/>
    <w:rsid w:val="00DF2397"/>
    <w:rsid w:val="00E3110C"/>
    <w:rsid w:val="00E360DA"/>
    <w:rsid w:val="00E36D70"/>
    <w:rsid w:val="00E516CD"/>
    <w:rsid w:val="00E67DBF"/>
    <w:rsid w:val="00E701BC"/>
    <w:rsid w:val="00E827D3"/>
    <w:rsid w:val="00E860B3"/>
    <w:rsid w:val="00EA16D7"/>
    <w:rsid w:val="00EB3502"/>
    <w:rsid w:val="00EB3F43"/>
    <w:rsid w:val="00EB49D4"/>
    <w:rsid w:val="00EC2910"/>
    <w:rsid w:val="00EC410A"/>
    <w:rsid w:val="00ED766B"/>
    <w:rsid w:val="00EF2DFA"/>
    <w:rsid w:val="00EF7DA2"/>
    <w:rsid w:val="00F0506B"/>
    <w:rsid w:val="00F15AFB"/>
    <w:rsid w:val="00F268F9"/>
    <w:rsid w:val="00F327D9"/>
    <w:rsid w:val="00F32F6A"/>
    <w:rsid w:val="00F36757"/>
    <w:rsid w:val="00F45682"/>
    <w:rsid w:val="00F50A5F"/>
    <w:rsid w:val="00F516CF"/>
    <w:rsid w:val="00F673FC"/>
    <w:rsid w:val="00F81363"/>
    <w:rsid w:val="00F91FD7"/>
    <w:rsid w:val="00F96522"/>
    <w:rsid w:val="00F965FB"/>
    <w:rsid w:val="00FC2AEE"/>
    <w:rsid w:val="00FC7729"/>
    <w:rsid w:val="00FD12B4"/>
    <w:rsid w:val="00FD24EA"/>
    <w:rsid w:val="00FD6E53"/>
    <w:rsid w:val="00FD7161"/>
    <w:rsid w:val="00FE039F"/>
    <w:rsid w:val="00FE0B77"/>
    <w:rsid w:val="00FE4E3D"/>
    <w:rsid w:val="00FF06FC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654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link w:val="PidipaginaCaratter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Risultato">
    <w:name w:val="Risultato"/>
    <w:basedOn w:val="Corpotesto"/>
    <w:rsid w:val="00EB3502"/>
    <w:pPr>
      <w:widowControl/>
      <w:suppressAutoHyphens w:val="0"/>
      <w:spacing w:after="60" w:line="220" w:lineRule="atLeast"/>
      <w:ind w:left="245" w:hanging="245"/>
      <w:jc w:val="both"/>
    </w:pPr>
    <w:rPr>
      <w:rFonts w:eastAsia="Times New Roman" w:cs="Times New Roman"/>
      <w:color w:val="auto"/>
      <w:spacing w:val="-5"/>
      <w:kern w:val="0"/>
      <w:sz w:val="20"/>
      <w:szCs w:val="2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4C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D34C3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  <w:style w:type="paragraph" w:customStyle="1" w:styleId="Aaoeeu">
    <w:name w:val="Aaoeeu"/>
    <w:rsid w:val="0072733B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rsid w:val="0072733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72733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2733B"/>
    <w:pPr>
      <w:jc w:val="right"/>
    </w:pPr>
    <w:rPr>
      <w:i/>
      <w:sz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BA04D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BA04D5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E516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it-IT" w:bidi="ar-SA"/>
    </w:rPr>
  </w:style>
  <w:style w:type="character" w:customStyle="1" w:styleId="PidipaginaCarattere">
    <w:name w:val="Piè di pagina Carattere"/>
    <w:link w:val="Pidipagina"/>
    <w:rsid w:val="006B4B2B"/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DE0902"/>
    <w:pPr>
      <w:widowControl/>
      <w:suppressAutoHyphens w:val="0"/>
      <w:ind w:left="720"/>
      <w:contextualSpacing/>
    </w:pPr>
    <w:rPr>
      <w:rFonts w:ascii="Times" w:eastAsia="Times" w:hAnsi="Times" w:cs="Times New Roman"/>
      <w:color w:val="auto"/>
      <w:spacing w:val="0"/>
      <w:kern w:val="0"/>
      <w:sz w:val="24"/>
      <w:szCs w:val="20"/>
      <w:lang w:eastAsia="it-IT" w:bidi="ar-SA"/>
    </w:rPr>
  </w:style>
  <w:style w:type="paragraph" w:customStyle="1" w:styleId="TableParagraph">
    <w:name w:val="Table Paragraph"/>
    <w:basedOn w:val="Normale"/>
    <w:uiPriority w:val="1"/>
    <w:qFormat/>
    <w:rsid w:val="00A20610"/>
    <w:pPr>
      <w:suppressAutoHyphens w:val="0"/>
      <w:autoSpaceDE w:val="0"/>
      <w:autoSpaceDN w:val="0"/>
      <w:ind w:left="115"/>
    </w:pPr>
    <w:rPr>
      <w:rFonts w:ascii="Arial Narrow" w:eastAsia="Arial Narrow" w:hAnsi="Arial Narrow" w:cs="Arial Narrow"/>
      <w:color w:val="auto"/>
      <w:spacing w:val="0"/>
      <w:kern w:val="0"/>
      <w:sz w:val="22"/>
      <w:szCs w:val="22"/>
      <w:lang w:eastAsia="it-IT" w:bidi="it-IT"/>
    </w:rPr>
  </w:style>
  <w:style w:type="paragraph" w:customStyle="1" w:styleId="Default">
    <w:name w:val="Default"/>
    <w:rsid w:val="00AA4E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654C9"/>
    <w:rPr>
      <w:rFonts w:asciiTheme="majorHAnsi" w:eastAsiaTheme="majorEastAsia" w:hAnsiTheme="majorHAnsi" w:cs="Mangal"/>
      <w:b/>
      <w:bCs/>
      <w:color w:val="3F3A38"/>
      <w:spacing w:val="-6"/>
      <w:kern w:val="1"/>
      <w:sz w:val="26"/>
      <w:szCs w:val="23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654C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link w:val="PidipaginaCaratter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Risultato">
    <w:name w:val="Risultato"/>
    <w:basedOn w:val="Corpotesto"/>
    <w:rsid w:val="00EB3502"/>
    <w:pPr>
      <w:widowControl/>
      <w:suppressAutoHyphens w:val="0"/>
      <w:spacing w:after="60" w:line="220" w:lineRule="atLeast"/>
      <w:ind w:left="245" w:hanging="245"/>
      <w:jc w:val="both"/>
    </w:pPr>
    <w:rPr>
      <w:rFonts w:eastAsia="Times New Roman" w:cs="Times New Roman"/>
      <w:color w:val="auto"/>
      <w:spacing w:val="-5"/>
      <w:kern w:val="0"/>
      <w:sz w:val="20"/>
      <w:szCs w:val="2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4C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D34C3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  <w:style w:type="paragraph" w:customStyle="1" w:styleId="Aaoeeu">
    <w:name w:val="Aaoeeu"/>
    <w:rsid w:val="0072733B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rsid w:val="0072733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72733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2733B"/>
    <w:pPr>
      <w:jc w:val="right"/>
    </w:pPr>
    <w:rPr>
      <w:i/>
      <w:sz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BA04D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BA04D5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E516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it-IT" w:bidi="ar-SA"/>
    </w:rPr>
  </w:style>
  <w:style w:type="character" w:customStyle="1" w:styleId="PidipaginaCarattere">
    <w:name w:val="Piè di pagina Carattere"/>
    <w:link w:val="Pidipagina"/>
    <w:rsid w:val="006B4B2B"/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DE0902"/>
    <w:pPr>
      <w:widowControl/>
      <w:suppressAutoHyphens w:val="0"/>
      <w:ind w:left="720"/>
      <w:contextualSpacing/>
    </w:pPr>
    <w:rPr>
      <w:rFonts w:ascii="Times" w:eastAsia="Times" w:hAnsi="Times" w:cs="Times New Roman"/>
      <w:color w:val="auto"/>
      <w:spacing w:val="0"/>
      <w:kern w:val="0"/>
      <w:sz w:val="24"/>
      <w:szCs w:val="20"/>
      <w:lang w:eastAsia="it-IT" w:bidi="ar-SA"/>
    </w:rPr>
  </w:style>
  <w:style w:type="paragraph" w:customStyle="1" w:styleId="TableParagraph">
    <w:name w:val="Table Paragraph"/>
    <w:basedOn w:val="Normale"/>
    <w:uiPriority w:val="1"/>
    <w:qFormat/>
    <w:rsid w:val="00A20610"/>
    <w:pPr>
      <w:suppressAutoHyphens w:val="0"/>
      <w:autoSpaceDE w:val="0"/>
      <w:autoSpaceDN w:val="0"/>
      <w:ind w:left="115"/>
    </w:pPr>
    <w:rPr>
      <w:rFonts w:ascii="Arial Narrow" w:eastAsia="Arial Narrow" w:hAnsi="Arial Narrow" w:cs="Arial Narrow"/>
      <w:color w:val="auto"/>
      <w:spacing w:val="0"/>
      <w:kern w:val="0"/>
      <w:sz w:val="22"/>
      <w:szCs w:val="22"/>
      <w:lang w:eastAsia="it-IT" w:bidi="it-IT"/>
    </w:rPr>
  </w:style>
  <w:style w:type="paragraph" w:customStyle="1" w:styleId="Default">
    <w:name w:val="Default"/>
    <w:rsid w:val="00AA4E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654C9"/>
    <w:rPr>
      <w:rFonts w:asciiTheme="majorHAnsi" w:eastAsiaTheme="majorEastAsia" w:hAnsiTheme="majorHAnsi" w:cs="Mangal"/>
      <w:b/>
      <w:bCs/>
      <w:color w:val="3F3A38"/>
      <w:spacing w:val="-6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aterina.spillari@fastwebne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9F21-0B3F-4624-8E46-67675217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6233</Words>
  <Characters>35534</Characters>
  <Application>Microsoft Office Word</Application>
  <DocSecurity>0</DocSecurity>
  <Lines>296</Lines>
  <Paragraphs>83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41684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mailto:caterina.spillari@fastwebnet.it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Ferrai Lorenza</dc:creator>
  <cp:keywords>Europass, CV, Cedefop</cp:keywords>
  <dc:description>Europass CV</dc:description>
  <cp:lastModifiedBy>Caterina</cp:lastModifiedBy>
  <cp:revision>2</cp:revision>
  <cp:lastPrinted>2021-06-24T10:11:00Z</cp:lastPrinted>
  <dcterms:created xsi:type="dcterms:W3CDTF">2024-10-09T09:21:00Z</dcterms:created>
  <dcterms:modified xsi:type="dcterms:W3CDTF">2024-10-09T09:21:00Z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