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BF900" w14:textId="77777777" w:rsidR="00336CB3" w:rsidRDefault="00336CB3">
      <w:pPr>
        <w:jc w:val="both"/>
        <w:rPr>
          <w:rFonts w:ascii="Arial" w:hAnsi="Arial"/>
          <w:b/>
          <w:bCs/>
          <w:lang w:val="en-GB"/>
        </w:rPr>
      </w:pPr>
    </w:p>
    <w:p w14:paraId="063C5BB1" w14:textId="77777777" w:rsidR="00336CB3" w:rsidRDefault="00336CB3">
      <w:pPr>
        <w:jc w:val="both"/>
        <w:rPr>
          <w:rFonts w:ascii="Arial" w:hAnsi="Arial"/>
          <w:b/>
          <w:bCs/>
          <w:lang w:val="en-GB"/>
        </w:rPr>
      </w:pPr>
    </w:p>
    <w:p w14:paraId="549659A2" w14:textId="72FB8218" w:rsidR="00336CB3" w:rsidRDefault="00336CB3" w:rsidP="00336CB3">
      <w:pPr>
        <w:ind w:left="708" w:firstLine="708"/>
        <w:jc w:val="both"/>
        <w:rPr>
          <w:rFonts w:ascii="Arial" w:hAnsi="Arial"/>
          <w:b/>
          <w:bCs/>
          <w:sz w:val="28"/>
          <w:lang w:val="en-GB"/>
        </w:rPr>
      </w:pPr>
      <w:r w:rsidRPr="00336CB3">
        <w:rPr>
          <w:rFonts w:ascii="Arial" w:hAnsi="Arial"/>
          <w:b/>
          <w:bCs/>
          <w:sz w:val="28"/>
          <w:lang w:val="en-GB"/>
        </w:rPr>
        <w:t>PROF. DANIELA CARPI   (University of Verona)</w:t>
      </w:r>
      <w:r w:rsidR="00C27221">
        <w:rPr>
          <w:rFonts w:ascii="Arial" w:hAnsi="Arial"/>
          <w:b/>
          <w:bCs/>
          <w:sz w:val="28"/>
          <w:lang w:val="en-GB"/>
        </w:rPr>
        <w:t xml:space="preserve"> </w:t>
      </w:r>
    </w:p>
    <w:p w14:paraId="35BACFC6" w14:textId="77777777" w:rsidR="00C27221" w:rsidRDefault="00C27221" w:rsidP="00336CB3">
      <w:pPr>
        <w:ind w:left="708" w:firstLine="708"/>
        <w:jc w:val="both"/>
        <w:rPr>
          <w:rFonts w:ascii="Arial" w:hAnsi="Arial"/>
          <w:b/>
          <w:bCs/>
          <w:sz w:val="28"/>
          <w:lang w:val="en-GB"/>
        </w:rPr>
      </w:pPr>
    </w:p>
    <w:p w14:paraId="37CCB5B1" w14:textId="5AC1BEE9" w:rsidR="00C27221" w:rsidRDefault="00C27221" w:rsidP="00C27221">
      <w:pPr>
        <w:jc w:val="both"/>
        <w:rPr>
          <w:rFonts w:ascii="Arial" w:hAnsi="Arial"/>
          <w:b/>
          <w:bCs/>
          <w:sz w:val="28"/>
          <w:lang w:val="en-GB"/>
        </w:rPr>
      </w:pPr>
      <w:r>
        <w:rPr>
          <w:rFonts w:ascii="Arial" w:hAnsi="Arial"/>
          <w:b/>
          <w:bCs/>
          <w:sz w:val="28"/>
          <w:lang w:val="en-GB"/>
        </w:rPr>
        <w:t>Honorary Professor of the University of Verona</w:t>
      </w:r>
    </w:p>
    <w:p w14:paraId="55C5E4A2" w14:textId="77777777" w:rsidR="00C27221" w:rsidRDefault="00C27221" w:rsidP="00C27221">
      <w:pPr>
        <w:jc w:val="both"/>
        <w:rPr>
          <w:rFonts w:ascii="Arial" w:hAnsi="Arial"/>
          <w:b/>
          <w:bCs/>
          <w:sz w:val="28"/>
          <w:lang w:val="en-GB"/>
        </w:rPr>
      </w:pPr>
    </w:p>
    <w:p w14:paraId="6DB56CE7" w14:textId="36F73D63" w:rsidR="00C27221" w:rsidRPr="00336CB3" w:rsidRDefault="00C27221" w:rsidP="00C27221">
      <w:pPr>
        <w:jc w:val="both"/>
        <w:rPr>
          <w:rFonts w:ascii="Arial" w:hAnsi="Arial"/>
          <w:b/>
          <w:bCs/>
          <w:sz w:val="28"/>
          <w:lang w:val="en-GB"/>
        </w:rPr>
      </w:pPr>
      <w:r>
        <w:rPr>
          <w:rFonts w:ascii="Arial" w:hAnsi="Arial"/>
          <w:b/>
          <w:bCs/>
          <w:sz w:val="28"/>
          <w:lang w:val="en-GB"/>
        </w:rPr>
        <w:t>Former professor of English Literature at the Department of Foreign Literatures and Languages of the University of Verona</w:t>
      </w:r>
    </w:p>
    <w:p w14:paraId="26F98EDE" w14:textId="77777777" w:rsidR="00336CB3" w:rsidRDefault="00336CB3">
      <w:pPr>
        <w:jc w:val="both"/>
        <w:rPr>
          <w:rFonts w:ascii="Arial" w:hAnsi="Arial"/>
          <w:b/>
          <w:bCs/>
          <w:lang w:val="en-GB"/>
        </w:rPr>
      </w:pPr>
    </w:p>
    <w:p w14:paraId="4EEAAD85" w14:textId="77777777" w:rsidR="00336CB3" w:rsidRDefault="00336CB3">
      <w:pPr>
        <w:jc w:val="both"/>
        <w:rPr>
          <w:rFonts w:ascii="Arial" w:hAnsi="Arial"/>
          <w:b/>
          <w:bCs/>
          <w:lang w:val="en-GB"/>
        </w:rPr>
      </w:pPr>
    </w:p>
    <w:p w14:paraId="1C0F9D1D" w14:textId="77777777" w:rsidR="00081B88" w:rsidRPr="00693F73" w:rsidRDefault="00A76A64" w:rsidP="00336CB3">
      <w:pPr>
        <w:ind w:left="1416" w:firstLine="708"/>
        <w:jc w:val="both"/>
        <w:rPr>
          <w:rFonts w:ascii="Arial" w:hAnsi="Arial"/>
          <w:b/>
          <w:bCs/>
          <w:lang w:val="en-GB"/>
        </w:rPr>
      </w:pPr>
      <w:r w:rsidRPr="00693F73">
        <w:rPr>
          <w:rFonts w:ascii="Arial" w:hAnsi="Arial"/>
          <w:b/>
          <w:bCs/>
          <w:lang w:val="en-GB"/>
        </w:rPr>
        <w:t>TEACHING AND SCIENTIFIC RE</w:t>
      </w:r>
      <w:r w:rsidR="00335545">
        <w:rPr>
          <w:rFonts w:ascii="Arial" w:hAnsi="Arial"/>
          <w:b/>
          <w:bCs/>
          <w:lang w:val="en-GB"/>
        </w:rPr>
        <w:t>P</w:t>
      </w:r>
      <w:r w:rsidR="00336CB3">
        <w:rPr>
          <w:rFonts w:ascii="Arial" w:hAnsi="Arial"/>
          <w:b/>
          <w:bCs/>
          <w:lang w:val="en-GB"/>
        </w:rPr>
        <w:t xml:space="preserve">ORT </w:t>
      </w:r>
    </w:p>
    <w:p w14:paraId="1E0B1430" w14:textId="77777777" w:rsidR="00081B88" w:rsidRPr="00693F73" w:rsidRDefault="00A76A64">
      <w:pPr>
        <w:jc w:val="both"/>
        <w:rPr>
          <w:rFonts w:ascii="Arial" w:hAnsi="Arial"/>
          <w:lang w:val="en-GB"/>
        </w:rPr>
      </w:pPr>
      <w:r w:rsidRPr="00693F73">
        <w:rPr>
          <w:rFonts w:ascii="Arial" w:hAnsi="Arial"/>
          <w:lang w:val="en-GB"/>
        </w:rPr>
        <w:t>.</w:t>
      </w:r>
      <w:r w:rsidR="00336CB3">
        <w:rPr>
          <w:rFonts w:ascii="Arial" w:hAnsi="Arial"/>
          <w:lang w:val="en-GB"/>
        </w:rPr>
        <w:t xml:space="preserve"> </w:t>
      </w:r>
    </w:p>
    <w:p w14:paraId="2A124730" w14:textId="77777777" w:rsidR="00081B88" w:rsidRPr="00693F73" w:rsidRDefault="00081B88">
      <w:pPr>
        <w:jc w:val="both"/>
        <w:rPr>
          <w:rFonts w:ascii="Arial" w:hAnsi="Arial"/>
          <w:lang w:val="en-GB"/>
        </w:rPr>
      </w:pPr>
    </w:p>
    <w:p w14:paraId="1A41B66F" w14:textId="77777777" w:rsidR="00081B88" w:rsidRPr="00693F73" w:rsidRDefault="00081B88">
      <w:pPr>
        <w:jc w:val="both"/>
        <w:rPr>
          <w:rFonts w:ascii="Arial" w:hAnsi="Arial"/>
          <w:lang w:val="en-GB"/>
        </w:rPr>
      </w:pPr>
    </w:p>
    <w:p w14:paraId="66008A6D" w14:textId="77777777" w:rsidR="00081B88" w:rsidRPr="00D64360" w:rsidRDefault="00A76A64">
      <w:pPr>
        <w:jc w:val="both"/>
        <w:rPr>
          <w:rFonts w:ascii="Arial" w:hAnsi="Arial"/>
          <w:b/>
          <w:bCs/>
          <w:sz w:val="28"/>
          <w:lang w:val="en-GB"/>
        </w:rPr>
      </w:pPr>
      <w:r w:rsidRPr="00D64360">
        <w:rPr>
          <w:rFonts w:ascii="Arial" w:hAnsi="Arial"/>
          <w:b/>
          <w:bCs/>
          <w:sz w:val="28"/>
          <w:lang w:val="en-GB"/>
        </w:rPr>
        <w:t>Modules offered</w:t>
      </w:r>
    </w:p>
    <w:p w14:paraId="3DCB6A17" w14:textId="77777777" w:rsidR="00081B88" w:rsidRPr="00693F73" w:rsidRDefault="00081B88">
      <w:pPr>
        <w:jc w:val="both"/>
        <w:rPr>
          <w:rFonts w:ascii="Arial" w:hAnsi="Arial"/>
          <w:lang w:val="en-GB"/>
        </w:rPr>
      </w:pPr>
    </w:p>
    <w:p w14:paraId="3FB1BCD0" w14:textId="77777777" w:rsidR="00A76A64" w:rsidRPr="00693F73" w:rsidRDefault="00081B88">
      <w:pPr>
        <w:jc w:val="both"/>
        <w:rPr>
          <w:rFonts w:ascii="Arial" w:hAnsi="Arial"/>
          <w:lang w:val="en-GB"/>
        </w:rPr>
      </w:pPr>
      <w:r w:rsidRPr="00693F73">
        <w:rPr>
          <w:rFonts w:ascii="Arial" w:hAnsi="Arial"/>
          <w:lang w:val="en-GB"/>
        </w:rPr>
        <w:t>Prof</w:t>
      </w:r>
      <w:r w:rsidR="00A76A64" w:rsidRPr="00693F73">
        <w:rPr>
          <w:rFonts w:ascii="Arial" w:hAnsi="Arial"/>
          <w:lang w:val="en-GB"/>
        </w:rPr>
        <w:t>essor</w:t>
      </w:r>
      <w:r w:rsidRPr="00693F73">
        <w:rPr>
          <w:rFonts w:ascii="Arial" w:hAnsi="Arial"/>
          <w:lang w:val="en-GB"/>
        </w:rPr>
        <w:t xml:space="preserve"> Carpi </w:t>
      </w:r>
      <w:r w:rsidR="00F51CE9">
        <w:rPr>
          <w:rFonts w:ascii="Arial" w:hAnsi="Arial"/>
          <w:lang w:val="en-GB"/>
        </w:rPr>
        <w:t>has been teaching</w:t>
      </w:r>
      <w:r w:rsidR="00A76A64" w:rsidRPr="00693F73">
        <w:rPr>
          <w:rFonts w:ascii="Arial" w:hAnsi="Arial"/>
          <w:lang w:val="en-GB"/>
        </w:rPr>
        <w:t xml:space="preserve"> modules to </w:t>
      </w:r>
      <w:r w:rsidR="00D50836">
        <w:rPr>
          <w:rFonts w:ascii="Arial" w:hAnsi="Arial"/>
          <w:lang w:val="en-GB"/>
        </w:rPr>
        <w:t>the third year of the Bachelor</w:t>
      </w:r>
      <w:r w:rsidR="00A76A64" w:rsidRPr="00693F73">
        <w:rPr>
          <w:rFonts w:ascii="Arial" w:hAnsi="Arial"/>
          <w:lang w:val="en-GB"/>
        </w:rPr>
        <w:t xml:space="preserve"> degree</w:t>
      </w:r>
      <w:r w:rsidR="00834832" w:rsidRPr="00693F73">
        <w:rPr>
          <w:rFonts w:ascii="Arial" w:hAnsi="Arial"/>
          <w:lang w:val="en-GB"/>
        </w:rPr>
        <w:t xml:space="preserve"> in Foreign Languages and Literatures,</w:t>
      </w:r>
      <w:r w:rsidR="00A76A64" w:rsidRPr="00693F73">
        <w:rPr>
          <w:rFonts w:ascii="Arial" w:hAnsi="Arial"/>
          <w:lang w:val="en-GB"/>
        </w:rPr>
        <w:t xml:space="preserve"> to the first and second year of the </w:t>
      </w:r>
      <w:r w:rsidR="00D50836">
        <w:rPr>
          <w:rFonts w:ascii="Arial" w:hAnsi="Arial"/>
          <w:lang w:val="en-GB"/>
        </w:rPr>
        <w:t>Master</w:t>
      </w:r>
      <w:r w:rsidR="00834832" w:rsidRPr="00693F73">
        <w:rPr>
          <w:rFonts w:ascii="Arial" w:hAnsi="Arial"/>
          <w:lang w:val="en-GB"/>
        </w:rPr>
        <w:t xml:space="preserve"> degree in comparative European and Non-European Languages and Literatures</w:t>
      </w:r>
      <w:r w:rsidR="00320BE4" w:rsidRPr="00693F73">
        <w:rPr>
          <w:rFonts w:ascii="Arial" w:hAnsi="Arial"/>
          <w:lang w:val="en-GB"/>
        </w:rPr>
        <w:t xml:space="preserve">, and to the </w:t>
      </w:r>
      <w:r w:rsidR="00D50836">
        <w:rPr>
          <w:rFonts w:ascii="Arial" w:hAnsi="Arial"/>
          <w:lang w:val="en-GB"/>
        </w:rPr>
        <w:t>Master</w:t>
      </w:r>
      <w:r w:rsidR="00320BE4" w:rsidRPr="00693F73">
        <w:rPr>
          <w:rFonts w:ascii="Arial" w:hAnsi="Arial"/>
          <w:lang w:val="en-GB"/>
        </w:rPr>
        <w:t xml:space="preserve"> degree in Languages and Cultures for Publishing. </w:t>
      </w:r>
    </w:p>
    <w:p w14:paraId="20A543D7" w14:textId="77777777" w:rsidR="00693F73" w:rsidRPr="00693F73" w:rsidRDefault="00F51CE9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She also offers</w:t>
      </w:r>
      <w:r w:rsidR="00320BE4" w:rsidRPr="00693F73">
        <w:rPr>
          <w:rFonts w:ascii="Arial" w:hAnsi="Arial"/>
          <w:lang w:val="en-GB"/>
        </w:rPr>
        <w:t xml:space="preserve"> lessons</w:t>
      </w:r>
      <w:r w:rsidR="00B50F24">
        <w:rPr>
          <w:rFonts w:ascii="Arial" w:hAnsi="Arial"/>
          <w:lang w:val="en-GB"/>
        </w:rPr>
        <w:t xml:space="preserve"> and organised</w:t>
      </w:r>
      <w:r w:rsidR="00320BE4" w:rsidRPr="00693F73">
        <w:rPr>
          <w:rFonts w:ascii="Arial" w:hAnsi="Arial"/>
          <w:lang w:val="en-GB"/>
        </w:rPr>
        <w:t xml:space="preserve"> </w:t>
      </w:r>
      <w:r w:rsidR="00B50F24">
        <w:rPr>
          <w:rFonts w:ascii="Arial" w:hAnsi="Arial"/>
          <w:lang w:val="en-GB"/>
        </w:rPr>
        <w:t>seminars and conferences</w:t>
      </w:r>
      <w:r w:rsidR="00B50F24" w:rsidRPr="00693F73">
        <w:rPr>
          <w:rFonts w:ascii="Arial" w:hAnsi="Arial"/>
          <w:lang w:val="en-GB"/>
        </w:rPr>
        <w:t xml:space="preserve"> </w:t>
      </w:r>
      <w:r w:rsidR="00B50F24">
        <w:rPr>
          <w:rFonts w:ascii="Arial" w:hAnsi="Arial"/>
          <w:lang w:val="en-GB"/>
        </w:rPr>
        <w:t>for</w:t>
      </w:r>
      <w:r w:rsidR="00320BE4" w:rsidRPr="00693F73">
        <w:rPr>
          <w:rFonts w:ascii="Arial" w:hAnsi="Arial"/>
          <w:lang w:val="en-GB"/>
        </w:rPr>
        <w:t xml:space="preserve"> the</w:t>
      </w:r>
      <w:r w:rsidR="00693F73" w:rsidRPr="00693F73">
        <w:rPr>
          <w:rFonts w:ascii="Arial" w:hAnsi="Arial"/>
          <w:lang w:val="en-GB"/>
        </w:rPr>
        <w:t xml:space="preserve"> PhD</w:t>
      </w:r>
      <w:r w:rsidR="00693F73">
        <w:rPr>
          <w:rFonts w:ascii="Arial" w:hAnsi="Arial"/>
          <w:lang w:val="en-GB"/>
        </w:rPr>
        <w:t xml:space="preserve"> in English Studies</w:t>
      </w:r>
      <w:r w:rsidR="00B50F24">
        <w:rPr>
          <w:rFonts w:ascii="Arial" w:hAnsi="Arial"/>
          <w:lang w:val="en-GB"/>
        </w:rPr>
        <w:t xml:space="preserve"> and for the PhD</w:t>
      </w:r>
      <w:r w:rsidR="00693F73" w:rsidRPr="00693F73">
        <w:rPr>
          <w:rFonts w:ascii="Arial" w:hAnsi="Arial"/>
          <w:lang w:val="en-GB"/>
        </w:rPr>
        <w:t xml:space="preserve"> in Modern Languages, Literatures, and </w:t>
      </w:r>
      <w:r w:rsidR="00B50F24">
        <w:rPr>
          <w:rFonts w:ascii="Arial" w:hAnsi="Arial"/>
          <w:lang w:val="en-GB"/>
        </w:rPr>
        <w:t>Cultures</w:t>
      </w:r>
      <w:r w:rsidR="00693F73">
        <w:rPr>
          <w:rFonts w:ascii="Arial" w:hAnsi="Arial"/>
          <w:lang w:val="en-GB"/>
        </w:rPr>
        <w:t>.</w:t>
      </w:r>
    </w:p>
    <w:p w14:paraId="7F28657F" w14:textId="77777777" w:rsidR="00B50F24" w:rsidRPr="00B50F24" w:rsidRDefault="00F51CE9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The main themes range</w:t>
      </w:r>
      <w:r w:rsidR="00B50F24" w:rsidRPr="00B50F24">
        <w:rPr>
          <w:rFonts w:ascii="Arial" w:hAnsi="Arial"/>
          <w:lang w:val="en-US"/>
        </w:rPr>
        <w:t xml:space="preserve"> among the following subjects:</w:t>
      </w:r>
    </w:p>
    <w:p w14:paraId="4BCAA389" w14:textId="77777777" w:rsidR="00081B88" w:rsidRPr="004A564E" w:rsidRDefault="00081B88">
      <w:pPr>
        <w:jc w:val="both"/>
        <w:rPr>
          <w:rFonts w:ascii="Arial" w:hAnsi="Arial"/>
          <w:lang w:val="en-GB"/>
        </w:rPr>
      </w:pPr>
    </w:p>
    <w:p w14:paraId="37F095E9" w14:textId="77777777" w:rsidR="00B50F24" w:rsidRDefault="00D50836">
      <w:pPr>
        <w:numPr>
          <w:ilvl w:val="0"/>
          <w:numId w:val="4"/>
        </w:num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The Eliz</w:t>
      </w:r>
      <w:r w:rsidR="00B50F24">
        <w:rPr>
          <w:rFonts w:ascii="Arial" w:hAnsi="Arial"/>
          <w:lang w:val="en-GB"/>
        </w:rPr>
        <w:t xml:space="preserve">abethan Age, with particular regard to Shakespeare’s text, from various perspectives: </w:t>
      </w:r>
    </w:p>
    <w:p w14:paraId="23B3EF00" w14:textId="77777777" w:rsidR="00081B88" w:rsidRPr="00B50F24" w:rsidRDefault="00081B88" w:rsidP="00B50F24">
      <w:pPr>
        <w:ind w:left="720"/>
        <w:jc w:val="both"/>
        <w:rPr>
          <w:rFonts w:ascii="Arial" w:hAnsi="Arial"/>
          <w:lang w:val="en-US"/>
        </w:rPr>
      </w:pPr>
      <w:r w:rsidRPr="00B50F24">
        <w:rPr>
          <w:rFonts w:ascii="Arial" w:hAnsi="Arial"/>
          <w:lang w:val="en-US"/>
        </w:rPr>
        <w:t xml:space="preserve">a) Shakespeare </w:t>
      </w:r>
      <w:r w:rsidR="00B50F24" w:rsidRPr="00B50F24">
        <w:rPr>
          <w:rFonts w:ascii="Arial" w:hAnsi="Arial"/>
          <w:lang w:val="en-US"/>
        </w:rPr>
        <w:t>and visual arts</w:t>
      </w:r>
      <w:r w:rsidRPr="00B50F24">
        <w:rPr>
          <w:rFonts w:ascii="Arial" w:hAnsi="Arial"/>
          <w:lang w:val="en-US"/>
        </w:rPr>
        <w:t>; b)</w:t>
      </w:r>
      <w:r w:rsidR="00B50F24" w:rsidRPr="00B50F24">
        <w:rPr>
          <w:rFonts w:ascii="Arial" w:hAnsi="Arial"/>
          <w:lang w:val="en-US"/>
        </w:rPr>
        <w:t xml:space="preserve"> legal perspectives in Shakespeare’s texts</w:t>
      </w:r>
      <w:r w:rsidRPr="00B50F24">
        <w:rPr>
          <w:rFonts w:ascii="Arial" w:hAnsi="Arial"/>
          <w:lang w:val="en-US"/>
        </w:rPr>
        <w:t xml:space="preserve">; c) </w:t>
      </w:r>
      <w:r w:rsidR="00B50F24" w:rsidRPr="00B50F24">
        <w:rPr>
          <w:rFonts w:ascii="Arial" w:hAnsi="Arial"/>
          <w:lang w:val="en-US"/>
        </w:rPr>
        <w:t>the concepts of power and legitimacy</w:t>
      </w:r>
      <w:r w:rsidRPr="00B50F24">
        <w:rPr>
          <w:rFonts w:ascii="Arial" w:hAnsi="Arial"/>
          <w:lang w:val="en-US"/>
        </w:rPr>
        <w:t xml:space="preserve">; d) </w:t>
      </w:r>
      <w:r w:rsidR="00D50836">
        <w:rPr>
          <w:rFonts w:ascii="Arial" w:hAnsi="Arial"/>
          <w:lang w:val="en-US"/>
        </w:rPr>
        <w:t>the iconography of law</w:t>
      </w:r>
      <w:r w:rsidRPr="00B50F24">
        <w:rPr>
          <w:rFonts w:ascii="Arial" w:hAnsi="Arial"/>
          <w:lang w:val="en-US"/>
        </w:rPr>
        <w:t xml:space="preserve">; d) </w:t>
      </w:r>
      <w:r w:rsidR="00B50F24" w:rsidRPr="00B50F24">
        <w:rPr>
          <w:rFonts w:ascii="Arial" w:hAnsi="Arial"/>
          <w:lang w:val="en-US"/>
        </w:rPr>
        <w:t>Law a</w:t>
      </w:r>
      <w:r w:rsidR="00D50836">
        <w:rPr>
          <w:rFonts w:ascii="Arial" w:hAnsi="Arial"/>
          <w:lang w:val="en-US"/>
        </w:rPr>
        <w:t xml:space="preserve">nd equity </w:t>
      </w:r>
      <w:r w:rsidRPr="00B50F24">
        <w:rPr>
          <w:rFonts w:ascii="Arial" w:hAnsi="Arial"/>
          <w:lang w:val="en-US"/>
        </w:rPr>
        <w:t>.</w:t>
      </w:r>
    </w:p>
    <w:p w14:paraId="48E4A74B" w14:textId="77777777" w:rsidR="00081B88" w:rsidRPr="00693F73" w:rsidRDefault="00081B88">
      <w:pPr>
        <w:numPr>
          <w:ilvl w:val="0"/>
          <w:numId w:val="4"/>
        </w:numPr>
        <w:jc w:val="both"/>
        <w:rPr>
          <w:rFonts w:ascii="Arial" w:hAnsi="Arial"/>
          <w:lang w:val="en-GB"/>
        </w:rPr>
      </w:pPr>
      <w:r w:rsidRPr="00693F73">
        <w:rPr>
          <w:rFonts w:ascii="Arial" w:hAnsi="Arial"/>
          <w:lang w:val="en-GB"/>
        </w:rPr>
        <w:t>Developme</w:t>
      </w:r>
      <w:r w:rsidR="00B50F24">
        <w:rPr>
          <w:rFonts w:ascii="Arial" w:hAnsi="Arial"/>
          <w:lang w:val="en-GB"/>
        </w:rPr>
        <w:t>nt of the English Novel in the T</w:t>
      </w:r>
      <w:r w:rsidRPr="00693F73">
        <w:rPr>
          <w:rFonts w:ascii="Arial" w:hAnsi="Arial"/>
          <w:lang w:val="en-GB"/>
        </w:rPr>
        <w:t>wentieth century</w:t>
      </w:r>
      <w:r w:rsidR="00B50F24">
        <w:rPr>
          <w:rFonts w:ascii="Arial" w:hAnsi="Arial"/>
          <w:lang w:val="en-GB"/>
        </w:rPr>
        <w:t>.</w:t>
      </w:r>
    </w:p>
    <w:p w14:paraId="06F2CF5A" w14:textId="77777777" w:rsidR="00081B88" w:rsidRPr="00693F73" w:rsidRDefault="00081B88">
      <w:pPr>
        <w:numPr>
          <w:ilvl w:val="0"/>
          <w:numId w:val="4"/>
        </w:numPr>
        <w:jc w:val="both"/>
        <w:rPr>
          <w:rFonts w:ascii="Arial" w:hAnsi="Arial"/>
          <w:lang w:val="en-GB"/>
        </w:rPr>
      </w:pPr>
      <w:r w:rsidRPr="00693F73">
        <w:rPr>
          <w:rFonts w:ascii="Arial" w:hAnsi="Arial"/>
          <w:lang w:val="en-GB"/>
        </w:rPr>
        <w:t>Critical</w:t>
      </w:r>
      <w:r w:rsidR="00D50836">
        <w:rPr>
          <w:rFonts w:ascii="Arial" w:hAnsi="Arial"/>
          <w:lang w:val="en-GB"/>
        </w:rPr>
        <w:t xml:space="preserve"> Theory </w:t>
      </w:r>
      <w:r w:rsidR="00B50F24">
        <w:rPr>
          <w:rFonts w:ascii="Arial" w:hAnsi="Arial"/>
          <w:lang w:val="en-GB"/>
        </w:rPr>
        <w:t>.</w:t>
      </w:r>
    </w:p>
    <w:p w14:paraId="2C0960C6" w14:textId="77777777" w:rsidR="00081B88" w:rsidRPr="00693F73" w:rsidRDefault="00D50836">
      <w:pPr>
        <w:numPr>
          <w:ilvl w:val="0"/>
          <w:numId w:val="4"/>
        </w:num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Postmodern Revision of </w:t>
      </w:r>
      <w:r w:rsidR="00081B88" w:rsidRPr="00693F73">
        <w:rPr>
          <w:rFonts w:ascii="Arial" w:hAnsi="Arial"/>
          <w:lang w:val="en-GB"/>
        </w:rPr>
        <w:t>Fairy Tale</w:t>
      </w:r>
      <w:r>
        <w:rPr>
          <w:rFonts w:ascii="Arial" w:hAnsi="Arial"/>
          <w:lang w:val="en-GB"/>
        </w:rPr>
        <w:t>s</w:t>
      </w:r>
      <w:r w:rsidR="00B50F24">
        <w:rPr>
          <w:rFonts w:ascii="Arial" w:hAnsi="Arial"/>
          <w:lang w:val="en-GB"/>
        </w:rPr>
        <w:t>.</w:t>
      </w:r>
    </w:p>
    <w:p w14:paraId="7ED264CB" w14:textId="77777777" w:rsidR="00081B88" w:rsidRPr="00693F73" w:rsidRDefault="00081B88">
      <w:pPr>
        <w:numPr>
          <w:ilvl w:val="0"/>
          <w:numId w:val="4"/>
        </w:numPr>
        <w:jc w:val="both"/>
        <w:rPr>
          <w:rFonts w:ascii="Arial" w:hAnsi="Arial"/>
          <w:lang w:val="en-GB"/>
        </w:rPr>
      </w:pPr>
      <w:r w:rsidRPr="00693F73">
        <w:rPr>
          <w:rFonts w:ascii="Arial" w:hAnsi="Arial"/>
          <w:lang w:val="en-GB"/>
        </w:rPr>
        <w:t>The English Gothic Novel</w:t>
      </w:r>
      <w:r w:rsidR="00B50F24">
        <w:rPr>
          <w:rFonts w:ascii="Arial" w:hAnsi="Arial"/>
          <w:lang w:val="en-GB"/>
        </w:rPr>
        <w:t>.</w:t>
      </w:r>
    </w:p>
    <w:p w14:paraId="6871A9EB" w14:textId="77777777" w:rsidR="00081B88" w:rsidRPr="00693F73" w:rsidRDefault="00081B88">
      <w:pPr>
        <w:numPr>
          <w:ilvl w:val="0"/>
          <w:numId w:val="4"/>
        </w:numPr>
        <w:jc w:val="both"/>
        <w:rPr>
          <w:rFonts w:ascii="Arial" w:hAnsi="Arial"/>
          <w:lang w:val="en-GB"/>
        </w:rPr>
      </w:pPr>
      <w:r w:rsidRPr="00693F73">
        <w:rPr>
          <w:rFonts w:ascii="Arial" w:hAnsi="Arial"/>
          <w:lang w:val="en-GB"/>
        </w:rPr>
        <w:t>Law and Literature</w:t>
      </w:r>
      <w:r w:rsidR="00B50F24">
        <w:rPr>
          <w:rFonts w:ascii="Arial" w:hAnsi="Arial"/>
          <w:lang w:val="en-GB"/>
        </w:rPr>
        <w:t>.</w:t>
      </w:r>
    </w:p>
    <w:p w14:paraId="6B90850B" w14:textId="77777777" w:rsidR="00081B88" w:rsidRPr="00693F73" w:rsidRDefault="00081B88">
      <w:pPr>
        <w:numPr>
          <w:ilvl w:val="0"/>
          <w:numId w:val="4"/>
        </w:numPr>
        <w:jc w:val="both"/>
        <w:rPr>
          <w:rFonts w:ascii="Arial" w:hAnsi="Arial"/>
          <w:lang w:val="en-GB"/>
        </w:rPr>
      </w:pPr>
      <w:r w:rsidRPr="00693F73">
        <w:rPr>
          <w:rFonts w:ascii="Arial" w:hAnsi="Arial"/>
          <w:lang w:val="en-GB"/>
        </w:rPr>
        <w:t>The Postmodern Novel</w:t>
      </w:r>
      <w:r w:rsidR="00B50F24">
        <w:rPr>
          <w:rFonts w:ascii="Arial" w:hAnsi="Arial"/>
          <w:lang w:val="en-GB"/>
        </w:rPr>
        <w:t>.</w:t>
      </w:r>
    </w:p>
    <w:p w14:paraId="224CEDAF" w14:textId="77777777" w:rsidR="00081B88" w:rsidRPr="00693F73" w:rsidRDefault="00081B88">
      <w:pPr>
        <w:numPr>
          <w:ilvl w:val="0"/>
          <w:numId w:val="4"/>
        </w:numPr>
        <w:jc w:val="both"/>
        <w:rPr>
          <w:rFonts w:ascii="Arial" w:hAnsi="Arial"/>
          <w:lang w:val="en-GB"/>
        </w:rPr>
      </w:pPr>
      <w:r w:rsidRPr="00693F73">
        <w:rPr>
          <w:rFonts w:ascii="Arial" w:hAnsi="Arial"/>
          <w:lang w:val="en-GB"/>
        </w:rPr>
        <w:t>Culture and Civilization from Burke to Cultural Studies</w:t>
      </w:r>
      <w:r w:rsidR="00B50F24">
        <w:rPr>
          <w:rFonts w:ascii="Arial" w:hAnsi="Arial"/>
          <w:lang w:val="en-GB"/>
        </w:rPr>
        <w:t>.</w:t>
      </w:r>
    </w:p>
    <w:p w14:paraId="7C47219F" w14:textId="77777777" w:rsidR="00081B88" w:rsidRDefault="00B50F24">
      <w:pPr>
        <w:numPr>
          <w:ilvl w:val="0"/>
          <w:numId w:val="4"/>
        </w:numPr>
        <w:jc w:val="both"/>
        <w:rPr>
          <w:rFonts w:ascii="Arial" w:hAnsi="Arial"/>
          <w:lang w:val="en-US"/>
        </w:rPr>
      </w:pPr>
      <w:r w:rsidRPr="00B50F24">
        <w:rPr>
          <w:rFonts w:ascii="Arial" w:hAnsi="Arial"/>
          <w:lang w:val="en-US"/>
        </w:rPr>
        <w:t>Story and narration in</w:t>
      </w:r>
      <w:r>
        <w:rPr>
          <w:rFonts w:ascii="Arial" w:hAnsi="Arial"/>
          <w:lang w:val="en-US"/>
        </w:rPr>
        <w:t xml:space="preserve"> the</w:t>
      </w:r>
      <w:r w:rsidRPr="00B50F24">
        <w:rPr>
          <w:rFonts w:ascii="Arial" w:hAnsi="Arial"/>
          <w:lang w:val="en-US"/>
        </w:rPr>
        <w:t xml:space="preserve"> contemporary English Novel</w:t>
      </w:r>
      <w:r>
        <w:rPr>
          <w:rFonts w:ascii="Arial" w:hAnsi="Arial"/>
          <w:lang w:val="en-US"/>
        </w:rPr>
        <w:t>.</w:t>
      </w:r>
    </w:p>
    <w:p w14:paraId="4FE1C2CD" w14:textId="77777777" w:rsidR="00D50836" w:rsidRPr="00B50F24" w:rsidRDefault="00D50836" w:rsidP="00D50836">
      <w:pPr>
        <w:ind w:left="720"/>
        <w:jc w:val="both"/>
        <w:rPr>
          <w:rFonts w:ascii="Arial" w:hAnsi="Arial"/>
          <w:lang w:val="en-US"/>
        </w:rPr>
      </w:pPr>
    </w:p>
    <w:p w14:paraId="22FB1DFF" w14:textId="77777777" w:rsidR="00081B88" w:rsidRPr="00B50F24" w:rsidRDefault="00081B88">
      <w:pPr>
        <w:jc w:val="both"/>
        <w:rPr>
          <w:rFonts w:ascii="Arial" w:hAnsi="Arial"/>
          <w:lang w:val="en-US"/>
        </w:rPr>
      </w:pPr>
    </w:p>
    <w:p w14:paraId="16BA8C37" w14:textId="77777777" w:rsidR="00693F73" w:rsidRPr="00B50F24" w:rsidRDefault="00693F73">
      <w:pPr>
        <w:jc w:val="both"/>
        <w:rPr>
          <w:rFonts w:ascii="Arial" w:hAnsi="Arial"/>
          <w:lang w:val="en-US"/>
        </w:rPr>
      </w:pPr>
    </w:p>
    <w:p w14:paraId="0DA1E5E3" w14:textId="77777777" w:rsidR="00081B88" w:rsidRPr="00693F73" w:rsidRDefault="00D56623">
      <w:pPr>
        <w:jc w:val="both"/>
        <w:rPr>
          <w:rFonts w:ascii="Arial" w:hAnsi="Arial"/>
          <w:b/>
          <w:bCs/>
          <w:lang w:val="en-GB"/>
        </w:rPr>
      </w:pPr>
      <w:r>
        <w:rPr>
          <w:rFonts w:ascii="Arial" w:hAnsi="Arial"/>
          <w:b/>
          <w:bCs/>
          <w:lang w:val="en-GB"/>
        </w:rPr>
        <w:t>ACADEMIC POSITIONS</w:t>
      </w:r>
    </w:p>
    <w:p w14:paraId="16FCE905" w14:textId="77777777" w:rsidR="00081B88" w:rsidRPr="00693F73" w:rsidRDefault="00081B88">
      <w:pPr>
        <w:jc w:val="both"/>
        <w:rPr>
          <w:rFonts w:ascii="Arial" w:hAnsi="Arial"/>
          <w:lang w:val="en-GB"/>
        </w:rPr>
      </w:pPr>
    </w:p>
    <w:p w14:paraId="7F841717" w14:textId="77777777" w:rsidR="00081B88" w:rsidRPr="00693F73" w:rsidRDefault="00D56623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In the last decade, </w:t>
      </w:r>
      <w:r w:rsidR="00081B88" w:rsidRPr="00693F73">
        <w:rPr>
          <w:rFonts w:ascii="Arial" w:hAnsi="Arial"/>
          <w:lang w:val="en-GB"/>
        </w:rPr>
        <w:t xml:space="preserve">Prof. Carpi </w:t>
      </w:r>
      <w:r w:rsidR="00F51CE9">
        <w:rPr>
          <w:rFonts w:ascii="Arial" w:hAnsi="Arial"/>
          <w:lang w:val="en-GB"/>
        </w:rPr>
        <w:t xml:space="preserve">has </w:t>
      </w:r>
      <w:r>
        <w:rPr>
          <w:rFonts w:ascii="Arial" w:hAnsi="Arial"/>
          <w:lang w:val="en-GB"/>
        </w:rPr>
        <w:t>occupied the following academic positions:</w:t>
      </w:r>
    </w:p>
    <w:p w14:paraId="0976C8FE" w14:textId="77777777" w:rsidR="00081B88" w:rsidRPr="00693F73" w:rsidRDefault="00081B88">
      <w:pPr>
        <w:rPr>
          <w:rFonts w:ascii="Arial" w:hAnsi="Arial" w:cs="Arial"/>
          <w:b/>
          <w:lang w:val="en-GB"/>
        </w:rPr>
      </w:pPr>
    </w:p>
    <w:p w14:paraId="2D0960A9" w14:textId="77777777" w:rsidR="00081B88" w:rsidRPr="00693F73" w:rsidRDefault="00081B88">
      <w:pPr>
        <w:rPr>
          <w:rFonts w:ascii="Arial" w:hAnsi="Arial"/>
          <w:lang w:val="en-GB"/>
        </w:rPr>
      </w:pPr>
      <w:r w:rsidRPr="00693F73">
        <w:rPr>
          <w:rFonts w:ascii="Arial" w:hAnsi="Arial"/>
          <w:lang w:val="en-GB"/>
        </w:rPr>
        <w:t>---Head of the Doctoral Course in English Studies (2006-2012)</w:t>
      </w:r>
    </w:p>
    <w:p w14:paraId="5BCE0990" w14:textId="77777777" w:rsidR="00081B88" w:rsidRPr="00693F73" w:rsidRDefault="00081B88">
      <w:pPr>
        <w:rPr>
          <w:rFonts w:ascii="Arial" w:hAnsi="Arial"/>
          <w:lang w:val="en-GB"/>
        </w:rPr>
      </w:pPr>
      <w:r w:rsidRPr="00693F73">
        <w:rPr>
          <w:rFonts w:ascii="Arial" w:hAnsi="Arial"/>
          <w:lang w:val="en-GB"/>
        </w:rPr>
        <w:t>--Vice-Head of the Doctoral School in the Humanities (2006-2009)</w:t>
      </w:r>
    </w:p>
    <w:p w14:paraId="0A51AECF" w14:textId="77777777" w:rsidR="00081B88" w:rsidRPr="004A564E" w:rsidRDefault="00081B88">
      <w:pPr>
        <w:rPr>
          <w:rFonts w:ascii="Arial" w:hAnsi="Arial"/>
        </w:rPr>
      </w:pPr>
      <w:r w:rsidRPr="004A564E">
        <w:rPr>
          <w:rFonts w:ascii="Arial" w:hAnsi="Arial"/>
        </w:rPr>
        <w:t>--Vice-</w:t>
      </w:r>
      <w:proofErr w:type="spellStart"/>
      <w:r w:rsidRPr="004A564E">
        <w:rPr>
          <w:rFonts w:ascii="Arial" w:hAnsi="Arial"/>
        </w:rPr>
        <w:t>President</w:t>
      </w:r>
      <w:proofErr w:type="spellEnd"/>
      <w:r w:rsidRPr="004A564E">
        <w:rPr>
          <w:rFonts w:ascii="Arial" w:hAnsi="Arial"/>
        </w:rPr>
        <w:t xml:space="preserve"> of AIA  (</w:t>
      </w:r>
      <w:proofErr w:type="spellStart"/>
      <w:r w:rsidRPr="004A564E">
        <w:rPr>
          <w:rFonts w:ascii="Arial" w:hAnsi="Arial"/>
        </w:rPr>
        <w:t>Associazioine</w:t>
      </w:r>
      <w:proofErr w:type="spellEnd"/>
      <w:r w:rsidRPr="004A564E">
        <w:rPr>
          <w:rFonts w:ascii="Arial" w:hAnsi="Arial"/>
        </w:rPr>
        <w:t xml:space="preserve"> Italiana di Anglistica)(2005-2007)</w:t>
      </w:r>
    </w:p>
    <w:p w14:paraId="7AABF856" w14:textId="77777777" w:rsidR="00081B88" w:rsidRPr="004A564E" w:rsidRDefault="00081B88">
      <w:pPr>
        <w:rPr>
          <w:rFonts w:ascii="Arial" w:hAnsi="Arial"/>
        </w:rPr>
      </w:pPr>
      <w:r w:rsidRPr="004A564E">
        <w:rPr>
          <w:rFonts w:ascii="Arial" w:hAnsi="Arial"/>
        </w:rPr>
        <w:t>--</w:t>
      </w:r>
      <w:proofErr w:type="spellStart"/>
      <w:r w:rsidRPr="004A564E">
        <w:rPr>
          <w:rFonts w:ascii="Arial" w:hAnsi="Arial"/>
        </w:rPr>
        <w:t>Member</w:t>
      </w:r>
      <w:proofErr w:type="spellEnd"/>
      <w:r w:rsidRPr="004A564E">
        <w:rPr>
          <w:rFonts w:ascii="Arial" w:hAnsi="Arial"/>
        </w:rPr>
        <w:t xml:space="preserve"> of AIA board (2003-2005)</w:t>
      </w:r>
    </w:p>
    <w:p w14:paraId="326303D6" w14:textId="77777777" w:rsidR="00081B88" w:rsidRPr="004A564E" w:rsidRDefault="00081B88">
      <w:pPr>
        <w:rPr>
          <w:rFonts w:ascii="Arial" w:hAnsi="Arial"/>
        </w:rPr>
      </w:pPr>
      <w:r w:rsidRPr="004A564E">
        <w:rPr>
          <w:rFonts w:ascii="Arial" w:hAnsi="Arial"/>
        </w:rPr>
        <w:t>--</w:t>
      </w:r>
      <w:proofErr w:type="spellStart"/>
      <w:r w:rsidRPr="004A564E">
        <w:rPr>
          <w:rFonts w:ascii="Arial" w:hAnsi="Arial"/>
        </w:rPr>
        <w:t>Member</w:t>
      </w:r>
      <w:proofErr w:type="spellEnd"/>
      <w:r w:rsidRPr="004A564E">
        <w:rPr>
          <w:rFonts w:ascii="Arial" w:hAnsi="Arial"/>
        </w:rPr>
        <w:t xml:space="preserve"> of Comitato Garanti per l'Università della Valle d'Aosta ((2007-2012)</w:t>
      </w:r>
    </w:p>
    <w:p w14:paraId="1B9707AE" w14:textId="77777777" w:rsidR="00081B88" w:rsidRPr="00693F73" w:rsidRDefault="00081B88">
      <w:pPr>
        <w:rPr>
          <w:rFonts w:ascii="Arial" w:hAnsi="Arial"/>
          <w:lang w:val="en-GB"/>
        </w:rPr>
      </w:pPr>
      <w:r w:rsidRPr="00693F73">
        <w:rPr>
          <w:rFonts w:ascii="Arial" w:hAnsi="Arial"/>
          <w:lang w:val="en-GB"/>
        </w:rPr>
        <w:t>--Vice-Head of the Department of English Studies (2006-2009)</w:t>
      </w:r>
    </w:p>
    <w:p w14:paraId="0C0E5703" w14:textId="77777777" w:rsidR="00081B88" w:rsidRPr="00693F73" w:rsidRDefault="00081B88">
      <w:pPr>
        <w:rPr>
          <w:rFonts w:ascii="Arial" w:hAnsi="Arial"/>
          <w:lang w:val="en-GB"/>
        </w:rPr>
      </w:pPr>
      <w:r w:rsidRPr="00693F73">
        <w:rPr>
          <w:rFonts w:ascii="Arial" w:hAnsi="Arial"/>
          <w:lang w:val="en-GB"/>
        </w:rPr>
        <w:lastRenderedPageBreak/>
        <w:t>--President of the Committee for Internal Affairs for the Faculty of Foreign Literatures (CIVR) (2006-2009)</w:t>
      </w:r>
    </w:p>
    <w:p w14:paraId="1D2CB56E" w14:textId="77777777" w:rsidR="00081B88" w:rsidRPr="00693F73" w:rsidRDefault="00081B88">
      <w:pPr>
        <w:rPr>
          <w:rFonts w:ascii="Arial" w:hAnsi="Arial"/>
          <w:lang w:val="en-GB"/>
        </w:rPr>
      </w:pPr>
      <w:r w:rsidRPr="00693F73">
        <w:rPr>
          <w:rFonts w:ascii="Arial" w:hAnsi="Arial"/>
          <w:lang w:val="en-GB"/>
        </w:rPr>
        <w:t xml:space="preserve">--Member of the Giunta di </w:t>
      </w:r>
      <w:proofErr w:type="spellStart"/>
      <w:r w:rsidRPr="00693F73">
        <w:rPr>
          <w:rFonts w:ascii="Arial" w:hAnsi="Arial"/>
          <w:lang w:val="en-GB"/>
        </w:rPr>
        <w:t>Presidenza</w:t>
      </w:r>
      <w:proofErr w:type="spellEnd"/>
      <w:r w:rsidRPr="00693F73">
        <w:rPr>
          <w:rFonts w:ascii="Arial" w:hAnsi="Arial"/>
          <w:lang w:val="en-GB"/>
        </w:rPr>
        <w:t xml:space="preserve"> for the Faculty of Foreign Literatures (2004-2007)</w:t>
      </w:r>
    </w:p>
    <w:p w14:paraId="5738FE4C" w14:textId="77777777" w:rsidR="00081B88" w:rsidRPr="00693F73" w:rsidRDefault="00081B88">
      <w:pPr>
        <w:jc w:val="both"/>
        <w:rPr>
          <w:rFonts w:ascii="Arial" w:hAnsi="Arial" w:cs="Arial"/>
          <w:lang w:val="en-GB"/>
        </w:rPr>
      </w:pPr>
      <w:r w:rsidRPr="00693F73">
        <w:rPr>
          <w:rFonts w:ascii="Arial" w:hAnsi="Arial" w:cs="Arial"/>
          <w:lang w:val="en-GB"/>
        </w:rPr>
        <w:t xml:space="preserve">--Member of the Giunta </w:t>
      </w:r>
      <w:r w:rsidR="00D56623">
        <w:rPr>
          <w:rFonts w:ascii="Arial" w:hAnsi="Arial" w:cs="Arial"/>
          <w:lang w:val="en-GB"/>
        </w:rPr>
        <w:t>of the PhD in Modern Languages, Literature and Cultures</w:t>
      </w:r>
      <w:r w:rsidRPr="00693F73">
        <w:rPr>
          <w:rFonts w:ascii="Arial" w:hAnsi="Arial" w:cs="Arial"/>
          <w:lang w:val="en-GB"/>
        </w:rPr>
        <w:t xml:space="preserve"> (2013-..)</w:t>
      </w:r>
    </w:p>
    <w:p w14:paraId="4080926F" w14:textId="77777777" w:rsidR="00081B88" w:rsidRPr="004A564E" w:rsidRDefault="00081B88">
      <w:pPr>
        <w:jc w:val="both"/>
        <w:rPr>
          <w:rFonts w:ascii="Arial" w:hAnsi="Arial" w:cs="Arial"/>
          <w:lang w:val="en-GB"/>
        </w:rPr>
      </w:pPr>
      <w:r w:rsidRPr="004A564E">
        <w:rPr>
          <w:rFonts w:ascii="Arial" w:hAnsi="Arial" w:cs="Arial"/>
          <w:lang w:val="en-GB"/>
        </w:rPr>
        <w:t>--</w:t>
      </w:r>
      <w:r w:rsidR="00D56623" w:rsidRPr="004A564E">
        <w:rPr>
          <w:rFonts w:ascii="Arial" w:hAnsi="Arial" w:cs="Arial"/>
          <w:lang w:val="en-GB"/>
        </w:rPr>
        <w:t xml:space="preserve">Founder and Head of AIDEL: </w:t>
      </w:r>
      <w:proofErr w:type="spellStart"/>
      <w:r w:rsidRPr="004A564E">
        <w:rPr>
          <w:rFonts w:ascii="Arial" w:hAnsi="Arial" w:cs="Arial"/>
          <w:lang w:val="en-GB"/>
        </w:rPr>
        <w:t>Associazione</w:t>
      </w:r>
      <w:proofErr w:type="spellEnd"/>
      <w:r w:rsidRPr="004A564E">
        <w:rPr>
          <w:rFonts w:ascii="Arial" w:hAnsi="Arial" w:cs="Arial"/>
          <w:lang w:val="en-GB"/>
        </w:rPr>
        <w:t xml:space="preserve"> </w:t>
      </w:r>
      <w:proofErr w:type="spellStart"/>
      <w:r w:rsidRPr="004A564E">
        <w:rPr>
          <w:rFonts w:ascii="Arial" w:hAnsi="Arial" w:cs="Arial"/>
          <w:lang w:val="en-GB"/>
        </w:rPr>
        <w:t>Italiana</w:t>
      </w:r>
      <w:proofErr w:type="spellEnd"/>
      <w:r w:rsidRPr="004A564E">
        <w:rPr>
          <w:rFonts w:ascii="Arial" w:hAnsi="Arial" w:cs="Arial"/>
          <w:lang w:val="en-GB"/>
        </w:rPr>
        <w:t xml:space="preserve"> di </w:t>
      </w:r>
      <w:proofErr w:type="spellStart"/>
      <w:r w:rsidRPr="004A564E">
        <w:rPr>
          <w:rFonts w:ascii="Arial" w:hAnsi="Arial" w:cs="Arial"/>
          <w:lang w:val="en-GB"/>
        </w:rPr>
        <w:t>Diritto</w:t>
      </w:r>
      <w:proofErr w:type="spellEnd"/>
      <w:r w:rsidRPr="004A564E">
        <w:rPr>
          <w:rFonts w:ascii="Arial" w:hAnsi="Arial" w:cs="Arial"/>
          <w:lang w:val="en-GB"/>
        </w:rPr>
        <w:t xml:space="preserve"> e </w:t>
      </w:r>
      <w:proofErr w:type="spellStart"/>
      <w:r w:rsidRPr="004A564E">
        <w:rPr>
          <w:rFonts w:ascii="Arial" w:hAnsi="Arial" w:cs="Arial"/>
          <w:lang w:val="en-GB"/>
        </w:rPr>
        <w:t>Letteratura</w:t>
      </w:r>
      <w:proofErr w:type="spellEnd"/>
      <w:r w:rsidRPr="004A564E">
        <w:rPr>
          <w:rFonts w:ascii="Arial" w:hAnsi="Arial" w:cs="Arial"/>
          <w:lang w:val="en-GB"/>
        </w:rPr>
        <w:t xml:space="preserve"> </w:t>
      </w:r>
      <w:r w:rsidR="00D56623" w:rsidRPr="004A564E">
        <w:rPr>
          <w:rFonts w:ascii="Arial" w:hAnsi="Arial" w:cs="Arial"/>
          <w:lang w:val="en-GB"/>
        </w:rPr>
        <w:t xml:space="preserve">since </w:t>
      </w:r>
      <w:r w:rsidRPr="004A564E">
        <w:rPr>
          <w:rFonts w:ascii="Arial" w:hAnsi="Arial" w:cs="Arial"/>
          <w:lang w:val="en-GB"/>
        </w:rPr>
        <w:t>2008.</w:t>
      </w:r>
    </w:p>
    <w:p w14:paraId="1F7E8A96" w14:textId="77777777" w:rsidR="00081B88" w:rsidRPr="00D56623" w:rsidRDefault="00081B88">
      <w:pPr>
        <w:jc w:val="both"/>
        <w:rPr>
          <w:rFonts w:ascii="Arial" w:hAnsi="Arial" w:cs="Arial"/>
          <w:lang w:val="en-US"/>
        </w:rPr>
      </w:pPr>
      <w:r w:rsidRPr="00D56623">
        <w:rPr>
          <w:rFonts w:ascii="Arial" w:hAnsi="Arial" w:cs="Arial"/>
          <w:lang w:val="en-US"/>
        </w:rPr>
        <w:t>--</w:t>
      </w:r>
      <w:r w:rsidR="00D56623" w:rsidRPr="00D56623">
        <w:rPr>
          <w:rFonts w:ascii="Arial" w:hAnsi="Arial" w:cs="Arial"/>
          <w:lang w:val="en-US"/>
        </w:rPr>
        <w:t xml:space="preserve">National </w:t>
      </w:r>
      <w:r w:rsidRPr="00D56623">
        <w:rPr>
          <w:rFonts w:ascii="Arial" w:hAnsi="Arial" w:cs="Arial"/>
          <w:lang w:val="en-US"/>
        </w:rPr>
        <w:t xml:space="preserve">Referee </w:t>
      </w:r>
      <w:r w:rsidR="00D56623" w:rsidRPr="00D56623">
        <w:rPr>
          <w:rFonts w:ascii="Arial" w:hAnsi="Arial" w:cs="Arial"/>
          <w:lang w:val="en-US"/>
        </w:rPr>
        <w:t>of the</w:t>
      </w:r>
      <w:r w:rsidRPr="00D56623">
        <w:rPr>
          <w:rFonts w:ascii="Arial" w:hAnsi="Arial" w:cs="Arial"/>
          <w:lang w:val="en-US"/>
        </w:rPr>
        <w:t xml:space="preserve"> VQR </w:t>
      </w:r>
      <w:r w:rsidR="00D56623">
        <w:rPr>
          <w:rFonts w:ascii="Arial" w:hAnsi="Arial" w:cs="Arial"/>
          <w:lang w:val="en-US"/>
        </w:rPr>
        <w:t>since</w:t>
      </w:r>
      <w:r w:rsidRPr="00D56623">
        <w:rPr>
          <w:rFonts w:ascii="Arial" w:hAnsi="Arial" w:cs="Arial"/>
          <w:lang w:val="en-US"/>
        </w:rPr>
        <w:t xml:space="preserve"> 2012.</w:t>
      </w:r>
    </w:p>
    <w:p w14:paraId="5497634C" w14:textId="77777777" w:rsidR="00081B88" w:rsidRPr="00693F73" w:rsidRDefault="00D56623">
      <w:pPr>
        <w:numPr>
          <w:ilvl w:val="0"/>
          <w:numId w:val="15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Member of the</w:t>
      </w:r>
      <w:r w:rsidR="00081B88" w:rsidRPr="00693F73">
        <w:rPr>
          <w:rFonts w:ascii="Arial" w:hAnsi="Arial" w:cs="Arial"/>
          <w:lang w:val="en-GB"/>
        </w:rPr>
        <w:t xml:space="preserve"> Academia Europaea (</w:t>
      </w:r>
      <w:r w:rsidR="00F51CE9">
        <w:rPr>
          <w:rFonts w:ascii="Arial" w:hAnsi="Arial" w:cs="Arial"/>
          <w:lang w:val="en-GB"/>
        </w:rPr>
        <w:t xml:space="preserve">since </w:t>
      </w:r>
      <w:r w:rsidR="00D77E74">
        <w:rPr>
          <w:rFonts w:ascii="Arial" w:hAnsi="Arial" w:cs="Arial"/>
          <w:lang w:val="en-GB"/>
        </w:rPr>
        <w:t>July</w:t>
      </w:r>
      <w:r w:rsidR="00081B88" w:rsidRPr="00693F73">
        <w:rPr>
          <w:rFonts w:ascii="Arial" w:hAnsi="Arial" w:cs="Arial"/>
          <w:lang w:val="en-GB"/>
        </w:rPr>
        <w:t xml:space="preserve"> 2014)</w:t>
      </w:r>
    </w:p>
    <w:p w14:paraId="4EC94D66" w14:textId="77777777" w:rsidR="00081B88" w:rsidRPr="00693F73" w:rsidRDefault="00081B88">
      <w:pPr>
        <w:pStyle w:val="Corpotesto"/>
        <w:numPr>
          <w:ilvl w:val="0"/>
          <w:numId w:val="15"/>
        </w:numPr>
        <w:jc w:val="both"/>
        <w:rPr>
          <w:rFonts w:cs="Arial"/>
          <w:b w:val="0"/>
          <w:lang w:val="en-GB"/>
        </w:rPr>
      </w:pPr>
      <w:r w:rsidRPr="00693F73">
        <w:rPr>
          <w:rFonts w:cs="Arial"/>
          <w:b w:val="0"/>
          <w:lang w:val="en-GB"/>
        </w:rPr>
        <w:t>Member of the  scientific board of the  Centre for Cultural Studies of the University of Graz (2015)</w:t>
      </w:r>
    </w:p>
    <w:p w14:paraId="1BAB2663" w14:textId="77777777" w:rsidR="007510A8" w:rsidRDefault="00D77E74">
      <w:pPr>
        <w:pStyle w:val="Corpotesto"/>
        <w:numPr>
          <w:ilvl w:val="0"/>
          <w:numId w:val="15"/>
        </w:numPr>
        <w:jc w:val="both"/>
        <w:rPr>
          <w:rFonts w:cs="Arial"/>
          <w:b w:val="0"/>
          <w:lang w:val="en-US"/>
        </w:rPr>
      </w:pPr>
      <w:r w:rsidRPr="00D77E74">
        <w:rPr>
          <w:rFonts w:cs="Arial"/>
          <w:b w:val="0"/>
          <w:lang w:val="en-US"/>
        </w:rPr>
        <w:t>Head of the</w:t>
      </w:r>
      <w:r w:rsidR="007510A8" w:rsidRPr="00D77E74">
        <w:rPr>
          <w:rFonts w:cs="Arial"/>
          <w:b w:val="0"/>
          <w:lang w:val="en-US"/>
        </w:rPr>
        <w:t xml:space="preserve"> </w:t>
      </w:r>
      <w:r w:rsidR="00364A1E">
        <w:rPr>
          <w:rFonts w:cs="Arial"/>
          <w:b w:val="0"/>
          <w:lang w:val="en-US"/>
        </w:rPr>
        <w:t>Committee for Departmental Research</w:t>
      </w:r>
      <w:r w:rsidR="007510A8" w:rsidRPr="00D77E74">
        <w:rPr>
          <w:rFonts w:cs="Arial"/>
          <w:b w:val="0"/>
          <w:lang w:val="en-US"/>
        </w:rPr>
        <w:t xml:space="preserve"> </w:t>
      </w:r>
      <w:r w:rsidRPr="00D77E74">
        <w:rPr>
          <w:rFonts w:cs="Arial"/>
          <w:b w:val="0"/>
          <w:lang w:val="en-US"/>
        </w:rPr>
        <w:t>of the Department of</w:t>
      </w:r>
      <w:r>
        <w:rPr>
          <w:rFonts w:cs="Arial"/>
          <w:b w:val="0"/>
          <w:lang w:val="en-US"/>
        </w:rPr>
        <w:t xml:space="preserve"> </w:t>
      </w:r>
      <w:r w:rsidRPr="00D77E74">
        <w:rPr>
          <w:rFonts w:cs="Arial"/>
          <w:b w:val="0"/>
          <w:lang w:val="en-US"/>
        </w:rPr>
        <w:t>Foreign Languages and Literatures since</w:t>
      </w:r>
      <w:r w:rsidR="007510A8" w:rsidRPr="00D77E74">
        <w:rPr>
          <w:rFonts w:cs="Arial"/>
          <w:b w:val="0"/>
          <w:lang w:val="en-US"/>
        </w:rPr>
        <w:t xml:space="preserve"> 2015</w:t>
      </w:r>
    </w:p>
    <w:p w14:paraId="0FEC5FC3" w14:textId="77777777" w:rsidR="00897211" w:rsidRPr="00EF2153" w:rsidRDefault="00897211">
      <w:pPr>
        <w:pStyle w:val="Corpotesto"/>
        <w:numPr>
          <w:ilvl w:val="0"/>
          <w:numId w:val="15"/>
        </w:numPr>
        <w:jc w:val="both"/>
        <w:rPr>
          <w:rFonts w:cs="Arial"/>
          <w:b w:val="0"/>
          <w:lang w:val="en-US"/>
        </w:rPr>
      </w:pPr>
      <w:r w:rsidRPr="00EF2153">
        <w:rPr>
          <w:rFonts w:cs="Arial"/>
          <w:b w:val="0"/>
          <w:lang w:val="en-US"/>
        </w:rPr>
        <w:t>Adjunct Professor at the Southern Cross University of Australia (since June 2017)</w:t>
      </w:r>
    </w:p>
    <w:p w14:paraId="7A226D5D" w14:textId="77777777" w:rsidR="00D77E74" w:rsidRDefault="00D77E74">
      <w:pPr>
        <w:pStyle w:val="Corpotesto"/>
        <w:jc w:val="both"/>
        <w:rPr>
          <w:rFonts w:ascii="Times New Roman" w:hAnsi="Times New Roman"/>
          <w:b w:val="0"/>
          <w:szCs w:val="24"/>
          <w:lang w:val="en-US"/>
        </w:rPr>
      </w:pPr>
    </w:p>
    <w:p w14:paraId="15CA8B77" w14:textId="77777777" w:rsidR="00081B88" w:rsidRPr="00693F73" w:rsidRDefault="00D77E74">
      <w:pPr>
        <w:pStyle w:val="Corpotesto"/>
        <w:jc w:val="both"/>
        <w:rPr>
          <w:bCs/>
          <w:lang w:val="en-GB"/>
        </w:rPr>
      </w:pPr>
      <w:r>
        <w:rPr>
          <w:bCs/>
          <w:lang w:val="en-GB"/>
        </w:rPr>
        <w:t>ORGANISATION OF CONFERENCES AND SEMINARS</w:t>
      </w:r>
      <w:r w:rsidR="00081B88" w:rsidRPr="00693F73">
        <w:rPr>
          <w:bCs/>
          <w:lang w:val="en-GB"/>
        </w:rPr>
        <w:t>:</w:t>
      </w:r>
    </w:p>
    <w:p w14:paraId="1654FF51" w14:textId="77777777" w:rsidR="00081B88" w:rsidRPr="00693F73" w:rsidRDefault="00081B88">
      <w:pPr>
        <w:pStyle w:val="Paragrafoelenco"/>
        <w:ind w:left="0"/>
        <w:jc w:val="both"/>
        <w:rPr>
          <w:rFonts w:ascii="Arial" w:hAnsi="Arial" w:cs="Arial"/>
          <w:lang w:val="en-GB"/>
        </w:rPr>
      </w:pPr>
    </w:p>
    <w:p w14:paraId="55D38AE9" w14:textId="77777777" w:rsidR="00081B88" w:rsidRPr="00D77E74" w:rsidRDefault="00081B88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D77E74">
        <w:rPr>
          <w:rFonts w:ascii="Arial" w:hAnsi="Arial" w:cs="Arial"/>
        </w:rPr>
        <w:t xml:space="preserve">2003: “Il diritto patrimoniale nella letteratura del Rinascimento” </w:t>
      </w:r>
      <w:proofErr w:type="spellStart"/>
      <w:r w:rsidR="00D77E74" w:rsidRPr="00D77E74">
        <w:rPr>
          <w:rFonts w:ascii="Arial" w:hAnsi="Arial" w:cs="Arial"/>
        </w:rPr>
        <w:t>at</w:t>
      </w:r>
      <w:proofErr w:type="spellEnd"/>
      <w:r w:rsidR="00D77E74" w:rsidRPr="00D77E74">
        <w:rPr>
          <w:rFonts w:ascii="Arial" w:hAnsi="Arial" w:cs="Arial"/>
        </w:rPr>
        <w:t xml:space="preserve"> the University of Verona</w:t>
      </w:r>
      <w:r w:rsidR="00D77E74">
        <w:rPr>
          <w:rFonts w:ascii="Arial" w:hAnsi="Arial" w:cs="Arial"/>
        </w:rPr>
        <w:t>.</w:t>
      </w:r>
    </w:p>
    <w:p w14:paraId="2F84E73C" w14:textId="77777777" w:rsidR="00081B88" w:rsidRDefault="00081B88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lang w:val="en-GB"/>
        </w:rPr>
      </w:pPr>
      <w:r w:rsidRPr="00D77E74">
        <w:rPr>
          <w:rFonts w:ascii="Arial" w:hAnsi="Arial" w:cs="Arial"/>
        </w:rPr>
        <w:t xml:space="preserve">2004: “L’influsso di Platone sulla letteratura del XX secolo” </w:t>
      </w:r>
      <w:r w:rsidR="00D77E74" w:rsidRPr="00D77E74">
        <w:rPr>
          <w:rFonts w:ascii="Arial" w:hAnsi="Arial" w:cs="Arial"/>
        </w:rPr>
        <w:t xml:space="preserve">a </w:t>
      </w:r>
      <w:proofErr w:type="spellStart"/>
      <w:r w:rsidR="00D77E74" w:rsidRPr="00D77E74">
        <w:rPr>
          <w:rFonts w:ascii="Arial" w:hAnsi="Arial" w:cs="Arial"/>
        </w:rPr>
        <w:t>collaboration</w:t>
      </w:r>
      <w:proofErr w:type="spellEnd"/>
      <w:r w:rsidR="00D77E74" w:rsidRPr="00D77E74">
        <w:rPr>
          <w:rFonts w:ascii="Arial" w:hAnsi="Arial" w:cs="Arial"/>
        </w:rPr>
        <w:t xml:space="preserve"> </w:t>
      </w:r>
      <w:proofErr w:type="spellStart"/>
      <w:r w:rsidR="00D77E74" w:rsidRPr="00D77E74">
        <w:rPr>
          <w:rFonts w:ascii="Arial" w:hAnsi="Arial" w:cs="Arial"/>
        </w:rPr>
        <w:t>between</w:t>
      </w:r>
      <w:proofErr w:type="spellEnd"/>
      <w:r w:rsidR="00D77E74" w:rsidRPr="00D77E74">
        <w:rPr>
          <w:rFonts w:ascii="Arial" w:hAnsi="Arial" w:cs="Arial"/>
        </w:rPr>
        <w:t xml:space="preserve"> the University of Verona and R</w:t>
      </w:r>
      <w:r w:rsidRPr="00D77E74">
        <w:rPr>
          <w:rFonts w:ascii="Arial" w:hAnsi="Arial" w:cs="Arial"/>
        </w:rPr>
        <w:t xml:space="preserve">egione Marche. </w:t>
      </w:r>
      <w:r w:rsidRPr="00693F73">
        <w:rPr>
          <w:rFonts w:ascii="Arial" w:hAnsi="Arial" w:cs="Arial"/>
          <w:lang w:val="en-GB"/>
        </w:rPr>
        <w:t>(</w:t>
      </w:r>
      <w:r w:rsidR="00D77E74">
        <w:rPr>
          <w:rFonts w:ascii="Arial" w:hAnsi="Arial" w:cs="Arial"/>
          <w:lang w:val="en-GB"/>
        </w:rPr>
        <w:t xml:space="preserve">Sponsored by </w:t>
      </w:r>
      <w:proofErr w:type="spellStart"/>
      <w:r w:rsidRPr="00693F73">
        <w:rPr>
          <w:rFonts w:ascii="Arial" w:hAnsi="Arial" w:cs="Arial"/>
          <w:lang w:val="en-GB"/>
        </w:rPr>
        <w:t>Regione</w:t>
      </w:r>
      <w:proofErr w:type="spellEnd"/>
      <w:r w:rsidRPr="00693F73">
        <w:rPr>
          <w:rFonts w:ascii="Arial" w:hAnsi="Arial" w:cs="Arial"/>
          <w:lang w:val="en-GB"/>
        </w:rPr>
        <w:t xml:space="preserve"> Marche)</w:t>
      </w:r>
    </w:p>
    <w:p w14:paraId="18A7B36E" w14:textId="77777777" w:rsidR="00D50836" w:rsidRPr="00693F73" w:rsidRDefault="00D50836" w:rsidP="00D50836">
      <w:pPr>
        <w:pStyle w:val="Paragrafoelenco"/>
        <w:ind w:left="1080"/>
        <w:jc w:val="both"/>
        <w:rPr>
          <w:rFonts w:ascii="Arial" w:hAnsi="Arial" w:cs="Arial"/>
          <w:lang w:val="en-GB"/>
        </w:rPr>
      </w:pPr>
    </w:p>
    <w:p w14:paraId="749B3323" w14:textId="77777777" w:rsidR="00D77E74" w:rsidRPr="00D50836" w:rsidRDefault="00081B88" w:rsidP="00D50836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lang w:val="en-US"/>
        </w:rPr>
      </w:pPr>
      <w:r w:rsidRPr="00D50836">
        <w:rPr>
          <w:rFonts w:ascii="Arial" w:hAnsi="Arial" w:cs="Arial"/>
          <w:lang w:val="en-GB"/>
        </w:rPr>
        <w:t xml:space="preserve">2005: “The Concept of Equity in Law and Literature” </w:t>
      </w:r>
      <w:r w:rsidR="00D77E74" w:rsidRPr="00D50836">
        <w:rPr>
          <w:rFonts w:ascii="Arial" w:hAnsi="Arial" w:cs="Arial"/>
          <w:lang w:val="en-US"/>
        </w:rPr>
        <w:t>at the University of Verona.</w:t>
      </w:r>
    </w:p>
    <w:p w14:paraId="0105BE0E" w14:textId="77777777" w:rsidR="00081B88" w:rsidRPr="00D77E74" w:rsidRDefault="00081B88" w:rsidP="00364A1E">
      <w:pPr>
        <w:pStyle w:val="Paragrafoelenco"/>
        <w:ind w:left="0"/>
        <w:jc w:val="both"/>
        <w:rPr>
          <w:rFonts w:ascii="Arial" w:hAnsi="Arial" w:cs="Arial"/>
          <w:lang w:val="en-GB"/>
        </w:rPr>
      </w:pPr>
    </w:p>
    <w:p w14:paraId="5458C7C5" w14:textId="77777777" w:rsidR="00364A1E" w:rsidRPr="00364A1E" w:rsidRDefault="00081B88" w:rsidP="00364A1E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lang w:val="en-US"/>
        </w:rPr>
      </w:pPr>
      <w:r w:rsidRPr="00364A1E">
        <w:rPr>
          <w:rFonts w:ascii="Arial" w:hAnsi="Arial" w:cs="Arial"/>
          <w:lang w:val="en-GB"/>
        </w:rPr>
        <w:t xml:space="preserve">2007: “Practising Equity, addressing Law” </w:t>
      </w:r>
      <w:r w:rsidR="00364A1E" w:rsidRPr="00364A1E">
        <w:rPr>
          <w:rFonts w:ascii="Arial" w:hAnsi="Arial" w:cs="Arial"/>
          <w:lang w:val="en-US"/>
        </w:rPr>
        <w:t>at the University of Verona.</w:t>
      </w:r>
    </w:p>
    <w:p w14:paraId="6CF4C29B" w14:textId="77777777" w:rsidR="00081B88" w:rsidRPr="00364A1E" w:rsidRDefault="00081B88" w:rsidP="00364A1E">
      <w:pPr>
        <w:pStyle w:val="Paragrafoelenco"/>
        <w:ind w:left="0"/>
        <w:jc w:val="both"/>
        <w:rPr>
          <w:rFonts w:ascii="Arial" w:hAnsi="Arial" w:cs="Arial"/>
          <w:lang w:val="en-GB"/>
        </w:rPr>
      </w:pPr>
    </w:p>
    <w:p w14:paraId="04DAAB26" w14:textId="77777777" w:rsidR="00364A1E" w:rsidRPr="00364A1E" w:rsidRDefault="00081B88" w:rsidP="00364A1E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lang w:val="en-US"/>
        </w:rPr>
      </w:pPr>
      <w:r w:rsidRPr="00364A1E">
        <w:rPr>
          <w:rFonts w:ascii="Arial" w:hAnsi="Arial" w:cs="Arial"/>
          <w:lang w:val="en-US"/>
        </w:rPr>
        <w:t xml:space="preserve">2009: “Bioethics, </w:t>
      </w:r>
      <w:proofErr w:type="spellStart"/>
      <w:r w:rsidRPr="00364A1E">
        <w:rPr>
          <w:rFonts w:ascii="Arial" w:hAnsi="Arial" w:cs="Arial"/>
          <w:lang w:val="en-US"/>
        </w:rPr>
        <w:t>Biolaw</w:t>
      </w:r>
      <w:proofErr w:type="spellEnd"/>
      <w:r w:rsidRPr="00364A1E">
        <w:rPr>
          <w:rFonts w:ascii="Arial" w:hAnsi="Arial" w:cs="Arial"/>
          <w:lang w:val="en-US"/>
        </w:rPr>
        <w:t xml:space="preserve"> and Literature” </w:t>
      </w:r>
      <w:r w:rsidR="00364A1E" w:rsidRPr="00364A1E">
        <w:rPr>
          <w:rFonts w:ascii="Arial" w:hAnsi="Arial" w:cs="Arial"/>
          <w:lang w:val="en-US"/>
        </w:rPr>
        <w:t>at the University of Verona.</w:t>
      </w:r>
    </w:p>
    <w:p w14:paraId="53E48794" w14:textId="77777777" w:rsidR="00081B88" w:rsidRPr="00364A1E" w:rsidRDefault="00081B88" w:rsidP="00364A1E">
      <w:pPr>
        <w:pStyle w:val="Paragrafoelenco"/>
        <w:ind w:left="0"/>
        <w:jc w:val="both"/>
        <w:rPr>
          <w:rFonts w:ascii="Arial" w:hAnsi="Arial" w:cs="Arial"/>
          <w:lang w:val="en-US"/>
        </w:rPr>
      </w:pPr>
    </w:p>
    <w:p w14:paraId="01320A24" w14:textId="77777777" w:rsidR="00081B88" w:rsidRPr="00364A1E" w:rsidRDefault="00081B88" w:rsidP="00364A1E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364A1E">
        <w:rPr>
          <w:rFonts w:ascii="Arial" w:hAnsi="Arial" w:cs="Arial"/>
        </w:rPr>
        <w:t xml:space="preserve">2010: “Diritto e immagine” </w:t>
      </w:r>
      <w:proofErr w:type="spellStart"/>
      <w:r w:rsidR="00364A1E" w:rsidRPr="00D77E74">
        <w:rPr>
          <w:rFonts w:ascii="Arial" w:hAnsi="Arial" w:cs="Arial"/>
        </w:rPr>
        <w:t>at</w:t>
      </w:r>
      <w:proofErr w:type="spellEnd"/>
      <w:r w:rsidR="00364A1E" w:rsidRPr="00D77E74">
        <w:rPr>
          <w:rFonts w:ascii="Arial" w:hAnsi="Arial" w:cs="Arial"/>
        </w:rPr>
        <w:t xml:space="preserve"> the University of Verona</w:t>
      </w:r>
      <w:r w:rsidR="00364A1E">
        <w:rPr>
          <w:rFonts w:ascii="Arial" w:hAnsi="Arial" w:cs="Arial"/>
        </w:rPr>
        <w:t>.</w:t>
      </w:r>
    </w:p>
    <w:p w14:paraId="77BBC497" w14:textId="77777777" w:rsidR="00081B88" w:rsidRPr="00364A1E" w:rsidRDefault="00081B88">
      <w:pPr>
        <w:pStyle w:val="Paragrafoelenco"/>
        <w:ind w:left="0"/>
        <w:jc w:val="both"/>
        <w:rPr>
          <w:rFonts w:ascii="Arial" w:hAnsi="Arial" w:cs="Arial"/>
        </w:rPr>
      </w:pPr>
    </w:p>
    <w:p w14:paraId="7971D9ED" w14:textId="77777777" w:rsidR="00081B88" w:rsidRPr="00364A1E" w:rsidRDefault="00081B88">
      <w:pPr>
        <w:pStyle w:val="Paragrafoelenco"/>
        <w:numPr>
          <w:ilvl w:val="0"/>
          <w:numId w:val="3"/>
        </w:numPr>
        <w:jc w:val="both"/>
        <w:rPr>
          <w:rFonts w:ascii="Arial" w:eastAsia="DGMetaScience-Bold" w:hAnsi="Arial" w:cs="Arial"/>
          <w:bCs/>
          <w:color w:val="000000"/>
          <w:lang w:val="en-US"/>
        </w:rPr>
      </w:pPr>
      <w:r w:rsidRPr="00364A1E">
        <w:rPr>
          <w:rFonts w:ascii="Arial" w:hAnsi="Arial" w:cs="Arial"/>
          <w:lang w:val="en-US"/>
        </w:rPr>
        <w:t xml:space="preserve">2010- </w:t>
      </w:r>
      <w:r w:rsidR="00364A1E" w:rsidRPr="00364A1E">
        <w:rPr>
          <w:rFonts w:ascii="Arial" w:eastAsia="DGMetaScience-Bold" w:hAnsi="Arial" w:cs="Arial"/>
          <w:bCs/>
          <w:color w:val="000000"/>
          <w:lang w:val="en-US"/>
        </w:rPr>
        <w:t xml:space="preserve">“Law and Literature: Theory and Practice” at the University Paris III, conference </w:t>
      </w:r>
      <w:proofErr w:type="spellStart"/>
      <w:r w:rsidR="00364A1E" w:rsidRPr="00364A1E">
        <w:rPr>
          <w:rFonts w:ascii="Arial" w:eastAsia="DGMetaScience-Bold" w:hAnsi="Arial" w:cs="Arial"/>
          <w:bCs/>
          <w:color w:val="000000"/>
          <w:lang w:val="en-US"/>
        </w:rPr>
        <w:t>organised</w:t>
      </w:r>
      <w:proofErr w:type="spellEnd"/>
      <w:r w:rsidR="00364A1E" w:rsidRPr="00364A1E">
        <w:rPr>
          <w:rFonts w:ascii="Arial" w:eastAsia="DGMetaScience-Bold" w:hAnsi="Arial" w:cs="Arial"/>
          <w:bCs/>
          <w:color w:val="000000"/>
          <w:lang w:val="en-US"/>
        </w:rPr>
        <w:t xml:space="preserve"> by Prof. Carpi and Christian </w:t>
      </w:r>
      <w:proofErr w:type="spellStart"/>
      <w:r w:rsidR="00364A1E" w:rsidRPr="00364A1E">
        <w:rPr>
          <w:rFonts w:ascii="Arial" w:eastAsia="DGMetaScience-Bold" w:hAnsi="Arial" w:cs="Arial"/>
          <w:bCs/>
          <w:color w:val="000000"/>
          <w:lang w:val="en-US"/>
        </w:rPr>
        <w:t>Biet</w:t>
      </w:r>
      <w:proofErr w:type="spellEnd"/>
      <w:r w:rsidR="00364A1E" w:rsidRPr="00364A1E">
        <w:rPr>
          <w:rFonts w:ascii="Arial" w:eastAsia="DGMetaScience-Bold" w:hAnsi="Arial" w:cs="Arial"/>
          <w:bCs/>
          <w:color w:val="000000"/>
          <w:lang w:val="en-US"/>
        </w:rPr>
        <w:t>.</w:t>
      </w:r>
      <w:r w:rsidRPr="00364A1E">
        <w:rPr>
          <w:rFonts w:ascii="Arial" w:eastAsia="DGMetaScience-Bold" w:hAnsi="Arial" w:cs="Arial"/>
          <w:bCs/>
          <w:color w:val="000000"/>
          <w:lang w:val="en-US"/>
        </w:rPr>
        <w:t xml:space="preserve"> </w:t>
      </w:r>
    </w:p>
    <w:p w14:paraId="1FC25542" w14:textId="77777777" w:rsidR="00081B88" w:rsidRPr="00364A1E" w:rsidRDefault="00081B88">
      <w:pPr>
        <w:pStyle w:val="Paragrafoelenco"/>
        <w:ind w:left="0"/>
        <w:jc w:val="both"/>
        <w:rPr>
          <w:lang w:val="en-US"/>
        </w:rPr>
      </w:pPr>
    </w:p>
    <w:p w14:paraId="7D4D77B3" w14:textId="77777777" w:rsidR="00081B88" w:rsidRPr="00364A1E" w:rsidRDefault="00081B88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364A1E">
        <w:rPr>
          <w:rFonts w:ascii="Arial" w:hAnsi="Arial" w:cs="Arial"/>
        </w:rPr>
        <w:t xml:space="preserve">2011: “Diritto, letteratura e cultura” </w:t>
      </w:r>
      <w:proofErr w:type="spellStart"/>
      <w:r w:rsidR="00364A1E" w:rsidRPr="00D77E74">
        <w:rPr>
          <w:rFonts w:ascii="Arial" w:hAnsi="Arial" w:cs="Arial"/>
        </w:rPr>
        <w:t>at</w:t>
      </w:r>
      <w:proofErr w:type="spellEnd"/>
      <w:r w:rsidR="00364A1E" w:rsidRPr="00D77E74">
        <w:rPr>
          <w:rFonts w:ascii="Arial" w:hAnsi="Arial" w:cs="Arial"/>
        </w:rPr>
        <w:t xml:space="preserve"> the University of Verona</w:t>
      </w:r>
      <w:r w:rsidRPr="00364A1E">
        <w:rPr>
          <w:rFonts w:ascii="Arial" w:hAnsi="Arial" w:cs="Arial"/>
        </w:rPr>
        <w:t>.</w:t>
      </w:r>
    </w:p>
    <w:p w14:paraId="1FF60D1C" w14:textId="77777777" w:rsidR="00081B88" w:rsidRPr="00364A1E" w:rsidRDefault="00081B88">
      <w:pPr>
        <w:pStyle w:val="Paragrafoelenco"/>
        <w:ind w:left="0"/>
        <w:jc w:val="both"/>
        <w:rPr>
          <w:rFonts w:ascii="Arial" w:hAnsi="Arial" w:cs="Arial"/>
        </w:rPr>
      </w:pPr>
    </w:p>
    <w:p w14:paraId="3D61A10C" w14:textId="77777777" w:rsidR="00081B88" w:rsidRPr="00693F73" w:rsidRDefault="00081B88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lang w:val="en-GB"/>
        </w:rPr>
      </w:pPr>
      <w:r w:rsidRPr="00364A1E">
        <w:rPr>
          <w:rFonts w:ascii="Arial" w:hAnsi="Arial" w:cs="Arial"/>
          <w:lang w:val="en-US"/>
        </w:rPr>
        <w:t xml:space="preserve">2012: “Literature and Human Rights” </w:t>
      </w:r>
      <w:r w:rsidR="00364A1E" w:rsidRPr="00364A1E">
        <w:rPr>
          <w:rFonts w:ascii="Arial" w:hAnsi="Arial" w:cs="Arial"/>
          <w:lang w:val="en-US"/>
        </w:rPr>
        <w:t>at the University of Verona</w:t>
      </w:r>
      <w:r w:rsidRPr="00693F73">
        <w:rPr>
          <w:rFonts w:ascii="Arial" w:hAnsi="Arial" w:cs="Arial"/>
          <w:lang w:val="en-GB"/>
        </w:rPr>
        <w:t>.</w:t>
      </w:r>
    </w:p>
    <w:p w14:paraId="656C13D6" w14:textId="77777777" w:rsidR="00081B88" w:rsidRPr="00693F73" w:rsidRDefault="00081B88">
      <w:pPr>
        <w:pStyle w:val="Paragrafoelenco"/>
        <w:ind w:left="0"/>
        <w:jc w:val="both"/>
        <w:rPr>
          <w:rFonts w:ascii="Arial" w:hAnsi="Arial" w:cs="Arial"/>
          <w:lang w:val="en-GB"/>
        </w:rPr>
      </w:pPr>
    </w:p>
    <w:p w14:paraId="7E41E7B5" w14:textId="77777777" w:rsidR="00081B88" w:rsidRPr="00693F73" w:rsidRDefault="00081B88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lang w:val="en-GB"/>
        </w:rPr>
      </w:pPr>
      <w:r w:rsidRPr="00693F73">
        <w:rPr>
          <w:rFonts w:ascii="Arial" w:hAnsi="Arial" w:cs="Arial"/>
          <w:lang w:val="en-GB"/>
        </w:rPr>
        <w:t xml:space="preserve">2013: “Voices of Power/Power of Voices”, November, Verona. </w:t>
      </w:r>
    </w:p>
    <w:p w14:paraId="41630B55" w14:textId="77777777" w:rsidR="00081B88" w:rsidRPr="00693F73" w:rsidRDefault="00081B88">
      <w:pPr>
        <w:pStyle w:val="Paragrafoelenco"/>
        <w:ind w:left="0"/>
        <w:jc w:val="both"/>
        <w:rPr>
          <w:rFonts w:ascii="Arial" w:hAnsi="Arial" w:cs="Arial"/>
          <w:lang w:val="en-GB"/>
        </w:rPr>
      </w:pPr>
    </w:p>
    <w:p w14:paraId="0FB68A08" w14:textId="77777777" w:rsidR="00081B88" w:rsidRPr="00693F73" w:rsidRDefault="00081B88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lang w:val="en-GB"/>
        </w:rPr>
      </w:pPr>
      <w:r w:rsidRPr="00693F73">
        <w:rPr>
          <w:rFonts w:ascii="Arial" w:hAnsi="Arial" w:cs="Arial"/>
          <w:lang w:val="en-GB"/>
        </w:rPr>
        <w:t xml:space="preserve"> 2013: “Diaspora” at Villa </w:t>
      </w:r>
      <w:proofErr w:type="spellStart"/>
      <w:r w:rsidRPr="00693F73">
        <w:rPr>
          <w:rFonts w:ascii="Arial" w:hAnsi="Arial" w:cs="Arial"/>
          <w:lang w:val="en-GB"/>
        </w:rPr>
        <w:t>Vigoni</w:t>
      </w:r>
      <w:proofErr w:type="spellEnd"/>
      <w:r w:rsidRPr="00693F73">
        <w:rPr>
          <w:rFonts w:ascii="Arial" w:hAnsi="Arial" w:cs="Arial"/>
          <w:lang w:val="en-GB"/>
        </w:rPr>
        <w:t xml:space="preserve">, Italo-German centre, May, with Prof. </w:t>
      </w:r>
      <w:proofErr w:type="spellStart"/>
      <w:r w:rsidRPr="00693F73">
        <w:rPr>
          <w:rFonts w:ascii="Arial" w:hAnsi="Arial" w:cs="Arial"/>
          <w:lang w:val="en-GB"/>
        </w:rPr>
        <w:t>Stierstorfer</w:t>
      </w:r>
      <w:proofErr w:type="spellEnd"/>
      <w:r w:rsidRPr="00693F73">
        <w:rPr>
          <w:rFonts w:ascii="Arial" w:hAnsi="Arial" w:cs="Arial"/>
          <w:lang w:val="en-GB"/>
        </w:rPr>
        <w:t xml:space="preserve">. </w:t>
      </w:r>
    </w:p>
    <w:p w14:paraId="68DA19B0" w14:textId="77777777" w:rsidR="00081B88" w:rsidRPr="00693F73" w:rsidRDefault="00081B88">
      <w:pPr>
        <w:pStyle w:val="Paragrafoelenco"/>
        <w:ind w:left="0"/>
        <w:jc w:val="both"/>
        <w:rPr>
          <w:rFonts w:ascii="Arial" w:hAnsi="Arial" w:cs="Arial"/>
          <w:lang w:val="en-GB"/>
        </w:rPr>
      </w:pPr>
    </w:p>
    <w:p w14:paraId="12186B67" w14:textId="77777777" w:rsidR="00081B88" w:rsidRPr="00693F73" w:rsidRDefault="00B23C61">
      <w:pPr>
        <w:pStyle w:val="Paragrafoelenco"/>
        <w:ind w:left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12)</w:t>
      </w:r>
      <w:r w:rsidR="00081B88" w:rsidRPr="00693F73">
        <w:rPr>
          <w:rFonts w:ascii="Arial" w:hAnsi="Arial" w:cs="Arial"/>
          <w:lang w:val="en-GB"/>
        </w:rPr>
        <w:t xml:space="preserve"> 2014, “Legal Perspectives on Shakespearean Theatre”, Paris, April, with Prof. </w:t>
      </w:r>
      <w:r w:rsidR="00081B88" w:rsidRPr="00693F73">
        <w:rPr>
          <w:rFonts w:ascii="Arial" w:hAnsi="Arial" w:cs="Arial"/>
          <w:lang w:val="en-GB"/>
        </w:rPr>
        <w:tab/>
      </w:r>
      <w:proofErr w:type="spellStart"/>
      <w:r w:rsidR="00081B88" w:rsidRPr="00693F73">
        <w:rPr>
          <w:rFonts w:ascii="Arial" w:hAnsi="Arial" w:cs="Arial"/>
          <w:lang w:val="en-GB"/>
        </w:rPr>
        <w:t>Gaakeer</w:t>
      </w:r>
      <w:proofErr w:type="spellEnd"/>
      <w:r w:rsidR="00081B88" w:rsidRPr="00693F73">
        <w:rPr>
          <w:rFonts w:ascii="Arial" w:hAnsi="Arial" w:cs="Arial"/>
          <w:lang w:val="en-GB"/>
        </w:rPr>
        <w:t>.</w:t>
      </w:r>
    </w:p>
    <w:p w14:paraId="4DDD0890" w14:textId="77777777" w:rsidR="00081B88" w:rsidRPr="00693F73" w:rsidRDefault="00081B88">
      <w:pPr>
        <w:pStyle w:val="Paragrafoelenco"/>
        <w:ind w:left="0"/>
        <w:jc w:val="both"/>
        <w:rPr>
          <w:rFonts w:ascii="Arial" w:hAnsi="Arial" w:cs="Arial"/>
          <w:lang w:val="en-GB"/>
        </w:rPr>
      </w:pPr>
    </w:p>
    <w:p w14:paraId="339E545B" w14:textId="77777777" w:rsidR="00081B88" w:rsidRPr="00693F73" w:rsidRDefault="00081B88">
      <w:pPr>
        <w:pStyle w:val="Paragrafoelenco"/>
        <w:ind w:left="0"/>
        <w:jc w:val="both"/>
        <w:rPr>
          <w:rFonts w:ascii="Arial" w:hAnsi="Arial" w:cs="Arial"/>
          <w:lang w:val="en-GB"/>
        </w:rPr>
      </w:pPr>
      <w:r w:rsidRPr="00693F73">
        <w:rPr>
          <w:rFonts w:ascii="Arial" w:hAnsi="Arial" w:cs="Arial"/>
          <w:lang w:val="en-GB"/>
        </w:rPr>
        <w:tab/>
        <w:t xml:space="preserve">13) 2014, “Fables of the Law”, Verona, November. </w:t>
      </w:r>
    </w:p>
    <w:p w14:paraId="5C16EAF1" w14:textId="77777777" w:rsidR="00081B88" w:rsidRPr="00693F73" w:rsidRDefault="00081B88">
      <w:pPr>
        <w:pStyle w:val="Paragrafoelenco"/>
        <w:ind w:left="0"/>
        <w:jc w:val="both"/>
        <w:rPr>
          <w:rFonts w:ascii="Arial" w:hAnsi="Arial" w:cs="Arial"/>
          <w:lang w:val="en-GB"/>
        </w:rPr>
      </w:pPr>
    </w:p>
    <w:p w14:paraId="76400F1E" w14:textId="77777777" w:rsidR="00081B88" w:rsidRPr="00364A1E" w:rsidRDefault="00203FB0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</w:rPr>
      </w:pPr>
      <w:r w:rsidRPr="004A564E">
        <w:rPr>
          <w:rFonts w:ascii="Arial" w:hAnsi="Arial" w:cs="Arial"/>
          <w:lang w:val="en-GB"/>
        </w:rPr>
        <w:t xml:space="preserve"> </w:t>
      </w:r>
      <w:r w:rsidR="00081B88" w:rsidRPr="00364A1E">
        <w:rPr>
          <w:rFonts w:ascii="Arial" w:hAnsi="Arial" w:cs="Arial"/>
        </w:rPr>
        <w:t>2015, “Cibo come cultura”,</w:t>
      </w:r>
      <w:r w:rsidR="00364A1E" w:rsidRPr="00364A1E">
        <w:rPr>
          <w:rFonts w:ascii="Arial" w:hAnsi="Arial" w:cs="Arial"/>
        </w:rPr>
        <w:t xml:space="preserve"> Verona,</w:t>
      </w:r>
      <w:r w:rsidR="00081B88" w:rsidRPr="00364A1E">
        <w:rPr>
          <w:rFonts w:ascii="Arial" w:hAnsi="Arial" w:cs="Arial"/>
        </w:rPr>
        <w:t xml:space="preserve"> </w:t>
      </w:r>
      <w:proofErr w:type="spellStart"/>
      <w:r w:rsidR="00081B88" w:rsidRPr="00364A1E">
        <w:rPr>
          <w:rFonts w:ascii="Arial" w:hAnsi="Arial" w:cs="Arial"/>
        </w:rPr>
        <w:t>May</w:t>
      </w:r>
      <w:proofErr w:type="spellEnd"/>
      <w:r w:rsidR="00081B88" w:rsidRPr="00364A1E">
        <w:rPr>
          <w:rFonts w:ascii="Arial" w:hAnsi="Arial" w:cs="Arial"/>
        </w:rPr>
        <w:t>.</w:t>
      </w:r>
    </w:p>
    <w:p w14:paraId="1290DD80" w14:textId="77777777" w:rsidR="00081B88" w:rsidRPr="00364A1E" w:rsidRDefault="00081B88">
      <w:pPr>
        <w:pStyle w:val="Paragrafoelenco"/>
        <w:ind w:left="1080"/>
        <w:jc w:val="both"/>
        <w:rPr>
          <w:rFonts w:ascii="Arial" w:hAnsi="Arial" w:cs="Arial"/>
        </w:rPr>
      </w:pPr>
    </w:p>
    <w:p w14:paraId="5A8E24AE" w14:textId="77777777" w:rsidR="00081B88" w:rsidRPr="00364A1E" w:rsidRDefault="00081B88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  <w:lang w:val="en-GB"/>
        </w:rPr>
      </w:pPr>
      <w:r w:rsidRPr="00364A1E">
        <w:rPr>
          <w:rFonts w:ascii="Arial" w:hAnsi="Arial" w:cs="Arial"/>
        </w:rPr>
        <w:t xml:space="preserve"> </w:t>
      </w:r>
      <w:r w:rsidRPr="00364A1E">
        <w:rPr>
          <w:rFonts w:ascii="Arial" w:hAnsi="Arial" w:cs="Arial"/>
          <w:lang w:val="en-GB"/>
        </w:rPr>
        <w:t>2015, “Visualizing Law”, Verona</w:t>
      </w:r>
      <w:r w:rsidR="00364A1E">
        <w:rPr>
          <w:rFonts w:ascii="Arial" w:hAnsi="Arial" w:cs="Arial"/>
          <w:lang w:val="en-GB"/>
        </w:rPr>
        <w:t xml:space="preserve">, </w:t>
      </w:r>
      <w:r w:rsidR="00364A1E" w:rsidRPr="00364A1E">
        <w:rPr>
          <w:rFonts w:ascii="Arial" w:hAnsi="Arial" w:cs="Arial"/>
          <w:lang w:val="en-GB"/>
        </w:rPr>
        <w:t>13-15 Novemb</w:t>
      </w:r>
      <w:r w:rsidR="00364A1E">
        <w:rPr>
          <w:rFonts w:ascii="Arial" w:hAnsi="Arial" w:cs="Arial"/>
          <w:lang w:val="en-GB"/>
        </w:rPr>
        <w:t>e</w:t>
      </w:r>
      <w:r w:rsidR="00364A1E" w:rsidRPr="00364A1E">
        <w:rPr>
          <w:rFonts w:ascii="Arial" w:hAnsi="Arial" w:cs="Arial"/>
          <w:lang w:val="en-GB"/>
        </w:rPr>
        <w:t>r</w:t>
      </w:r>
      <w:r w:rsidRPr="00364A1E">
        <w:rPr>
          <w:rFonts w:ascii="Arial" w:hAnsi="Arial" w:cs="Arial"/>
          <w:lang w:val="en-GB"/>
        </w:rPr>
        <w:t xml:space="preserve">. </w:t>
      </w:r>
    </w:p>
    <w:p w14:paraId="1A22155C" w14:textId="77777777" w:rsidR="00203FB0" w:rsidRPr="00364A1E" w:rsidRDefault="00203FB0" w:rsidP="00203FB0">
      <w:pPr>
        <w:pStyle w:val="Paragrafoelenco"/>
        <w:rPr>
          <w:rFonts w:ascii="Arial" w:hAnsi="Arial" w:cs="Arial"/>
          <w:lang w:val="en-GB"/>
        </w:rPr>
      </w:pPr>
    </w:p>
    <w:p w14:paraId="289A1E59" w14:textId="77777777" w:rsidR="00203FB0" w:rsidRDefault="00203FB0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  <w:lang w:val="en-GB"/>
        </w:rPr>
      </w:pPr>
      <w:r w:rsidRPr="00364A1E">
        <w:rPr>
          <w:rFonts w:ascii="Arial" w:hAnsi="Arial" w:cs="Arial"/>
          <w:lang w:val="en-GB"/>
        </w:rPr>
        <w:t xml:space="preserve"> 2016</w:t>
      </w:r>
      <w:r w:rsidRPr="00693F73">
        <w:rPr>
          <w:rFonts w:ascii="Arial" w:hAnsi="Arial" w:cs="Arial"/>
          <w:lang w:val="en-GB"/>
        </w:rPr>
        <w:t>, “As you Law It. Negotiating Shakespeare”</w:t>
      </w:r>
      <w:r w:rsidR="00364A1E">
        <w:rPr>
          <w:rFonts w:ascii="Arial" w:hAnsi="Arial" w:cs="Arial"/>
          <w:lang w:val="en-GB"/>
        </w:rPr>
        <w:t>, Verona, November</w:t>
      </w:r>
      <w:r w:rsidRPr="00693F73">
        <w:rPr>
          <w:rFonts w:ascii="Arial" w:hAnsi="Arial" w:cs="Arial"/>
          <w:lang w:val="en-GB"/>
        </w:rPr>
        <w:t>.</w:t>
      </w:r>
    </w:p>
    <w:p w14:paraId="3B8B1173" w14:textId="77777777" w:rsidR="00D50836" w:rsidRPr="00D50836" w:rsidRDefault="00D50836" w:rsidP="00D50836">
      <w:pPr>
        <w:pStyle w:val="Paragrafoelenco"/>
        <w:rPr>
          <w:rFonts w:ascii="Arial" w:hAnsi="Arial" w:cs="Arial"/>
          <w:lang w:val="en-GB"/>
        </w:rPr>
      </w:pPr>
    </w:p>
    <w:p w14:paraId="61294FCD" w14:textId="77777777" w:rsidR="00081B88" w:rsidRDefault="00A76F95" w:rsidP="000F6B14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  <w:lang w:val="en-GB"/>
        </w:rPr>
      </w:pPr>
      <w:r w:rsidRPr="00201DCB">
        <w:rPr>
          <w:rFonts w:ascii="Arial" w:hAnsi="Arial" w:cs="Arial"/>
          <w:lang w:val="en-GB"/>
        </w:rPr>
        <w:lastRenderedPageBreak/>
        <w:t xml:space="preserve">  </w:t>
      </w:r>
      <w:r w:rsidR="00F51CE9">
        <w:rPr>
          <w:rFonts w:ascii="Arial" w:hAnsi="Arial" w:cs="Arial"/>
          <w:lang w:val="en-GB"/>
        </w:rPr>
        <w:t xml:space="preserve">May </w:t>
      </w:r>
      <w:r w:rsidRPr="00201DCB">
        <w:rPr>
          <w:rFonts w:ascii="Arial" w:hAnsi="Arial" w:cs="Arial"/>
          <w:lang w:val="en-GB"/>
        </w:rPr>
        <w:t xml:space="preserve">2017,“Pseudo-modernism and the Transformation of Narrative”, May , Brno, a panel  organized with prof. Jeanne </w:t>
      </w:r>
      <w:proofErr w:type="spellStart"/>
      <w:r w:rsidRPr="00201DCB">
        <w:rPr>
          <w:rFonts w:ascii="Arial" w:hAnsi="Arial" w:cs="Arial"/>
          <w:lang w:val="en-GB"/>
        </w:rPr>
        <w:t>Gaakeer</w:t>
      </w:r>
      <w:proofErr w:type="spellEnd"/>
      <w:r w:rsidRPr="00201DCB">
        <w:rPr>
          <w:rFonts w:ascii="Arial" w:hAnsi="Arial" w:cs="Arial"/>
          <w:lang w:val="en-GB"/>
        </w:rPr>
        <w:t xml:space="preserve"> within the international conference </w:t>
      </w:r>
      <w:r w:rsidR="00201DCB" w:rsidRPr="00201DCB">
        <w:rPr>
          <w:rFonts w:ascii="Arial" w:hAnsi="Arial" w:cs="Arial"/>
          <w:lang w:val="en-GB"/>
        </w:rPr>
        <w:t xml:space="preserve">on </w:t>
      </w:r>
      <w:r w:rsidR="00201DCB">
        <w:rPr>
          <w:rFonts w:ascii="Arial" w:hAnsi="Arial" w:cs="Arial"/>
          <w:lang w:val="en-GB"/>
        </w:rPr>
        <w:t>“New Trends a</w:t>
      </w:r>
      <w:r w:rsidR="00201DCB" w:rsidRPr="00201DCB">
        <w:rPr>
          <w:rFonts w:ascii="Arial" w:hAnsi="Arial" w:cs="Arial"/>
          <w:lang w:val="en-GB"/>
        </w:rPr>
        <w:t>nd Possibilities In La</w:t>
      </w:r>
      <w:r w:rsidR="00201DCB">
        <w:rPr>
          <w:rFonts w:ascii="Arial" w:hAnsi="Arial" w:cs="Arial"/>
          <w:lang w:val="en-GB"/>
        </w:rPr>
        <w:t>w a</w:t>
      </w:r>
      <w:r w:rsidR="000F6B14">
        <w:rPr>
          <w:rFonts w:ascii="Arial" w:hAnsi="Arial" w:cs="Arial"/>
          <w:lang w:val="en-GB"/>
        </w:rPr>
        <w:t>nd Literature</w:t>
      </w:r>
      <w:r w:rsidR="00201DCB" w:rsidRPr="00201DCB">
        <w:rPr>
          <w:rFonts w:ascii="Arial" w:hAnsi="Arial" w:cs="Arial"/>
          <w:lang w:val="en-GB"/>
        </w:rPr>
        <w:t xml:space="preserve"> </w:t>
      </w:r>
      <w:r w:rsidR="00201DCB">
        <w:rPr>
          <w:rFonts w:ascii="Arial" w:hAnsi="Arial" w:cs="Arial"/>
          <w:lang w:val="en-GB"/>
        </w:rPr>
        <w:t>“</w:t>
      </w:r>
    </w:p>
    <w:p w14:paraId="08E76250" w14:textId="77777777" w:rsidR="000F6B14" w:rsidRPr="000F6B14" w:rsidRDefault="000F6B14" w:rsidP="000F6B14">
      <w:pPr>
        <w:pStyle w:val="Paragrafoelenco"/>
        <w:rPr>
          <w:rFonts w:ascii="Arial" w:hAnsi="Arial" w:cs="Arial"/>
          <w:lang w:val="en-GB"/>
        </w:rPr>
      </w:pPr>
    </w:p>
    <w:p w14:paraId="2FB34DB0" w14:textId="77777777" w:rsidR="000F6B14" w:rsidRPr="00EF2153" w:rsidRDefault="00F51CE9" w:rsidP="000F6B14">
      <w:pPr>
        <w:pStyle w:val="Paragrafoelenco"/>
        <w:numPr>
          <w:ilvl w:val="0"/>
          <w:numId w:val="11"/>
        </w:numPr>
        <w:jc w:val="both"/>
        <w:rPr>
          <w:rFonts w:ascii="Arial" w:hAnsi="Arial"/>
          <w:b/>
          <w:bCs/>
          <w:lang w:val="en-GB"/>
        </w:rPr>
      </w:pPr>
      <w:r>
        <w:rPr>
          <w:rFonts w:ascii="Arial" w:hAnsi="Arial" w:cs="Arial"/>
          <w:lang w:val="en-GB"/>
        </w:rPr>
        <w:t xml:space="preserve"> October </w:t>
      </w:r>
      <w:r w:rsidR="000F6B14">
        <w:rPr>
          <w:rFonts w:ascii="Arial" w:hAnsi="Arial" w:cs="Arial"/>
          <w:lang w:val="en-GB"/>
        </w:rPr>
        <w:t>2017, “Visualizing Shakespearean Justice” a panel within the International conference at John Jay College in New York on “Visualizing Justice”.</w:t>
      </w:r>
    </w:p>
    <w:p w14:paraId="0CB81C60" w14:textId="77777777" w:rsidR="00EF2153" w:rsidRPr="00EF2153" w:rsidRDefault="00EF2153" w:rsidP="00EF2153">
      <w:pPr>
        <w:pStyle w:val="Paragrafoelenco"/>
        <w:rPr>
          <w:rFonts w:ascii="Arial" w:hAnsi="Arial"/>
          <w:b/>
          <w:bCs/>
          <w:lang w:val="en-GB"/>
        </w:rPr>
      </w:pPr>
    </w:p>
    <w:p w14:paraId="0E2554A3" w14:textId="77777777" w:rsidR="00EF2153" w:rsidRDefault="00EF2153" w:rsidP="000F6B14">
      <w:pPr>
        <w:pStyle w:val="Paragrafoelenco"/>
        <w:numPr>
          <w:ilvl w:val="0"/>
          <w:numId w:val="11"/>
        </w:numPr>
        <w:jc w:val="both"/>
        <w:rPr>
          <w:rFonts w:ascii="Arial" w:hAnsi="Arial"/>
          <w:bCs/>
          <w:lang w:val="en-GB"/>
        </w:rPr>
      </w:pPr>
      <w:r w:rsidRPr="00EF2153">
        <w:rPr>
          <w:rFonts w:ascii="Arial" w:hAnsi="Arial"/>
          <w:bCs/>
          <w:lang w:val="en-GB"/>
        </w:rPr>
        <w:t>November 2017, University of Verona, “After Monstrosity. From the canon to the anti-canon”</w:t>
      </w:r>
      <w:r>
        <w:rPr>
          <w:rFonts w:ascii="Arial" w:hAnsi="Arial"/>
          <w:bCs/>
          <w:lang w:val="en-GB"/>
        </w:rPr>
        <w:t>.</w:t>
      </w:r>
    </w:p>
    <w:p w14:paraId="492CA8D0" w14:textId="77777777" w:rsidR="003324E7" w:rsidRPr="003324E7" w:rsidRDefault="003324E7" w:rsidP="003324E7">
      <w:pPr>
        <w:pStyle w:val="Paragrafoelenco"/>
        <w:rPr>
          <w:rFonts w:ascii="Arial" w:hAnsi="Arial"/>
          <w:bCs/>
          <w:lang w:val="en-GB"/>
        </w:rPr>
      </w:pPr>
    </w:p>
    <w:p w14:paraId="515504DC" w14:textId="77777777" w:rsidR="003324E7" w:rsidRDefault="003324E7" w:rsidP="000F6B14">
      <w:pPr>
        <w:pStyle w:val="Paragrafoelenco"/>
        <w:numPr>
          <w:ilvl w:val="0"/>
          <w:numId w:val="11"/>
        </w:numPr>
        <w:jc w:val="both"/>
        <w:rPr>
          <w:rFonts w:ascii="Arial" w:hAnsi="Arial"/>
          <w:bCs/>
          <w:lang w:val="en-GB"/>
        </w:rPr>
      </w:pPr>
      <w:r>
        <w:rPr>
          <w:rFonts w:ascii="Arial" w:hAnsi="Arial"/>
          <w:bCs/>
          <w:lang w:val="en-GB"/>
        </w:rPr>
        <w:t>June 2018, Belfast. A seminar within the international conference on Shakespeare, “Shakespeare and the Law”.</w:t>
      </w:r>
    </w:p>
    <w:p w14:paraId="45A848D5" w14:textId="77777777" w:rsidR="005B675B" w:rsidRPr="005B675B" w:rsidRDefault="005B675B" w:rsidP="005B675B">
      <w:pPr>
        <w:pStyle w:val="Paragrafoelenco"/>
        <w:rPr>
          <w:rFonts w:ascii="Arial" w:hAnsi="Arial"/>
          <w:bCs/>
          <w:lang w:val="en-GB"/>
        </w:rPr>
      </w:pPr>
    </w:p>
    <w:p w14:paraId="63FEF635" w14:textId="1E81BC2F" w:rsidR="005B675B" w:rsidRDefault="005B675B" w:rsidP="000F6B14">
      <w:pPr>
        <w:pStyle w:val="Paragrafoelenco"/>
        <w:numPr>
          <w:ilvl w:val="0"/>
          <w:numId w:val="11"/>
        </w:numPr>
        <w:jc w:val="both"/>
        <w:rPr>
          <w:rFonts w:ascii="Arial" w:hAnsi="Arial"/>
          <w:bCs/>
          <w:lang w:val="en-GB"/>
        </w:rPr>
      </w:pPr>
      <w:r>
        <w:rPr>
          <w:rFonts w:ascii="Arial" w:hAnsi="Arial"/>
          <w:bCs/>
          <w:lang w:val="en-GB"/>
        </w:rPr>
        <w:t xml:space="preserve"> November 2018 (14-16): Verona. “Digital Ontology and Epistemology. Between Law, Literature and the Visual Arts”.</w:t>
      </w:r>
    </w:p>
    <w:p w14:paraId="5EFC96F6" w14:textId="77777777" w:rsidR="00701FF4" w:rsidRPr="00701FF4" w:rsidRDefault="00701FF4" w:rsidP="00701FF4">
      <w:pPr>
        <w:pStyle w:val="Paragrafoelenco"/>
        <w:rPr>
          <w:rFonts w:ascii="Arial" w:hAnsi="Arial"/>
          <w:bCs/>
          <w:lang w:val="en-GB"/>
        </w:rPr>
      </w:pPr>
    </w:p>
    <w:p w14:paraId="721D0959" w14:textId="39778E83" w:rsidR="00701FF4" w:rsidRDefault="00701FF4" w:rsidP="000F6B14">
      <w:pPr>
        <w:pStyle w:val="Paragrafoelenco"/>
        <w:numPr>
          <w:ilvl w:val="0"/>
          <w:numId w:val="11"/>
        </w:numPr>
        <w:jc w:val="both"/>
        <w:rPr>
          <w:rFonts w:ascii="Arial" w:hAnsi="Arial"/>
          <w:bCs/>
          <w:lang w:val="en-GB"/>
        </w:rPr>
      </w:pPr>
      <w:r>
        <w:rPr>
          <w:rFonts w:ascii="Arial" w:hAnsi="Arial"/>
          <w:bCs/>
          <w:lang w:val="en-GB"/>
        </w:rPr>
        <w:t xml:space="preserve"> </w:t>
      </w:r>
      <w:r w:rsidR="005D1895">
        <w:rPr>
          <w:rFonts w:ascii="Arial" w:hAnsi="Arial"/>
          <w:bCs/>
          <w:lang w:val="en-GB"/>
        </w:rPr>
        <w:t xml:space="preserve">7-13 </w:t>
      </w:r>
      <w:r>
        <w:rPr>
          <w:rFonts w:ascii="Arial" w:hAnsi="Arial"/>
          <w:bCs/>
          <w:lang w:val="en-GB"/>
        </w:rPr>
        <w:t>July 2019</w:t>
      </w:r>
      <w:r w:rsidR="00AF4B18">
        <w:rPr>
          <w:rFonts w:ascii="Arial" w:hAnsi="Arial"/>
          <w:bCs/>
          <w:lang w:val="en-GB"/>
        </w:rPr>
        <w:t xml:space="preserve">, Luzern, </w:t>
      </w:r>
      <w:proofErr w:type="spellStart"/>
      <w:r w:rsidR="00AF4B18">
        <w:rPr>
          <w:rFonts w:ascii="Arial" w:hAnsi="Arial"/>
          <w:bCs/>
          <w:lang w:val="en-GB"/>
        </w:rPr>
        <w:t>Lucernajuris</w:t>
      </w:r>
      <w:proofErr w:type="spellEnd"/>
      <w:r w:rsidR="00AF4B18">
        <w:rPr>
          <w:rFonts w:ascii="Arial" w:hAnsi="Arial"/>
          <w:bCs/>
          <w:lang w:val="en-GB"/>
        </w:rPr>
        <w:t>, “Dignity, Diversity, Democracy”. Convenor of the seminar</w:t>
      </w:r>
      <w:r w:rsidR="005D1895">
        <w:rPr>
          <w:rFonts w:ascii="Arial" w:hAnsi="Arial"/>
          <w:bCs/>
          <w:lang w:val="en-GB"/>
        </w:rPr>
        <w:t xml:space="preserve"> with </w:t>
      </w:r>
      <w:r w:rsidR="005D1895" w:rsidRPr="005D1895">
        <w:rPr>
          <w:rFonts w:ascii="Arial" w:hAnsi="Arial"/>
          <w:bCs/>
          <w:lang w:val="en-GB"/>
        </w:rPr>
        <w:t xml:space="preserve">Malte Gruber, </w:t>
      </w:r>
      <w:proofErr w:type="spellStart"/>
      <w:r w:rsidR="005D1895" w:rsidRPr="005D1895">
        <w:rPr>
          <w:rFonts w:ascii="Arial" w:hAnsi="Arial"/>
          <w:bCs/>
          <w:lang w:val="en-GB"/>
        </w:rPr>
        <w:t>Vagias</w:t>
      </w:r>
      <w:proofErr w:type="spellEnd"/>
      <w:r w:rsidR="005D1895" w:rsidRPr="005D1895">
        <w:rPr>
          <w:rFonts w:ascii="Arial" w:hAnsi="Arial"/>
          <w:bCs/>
          <w:lang w:val="en-GB"/>
        </w:rPr>
        <w:t xml:space="preserve"> </w:t>
      </w:r>
      <w:proofErr w:type="spellStart"/>
      <w:r w:rsidR="005D1895" w:rsidRPr="005D1895">
        <w:rPr>
          <w:rFonts w:ascii="Arial" w:hAnsi="Arial"/>
          <w:bCs/>
          <w:lang w:val="en-GB"/>
        </w:rPr>
        <w:t>Karavas</w:t>
      </w:r>
      <w:proofErr w:type="spellEnd"/>
      <w:r w:rsidR="005D1895">
        <w:rPr>
          <w:rFonts w:ascii="Arial" w:hAnsi="Arial"/>
          <w:bCs/>
          <w:lang w:val="en-GB"/>
        </w:rPr>
        <w:t>: “</w:t>
      </w:r>
      <w:r w:rsidR="005D1895" w:rsidRPr="005D1895">
        <w:rPr>
          <w:rFonts w:ascii="Arial" w:hAnsi="Arial"/>
          <w:bCs/>
          <w:lang w:val="en-GB"/>
        </w:rPr>
        <w:t>“AI and digital ontology: literary visions, technological perspectives and legal challenges”</w:t>
      </w:r>
      <w:r w:rsidR="005D1895">
        <w:rPr>
          <w:rFonts w:ascii="Arial" w:hAnsi="Arial"/>
          <w:bCs/>
          <w:lang w:val="en-GB"/>
        </w:rPr>
        <w:t>.</w:t>
      </w:r>
    </w:p>
    <w:p w14:paraId="1A3A1928" w14:textId="77777777" w:rsidR="0010709E" w:rsidRPr="0010709E" w:rsidRDefault="0010709E" w:rsidP="0010709E">
      <w:pPr>
        <w:pStyle w:val="Paragrafoelenco"/>
        <w:rPr>
          <w:rFonts w:ascii="Arial" w:hAnsi="Arial"/>
          <w:bCs/>
          <w:lang w:val="en-GB"/>
        </w:rPr>
      </w:pPr>
    </w:p>
    <w:p w14:paraId="15C79AC3" w14:textId="77777777" w:rsidR="0010709E" w:rsidRPr="0010709E" w:rsidRDefault="0010709E" w:rsidP="0010709E">
      <w:pPr>
        <w:pStyle w:val="Paragrafoelenco"/>
        <w:numPr>
          <w:ilvl w:val="0"/>
          <w:numId w:val="11"/>
        </w:numPr>
        <w:autoSpaceDE w:val="0"/>
        <w:jc w:val="both"/>
        <w:rPr>
          <w:rFonts w:ascii="Arial" w:eastAsia="DGMetaScience-Bold" w:hAnsi="Arial" w:cs="DGMetaScience-Bold"/>
          <w:color w:val="000000"/>
          <w:lang w:val="en-US"/>
        </w:rPr>
      </w:pPr>
      <w:r w:rsidRPr="0010709E">
        <w:rPr>
          <w:rFonts w:ascii="Arial" w:eastAsia="DGMetaScience-Bold" w:hAnsi="Arial" w:cs="DGMetaScience-Bold"/>
          <w:bCs/>
          <w:color w:val="000000"/>
        </w:rPr>
        <w:t>Trento, 24-26 November 2021, AIDEL International Conference,</w:t>
      </w:r>
      <w:r w:rsidRPr="0010709E">
        <w:rPr>
          <w:rFonts w:ascii="Arial" w:eastAsia="DGMetaScience-Bold" w:hAnsi="Arial" w:cs="DGMetaScience-Bold"/>
          <w:color w:val="000000"/>
        </w:rPr>
        <w:t xml:space="preserve"> “</w:t>
      </w:r>
      <w:r w:rsidRPr="0010709E">
        <w:rPr>
          <w:rFonts w:ascii="Arial" w:eastAsia="DGMetaScience-Bold" w:hAnsi="Arial" w:cs="DGMetaScience-Bold"/>
          <w:color w:val="000000"/>
          <w:lang w:val="en-US"/>
        </w:rPr>
        <w:t>Have we ever been / will we still be human? Law and literature facing the shifting boundaries of humanity and technology”</w:t>
      </w:r>
    </w:p>
    <w:p w14:paraId="3AA2FFBF" w14:textId="77777777" w:rsidR="0010709E" w:rsidRPr="0010709E" w:rsidRDefault="0010709E" w:rsidP="0010709E">
      <w:pPr>
        <w:ind w:left="720"/>
        <w:jc w:val="both"/>
        <w:rPr>
          <w:rFonts w:ascii="Arial" w:hAnsi="Arial"/>
          <w:bCs/>
          <w:lang w:val="en-GB"/>
        </w:rPr>
      </w:pPr>
    </w:p>
    <w:p w14:paraId="1C7AA7B6" w14:textId="77777777" w:rsidR="0010709E" w:rsidRPr="0010709E" w:rsidRDefault="0010709E" w:rsidP="0010709E">
      <w:pPr>
        <w:pStyle w:val="Paragrafoelenco"/>
        <w:rPr>
          <w:rFonts w:ascii="Arial" w:hAnsi="Arial"/>
          <w:bCs/>
          <w:lang w:val="en-GB"/>
        </w:rPr>
      </w:pPr>
    </w:p>
    <w:p w14:paraId="6443FE93" w14:textId="059C47A3" w:rsidR="0010709E" w:rsidRPr="0010709E" w:rsidRDefault="0010709E" w:rsidP="0010709E">
      <w:pPr>
        <w:pStyle w:val="Paragrafoelenco"/>
        <w:numPr>
          <w:ilvl w:val="0"/>
          <w:numId w:val="11"/>
        </w:numPr>
        <w:autoSpaceDE w:val="0"/>
        <w:jc w:val="both"/>
        <w:rPr>
          <w:rFonts w:ascii="Arial" w:eastAsia="DGMetaScience-Bold" w:hAnsi="Arial" w:cs="DGMetaScience-Bold"/>
          <w:bCs/>
          <w:color w:val="000000"/>
        </w:rPr>
      </w:pPr>
      <w:r>
        <w:rPr>
          <w:rFonts w:ascii="Arial" w:eastAsia="DGMetaScience-Bold" w:hAnsi="Arial" w:cs="DGMetaScience-Bold"/>
          <w:bCs/>
          <w:color w:val="000000"/>
        </w:rPr>
        <w:t xml:space="preserve"> </w:t>
      </w:r>
      <w:r w:rsidRPr="0010709E">
        <w:rPr>
          <w:rFonts w:ascii="Arial" w:eastAsia="DGMetaScience-Bold" w:hAnsi="Arial" w:cs="DGMetaScience-Bold"/>
          <w:bCs/>
          <w:color w:val="000000"/>
        </w:rPr>
        <w:t xml:space="preserve">Kent </w:t>
      </w:r>
      <w:proofErr w:type="spellStart"/>
      <w:r w:rsidRPr="0010709E">
        <w:rPr>
          <w:rFonts w:ascii="Arial" w:eastAsia="DGMetaScience-Bold" w:hAnsi="Arial" w:cs="DGMetaScience-Bold"/>
          <w:bCs/>
          <w:color w:val="000000"/>
        </w:rPr>
        <w:t>Law</w:t>
      </w:r>
      <w:proofErr w:type="spellEnd"/>
      <w:r w:rsidRPr="0010709E">
        <w:rPr>
          <w:rFonts w:ascii="Arial" w:eastAsia="DGMetaScience-Bold" w:hAnsi="Arial" w:cs="DGMetaScience-Bold"/>
          <w:bCs/>
          <w:color w:val="000000"/>
        </w:rPr>
        <w:t xml:space="preserve"> School, 6-8 April 2022, “Technology and the Human”. Panel </w:t>
      </w:r>
      <w:proofErr w:type="spellStart"/>
      <w:r w:rsidRPr="0010709E">
        <w:rPr>
          <w:rFonts w:ascii="Arial" w:eastAsia="DGMetaScience-Bold" w:hAnsi="Arial" w:cs="DGMetaScience-Bold"/>
          <w:bCs/>
          <w:color w:val="000000"/>
        </w:rPr>
        <w:t>convened</w:t>
      </w:r>
      <w:proofErr w:type="spellEnd"/>
      <w:r w:rsidRPr="0010709E">
        <w:rPr>
          <w:rFonts w:ascii="Arial" w:eastAsia="DGMetaScience-Bold" w:hAnsi="Arial" w:cs="DGMetaScience-Bold"/>
          <w:bCs/>
          <w:color w:val="000000"/>
        </w:rPr>
        <w:t xml:space="preserve"> by Daniela Carpi, “</w:t>
      </w:r>
      <w:proofErr w:type="spellStart"/>
      <w:r w:rsidRPr="0010709E">
        <w:rPr>
          <w:rFonts w:ascii="Arial" w:eastAsia="DGMetaScience-Bold" w:hAnsi="Arial" w:cs="DGMetaScience-Bold"/>
          <w:bCs/>
          <w:color w:val="000000"/>
        </w:rPr>
        <w:t>Have</w:t>
      </w:r>
      <w:proofErr w:type="spellEnd"/>
      <w:r w:rsidRPr="0010709E">
        <w:rPr>
          <w:rFonts w:ascii="Arial" w:eastAsia="DGMetaScience-Bold" w:hAnsi="Arial" w:cs="DGMetaScience-Bold"/>
          <w:bCs/>
          <w:color w:val="000000"/>
        </w:rPr>
        <w:t xml:space="preserve"> </w:t>
      </w:r>
      <w:proofErr w:type="spellStart"/>
      <w:r w:rsidRPr="0010709E">
        <w:rPr>
          <w:rFonts w:ascii="Arial" w:eastAsia="DGMetaScience-Bold" w:hAnsi="Arial" w:cs="DGMetaScience-Bold"/>
          <w:bCs/>
          <w:color w:val="000000"/>
        </w:rPr>
        <w:t>we</w:t>
      </w:r>
      <w:proofErr w:type="spellEnd"/>
      <w:r w:rsidRPr="0010709E">
        <w:rPr>
          <w:rFonts w:ascii="Arial" w:eastAsia="DGMetaScience-Bold" w:hAnsi="Arial" w:cs="DGMetaScience-Bold"/>
          <w:bCs/>
          <w:color w:val="000000"/>
        </w:rPr>
        <w:t xml:space="preserve"> </w:t>
      </w:r>
      <w:proofErr w:type="spellStart"/>
      <w:r w:rsidRPr="0010709E">
        <w:rPr>
          <w:rFonts w:ascii="Arial" w:eastAsia="DGMetaScience-Bold" w:hAnsi="Arial" w:cs="DGMetaScience-Bold"/>
          <w:bCs/>
          <w:color w:val="000000"/>
        </w:rPr>
        <w:t>ever</w:t>
      </w:r>
      <w:proofErr w:type="spellEnd"/>
      <w:r w:rsidRPr="0010709E">
        <w:rPr>
          <w:rFonts w:ascii="Arial" w:eastAsia="DGMetaScience-Bold" w:hAnsi="Arial" w:cs="DGMetaScience-Bold"/>
          <w:bCs/>
          <w:color w:val="000000"/>
        </w:rPr>
        <w:t xml:space="preserve"> </w:t>
      </w:r>
      <w:proofErr w:type="spellStart"/>
      <w:r w:rsidRPr="0010709E">
        <w:rPr>
          <w:rFonts w:ascii="Arial" w:eastAsia="DGMetaScience-Bold" w:hAnsi="Arial" w:cs="DGMetaScience-Bold"/>
          <w:bCs/>
          <w:color w:val="000000"/>
        </w:rPr>
        <w:t>been</w:t>
      </w:r>
      <w:proofErr w:type="spellEnd"/>
      <w:r w:rsidRPr="0010709E">
        <w:rPr>
          <w:rFonts w:ascii="Arial" w:eastAsia="DGMetaScience-Bold" w:hAnsi="Arial" w:cs="DGMetaScience-Bold"/>
          <w:bCs/>
          <w:color w:val="000000"/>
        </w:rPr>
        <w:t xml:space="preserve"> human?”.</w:t>
      </w:r>
    </w:p>
    <w:p w14:paraId="05D0207A" w14:textId="77777777" w:rsidR="0010709E" w:rsidRPr="0010709E" w:rsidRDefault="0010709E" w:rsidP="0010709E">
      <w:pPr>
        <w:ind w:left="720"/>
        <w:jc w:val="both"/>
        <w:rPr>
          <w:rFonts w:ascii="Arial" w:hAnsi="Arial"/>
          <w:bCs/>
          <w:lang w:val="en-GB"/>
        </w:rPr>
      </w:pPr>
    </w:p>
    <w:p w14:paraId="47383F7F" w14:textId="3A208458" w:rsidR="000F6B14" w:rsidRPr="00406FD3" w:rsidRDefault="000F6B14" w:rsidP="00406FD3">
      <w:pPr>
        <w:jc w:val="both"/>
        <w:rPr>
          <w:rFonts w:ascii="Arial" w:hAnsi="Arial"/>
          <w:b/>
          <w:bCs/>
          <w:lang w:val="en-GB"/>
        </w:rPr>
      </w:pPr>
    </w:p>
    <w:p w14:paraId="53E8C8B9" w14:textId="77777777" w:rsidR="000F6B14" w:rsidRDefault="000F6B14" w:rsidP="000F6B14">
      <w:pPr>
        <w:jc w:val="both"/>
        <w:rPr>
          <w:rFonts w:ascii="Arial" w:hAnsi="Arial"/>
          <w:b/>
          <w:bCs/>
          <w:lang w:val="en-GB"/>
        </w:rPr>
      </w:pPr>
    </w:p>
    <w:p w14:paraId="24693607" w14:textId="77777777" w:rsidR="00364A1E" w:rsidRPr="000F6B14" w:rsidRDefault="000F6B14" w:rsidP="000F6B14">
      <w:pPr>
        <w:jc w:val="both"/>
        <w:rPr>
          <w:rFonts w:ascii="Arial" w:hAnsi="Arial"/>
          <w:b/>
          <w:bCs/>
          <w:lang w:val="en-GB"/>
        </w:rPr>
      </w:pPr>
      <w:r w:rsidRPr="000F6B14">
        <w:rPr>
          <w:rFonts w:ascii="Arial" w:hAnsi="Arial"/>
          <w:b/>
          <w:bCs/>
          <w:lang w:val="en-GB"/>
        </w:rPr>
        <w:t xml:space="preserve"> </w:t>
      </w:r>
    </w:p>
    <w:p w14:paraId="734A75B1" w14:textId="77777777" w:rsidR="00081B88" w:rsidRPr="004A564E" w:rsidRDefault="00081B88">
      <w:pPr>
        <w:rPr>
          <w:rFonts w:ascii="Arial" w:hAnsi="Arial"/>
          <w:b/>
          <w:bCs/>
          <w:lang w:val="en-GB"/>
        </w:rPr>
      </w:pPr>
      <w:r w:rsidRPr="004A564E">
        <w:rPr>
          <w:rFonts w:ascii="Arial" w:hAnsi="Arial"/>
          <w:b/>
          <w:bCs/>
          <w:lang w:val="en-GB"/>
        </w:rPr>
        <w:t>ERASMUS</w:t>
      </w:r>
      <w:r w:rsidR="00364A1E" w:rsidRPr="004A564E">
        <w:rPr>
          <w:rFonts w:ascii="Arial" w:hAnsi="Arial"/>
          <w:b/>
          <w:bCs/>
          <w:lang w:val="en-GB"/>
        </w:rPr>
        <w:t xml:space="preserve"> </w:t>
      </w:r>
    </w:p>
    <w:p w14:paraId="0A920EA0" w14:textId="77777777" w:rsidR="00081B88" w:rsidRPr="005F645A" w:rsidRDefault="00364A1E">
      <w:pPr>
        <w:rPr>
          <w:rFonts w:ascii="Arial" w:hAnsi="Arial"/>
          <w:lang w:val="en-US"/>
        </w:rPr>
      </w:pPr>
      <w:r w:rsidRPr="005F645A">
        <w:rPr>
          <w:rFonts w:ascii="Arial" w:hAnsi="Arial"/>
          <w:lang w:val="en-US"/>
        </w:rPr>
        <w:t xml:space="preserve">Prof. Carpi is Erasmus Coordinator </w:t>
      </w:r>
      <w:r w:rsidR="005F645A" w:rsidRPr="005F645A">
        <w:rPr>
          <w:rFonts w:ascii="Arial" w:hAnsi="Arial"/>
          <w:lang w:val="en-US"/>
        </w:rPr>
        <w:t xml:space="preserve">for the exchanges of the University of Verona with the Universities of </w:t>
      </w:r>
      <w:proofErr w:type="spellStart"/>
      <w:r w:rsidR="00081B88" w:rsidRPr="005F645A">
        <w:rPr>
          <w:rFonts w:ascii="Arial" w:hAnsi="Arial"/>
          <w:lang w:val="en-US"/>
        </w:rPr>
        <w:t>Koeln</w:t>
      </w:r>
      <w:proofErr w:type="spellEnd"/>
      <w:r w:rsidR="00081B88" w:rsidRPr="005F645A">
        <w:rPr>
          <w:rFonts w:ascii="Arial" w:hAnsi="Arial"/>
          <w:lang w:val="en-US"/>
        </w:rPr>
        <w:t xml:space="preserve"> </w:t>
      </w:r>
      <w:r w:rsidR="005F645A" w:rsidRPr="005F645A">
        <w:rPr>
          <w:rFonts w:ascii="Arial" w:hAnsi="Arial"/>
          <w:lang w:val="en-US"/>
        </w:rPr>
        <w:t>and</w:t>
      </w:r>
      <w:r w:rsidR="00081B88" w:rsidRPr="005F645A">
        <w:rPr>
          <w:rFonts w:ascii="Arial" w:hAnsi="Arial"/>
          <w:lang w:val="en-US"/>
        </w:rPr>
        <w:t xml:space="preserve"> Muenster in German</w:t>
      </w:r>
      <w:r w:rsidR="005F645A" w:rsidRPr="005F645A">
        <w:rPr>
          <w:rFonts w:ascii="Arial" w:hAnsi="Arial"/>
          <w:lang w:val="en-US"/>
        </w:rPr>
        <w:t>y</w:t>
      </w:r>
      <w:r w:rsidR="00081B88" w:rsidRPr="005F645A">
        <w:rPr>
          <w:rFonts w:ascii="Arial" w:hAnsi="Arial"/>
          <w:lang w:val="en-US"/>
        </w:rPr>
        <w:t>.</w:t>
      </w:r>
    </w:p>
    <w:p w14:paraId="2047C567" w14:textId="77777777" w:rsidR="00081B88" w:rsidRPr="005F645A" w:rsidRDefault="00081B88">
      <w:pPr>
        <w:rPr>
          <w:rFonts w:ascii="Arial" w:hAnsi="Arial"/>
          <w:lang w:val="en-US"/>
        </w:rPr>
      </w:pPr>
    </w:p>
    <w:p w14:paraId="7C6CB983" w14:textId="77777777" w:rsidR="00081B88" w:rsidRDefault="005F645A">
      <w:pPr>
        <w:rPr>
          <w:rFonts w:ascii="Arial" w:hAnsi="Arial"/>
          <w:b/>
          <w:bCs/>
          <w:sz w:val="28"/>
          <w:lang w:val="en-US"/>
        </w:rPr>
      </w:pPr>
      <w:r w:rsidRPr="001E4058">
        <w:rPr>
          <w:rFonts w:ascii="Arial" w:hAnsi="Arial"/>
          <w:b/>
          <w:bCs/>
          <w:sz w:val="28"/>
          <w:lang w:val="en-US"/>
        </w:rPr>
        <w:t>PhD</w:t>
      </w:r>
      <w:r w:rsidR="002A30F6" w:rsidRPr="001E4058">
        <w:rPr>
          <w:rFonts w:ascii="Arial" w:hAnsi="Arial"/>
          <w:b/>
          <w:bCs/>
          <w:sz w:val="28"/>
          <w:lang w:val="en-US"/>
        </w:rPr>
        <w:t xml:space="preserve"> at the University of Verona</w:t>
      </w:r>
    </w:p>
    <w:p w14:paraId="7215C029" w14:textId="77777777" w:rsidR="001E4058" w:rsidRPr="001E4058" w:rsidRDefault="001E4058">
      <w:pPr>
        <w:rPr>
          <w:rFonts w:ascii="Arial" w:hAnsi="Arial"/>
          <w:b/>
          <w:bCs/>
          <w:sz w:val="28"/>
          <w:lang w:val="en-US"/>
        </w:rPr>
      </w:pPr>
    </w:p>
    <w:p w14:paraId="4779E28D" w14:textId="77777777" w:rsidR="005F645A" w:rsidRPr="005F645A" w:rsidRDefault="005F645A">
      <w:pPr>
        <w:rPr>
          <w:rFonts w:ascii="Arial" w:hAnsi="Arial"/>
          <w:lang w:val="en-US"/>
        </w:rPr>
      </w:pPr>
      <w:r w:rsidRPr="005F645A">
        <w:rPr>
          <w:rFonts w:ascii="Arial" w:hAnsi="Arial"/>
          <w:lang w:val="en-US"/>
        </w:rPr>
        <w:t xml:space="preserve">Professor Carpi was a member of the </w:t>
      </w:r>
      <w:r>
        <w:rPr>
          <w:rFonts w:ascii="Arial" w:hAnsi="Arial"/>
          <w:lang w:val="en-US"/>
        </w:rPr>
        <w:t>scientific board from 2003 to 2006, then she was Head of the PhD in English Studies from 2006 to 2012. From 2006 to 2009 she was Vice-head of the PhD School of Humanities</w:t>
      </w:r>
      <w:r w:rsidR="002A30F6">
        <w:rPr>
          <w:rFonts w:ascii="Arial" w:hAnsi="Arial"/>
          <w:lang w:val="en-US"/>
        </w:rPr>
        <w:t>. She is currently a member of the scientific board of the PhD in Modern Languages, Literatures, and Cultures (since 2013).</w:t>
      </w:r>
    </w:p>
    <w:p w14:paraId="29F5063A" w14:textId="77777777" w:rsidR="002A30F6" w:rsidRPr="004A564E" w:rsidRDefault="002A30F6">
      <w:pPr>
        <w:rPr>
          <w:rFonts w:ascii="Arial" w:hAnsi="Arial"/>
          <w:lang w:val="en-GB"/>
        </w:rPr>
      </w:pPr>
    </w:p>
    <w:p w14:paraId="37FCB217" w14:textId="77777777" w:rsidR="00081B88" w:rsidRDefault="002A30F6">
      <w:pPr>
        <w:rPr>
          <w:rFonts w:ascii="Arial" w:hAnsi="Arial"/>
          <w:lang w:val="en-US"/>
        </w:rPr>
      </w:pPr>
      <w:r w:rsidRPr="002A30F6">
        <w:rPr>
          <w:rFonts w:ascii="Arial" w:hAnsi="Arial"/>
          <w:lang w:val="en-US"/>
        </w:rPr>
        <w:t>Professor Carpi has been tutoring the following PhD students</w:t>
      </w:r>
      <w:r w:rsidR="00081B88" w:rsidRPr="002A30F6">
        <w:rPr>
          <w:rFonts w:ascii="Arial" w:hAnsi="Arial"/>
          <w:lang w:val="en-US"/>
        </w:rPr>
        <w:t>:</w:t>
      </w:r>
    </w:p>
    <w:p w14:paraId="74490015" w14:textId="77777777" w:rsidR="003324E7" w:rsidRPr="002A30F6" w:rsidRDefault="003324E7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Myriam Di Maio (currently underway)</w:t>
      </w:r>
    </w:p>
    <w:p w14:paraId="2F951CC4" w14:textId="77777777" w:rsidR="00203FB0" w:rsidRPr="00693F73" w:rsidRDefault="00081B88">
      <w:pPr>
        <w:rPr>
          <w:rFonts w:ascii="Arial" w:hAnsi="Arial"/>
          <w:lang w:val="en-GB"/>
        </w:rPr>
      </w:pPr>
      <w:r w:rsidRPr="00693F73">
        <w:rPr>
          <w:rFonts w:ascii="Arial" w:hAnsi="Arial"/>
          <w:lang w:val="en-GB"/>
        </w:rPr>
        <w:t>-</w:t>
      </w:r>
      <w:r w:rsidR="00203FB0" w:rsidRPr="00693F73">
        <w:rPr>
          <w:rFonts w:ascii="Arial" w:hAnsi="Arial"/>
          <w:lang w:val="en-GB"/>
        </w:rPr>
        <w:t xml:space="preserve">Giulia </w:t>
      </w:r>
      <w:proofErr w:type="spellStart"/>
      <w:r w:rsidR="00203FB0" w:rsidRPr="00693F73">
        <w:rPr>
          <w:rFonts w:ascii="Arial" w:hAnsi="Arial"/>
          <w:lang w:val="en-GB"/>
        </w:rPr>
        <w:t>Olivato</w:t>
      </w:r>
      <w:proofErr w:type="spellEnd"/>
      <w:r w:rsidR="00203FB0" w:rsidRPr="00693F73">
        <w:rPr>
          <w:rFonts w:ascii="Arial" w:hAnsi="Arial"/>
          <w:lang w:val="en-GB"/>
        </w:rPr>
        <w:t xml:space="preserve"> (</w:t>
      </w:r>
      <w:r w:rsidR="002A30F6">
        <w:rPr>
          <w:rFonts w:ascii="Arial" w:hAnsi="Arial"/>
          <w:lang w:val="en-GB"/>
        </w:rPr>
        <w:t>currently underway</w:t>
      </w:r>
      <w:r w:rsidR="00203FB0" w:rsidRPr="00693F73">
        <w:rPr>
          <w:rFonts w:ascii="Arial" w:hAnsi="Arial"/>
          <w:lang w:val="en-GB"/>
        </w:rPr>
        <w:t>)</w:t>
      </w:r>
    </w:p>
    <w:p w14:paraId="067D5DDA" w14:textId="77777777" w:rsidR="00081B88" w:rsidRPr="00693F73" w:rsidRDefault="00081B88">
      <w:pPr>
        <w:rPr>
          <w:rFonts w:ascii="Arial" w:hAnsi="Arial"/>
          <w:lang w:val="en-GB"/>
        </w:rPr>
      </w:pPr>
      <w:r w:rsidRPr="00693F73">
        <w:rPr>
          <w:rFonts w:ascii="Arial" w:hAnsi="Arial"/>
          <w:lang w:val="en-GB"/>
        </w:rPr>
        <w:t xml:space="preserve">-Roberta </w:t>
      </w:r>
      <w:proofErr w:type="spellStart"/>
      <w:r w:rsidRPr="00693F73">
        <w:rPr>
          <w:rFonts w:ascii="Arial" w:hAnsi="Arial"/>
          <w:lang w:val="en-GB"/>
        </w:rPr>
        <w:t>Zanoni</w:t>
      </w:r>
      <w:proofErr w:type="spellEnd"/>
      <w:r w:rsidRPr="00693F73">
        <w:rPr>
          <w:rFonts w:ascii="Arial" w:hAnsi="Arial"/>
          <w:lang w:val="en-GB"/>
        </w:rPr>
        <w:t xml:space="preserve"> (</w:t>
      </w:r>
      <w:r w:rsidR="002A30F6">
        <w:rPr>
          <w:rFonts w:ascii="Arial" w:hAnsi="Arial"/>
          <w:lang w:val="en-GB"/>
        </w:rPr>
        <w:t>currently underway</w:t>
      </w:r>
      <w:r w:rsidRPr="00693F73">
        <w:rPr>
          <w:rFonts w:ascii="Arial" w:hAnsi="Arial"/>
          <w:lang w:val="en-GB"/>
        </w:rPr>
        <w:t>)</w:t>
      </w:r>
    </w:p>
    <w:p w14:paraId="12863516" w14:textId="77777777" w:rsidR="00110A96" w:rsidRPr="00693F73" w:rsidRDefault="00110A96" w:rsidP="00110A96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-</w:t>
      </w:r>
      <w:r w:rsidRPr="00693F73">
        <w:rPr>
          <w:rFonts w:ascii="Arial" w:hAnsi="Arial"/>
          <w:lang w:val="en-GB"/>
        </w:rPr>
        <w:t>Anja Meyer (</w:t>
      </w:r>
      <w:r w:rsidR="00FC708F">
        <w:rPr>
          <w:rFonts w:ascii="Arial" w:hAnsi="Arial"/>
          <w:lang w:val="en-GB"/>
        </w:rPr>
        <w:t>PHD and Doctor Europaeus in 2017)</w:t>
      </w:r>
    </w:p>
    <w:p w14:paraId="41AF4C02" w14:textId="77777777" w:rsidR="00081B88" w:rsidRPr="00126B75" w:rsidRDefault="00081B88">
      <w:pPr>
        <w:rPr>
          <w:rFonts w:ascii="Arial" w:hAnsi="Arial"/>
          <w:lang w:val="en-GB"/>
        </w:rPr>
      </w:pPr>
      <w:r w:rsidRPr="00126B75">
        <w:rPr>
          <w:rFonts w:ascii="Arial" w:hAnsi="Arial"/>
          <w:lang w:val="en-GB"/>
        </w:rPr>
        <w:t xml:space="preserve">--Francesca Vitali, “The Contract in Marlowe's </w:t>
      </w:r>
      <w:r w:rsidRPr="00126B75">
        <w:rPr>
          <w:rFonts w:ascii="Arial" w:hAnsi="Arial"/>
          <w:i/>
          <w:iCs/>
          <w:lang w:val="en-GB"/>
        </w:rPr>
        <w:t>Doctor Faustus</w:t>
      </w:r>
      <w:r w:rsidRPr="00126B75">
        <w:rPr>
          <w:rFonts w:ascii="Arial" w:hAnsi="Arial"/>
          <w:lang w:val="en-GB"/>
        </w:rPr>
        <w:t>” (</w:t>
      </w:r>
      <w:r w:rsidR="002A30F6" w:rsidRPr="00126B75">
        <w:rPr>
          <w:rFonts w:ascii="Arial" w:hAnsi="Arial"/>
          <w:lang w:val="en-GB"/>
        </w:rPr>
        <w:t>PhD</w:t>
      </w:r>
      <w:r w:rsidRPr="00126B75">
        <w:rPr>
          <w:rFonts w:ascii="Arial" w:hAnsi="Arial"/>
          <w:lang w:val="en-GB"/>
        </w:rPr>
        <w:t xml:space="preserve"> </w:t>
      </w:r>
      <w:r w:rsidR="00126B75">
        <w:rPr>
          <w:rFonts w:ascii="Arial" w:hAnsi="Arial"/>
          <w:lang w:val="en-GB"/>
        </w:rPr>
        <w:t xml:space="preserve">and </w:t>
      </w:r>
      <w:r w:rsidRPr="00126B75">
        <w:rPr>
          <w:rFonts w:ascii="Arial" w:hAnsi="Arial"/>
          <w:lang w:val="en-GB"/>
        </w:rPr>
        <w:t>Doctor Europaeus</w:t>
      </w:r>
      <w:r w:rsidR="00126B75">
        <w:rPr>
          <w:rFonts w:ascii="Arial" w:hAnsi="Arial"/>
          <w:lang w:val="en-GB"/>
        </w:rPr>
        <w:t xml:space="preserve"> in 2014</w:t>
      </w:r>
      <w:r w:rsidRPr="00126B75">
        <w:rPr>
          <w:rFonts w:ascii="Arial" w:hAnsi="Arial"/>
          <w:lang w:val="en-GB"/>
        </w:rPr>
        <w:t xml:space="preserve">). </w:t>
      </w:r>
    </w:p>
    <w:p w14:paraId="7D03B959" w14:textId="77777777" w:rsidR="00081B88" w:rsidRPr="00693F73" w:rsidRDefault="00081B88">
      <w:pPr>
        <w:rPr>
          <w:rFonts w:ascii="Arial" w:hAnsi="Arial"/>
          <w:lang w:val="en-GB"/>
        </w:rPr>
      </w:pPr>
      <w:r w:rsidRPr="00693F73">
        <w:rPr>
          <w:rFonts w:ascii="Arial" w:hAnsi="Arial"/>
          <w:lang w:val="en-GB"/>
        </w:rPr>
        <w:lastRenderedPageBreak/>
        <w:t xml:space="preserve">--Roxanne </w:t>
      </w:r>
      <w:proofErr w:type="spellStart"/>
      <w:r w:rsidRPr="00693F73">
        <w:rPr>
          <w:rFonts w:ascii="Arial" w:hAnsi="Arial"/>
          <w:lang w:val="en-GB"/>
        </w:rPr>
        <w:t>Doerr</w:t>
      </w:r>
      <w:proofErr w:type="spellEnd"/>
      <w:r w:rsidRPr="00693F73">
        <w:rPr>
          <w:rFonts w:ascii="Arial" w:hAnsi="Arial"/>
          <w:lang w:val="en-GB"/>
        </w:rPr>
        <w:t xml:space="preserve">, </w:t>
      </w:r>
      <w:r w:rsidRPr="00693F73">
        <w:rPr>
          <w:rFonts w:ascii="Arial" w:hAnsi="Arial" w:cs="Arial"/>
          <w:lang w:val="en-GB"/>
        </w:rPr>
        <w:t xml:space="preserve">“The Debate Between the Concepts of Justice and Equity in the XX century Anglo-Saxon Legal Thriller” </w:t>
      </w:r>
      <w:r w:rsidRPr="00693F73">
        <w:rPr>
          <w:rFonts w:ascii="Arial" w:hAnsi="Arial"/>
          <w:lang w:val="en-GB"/>
        </w:rPr>
        <w:t>(</w:t>
      </w:r>
      <w:r w:rsidR="00126B75">
        <w:rPr>
          <w:rFonts w:ascii="Arial" w:hAnsi="Arial"/>
          <w:lang w:val="en-GB"/>
        </w:rPr>
        <w:t xml:space="preserve">PhD and </w:t>
      </w:r>
      <w:r w:rsidRPr="00693F73">
        <w:rPr>
          <w:rFonts w:ascii="Arial" w:hAnsi="Arial"/>
          <w:lang w:val="en-GB"/>
        </w:rPr>
        <w:t>Doctor Europaeus</w:t>
      </w:r>
      <w:r w:rsidR="00126B75">
        <w:rPr>
          <w:rFonts w:ascii="Arial" w:hAnsi="Arial"/>
          <w:lang w:val="en-GB"/>
        </w:rPr>
        <w:t xml:space="preserve"> in</w:t>
      </w:r>
      <w:r w:rsidRPr="00693F73">
        <w:rPr>
          <w:rFonts w:ascii="Arial" w:hAnsi="Arial"/>
          <w:lang w:val="en-GB"/>
        </w:rPr>
        <w:t xml:space="preserve"> 2012). </w:t>
      </w:r>
      <w:r w:rsidR="00126B75" w:rsidRPr="00126B75">
        <w:rPr>
          <w:rFonts w:ascii="Arial" w:hAnsi="Arial"/>
          <w:b/>
          <w:lang w:val="en-GB"/>
        </w:rPr>
        <w:t>PhD Thesis co-tutored by the</w:t>
      </w:r>
      <w:r w:rsidR="00126B75">
        <w:rPr>
          <w:rFonts w:ascii="Arial" w:hAnsi="Arial"/>
          <w:lang w:val="en-GB"/>
        </w:rPr>
        <w:t xml:space="preserve"> </w:t>
      </w:r>
      <w:r w:rsidRPr="00693F73">
        <w:rPr>
          <w:rFonts w:ascii="Arial" w:hAnsi="Arial"/>
          <w:b/>
          <w:lang w:val="en-GB"/>
        </w:rPr>
        <w:t>Universit</w:t>
      </w:r>
      <w:r w:rsidR="00126B75">
        <w:rPr>
          <w:rFonts w:ascii="Arial" w:hAnsi="Arial"/>
          <w:b/>
          <w:lang w:val="en-GB"/>
        </w:rPr>
        <w:t>y of</w:t>
      </w:r>
      <w:r w:rsidRPr="00693F73">
        <w:rPr>
          <w:rFonts w:ascii="Arial" w:hAnsi="Arial"/>
          <w:b/>
          <w:lang w:val="en-GB"/>
        </w:rPr>
        <w:t xml:space="preserve"> </w:t>
      </w:r>
      <w:proofErr w:type="spellStart"/>
      <w:r w:rsidRPr="00693F73">
        <w:rPr>
          <w:rFonts w:ascii="Arial" w:hAnsi="Arial"/>
          <w:b/>
          <w:lang w:val="en-GB"/>
        </w:rPr>
        <w:t>Koeln</w:t>
      </w:r>
      <w:proofErr w:type="spellEnd"/>
      <w:r w:rsidRPr="00693F73">
        <w:rPr>
          <w:rFonts w:ascii="Arial" w:hAnsi="Arial"/>
          <w:lang w:val="en-GB"/>
        </w:rPr>
        <w:t xml:space="preserve">. </w:t>
      </w:r>
    </w:p>
    <w:p w14:paraId="12EA7642" w14:textId="77777777" w:rsidR="00081B88" w:rsidRPr="00693F73" w:rsidRDefault="00081B88">
      <w:pPr>
        <w:rPr>
          <w:rFonts w:ascii="Arial" w:hAnsi="Arial"/>
          <w:lang w:val="en-GB"/>
        </w:rPr>
      </w:pPr>
      <w:r w:rsidRPr="00693F73">
        <w:rPr>
          <w:rFonts w:ascii="Arial" w:hAnsi="Arial"/>
          <w:lang w:val="en-GB"/>
        </w:rPr>
        <w:t xml:space="preserve">--Eleonora </w:t>
      </w:r>
      <w:proofErr w:type="spellStart"/>
      <w:r w:rsidRPr="00693F73">
        <w:rPr>
          <w:rFonts w:ascii="Arial" w:hAnsi="Arial"/>
          <w:lang w:val="en-GB"/>
        </w:rPr>
        <w:t>Cecchin</w:t>
      </w:r>
      <w:proofErr w:type="spellEnd"/>
      <w:r w:rsidRPr="00693F73">
        <w:rPr>
          <w:rFonts w:ascii="Arial" w:hAnsi="Arial"/>
          <w:lang w:val="en-GB"/>
        </w:rPr>
        <w:t xml:space="preserve">, </w:t>
      </w:r>
      <w:r w:rsidR="00126B75">
        <w:rPr>
          <w:rFonts w:ascii="Arial" w:hAnsi="Arial"/>
          <w:lang w:val="en-GB"/>
        </w:rPr>
        <w:t>“</w:t>
      </w:r>
      <w:r w:rsidRPr="00693F73">
        <w:rPr>
          <w:rFonts w:ascii="Arial" w:hAnsi="Arial"/>
          <w:lang w:val="en-GB"/>
        </w:rPr>
        <w:t xml:space="preserve">The Trial in English Literature: Ian McEwan's </w:t>
      </w:r>
      <w:r w:rsidRPr="00693F73">
        <w:rPr>
          <w:rFonts w:ascii="Arial" w:hAnsi="Arial"/>
          <w:i/>
          <w:iCs/>
          <w:lang w:val="en-GB"/>
        </w:rPr>
        <w:t>Evidence</w:t>
      </w:r>
      <w:r w:rsidRPr="00693F73">
        <w:rPr>
          <w:rFonts w:ascii="Arial" w:hAnsi="Arial"/>
          <w:lang w:val="en-GB"/>
        </w:rPr>
        <w:t>”, (</w:t>
      </w:r>
      <w:r w:rsidR="00126B75">
        <w:rPr>
          <w:rFonts w:ascii="Arial" w:hAnsi="Arial"/>
          <w:lang w:val="en-GB"/>
        </w:rPr>
        <w:t>PhD in</w:t>
      </w:r>
      <w:r w:rsidRPr="00693F73">
        <w:rPr>
          <w:rFonts w:ascii="Arial" w:hAnsi="Arial"/>
          <w:lang w:val="en-GB"/>
        </w:rPr>
        <w:t xml:space="preserve"> 2012)</w:t>
      </w:r>
      <w:r w:rsidR="00110A96">
        <w:rPr>
          <w:rFonts w:ascii="Arial" w:hAnsi="Arial"/>
          <w:lang w:val="en-GB"/>
        </w:rPr>
        <w:t>.</w:t>
      </w:r>
    </w:p>
    <w:p w14:paraId="47C77D3F" w14:textId="77777777" w:rsidR="00081B88" w:rsidRPr="00693F73" w:rsidRDefault="00081B88">
      <w:pPr>
        <w:rPr>
          <w:rFonts w:ascii="Arial" w:hAnsi="Arial" w:cs="Calibri"/>
          <w:lang w:val="en-GB"/>
        </w:rPr>
      </w:pPr>
      <w:r w:rsidRPr="00693F73">
        <w:rPr>
          <w:rFonts w:ascii="Arial" w:hAnsi="Arial"/>
          <w:lang w:val="en-GB"/>
        </w:rPr>
        <w:t xml:space="preserve">--Valentina </w:t>
      </w:r>
      <w:proofErr w:type="spellStart"/>
      <w:r w:rsidRPr="00693F73">
        <w:rPr>
          <w:rFonts w:ascii="Arial" w:hAnsi="Arial"/>
          <w:lang w:val="en-GB"/>
        </w:rPr>
        <w:t>Adami</w:t>
      </w:r>
      <w:proofErr w:type="spellEnd"/>
      <w:r w:rsidRPr="00693F73">
        <w:rPr>
          <w:rFonts w:ascii="Arial" w:hAnsi="Arial"/>
          <w:lang w:val="en-GB"/>
        </w:rPr>
        <w:t xml:space="preserve">, </w:t>
      </w:r>
      <w:r w:rsidRPr="00693F73">
        <w:rPr>
          <w:rFonts w:ascii="Arial" w:hAnsi="Arial" w:cs="Calibri"/>
          <w:lang w:val="en-GB"/>
        </w:rPr>
        <w:t>“Bioethical Issues in Margaret Atwood’s Narrative” (</w:t>
      </w:r>
      <w:r w:rsidR="00110A96">
        <w:rPr>
          <w:rFonts w:ascii="Arial" w:hAnsi="Arial" w:cs="Calibri"/>
          <w:lang w:val="en-GB"/>
        </w:rPr>
        <w:t>PhD in</w:t>
      </w:r>
      <w:r w:rsidRPr="00693F73">
        <w:rPr>
          <w:rFonts w:ascii="Arial" w:hAnsi="Arial" w:cs="Calibri"/>
          <w:lang w:val="en-GB"/>
        </w:rPr>
        <w:t xml:space="preserve"> 2010)</w:t>
      </w:r>
      <w:r w:rsidR="00110A96">
        <w:rPr>
          <w:rFonts w:ascii="Arial" w:hAnsi="Arial" w:cs="Calibri"/>
          <w:lang w:val="en-GB"/>
        </w:rPr>
        <w:t>.</w:t>
      </w:r>
    </w:p>
    <w:p w14:paraId="4B1CA75D" w14:textId="77777777" w:rsidR="00081B88" w:rsidRPr="00110A96" w:rsidRDefault="00081B88">
      <w:pPr>
        <w:jc w:val="both"/>
        <w:rPr>
          <w:rFonts w:ascii="Arial" w:hAnsi="Arial" w:cs="Calibri"/>
          <w:color w:val="000000"/>
          <w:lang w:val="en-GB"/>
        </w:rPr>
      </w:pPr>
      <w:r w:rsidRPr="00693F73">
        <w:rPr>
          <w:rFonts w:ascii="Arial" w:hAnsi="Arial" w:cs="Calibri"/>
          <w:lang w:val="en-GB"/>
        </w:rPr>
        <w:t>--Laura Apostoli, “</w:t>
      </w:r>
      <w:r w:rsidRPr="00693F73">
        <w:rPr>
          <w:rFonts w:ascii="Arial" w:hAnsi="Arial" w:cs="Calibri"/>
          <w:color w:val="000000"/>
          <w:lang w:val="en-GB"/>
        </w:rPr>
        <w:t xml:space="preserve">Literary Investigations into Bioethics and </w:t>
      </w:r>
      <w:proofErr w:type="spellStart"/>
      <w:r w:rsidRPr="00693F73">
        <w:rPr>
          <w:rFonts w:ascii="Arial" w:hAnsi="Arial" w:cs="Calibri"/>
          <w:color w:val="000000"/>
          <w:lang w:val="en-GB"/>
        </w:rPr>
        <w:t>Biolaw</w:t>
      </w:r>
      <w:proofErr w:type="spellEnd"/>
      <w:r w:rsidRPr="00693F73">
        <w:rPr>
          <w:rFonts w:ascii="Arial" w:hAnsi="Arial" w:cs="Calibri"/>
          <w:color w:val="000000"/>
          <w:lang w:val="en-GB"/>
        </w:rPr>
        <w:t>: Jodi Picoult’s Confrontational Novels”, (</w:t>
      </w:r>
      <w:r w:rsidR="00110A96">
        <w:rPr>
          <w:rFonts w:ascii="Arial" w:hAnsi="Arial" w:cs="Calibri"/>
          <w:lang w:val="en-GB"/>
        </w:rPr>
        <w:t>PhD in</w:t>
      </w:r>
      <w:r w:rsidR="00110A96" w:rsidRPr="00693F73">
        <w:rPr>
          <w:rFonts w:ascii="Arial" w:hAnsi="Arial" w:cs="Calibri"/>
          <w:lang w:val="en-GB"/>
        </w:rPr>
        <w:t xml:space="preserve"> </w:t>
      </w:r>
      <w:r w:rsidRPr="00693F73">
        <w:rPr>
          <w:rFonts w:ascii="Arial" w:hAnsi="Arial" w:cs="Calibri"/>
          <w:color w:val="000000"/>
          <w:lang w:val="en-GB"/>
        </w:rPr>
        <w:t xml:space="preserve">2011). </w:t>
      </w:r>
      <w:r w:rsidRPr="00110A96">
        <w:rPr>
          <w:rFonts w:ascii="Arial" w:hAnsi="Arial" w:cs="Calibri"/>
          <w:b/>
          <w:bCs/>
          <w:color w:val="000000"/>
          <w:lang w:val="en-GB"/>
        </w:rPr>
        <w:t>Do</w:t>
      </w:r>
      <w:r w:rsidR="00110A96" w:rsidRPr="00110A96">
        <w:rPr>
          <w:rFonts w:ascii="Arial" w:hAnsi="Arial" w:cs="Calibri"/>
          <w:b/>
          <w:bCs/>
          <w:color w:val="000000"/>
          <w:lang w:val="en-GB"/>
        </w:rPr>
        <w:t>ctor</w:t>
      </w:r>
      <w:r w:rsidRPr="00110A96">
        <w:rPr>
          <w:rFonts w:ascii="Arial" w:hAnsi="Arial" w:cs="Calibri"/>
          <w:b/>
          <w:bCs/>
          <w:color w:val="000000"/>
          <w:lang w:val="en-GB"/>
        </w:rPr>
        <w:t xml:space="preserve"> Apostoli</w:t>
      </w:r>
      <w:r w:rsidR="00110A96" w:rsidRPr="00110A96">
        <w:rPr>
          <w:rFonts w:ascii="Arial" w:hAnsi="Arial" w:cs="Calibri"/>
          <w:b/>
          <w:bCs/>
          <w:color w:val="000000"/>
          <w:lang w:val="en-GB"/>
        </w:rPr>
        <w:t>’s thesis</w:t>
      </w:r>
      <w:r w:rsidRPr="00110A96">
        <w:rPr>
          <w:rFonts w:ascii="Arial" w:hAnsi="Arial" w:cs="Calibri"/>
          <w:b/>
          <w:bCs/>
          <w:color w:val="000000"/>
          <w:lang w:val="en-GB"/>
        </w:rPr>
        <w:t xml:space="preserve"> </w:t>
      </w:r>
      <w:r w:rsidR="00110A96" w:rsidRPr="00110A96">
        <w:rPr>
          <w:rFonts w:ascii="Arial" w:hAnsi="Arial" w:cs="Calibri"/>
          <w:b/>
          <w:bCs/>
          <w:color w:val="000000"/>
          <w:lang w:val="en-GB"/>
        </w:rPr>
        <w:t>won the prize for best thesis</w:t>
      </w:r>
      <w:r w:rsidRPr="00110A96">
        <w:rPr>
          <w:rFonts w:ascii="Arial" w:hAnsi="Arial" w:cs="Calibri"/>
          <w:b/>
          <w:bCs/>
          <w:color w:val="000000"/>
          <w:lang w:val="en-GB"/>
        </w:rPr>
        <w:t xml:space="preserve"> </w:t>
      </w:r>
      <w:r w:rsidRPr="00110A96">
        <w:rPr>
          <w:rFonts w:ascii="Arial" w:hAnsi="Arial" w:cs="Calibri"/>
          <w:color w:val="000000"/>
          <w:lang w:val="en-GB"/>
        </w:rPr>
        <w:t>a</w:t>
      </w:r>
      <w:r w:rsidR="00110A96" w:rsidRPr="00110A96">
        <w:rPr>
          <w:rFonts w:ascii="Arial" w:hAnsi="Arial" w:cs="Calibri"/>
          <w:color w:val="000000"/>
          <w:lang w:val="en-GB"/>
        </w:rPr>
        <w:t>warded by AIA:</w:t>
      </w:r>
      <w:r w:rsidRPr="00110A96">
        <w:rPr>
          <w:rFonts w:ascii="Arial" w:hAnsi="Arial" w:cs="Calibri"/>
          <w:color w:val="000000"/>
          <w:lang w:val="en-GB"/>
        </w:rPr>
        <w:t xml:space="preserve"> </w:t>
      </w:r>
      <w:proofErr w:type="spellStart"/>
      <w:r w:rsidRPr="00110A96">
        <w:rPr>
          <w:rFonts w:ascii="Arial" w:hAnsi="Arial" w:cs="Calibri"/>
          <w:color w:val="000000"/>
          <w:lang w:val="en-GB"/>
        </w:rPr>
        <w:t>Associazione</w:t>
      </w:r>
      <w:proofErr w:type="spellEnd"/>
      <w:r w:rsidRPr="00110A96">
        <w:rPr>
          <w:rFonts w:ascii="Arial" w:hAnsi="Arial" w:cs="Calibri"/>
          <w:color w:val="000000"/>
          <w:lang w:val="en-GB"/>
        </w:rPr>
        <w:t xml:space="preserve"> </w:t>
      </w:r>
      <w:proofErr w:type="spellStart"/>
      <w:r w:rsidRPr="00110A96">
        <w:rPr>
          <w:rFonts w:ascii="Arial" w:hAnsi="Arial" w:cs="Calibri"/>
          <w:color w:val="000000"/>
          <w:lang w:val="en-GB"/>
        </w:rPr>
        <w:t>nazionale</w:t>
      </w:r>
      <w:proofErr w:type="spellEnd"/>
      <w:r w:rsidRPr="00110A96">
        <w:rPr>
          <w:rFonts w:ascii="Arial" w:hAnsi="Arial" w:cs="Calibri"/>
          <w:color w:val="000000"/>
          <w:lang w:val="en-GB"/>
        </w:rPr>
        <w:t xml:space="preserve"> di </w:t>
      </w:r>
      <w:proofErr w:type="spellStart"/>
      <w:r w:rsidRPr="00110A96">
        <w:rPr>
          <w:rFonts w:ascii="Arial" w:hAnsi="Arial" w:cs="Calibri"/>
          <w:color w:val="000000"/>
          <w:lang w:val="en-GB"/>
        </w:rPr>
        <w:t>Anglistica</w:t>
      </w:r>
      <w:proofErr w:type="spellEnd"/>
      <w:r w:rsidRPr="00110A96">
        <w:rPr>
          <w:rFonts w:ascii="Arial" w:hAnsi="Arial" w:cs="Calibri"/>
          <w:color w:val="000000"/>
          <w:lang w:val="en-GB"/>
        </w:rPr>
        <w:t xml:space="preserve"> </w:t>
      </w:r>
      <w:r w:rsidR="00110A96" w:rsidRPr="00110A96">
        <w:rPr>
          <w:rFonts w:ascii="Arial" w:hAnsi="Arial" w:cs="Calibri"/>
          <w:color w:val="000000"/>
          <w:lang w:val="en-GB"/>
        </w:rPr>
        <w:t>in</w:t>
      </w:r>
      <w:r w:rsidRPr="00110A96">
        <w:rPr>
          <w:rFonts w:ascii="Arial" w:hAnsi="Arial" w:cs="Calibri"/>
          <w:color w:val="000000"/>
          <w:lang w:val="en-GB"/>
        </w:rPr>
        <w:t xml:space="preserve"> 2013</w:t>
      </w:r>
      <w:r w:rsidR="00110A96" w:rsidRPr="00110A96">
        <w:rPr>
          <w:rFonts w:ascii="Arial" w:hAnsi="Arial" w:cs="Calibri"/>
          <w:color w:val="000000"/>
          <w:lang w:val="en-GB"/>
        </w:rPr>
        <w:t xml:space="preserve">, published by </w:t>
      </w:r>
      <w:proofErr w:type="spellStart"/>
      <w:r w:rsidRPr="00110A96">
        <w:rPr>
          <w:rFonts w:ascii="Arial" w:hAnsi="Arial" w:cs="Calibri"/>
          <w:color w:val="000000"/>
          <w:lang w:val="en-GB"/>
        </w:rPr>
        <w:t>Carocci</w:t>
      </w:r>
      <w:proofErr w:type="spellEnd"/>
      <w:r w:rsidRPr="00110A96">
        <w:rPr>
          <w:rFonts w:ascii="Arial" w:hAnsi="Arial" w:cs="Calibri"/>
          <w:color w:val="000000"/>
          <w:lang w:val="en-GB"/>
        </w:rPr>
        <w:t xml:space="preserve">. </w:t>
      </w:r>
    </w:p>
    <w:p w14:paraId="254D6D95" w14:textId="77777777" w:rsidR="00081B88" w:rsidRPr="00693F73" w:rsidRDefault="00081B88">
      <w:pPr>
        <w:jc w:val="both"/>
        <w:rPr>
          <w:rFonts w:ascii="Arial" w:hAnsi="Arial" w:cs="Calibri"/>
          <w:color w:val="000000"/>
          <w:lang w:val="en-GB"/>
        </w:rPr>
      </w:pPr>
      <w:r w:rsidRPr="00693F73">
        <w:rPr>
          <w:rFonts w:ascii="Arial" w:hAnsi="Arial" w:cs="Calibri"/>
          <w:color w:val="000000"/>
          <w:lang w:val="en-GB"/>
        </w:rPr>
        <w:t>--Alice Bendinelli, “Vision and Desire in Jonathan Coe's novels” (</w:t>
      </w:r>
      <w:r w:rsidR="00110A96">
        <w:rPr>
          <w:rFonts w:ascii="Arial" w:hAnsi="Arial" w:cs="Calibri"/>
          <w:color w:val="000000"/>
          <w:lang w:val="en-GB"/>
        </w:rPr>
        <w:t>PhD in</w:t>
      </w:r>
      <w:r w:rsidRPr="00693F73">
        <w:rPr>
          <w:rFonts w:ascii="Arial" w:hAnsi="Arial" w:cs="Calibri"/>
          <w:color w:val="000000"/>
          <w:lang w:val="en-GB"/>
        </w:rPr>
        <w:t xml:space="preserve"> 2006).</w:t>
      </w:r>
    </w:p>
    <w:p w14:paraId="2671BBF5" w14:textId="77777777" w:rsidR="00081B88" w:rsidRPr="00693F73" w:rsidRDefault="00081B88">
      <w:pPr>
        <w:jc w:val="both"/>
        <w:rPr>
          <w:rFonts w:ascii="Arial" w:hAnsi="Arial" w:cs="Calibri"/>
          <w:color w:val="000000"/>
          <w:lang w:val="en-GB"/>
        </w:rPr>
      </w:pPr>
    </w:p>
    <w:p w14:paraId="74445CC6" w14:textId="77777777" w:rsidR="00081B88" w:rsidRPr="00693F73" w:rsidRDefault="00081B88">
      <w:pPr>
        <w:jc w:val="both"/>
        <w:rPr>
          <w:rFonts w:ascii="Arial" w:hAnsi="Arial" w:cs="Calibri"/>
          <w:b/>
          <w:bCs/>
          <w:color w:val="000000"/>
          <w:lang w:val="en-GB"/>
        </w:rPr>
      </w:pPr>
    </w:p>
    <w:p w14:paraId="7DA80FA9" w14:textId="77777777" w:rsidR="00081B88" w:rsidRPr="00693F73" w:rsidRDefault="00081B88">
      <w:pPr>
        <w:jc w:val="both"/>
        <w:rPr>
          <w:rFonts w:ascii="Arial" w:hAnsi="Arial" w:cs="Calibri"/>
          <w:b/>
          <w:bCs/>
          <w:color w:val="000000"/>
          <w:lang w:val="en-GB"/>
        </w:rPr>
      </w:pPr>
      <w:r w:rsidRPr="00693F73">
        <w:rPr>
          <w:rFonts w:ascii="Arial" w:hAnsi="Arial" w:cs="Calibri"/>
          <w:b/>
          <w:bCs/>
          <w:color w:val="000000"/>
          <w:lang w:val="en-GB"/>
        </w:rPr>
        <w:t>PRIN</w:t>
      </w:r>
    </w:p>
    <w:p w14:paraId="336DD0CA" w14:textId="77777777" w:rsidR="00081B88" w:rsidRPr="00693F73" w:rsidRDefault="00081B88">
      <w:pPr>
        <w:jc w:val="both"/>
        <w:rPr>
          <w:rFonts w:ascii="Arial" w:hAnsi="Arial" w:cs="Calibri"/>
          <w:b/>
          <w:bCs/>
          <w:color w:val="000000"/>
          <w:lang w:val="en-GB"/>
        </w:rPr>
      </w:pPr>
    </w:p>
    <w:p w14:paraId="16EF9BBE" w14:textId="77777777" w:rsidR="00081B88" w:rsidRPr="00095E55" w:rsidRDefault="00095E55">
      <w:pPr>
        <w:jc w:val="both"/>
        <w:rPr>
          <w:rFonts w:ascii="Arial" w:hAnsi="Arial" w:cs="Calibri"/>
          <w:color w:val="000000"/>
          <w:lang w:val="en-GB"/>
        </w:rPr>
      </w:pPr>
      <w:r w:rsidRPr="00095E55">
        <w:rPr>
          <w:rFonts w:ascii="Arial" w:hAnsi="Arial" w:cs="Calibri"/>
          <w:color w:val="000000"/>
          <w:lang w:val="en-GB"/>
        </w:rPr>
        <w:t xml:space="preserve">Prof. Carpi was </w:t>
      </w:r>
      <w:r w:rsidRPr="00095E55">
        <w:rPr>
          <w:rFonts w:ascii="Arial" w:hAnsi="Arial" w:cs="Calibri"/>
          <w:b/>
          <w:color w:val="000000"/>
          <w:lang w:val="en-GB"/>
        </w:rPr>
        <w:t>National coordinator</w:t>
      </w:r>
      <w:r w:rsidRPr="00095E55">
        <w:rPr>
          <w:rFonts w:ascii="Arial" w:hAnsi="Arial" w:cs="Calibri"/>
          <w:color w:val="000000"/>
          <w:lang w:val="en-GB"/>
        </w:rPr>
        <w:t xml:space="preserve"> of the following PRIN projects</w:t>
      </w:r>
      <w:r w:rsidR="00081B88" w:rsidRPr="00095E55">
        <w:rPr>
          <w:rFonts w:ascii="Arial" w:hAnsi="Arial" w:cs="Calibri"/>
          <w:color w:val="000000"/>
          <w:lang w:val="en-GB"/>
        </w:rPr>
        <w:t>:</w:t>
      </w:r>
    </w:p>
    <w:p w14:paraId="01369102" w14:textId="77777777" w:rsidR="00081B88" w:rsidRPr="00095E55" w:rsidRDefault="00081B88">
      <w:pPr>
        <w:jc w:val="both"/>
        <w:rPr>
          <w:rFonts w:ascii="Arial" w:hAnsi="Arial" w:cs="Calibri"/>
          <w:color w:val="000000"/>
          <w:lang w:val="en-GB"/>
        </w:rPr>
      </w:pPr>
    </w:p>
    <w:p w14:paraId="2565AA0F" w14:textId="77777777" w:rsidR="00081B88" w:rsidRDefault="00081B88">
      <w:pPr>
        <w:jc w:val="both"/>
        <w:rPr>
          <w:rFonts w:ascii="Arial" w:hAnsi="Arial" w:cs="Arial"/>
          <w:b/>
          <w:bCs/>
          <w:color w:val="000000"/>
          <w:lang w:val="en-GB"/>
        </w:rPr>
      </w:pPr>
      <w:r w:rsidRPr="00095E55">
        <w:rPr>
          <w:rFonts w:ascii="Arial" w:hAnsi="Arial" w:cs="Arial"/>
          <w:color w:val="000000"/>
        </w:rPr>
        <w:t xml:space="preserve">2005)  PRIN “Fra legge ed equità: il concetto di equità nella legge e nella letteratura inglese”. </w:t>
      </w:r>
      <w:r w:rsidR="00095E55" w:rsidRPr="00095E55">
        <w:rPr>
          <w:rFonts w:ascii="Arial" w:hAnsi="Arial" w:cs="Arial"/>
          <w:b/>
          <w:color w:val="000000"/>
          <w:lang w:val="en-GB"/>
        </w:rPr>
        <w:t>The project was sponsored by</w:t>
      </w:r>
      <w:r w:rsidRPr="00693F73">
        <w:rPr>
          <w:rFonts w:ascii="Arial" w:hAnsi="Arial" w:cs="Arial"/>
          <w:b/>
          <w:bCs/>
          <w:color w:val="000000"/>
          <w:lang w:val="en-GB"/>
        </w:rPr>
        <w:t xml:space="preserve"> MUIR.</w:t>
      </w:r>
    </w:p>
    <w:p w14:paraId="4839BAFF" w14:textId="77777777" w:rsidR="00DF3398" w:rsidRPr="00693F73" w:rsidRDefault="00DF3398">
      <w:pPr>
        <w:jc w:val="both"/>
        <w:rPr>
          <w:rFonts w:ascii="Arial" w:hAnsi="Arial" w:cs="Arial"/>
          <w:b/>
          <w:bCs/>
          <w:color w:val="000000"/>
          <w:lang w:val="en-GB"/>
        </w:rPr>
      </w:pPr>
    </w:p>
    <w:p w14:paraId="69C79ACB" w14:textId="77777777" w:rsidR="00081B88" w:rsidRDefault="00081B88">
      <w:pPr>
        <w:jc w:val="both"/>
        <w:rPr>
          <w:rFonts w:ascii="Arial" w:hAnsi="Arial" w:cs="Arial"/>
          <w:color w:val="000000"/>
          <w:lang w:val="en-GB"/>
        </w:rPr>
      </w:pPr>
      <w:r w:rsidRPr="00693F73">
        <w:rPr>
          <w:rFonts w:ascii="Arial" w:hAnsi="Arial" w:cs="Arial"/>
          <w:color w:val="000000"/>
          <w:lang w:val="en-GB"/>
        </w:rPr>
        <w:t xml:space="preserve">2007) “Bioethics and </w:t>
      </w:r>
      <w:proofErr w:type="spellStart"/>
      <w:r w:rsidRPr="00693F73">
        <w:rPr>
          <w:rFonts w:ascii="Arial" w:hAnsi="Arial" w:cs="Arial"/>
          <w:color w:val="000000"/>
          <w:lang w:val="en-GB"/>
        </w:rPr>
        <w:t>Biolaw</w:t>
      </w:r>
      <w:proofErr w:type="spellEnd"/>
      <w:r w:rsidRPr="00693F73">
        <w:rPr>
          <w:rFonts w:ascii="Arial" w:hAnsi="Arial" w:cs="Arial"/>
          <w:color w:val="000000"/>
          <w:lang w:val="en-GB"/>
        </w:rPr>
        <w:t xml:space="preserve"> in English Literature”, </w:t>
      </w:r>
      <w:r w:rsidR="00095E55">
        <w:rPr>
          <w:rFonts w:ascii="Arial" w:hAnsi="Arial" w:cs="Arial"/>
          <w:color w:val="000000"/>
          <w:lang w:val="en-GB"/>
        </w:rPr>
        <w:t xml:space="preserve">the project </w:t>
      </w:r>
      <w:r w:rsidR="00B23C61">
        <w:rPr>
          <w:rFonts w:ascii="Arial" w:hAnsi="Arial" w:cs="Arial"/>
          <w:color w:val="000000"/>
          <w:lang w:val="en-GB"/>
        </w:rPr>
        <w:t>received</w:t>
      </w:r>
      <w:r w:rsidR="00095E55">
        <w:rPr>
          <w:rFonts w:ascii="Arial" w:hAnsi="Arial" w:cs="Arial"/>
          <w:color w:val="000000"/>
          <w:lang w:val="en-GB"/>
        </w:rPr>
        <w:t xml:space="preserve"> a positive evaluat</w:t>
      </w:r>
      <w:r w:rsidR="00E76A6E">
        <w:rPr>
          <w:rFonts w:ascii="Arial" w:hAnsi="Arial" w:cs="Arial"/>
          <w:color w:val="000000"/>
          <w:lang w:val="en-GB"/>
        </w:rPr>
        <w:t>ion but no financing</w:t>
      </w:r>
      <w:r w:rsidRPr="00693F73">
        <w:rPr>
          <w:rFonts w:ascii="Arial" w:hAnsi="Arial" w:cs="Arial"/>
          <w:color w:val="000000"/>
          <w:lang w:val="en-GB"/>
        </w:rPr>
        <w:t>.</w:t>
      </w:r>
    </w:p>
    <w:p w14:paraId="298A514A" w14:textId="77777777" w:rsidR="00DF3398" w:rsidRPr="00693F73" w:rsidRDefault="00DF3398">
      <w:pPr>
        <w:jc w:val="both"/>
        <w:rPr>
          <w:rFonts w:ascii="Arial" w:hAnsi="Arial" w:cs="Arial"/>
          <w:color w:val="000000"/>
          <w:lang w:val="en-GB"/>
        </w:rPr>
      </w:pPr>
    </w:p>
    <w:p w14:paraId="3A5D3ACE" w14:textId="77777777" w:rsidR="00081B88" w:rsidRDefault="00081B88">
      <w:pPr>
        <w:jc w:val="both"/>
        <w:rPr>
          <w:rFonts w:ascii="Arial" w:hAnsi="Arial" w:cs="Arial"/>
          <w:color w:val="000000"/>
        </w:rPr>
      </w:pPr>
      <w:r w:rsidRPr="00095E55">
        <w:rPr>
          <w:rFonts w:ascii="Arial" w:hAnsi="Arial" w:cs="Arial"/>
          <w:color w:val="000000"/>
        </w:rPr>
        <w:t xml:space="preserve">2008) “Il concetto di persona legale in letteratura inglese e nel diritto”, </w:t>
      </w:r>
      <w:r w:rsidR="00095E55" w:rsidRPr="00095E55">
        <w:rPr>
          <w:rFonts w:ascii="Arial" w:hAnsi="Arial" w:cs="Arial"/>
          <w:color w:val="000000"/>
        </w:rPr>
        <w:t xml:space="preserve">the project </w:t>
      </w:r>
      <w:proofErr w:type="spellStart"/>
      <w:r w:rsidR="00B23C61">
        <w:rPr>
          <w:rFonts w:ascii="Arial" w:hAnsi="Arial" w:cs="Arial"/>
          <w:color w:val="000000"/>
        </w:rPr>
        <w:t>received</w:t>
      </w:r>
      <w:proofErr w:type="spellEnd"/>
      <w:r w:rsidR="00095E55" w:rsidRPr="00095E55">
        <w:rPr>
          <w:rFonts w:ascii="Arial" w:hAnsi="Arial" w:cs="Arial"/>
          <w:color w:val="000000"/>
        </w:rPr>
        <w:t xml:space="preserve"> a positive </w:t>
      </w:r>
      <w:proofErr w:type="spellStart"/>
      <w:r w:rsidR="00095E55" w:rsidRPr="00095E55">
        <w:rPr>
          <w:rFonts w:ascii="Arial" w:hAnsi="Arial" w:cs="Arial"/>
          <w:color w:val="000000"/>
        </w:rPr>
        <w:t>evaluation</w:t>
      </w:r>
      <w:proofErr w:type="spellEnd"/>
      <w:r w:rsidR="00095E55" w:rsidRPr="00095E55">
        <w:rPr>
          <w:rFonts w:ascii="Arial" w:hAnsi="Arial" w:cs="Arial"/>
          <w:color w:val="000000"/>
        </w:rPr>
        <w:t xml:space="preserve"> </w:t>
      </w:r>
      <w:proofErr w:type="spellStart"/>
      <w:r w:rsidR="00095E55" w:rsidRPr="00095E55">
        <w:rPr>
          <w:rFonts w:ascii="Arial" w:hAnsi="Arial" w:cs="Arial"/>
          <w:color w:val="000000"/>
        </w:rPr>
        <w:t>but</w:t>
      </w:r>
      <w:proofErr w:type="spellEnd"/>
      <w:r w:rsidR="00095E55" w:rsidRPr="00095E55">
        <w:rPr>
          <w:rFonts w:ascii="Arial" w:hAnsi="Arial" w:cs="Arial"/>
          <w:color w:val="000000"/>
        </w:rPr>
        <w:t xml:space="preserve"> no </w:t>
      </w:r>
      <w:r w:rsidR="00E76A6E">
        <w:rPr>
          <w:rFonts w:ascii="Arial" w:hAnsi="Arial" w:cs="Arial"/>
          <w:color w:val="000000"/>
        </w:rPr>
        <w:t>financing</w:t>
      </w:r>
      <w:r w:rsidR="00095E55" w:rsidRPr="00095E55">
        <w:rPr>
          <w:rFonts w:ascii="Arial" w:hAnsi="Arial" w:cs="Arial"/>
          <w:color w:val="000000"/>
        </w:rPr>
        <w:t>.</w:t>
      </w:r>
    </w:p>
    <w:p w14:paraId="25A5D026" w14:textId="77777777" w:rsidR="00DF3398" w:rsidRPr="00095E55" w:rsidRDefault="00DF3398">
      <w:pPr>
        <w:jc w:val="both"/>
        <w:rPr>
          <w:rFonts w:ascii="Arial" w:hAnsi="Arial" w:cs="Arial"/>
          <w:color w:val="000000"/>
        </w:rPr>
      </w:pPr>
    </w:p>
    <w:p w14:paraId="652EF714" w14:textId="77777777" w:rsidR="00095E55" w:rsidRDefault="00081B88">
      <w:pPr>
        <w:jc w:val="both"/>
        <w:rPr>
          <w:rFonts w:ascii="Arial" w:hAnsi="Arial" w:cs="Arial"/>
          <w:color w:val="000000"/>
        </w:rPr>
      </w:pPr>
      <w:r w:rsidRPr="00095E55">
        <w:rPr>
          <w:rFonts w:ascii="Arial" w:hAnsi="Arial" w:cs="Arial"/>
          <w:color w:val="000000"/>
        </w:rPr>
        <w:t xml:space="preserve">2009) “Le immagini del diritto nella letteratura inglese e nelle arti”, </w:t>
      </w:r>
      <w:r w:rsidR="00095E55" w:rsidRPr="00095E55">
        <w:rPr>
          <w:rFonts w:ascii="Arial" w:hAnsi="Arial" w:cs="Arial"/>
          <w:color w:val="000000"/>
        </w:rPr>
        <w:t xml:space="preserve">the project </w:t>
      </w:r>
      <w:proofErr w:type="spellStart"/>
      <w:r w:rsidR="00B23C61">
        <w:rPr>
          <w:rFonts w:ascii="Arial" w:hAnsi="Arial" w:cs="Arial"/>
          <w:color w:val="000000"/>
        </w:rPr>
        <w:t>received</w:t>
      </w:r>
      <w:proofErr w:type="spellEnd"/>
      <w:r w:rsidR="00095E55" w:rsidRPr="00095E55">
        <w:rPr>
          <w:rFonts w:ascii="Arial" w:hAnsi="Arial" w:cs="Arial"/>
          <w:color w:val="000000"/>
        </w:rPr>
        <w:t xml:space="preserve"> a positive </w:t>
      </w:r>
      <w:proofErr w:type="spellStart"/>
      <w:r w:rsidR="00095E55" w:rsidRPr="00095E55">
        <w:rPr>
          <w:rFonts w:ascii="Arial" w:hAnsi="Arial" w:cs="Arial"/>
          <w:color w:val="000000"/>
        </w:rPr>
        <w:t>evaluation</w:t>
      </w:r>
      <w:proofErr w:type="spellEnd"/>
      <w:r w:rsidR="00095E55" w:rsidRPr="00095E55">
        <w:rPr>
          <w:rFonts w:ascii="Arial" w:hAnsi="Arial" w:cs="Arial"/>
          <w:color w:val="000000"/>
        </w:rPr>
        <w:t xml:space="preserve"> </w:t>
      </w:r>
      <w:proofErr w:type="spellStart"/>
      <w:r w:rsidR="00095E55" w:rsidRPr="00095E55">
        <w:rPr>
          <w:rFonts w:ascii="Arial" w:hAnsi="Arial" w:cs="Arial"/>
          <w:color w:val="000000"/>
        </w:rPr>
        <w:t>but</w:t>
      </w:r>
      <w:proofErr w:type="spellEnd"/>
      <w:r w:rsidR="00095E55" w:rsidRPr="00095E55">
        <w:rPr>
          <w:rFonts w:ascii="Arial" w:hAnsi="Arial" w:cs="Arial"/>
          <w:color w:val="000000"/>
        </w:rPr>
        <w:t xml:space="preserve"> no </w:t>
      </w:r>
      <w:r w:rsidR="00E76A6E">
        <w:rPr>
          <w:rFonts w:ascii="Arial" w:hAnsi="Arial" w:cs="Arial"/>
          <w:color w:val="000000"/>
        </w:rPr>
        <w:t>financing</w:t>
      </w:r>
      <w:r w:rsidR="00095E55" w:rsidRPr="00095E55">
        <w:rPr>
          <w:rFonts w:ascii="Arial" w:hAnsi="Arial" w:cs="Arial"/>
          <w:color w:val="000000"/>
        </w:rPr>
        <w:t>.</w:t>
      </w:r>
    </w:p>
    <w:p w14:paraId="55C999B9" w14:textId="77777777" w:rsidR="00DF3398" w:rsidRPr="00095E55" w:rsidRDefault="00DF3398">
      <w:pPr>
        <w:jc w:val="both"/>
        <w:rPr>
          <w:rFonts w:ascii="Arial" w:hAnsi="Arial" w:cs="Arial"/>
          <w:color w:val="000000"/>
        </w:rPr>
      </w:pPr>
    </w:p>
    <w:p w14:paraId="321B37C8" w14:textId="77777777" w:rsidR="00095E55" w:rsidRDefault="00081B88">
      <w:pPr>
        <w:jc w:val="both"/>
        <w:rPr>
          <w:rFonts w:ascii="Arial" w:hAnsi="Arial" w:cs="Arial"/>
          <w:color w:val="000000"/>
        </w:rPr>
      </w:pPr>
      <w:r w:rsidRPr="004A564E">
        <w:rPr>
          <w:rFonts w:ascii="Arial" w:hAnsi="Arial" w:cs="Arial"/>
          <w:color w:val="000000"/>
        </w:rPr>
        <w:t xml:space="preserve">2011) “La mobilità culturale in Europa: costruzione di testi, costruzione di culture”, </w:t>
      </w:r>
      <w:r w:rsidR="00095E55" w:rsidRPr="004A564E">
        <w:rPr>
          <w:rFonts w:ascii="Arial" w:hAnsi="Arial" w:cs="Arial"/>
          <w:color w:val="000000"/>
        </w:rPr>
        <w:t xml:space="preserve">Prof. Carpi </w:t>
      </w:r>
      <w:proofErr w:type="spellStart"/>
      <w:r w:rsidR="00095E55" w:rsidRPr="004A564E">
        <w:rPr>
          <w:rFonts w:ascii="Arial" w:hAnsi="Arial" w:cs="Arial"/>
          <w:color w:val="000000"/>
        </w:rPr>
        <w:t>was</w:t>
      </w:r>
      <w:proofErr w:type="spellEnd"/>
      <w:r w:rsidR="00095E55" w:rsidRPr="004A564E">
        <w:rPr>
          <w:rFonts w:ascii="Arial" w:hAnsi="Arial" w:cs="Arial"/>
          <w:color w:val="000000"/>
        </w:rPr>
        <w:t xml:space="preserve"> the </w:t>
      </w:r>
      <w:proofErr w:type="spellStart"/>
      <w:r w:rsidR="00095E55" w:rsidRPr="004A564E">
        <w:rPr>
          <w:rFonts w:ascii="Arial" w:hAnsi="Arial" w:cs="Arial"/>
          <w:color w:val="000000"/>
        </w:rPr>
        <w:t>local</w:t>
      </w:r>
      <w:proofErr w:type="spellEnd"/>
      <w:r w:rsidR="00095E55" w:rsidRPr="004A564E">
        <w:rPr>
          <w:rFonts w:ascii="Arial" w:hAnsi="Arial" w:cs="Arial"/>
          <w:color w:val="000000"/>
        </w:rPr>
        <w:t xml:space="preserve"> coordinator of the project </w:t>
      </w:r>
      <w:proofErr w:type="spellStart"/>
      <w:r w:rsidR="00095E55" w:rsidRPr="004A564E">
        <w:rPr>
          <w:rFonts w:ascii="Arial" w:hAnsi="Arial" w:cs="Arial"/>
          <w:color w:val="000000"/>
        </w:rPr>
        <w:t>while</w:t>
      </w:r>
      <w:proofErr w:type="spellEnd"/>
      <w:r w:rsidR="00095E55" w:rsidRPr="004A564E">
        <w:rPr>
          <w:rFonts w:ascii="Arial" w:hAnsi="Arial" w:cs="Arial"/>
          <w:color w:val="000000"/>
        </w:rPr>
        <w:t xml:space="preserve"> the </w:t>
      </w:r>
      <w:proofErr w:type="spellStart"/>
      <w:r w:rsidR="00095E55" w:rsidRPr="004A564E">
        <w:rPr>
          <w:rFonts w:ascii="Arial" w:hAnsi="Arial" w:cs="Arial"/>
          <w:color w:val="000000"/>
        </w:rPr>
        <w:t>project’s</w:t>
      </w:r>
      <w:proofErr w:type="spellEnd"/>
      <w:r w:rsidR="00095E55" w:rsidRPr="004A564E">
        <w:rPr>
          <w:rFonts w:ascii="Arial" w:hAnsi="Arial" w:cs="Arial"/>
          <w:color w:val="000000"/>
        </w:rPr>
        <w:t xml:space="preserve"> national coordinator </w:t>
      </w:r>
      <w:proofErr w:type="spellStart"/>
      <w:r w:rsidR="00095E55" w:rsidRPr="004A564E">
        <w:rPr>
          <w:rFonts w:ascii="Arial" w:hAnsi="Arial" w:cs="Arial"/>
          <w:color w:val="000000"/>
        </w:rPr>
        <w:t>was</w:t>
      </w:r>
      <w:proofErr w:type="spellEnd"/>
      <w:r w:rsidR="00095E55" w:rsidRPr="004A564E">
        <w:rPr>
          <w:rFonts w:ascii="Arial" w:hAnsi="Arial" w:cs="Arial"/>
          <w:color w:val="000000"/>
        </w:rPr>
        <w:t xml:space="preserve"> P</w:t>
      </w:r>
      <w:r w:rsidRPr="004A564E">
        <w:rPr>
          <w:rFonts w:ascii="Arial" w:hAnsi="Arial" w:cs="Arial"/>
          <w:color w:val="000000"/>
        </w:rPr>
        <w:t>rof. Carla</w:t>
      </w:r>
      <w:r w:rsidR="00095E55" w:rsidRPr="004A564E">
        <w:rPr>
          <w:rFonts w:ascii="Arial" w:hAnsi="Arial" w:cs="Arial"/>
          <w:color w:val="000000"/>
        </w:rPr>
        <w:t xml:space="preserve"> Dente of the </w:t>
      </w:r>
      <w:r w:rsidRPr="004A564E">
        <w:rPr>
          <w:rFonts w:ascii="Arial" w:hAnsi="Arial" w:cs="Arial"/>
          <w:color w:val="000000"/>
        </w:rPr>
        <w:t>Universit</w:t>
      </w:r>
      <w:r w:rsidR="00095E55" w:rsidRPr="004A564E">
        <w:rPr>
          <w:rFonts w:ascii="Arial" w:hAnsi="Arial" w:cs="Arial"/>
          <w:color w:val="000000"/>
        </w:rPr>
        <w:t>y of</w:t>
      </w:r>
      <w:r w:rsidRPr="004A564E">
        <w:rPr>
          <w:rFonts w:ascii="Arial" w:hAnsi="Arial" w:cs="Arial"/>
          <w:color w:val="000000"/>
        </w:rPr>
        <w:t xml:space="preserve"> Pisa. </w:t>
      </w:r>
      <w:r w:rsidR="00095E55" w:rsidRPr="00095E55">
        <w:rPr>
          <w:rFonts w:ascii="Arial" w:hAnsi="Arial" w:cs="Arial"/>
          <w:color w:val="000000"/>
        </w:rPr>
        <w:t xml:space="preserve">The project </w:t>
      </w:r>
      <w:proofErr w:type="spellStart"/>
      <w:r w:rsidR="00E76A6E">
        <w:rPr>
          <w:rFonts w:ascii="Arial" w:hAnsi="Arial" w:cs="Arial"/>
          <w:color w:val="000000"/>
        </w:rPr>
        <w:t>received</w:t>
      </w:r>
      <w:proofErr w:type="spellEnd"/>
      <w:r w:rsidR="00095E55" w:rsidRPr="00095E55">
        <w:rPr>
          <w:rFonts w:ascii="Arial" w:hAnsi="Arial" w:cs="Arial"/>
          <w:color w:val="000000"/>
        </w:rPr>
        <w:t xml:space="preserve"> a positive </w:t>
      </w:r>
      <w:proofErr w:type="spellStart"/>
      <w:r w:rsidR="00095E55" w:rsidRPr="00095E55">
        <w:rPr>
          <w:rFonts w:ascii="Arial" w:hAnsi="Arial" w:cs="Arial"/>
          <w:color w:val="000000"/>
        </w:rPr>
        <w:t>evaluation</w:t>
      </w:r>
      <w:proofErr w:type="spellEnd"/>
      <w:r w:rsidR="00095E55" w:rsidRPr="00095E55">
        <w:rPr>
          <w:rFonts w:ascii="Arial" w:hAnsi="Arial" w:cs="Arial"/>
          <w:color w:val="000000"/>
        </w:rPr>
        <w:t xml:space="preserve"> </w:t>
      </w:r>
      <w:proofErr w:type="spellStart"/>
      <w:r w:rsidR="00095E55" w:rsidRPr="00095E55">
        <w:rPr>
          <w:rFonts w:ascii="Arial" w:hAnsi="Arial" w:cs="Arial"/>
          <w:color w:val="000000"/>
        </w:rPr>
        <w:t>but</w:t>
      </w:r>
      <w:proofErr w:type="spellEnd"/>
      <w:r w:rsidR="00095E55" w:rsidRPr="00095E55">
        <w:rPr>
          <w:rFonts w:ascii="Arial" w:hAnsi="Arial" w:cs="Arial"/>
          <w:color w:val="000000"/>
        </w:rPr>
        <w:t xml:space="preserve"> no </w:t>
      </w:r>
      <w:r w:rsidR="00E76A6E">
        <w:rPr>
          <w:rFonts w:ascii="Arial" w:hAnsi="Arial" w:cs="Arial"/>
          <w:color w:val="000000"/>
        </w:rPr>
        <w:t>financing</w:t>
      </w:r>
      <w:r w:rsidR="00095E55" w:rsidRPr="00095E55">
        <w:rPr>
          <w:rFonts w:ascii="Arial" w:hAnsi="Arial" w:cs="Arial"/>
          <w:color w:val="000000"/>
        </w:rPr>
        <w:t>.</w:t>
      </w:r>
    </w:p>
    <w:p w14:paraId="5937CADF" w14:textId="77777777" w:rsidR="00DF3398" w:rsidRDefault="00DF3398">
      <w:pPr>
        <w:jc w:val="both"/>
        <w:rPr>
          <w:rFonts w:ascii="Arial" w:hAnsi="Arial" w:cs="Arial"/>
          <w:color w:val="000000"/>
        </w:rPr>
      </w:pPr>
    </w:p>
    <w:p w14:paraId="4C6EB756" w14:textId="77777777" w:rsidR="00081B88" w:rsidRDefault="00081B88">
      <w:pPr>
        <w:jc w:val="both"/>
        <w:rPr>
          <w:rFonts w:ascii="Arial" w:hAnsi="Arial" w:cs="Arial"/>
          <w:color w:val="000000"/>
          <w:lang w:val="en-GB"/>
        </w:rPr>
      </w:pPr>
      <w:r w:rsidRPr="00095E55">
        <w:rPr>
          <w:rFonts w:ascii="Arial" w:hAnsi="Arial" w:cs="Arial"/>
          <w:color w:val="000000"/>
        </w:rPr>
        <w:t>2012)“</w:t>
      </w:r>
      <w:r w:rsidRPr="00865731">
        <w:rPr>
          <w:rFonts w:ascii="Arial" w:hAnsi="Arial" w:cs="Arial"/>
          <w:color w:val="000000"/>
        </w:rPr>
        <w:t>Le immagini del diritto nella le</w:t>
      </w:r>
      <w:r w:rsidR="00095E55" w:rsidRPr="00865731">
        <w:rPr>
          <w:rFonts w:ascii="Arial" w:hAnsi="Arial" w:cs="Arial"/>
          <w:color w:val="000000"/>
        </w:rPr>
        <w:t xml:space="preserve">tteratura inglese e nelle arti”. </w:t>
      </w:r>
      <w:r w:rsidR="00095E55" w:rsidRPr="00865731">
        <w:rPr>
          <w:rFonts w:ascii="Arial" w:hAnsi="Arial" w:cs="Arial"/>
          <w:color w:val="000000"/>
          <w:lang w:val="en-GB"/>
        </w:rPr>
        <w:t>The project was positively REVIEWED</w:t>
      </w:r>
      <w:r w:rsidR="00490481" w:rsidRPr="00865731">
        <w:rPr>
          <w:rFonts w:ascii="Arial" w:hAnsi="Arial" w:cs="Arial"/>
          <w:color w:val="000000"/>
          <w:lang w:val="en-GB"/>
        </w:rPr>
        <w:t xml:space="preserve">, reaching the sixteenth position ex </w:t>
      </w:r>
      <w:proofErr w:type="spellStart"/>
      <w:r w:rsidR="00490481" w:rsidRPr="00865731">
        <w:rPr>
          <w:rFonts w:ascii="Arial" w:hAnsi="Arial" w:cs="Arial"/>
          <w:color w:val="000000"/>
          <w:lang w:val="en-GB"/>
        </w:rPr>
        <w:t>aequo</w:t>
      </w:r>
      <w:proofErr w:type="spellEnd"/>
      <w:r w:rsidR="00490481" w:rsidRPr="00865731">
        <w:rPr>
          <w:rFonts w:ascii="Arial" w:hAnsi="Arial" w:cs="Arial"/>
          <w:color w:val="000000"/>
          <w:lang w:val="en-GB"/>
        </w:rPr>
        <w:t xml:space="preserve"> with other projects of the University of Verona</w:t>
      </w:r>
      <w:r w:rsidRPr="00865731">
        <w:rPr>
          <w:rFonts w:ascii="Arial" w:hAnsi="Arial" w:cs="Arial"/>
          <w:color w:val="000000"/>
          <w:lang w:val="en-GB"/>
        </w:rPr>
        <w:t>,</w:t>
      </w:r>
      <w:r w:rsidR="00490481" w:rsidRPr="00865731">
        <w:rPr>
          <w:rFonts w:ascii="Arial" w:hAnsi="Arial" w:cs="Arial"/>
          <w:color w:val="000000"/>
          <w:lang w:val="en-GB"/>
        </w:rPr>
        <w:t xml:space="preserve"> but was not selected and, thus, not sent to the MIUR</w:t>
      </w:r>
      <w:r w:rsidRPr="00865731">
        <w:rPr>
          <w:rFonts w:ascii="Arial" w:hAnsi="Arial" w:cs="Arial"/>
          <w:color w:val="000000"/>
          <w:lang w:val="en-GB"/>
        </w:rPr>
        <w:t>.</w:t>
      </w:r>
    </w:p>
    <w:p w14:paraId="4E7C2E6A" w14:textId="77777777" w:rsidR="00DF3398" w:rsidRDefault="00DF3398">
      <w:pPr>
        <w:jc w:val="both"/>
        <w:rPr>
          <w:rFonts w:ascii="Arial" w:hAnsi="Arial" w:cs="Arial"/>
          <w:color w:val="000000"/>
          <w:lang w:val="en-GB"/>
        </w:rPr>
      </w:pPr>
    </w:p>
    <w:p w14:paraId="0D0D7FFD" w14:textId="77777777" w:rsidR="00081B88" w:rsidRPr="00490481" w:rsidRDefault="00916862">
      <w:pPr>
        <w:jc w:val="both"/>
        <w:rPr>
          <w:rFonts w:ascii="Arial" w:hAnsi="Arial" w:cs="Arial"/>
          <w:color w:val="000000"/>
          <w:lang w:val="en-GB"/>
        </w:rPr>
      </w:pPr>
      <w:r w:rsidRPr="00916862">
        <w:rPr>
          <w:rFonts w:ascii="Arial" w:hAnsi="Arial" w:cs="Arial"/>
          <w:color w:val="000000"/>
          <w:lang w:val="en-GB"/>
        </w:rPr>
        <w:t>2015</w:t>
      </w:r>
      <w:r>
        <w:rPr>
          <w:rFonts w:ascii="Arial" w:hAnsi="Arial" w:cs="Arial"/>
          <w:color w:val="000000"/>
          <w:lang w:val="en-GB"/>
        </w:rPr>
        <w:t>)</w:t>
      </w:r>
      <w:r w:rsidRPr="00916862">
        <w:rPr>
          <w:rFonts w:ascii="Arial" w:hAnsi="Arial" w:cs="Arial"/>
          <w:color w:val="000000"/>
          <w:lang w:val="en-GB"/>
        </w:rPr>
        <w:t>: “After Monstrosity. From the canon to the anti-canon. An interdisciplinary investigation in law and literature”. The project received a positive evaluation but no financing</w:t>
      </w:r>
    </w:p>
    <w:p w14:paraId="59F3BA77" w14:textId="77777777" w:rsidR="00335545" w:rsidRDefault="00335545">
      <w:pPr>
        <w:jc w:val="both"/>
        <w:rPr>
          <w:rFonts w:ascii="Arial" w:hAnsi="Arial" w:cs="Arial"/>
          <w:b/>
          <w:bCs/>
          <w:color w:val="000000"/>
          <w:lang w:val="en-GB"/>
        </w:rPr>
      </w:pPr>
    </w:p>
    <w:p w14:paraId="764551DA" w14:textId="77777777" w:rsidR="00081B88" w:rsidRPr="00693F73" w:rsidRDefault="00F92366">
      <w:pPr>
        <w:jc w:val="both"/>
        <w:rPr>
          <w:rFonts w:ascii="Arial" w:hAnsi="Arial" w:cs="Arial"/>
          <w:b/>
          <w:bCs/>
          <w:color w:val="000000"/>
          <w:lang w:val="en-GB"/>
        </w:rPr>
      </w:pPr>
      <w:r>
        <w:rPr>
          <w:rFonts w:ascii="Arial" w:hAnsi="Arial" w:cs="Arial"/>
          <w:b/>
          <w:bCs/>
          <w:color w:val="000000"/>
          <w:lang w:val="en-GB"/>
        </w:rPr>
        <w:t>PARTICIPATION TO CONFERENCES ON</w:t>
      </w:r>
      <w:r w:rsidR="00E76A6E">
        <w:rPr>
          <w:rFonts w:ascii="Arial" w:hAnsi="Arial" w:cs="Arial"/>
          <w:b/>
          <w:bCs/>
          <w:color w:val="000000"/>
          <w:lang w:val="en-GB"/>
        </w:rPr>
        <w:t xml:space="preserve"> INVITATION</w:t>
      </w:r>
      <w:r w:rsidR="00081B88" w:rsidRPr="00693F73">
        <w:rPr>
          <w:rFonts w:ascii="Arial" w:hAnsi="Arial" w:cs="Arial"/>
          <w:b/>
          <w:bCs/>
          <w:color w:val="000000"/>
          <w:lang w:val="en-GB"/>
        </w:rPr>
        <w:t>:</w:t>
      </w:r>
    </w:p>
    <w:p w14:paraId="5C62043E" w14:textId="77777777" w:rsidR="00081B88" w:rsidRPr="00693F73" w:rsidRDefault="00081B88">
      <w:pPr>
        <w:jc w:val="both"/>
        <w:rPr>
          <w:rFonts w:ascii="Arial" w:hAnsi="Arial" w:cs="Arial"/>
          <w:b/>
          <w:bCs/>
          <w:color w:val="000000"/>
          <w:lang w:val="en-GB"/>
        </w:rPr>
      </w:pPr>
    </w:p>
    <w:p w14:paraId="374995AA" w14:textId="77777777" w:rsidR="00081B88" w:rsidRPr="00490481" w:rsidRDefault="00081B88">
      <w:pPr>
        <w:jc w:val="both"/>
        <w:rPr>
          <w:rFonts w:ascii="Arial" w:hAnsi="Arial" w:cs="Arial"/>
          <w:color w:val="000000"/>
          <w:lang w:val="en-GB"/>
        </w:rPr>
      </w:pPr>
      <w:r w:rsidRPr="00490481">
        <w:rPr>
          <w:rFonts w:ascii="Arial" w:hAnsi="Arial" w:cs="Arial"/>
          <w:color w:val="000000"/>
          <w:lang w:val="en-GB"/>
        </w:rPr>
        <w:t>2003- Invit</w:t>
      </w:r>
      <w:r w:rsidR="00490481" w:rsidRPr="00490481">
        <w:rPr>
          <w:rFonts w:ascii="Arial" w:hAnsi="Arial" w:cs="Arial"/>
          <w:color w:val="000000"/>
          <w:lang w:val="en-GB"/>
        </w:rPr>
        <w:t xml:space="preserve">ation to the </w:t>
      </w:r>
      <w:r w:rsidRPr="00490481">
        <w:rPr>
          <w:rFonts w:ascii="Arial" w:hAnsi="Arial" w:cs="Arial"/>
          <w:color w:val="000000"/>
          <w:lang w:val="en-GB"/>
        </w:rPr>
        <w:t>Con</w:t>
      </w:r>
      <w:r w:rsidR="00490481" w:rsidRPr="00490481">
        <w:rPr>
          <w:rFonts w:ascii="Arial" w:hAnsi="Arial" w:cs="Arial"/>
          <w:color w:val="000000"/>
          <w:lang w:val="en-GB"/>
        </w:rPr>
        <w:t xml:space="preserve">ference organised by the </w:t>
      </w:r>
      <w:r w:rsidRPr="00490481">
        <w:rPr>
          <w:rFonts w:ascii="Arial" w:hAnsi="Arial" w:cs="Arial"/>
          <w:color w:val="000000"/>
          <w:lang w:val="en-GB"/>
        </w:rPr>
        <w:t>Universit</w:t>
      </w:r>
      <w:r w:rsidR="00490481" w:rsidRPr="00490481">
        <w:rPr>
          <w:rFonts w:ascii="Arial" w:hAnsi="Arial" w:cs="Arial"/>
          <w:color w:val="000000"/>
          <w:lang w:val="en-GB"/>
        </w:rPr>
        <w:t>y</w:t>
      </w:r>
      <w:r w:rsidRPr="00490481">
        <w:rPr>
          <w:rFonts w:ascii="Arial" w:hAnsi="Arial" w:cs="Arial"/>
          <w:color w:val="000000"/>
          <w:lang w:val="en-GB"/>
        </w:rPr>
        <w:t xml:space="preserve"> </w:t>
      </w:r>
      <w:r w:rsidR="00490481" w:rsidRPr="00490481">
        <w:rPr>
          <w:rFonts w:ascii="Arial" w:hAnsi="Arial" w:cs="Arial"/>
          <w:color w:val="000000"/>
          <w:lang w:val="en-GB"/>
        </w:rPr>
        <w:t>of</w:t>
      </w:r>
      <w:r w:rsidR="00490481">
        <w:rPr>
          <w:rFonts w:ascii="Arial" w:hAnsi="Arial" w:cs="Arial"/>
          <w:color w:val="000000"/>
          <w:lang w:val="en-GB"/>
        </w:rPr>
        <w:t xml:space="preserve"> Zaragoza on</w:t>
      </w:r>
      <w:r w:rsidRPr="00490481">
        <w:rPr>
          <w:rFonts w:ascii="Arial" w:hAnsi="Arial" w:cs="Arial"/>
          <w:color w:val="000000"/>
          <w:lang w:val="en-GB"/>
        </w:rPr>
        <w:t xml:space="preserve"> “Memory, Imagination and Desire in Contemporary Anglo-American Literature”</w:t>
      </w:r>
      <w:r w:rsidRPr="00490481">
        <w:rPr>
          <w:rFonts w:ascii="Arial" w:hAnsi="Arial" w:cs="Arial"/>
          <w:i/>
          <w:color w:val="000000"/>
          <w:lang w:val="en-GB"/>
        </w:rPr>
        <w:t xml:space="preserve">, </w:t>
      </w:r>
      <w:r w:rsidR="00F92366" w:rsidRPr="00F92366">
        <w:rPr>
          <w:rFonts w:ascii="Arial" w:hAnsi="Arial" w:cs="Arial"/>
          <w:color w:val="000000"/>
          <w:lang w:val="en-GB"/>
        </w:rPr>
        <w:t>with a presentation</w:t>
      </w:r>
      <w:r w:rsidR="00490481" w:rsidRPr="00F92366">
        <w:rPr>
          <w:rFonts w:ascii="Arial" w:hAnsi="Arial" w:cs="Arial"/>
          <w:color w:val="000000"/>
          <w:lang w:val="en-GB"/>
        </w:rPr>
        <w:t xml:space="preserve"> titled</w:t>
      </w:r>
      <w:r w:rsidRPr="00490481">
        <w:rPr>
          <w:rFonts w:ascii="Arial" w:hAnsi="Arial" w:cs="Arial"/>
          <w:color w:val="000000"/>
          <w:lang w:val="en-GB"/>
        </w:rPr>
        <w:t>: “From Past to Future: the Postmodern City in Literature and Cinema”.</w:t>
      </w:r>
    </w:p>
    <w:p w14:paraId="1CFF7E1D" w14:textId="77777777" w:rsidR="00081B88" w:rsidRPr="00490481" w:rsidRDefault="00081B88">
      <w:pPr>
        <w:jc w:val="both"/>
        <w:rPr>
          <w:rFonts w:ascii="Arial" w:hAnsi="Arial" w:cs="Arial"/>
          <w:b/>
          <w:bCs/>
          <w:color w:val="000000"/>
          <w:lang w:val="en-GB"/>
        </w:rPr>
      </w:pPr>
    </w:p>
    <w:p w14:paraId="1095F2D5" w14:textId="77777777" w:rsidR="00081B88" w:rsidRPr="00693F73" w:rsidRDefault="00081B88">
      <w:pPr>
        <w:jc w:val="both"/>
        <w:rPr>
          <w:rFonts w:ascii="Arial" w:hAnsi="Arial" w:cs="Arial"/>
          <w:i/>
          <w:color w:val="000000"/>
          <w:lang w:val="en-GB"/>
        </w:rPr>
      </w:pPr>
      <w:r w:rsidRPr="00693F73">
        <w:rPr>
          <w:rFonts w:ascii="Arial" w:hAnsi="Arial" w:cs="Arial"/>
          <w:color w:val="000000"/>
          <w:lang w:val="en-GB"/>
        </w:rPr>
        <w:t xml:space="preserve">2004- </w:t>
      </w:r>
      <w:r w:rsidR="00490481" w:rsidRPr="00490481">
        <w:rPr>
          <w:rFonts w:ascii="Arial" w:hAnsi="Arial" w:cs="Arial"/>
          <w:color w:val="000000"/>
          <w:lang w:val="en-GB"/>
        </w:rPr>
        <w:t>Invitation to the Conference organised by</w:t>
      </w:r>
      <w:r w:rsidR="00490481">
        <w:rPr>
          <w:rFonts w:ascii="Arial" w:hAnsi="Arial" w:cs="Arial"/>
          <w:color w:val="000000"/>
          <w:lang w:val="en-GB"/>
        </w:rPr>
        <w:t xml:space="preserve"> Cardozo School of Law of</w:t>
      </w:r>
      <w:r w:rsidRPr="00693F73">
        <w:rPr>
          <w:rFonts w:ascii="Arial" w:hAnsi="Arial" w:cs="Arial"/>
          <w:color w:val="000000"/>
          <w:lang w:val="en-GB"/>
        </w:rPr>
        <w:t xml:space="preserve"> New York </w:t>
      </w:r>
      <w:r w:rsidR="00490481">
        <w:rPr>
          <w:rFonts w:ascii="Arial" w:hAnsi="Arial" w:cs="Arial"/>
          <w:color w:val="000000"/>
          <w:lang w:val="en-GB"/>
        </w:rPr>
        <w:t>celebrating the 20</w:t>
      </w:r>
      <w:r w:rsidR="00490481" w:rsidRPr="00490481">
        <w:rPr>
          <w:rFonts w:ascii="Arial" w:hAnsi="Arial" w:cs="Arial"/>
          <w:color w:val="000000"/>
          <w:vertAlign w:val="superscript"/>
          <w:lang w:val="en-GB"/>
        </w:rPr>
        <w:t>th</w:t>
      </w:r>
      <w:r w:rsidR="00490481">
        <w:rPr>
          <w:rFonts w:ascii="Arial" w:hAnsi="Arial" w:cs="Arial"/>
          <w:color w:val="000000"/>
          <w:lang w:val="en-GB"/>
        </w:rPr>
        <w:t xml:space="preserve"> anniversary of the publication of </w:t>
      </w:r>
      <w:r w:rsidRPr="00693F73">
        <w:rPr>
          <w:rFonts w:ascii="Arial" w:hAnsi="Arial" w:cs="Arial"/>
          <w:color w:val="000000"/>
          <w:lang w:val="en-GB"/>
        </w:rPr>
        <w:t>Richard Weisberg</w:t>
      </w:r>
      <w:r w:rsidR="00490481">
        <w:rPr>
          <w:rFonts w:ascii="Arial" w:hAnsi="Arial" w:cs="Arial"/>
          <w:color w:val="000000"/>
          <w:lang w:val="en-GB"/>
        </w:rPr>
        <w:t>’s book</w:t>
      </w:r>
      <w:r w:rsidRPr="00693F73">
        <w:rPr>
          <w:rFonts w:ascii="Arial" w:hAnsi="Arial" w:cs="Arial"/>
          <w:color w:val="000000"/>
          <w:lang w:val="en-GB"/>
        </w:rPr>
        <w:t xml:space="preserve"> </w:t>
      </w:r>
      <w:r w:rsidRPr="00693F73">
        <w:rPr>
          <w:rFonts w:ascii="Arial" w:hAnsi="Arial" w:cs="Arial"/>
          <w:i/>
          <w:iCs/>
          <w:color w:val="000000"/>
          <w:lang w:val="en-GB"/>
        </w:rPr>
        <w:t>The Failure of the Word</w:t>
      </w:r>
      <w:r w:rsidRPr="00693F73">
        <w:rPr>
          <w:rFonts w:ascii="Arial" w:hAnsi="Arial" w:cs="Arial"/>
          <w:color w:val="000000"/>
          <w:lang w:val="en-GB"/>
        </w:rPr>
        <w:t xml:space="preserve">, </w:t>
      </w:r>
      <w:r w:rsidR="00F92366" w:rsidRPr="00F92366">
        <w:rPr>
          <w:rFonts w:ascii="Arial" w:hAnsi="Arial" w:cs="Arial"/>
          <w:color w:val="000000"/>
          <w:lang w:val="en-GB"/>
        </w:rPr>
        <w:t>with a paper</w:t>
      </w:r>
      <w:r w:rsidR="00490481" w:rsidRPr="00F92366">
        <w:rPr>
          <w:rFonts w:ascii="Arial" w:hAnsi="Arial" w:cs="Arial"/>
          <w:color w:val="000000"/>
          <w:lang w:val="en-GB"/>
        </w:rPr>
        <w:t xml:space="preserve"> on</w:t>
      </w:r>
      <w:r w:rsidR="00490481">
        <w:rPr>
          <w:rFonts w:ascii="Arial" w:hAnsi="Arial" w:cs="Arial"/>
          <w:color w:val="000000"/>
          <w:lang w:val="en-GB"/>
        </w:rPr>
        <w:t>:</w:t>
      </w:r>
      <w:r w:rsidRPr="00693F73">
        <w:rPr>
          <w:rFonts w:ascii="Arial" w:hAnsi="Arial" w:cs="Arial"/>
          <w:color w:val="000000"/>
          <w:lang w:val="en-GB"/>
        </w:rPr>
        <w:t xml:space="preserve"> “Law, Discretion, Equity in </w:t>
      </w:r>
      <w:r w:rsidRPr="00693F73">
        <w:rPr>
          <w:rFonts w:ascii="Arial" w:hAnsi="Arial" w:cs="Arial"/>
          <w:i/>
          <w:color w:val="000000"/>
          <w:lang w:val="en-GB"/>
        </w:rPr>
        <w:t>The Merchant of Venice</w:t>
      </w:r>
      <w:r w:rsidRPr="00693F73">
        <w:rPr>
          <w:rFonts w:ascii="Arial" w:hAnsi="Arial" w:cs="Arial"/>
          <w:color w:val="000000"/>
          <w:lang w:val="en-GB"/>
        </w:rPr>
        <w:t xml:space="preserve"> and </w:t>
      </w:r>
      <w:r w:rsidRPr="00693F73">
        <w:rPr>
          <w:rFonts w:ascii="Arial" w:hAnsi="Arial" w:cs="Arial"/>
          <w:i/>
          <w:color w:val="000000"/>
          <w:lang w:val="en-GB"/>
        </w:rPr>
        <w:t xml:space="preserve">Measure for Measure”. </w:t>
      </w:r>
    </w:p>
    <w:p w14:paraId="6391961D" w14:textId="77777777" w:rsidR="00081B88" w:rsidRPr="00693F73" w:rsidRDefault="00081B88">
      <w:pPr>
        <w:jc w:val="both"/>
        <w:rPr>
          <w:rFonts w:ascii="Arial" w:hAnsi="Arial" w:cs="Arial"/>
          <w:color w:val="000000"/>
          <w:lang w:val="en-GB"/>
        </w:rPr>
      </w:pPr>
    </w:p>
    <w:p w14:paraId="6338D457" w14:textId="77777777" w:rsidR="00081B88" w:rsidRPr="00490481" w:rsidRDefault="00081B88">
      <w:pPr>
        <w:jc w:val="both"/>
        <w:rPr>
          <w:rFonts w:ascii="Arial" w:hAnsi="Arial" w:cs="Arial"/>
          <w:color w:val="000000"/>
          <w:lang w:val="en-GB"/>
        </w:rPr>
      </w:pPr>
      <w:r w:rsidRPr="00490481">
        <w:rPr>
          <w:rFonts w:ascii="Arial" w:hAnsi="Arial" w:cs="Arial"/>
          <w:color w:val="000000"/>
          <w:lang w:val="en-GB"/>
        </w:rPr>
        <w:t>2004</w:t>
      </w:r>
      <w:r w:rsidRPr="00490481">
        <w:rPr>
          <w:rFonts w:ascii="Arial" w:hAnsi="Arial" w:cs="Arial"/>
          <w:i/>
          <w:color w:val="000000"/>
          <w:lang w:val="en-GB"/>
        </w:rPr>
        <w:t>-</w:t>
      </w:r>
      <w:r w:rsidR="00490481" w:rsidRPr="00490481">
        <w:rPr>
          <w:rFonts w:ascii="Arial" w:hAnsi="Arial" w:cs="Arial"/>
          <w:color w:val="000000"/>
          <w:lang w:val="en-GB"/>
        </w:rPr>
        <w:t xml:space="preserve"> Invitation to the Conference </w:t>
      </w:r>
      <w:r w:rsidRPr="00490481">
        <w:rPr>
          <w:rFonts w:ascii="Arial" w:hAnsi="Arial" w:cs="Arial"/>
          <w:i/>
          <w:color w:val="000000"/>
          <w:lang w:val="en-GB"/>
        </w:rPr>
        <w:t>“</w:t>
      </w:r>
      <w:proofErr w:type="spellStart"/>
      <w:r w:rsidRPr="00490481">
        <w:rPr>
          <w:rFonts w:ascii="Arial" w:hAnsi="Arial" w:cs="Arial"/>
          <w:color w:val="000000"/>
          <w:lang w:val="en-GB"/>
        </w:rPr>
        <w:t>Inscenare</w:t>
      </w:r>
      <w:proofErr w:type="spellEnd"/>
      <w:r w:rsidRPr="00490481">
        <w:rPr>
          <w:rFonts w:ascii="Arial" w:hAnsi="Arial" w:cs="Arial"/>
          <w:color w:val="000000"/>
          <w:lang w:val="en-GB"/>
        </w:rPr>
        <w:t>/</w:t>
      </w:r>
      <w:proofErr w:type="spellStart"/>
      <w:r w:rsidRPr="00490481">
        <w:rPr>
          <w:rFonts w:ascii="Arial" w:hAnsi="Arial" w:cs="Arial"/>
          <w:color w:val="000000"/>
          <w:lang w:val="en-GB"/>
        </w:rPr>
        <w:t>Interpretare</w:t>
      </w:r>
      <w:proofErr w:type="spellEnd"/>
      <w:r w:rsidRPr="00490481">
        <w:rPr>
          <w:rFonts w:ascii="Arial" w:hAnsi="Arial" w:cs="Arial"/>
          <w:color w:val="000000"/>
          <w:lang w:val="en-GB"/>
        </w:rPr>
        <w:t xml:space="preserve"> Otello</w:t>
      </w:r>
      <w:r w:rsidRPr="00490481">
        <w:rPr>
          <w:rFonts w:ascii="Arial" w:hAnsi="Arial" w:cs="Arial"/>
          <w:i/>
          <w:color w:val="000000"/>
          <w:lang w:val="en-GB"/>
        </w:rPr>
        <w:t xml:space="preserve">” </w:t>
      </w:r>
      <w:r w:rsidR="00490481" w:rsidRPr="00490481">
        <w:rPr>
          <w:rFonts w:ascii="Arial" w:hAnsi="Arial" w:cs="Arial"/>
          <w:color w:val="000000"/>
          <w:lang w:val="en-GB"/>
        </w:rPr>
        <w:t xml:space="preserve">organised by the </w:t>
      </w:r>
      <w:r w:rsidRPr="00490481">
        <w:rPr>
          <w:rFonts w:ascii="Arial" w:hAnsi="Arial" w:cs="Arial"/>
          <w:color w:val="000000"/>
          <w:lang w:val="en-GB"/>
        </w:rPr>
        <w:t>Universit</w:t>
      </w:r>
      <w:r w:rsidR="00490481" w:rsidRPr="00490481">
        <w:rPr>
          <w:rFonts w:ascii="Arial" w:hAnsi="Arial" w:cs="Arial"/>
          <w:color w:val="000000"/>
          <w:lang w:val="en-GB"/>
        </w:rPr>
        <w:t>y of</w:t>
      </w:r>
      <w:r w:rsidRPr="00490481">
        <w:rPr>
          <w:rFonts w:ascii="Arial" w:hAnsi="Arial" w:cs="Arial"/>
          <w:color w:val="000000"/>
          <w:lang w:val="en-GB"/>
        </w:rPr>
        <w:t xml:space="preserve"> Trieste, </w:t>
      </w:r>
      <w:r w:rsidR="00490481" w:rsidRPr="00490481">
        <w:rPr>
          <w:rFonts w:ascii="Arial" w:hAnsi="Arial" w:cs="Arial"/>
          <w:color w:val="000000"/>
          <w:lang w:val="en-GB"/>
        </w:rPr>
        <w:t xml:space="preserve">speech titled </w:t>
      </w:r>
      <w:r w:rsidRPr="00490481">
        <w:rPr>
          <w:rFonts w:ascii="Arial" w:hAnsi="Arial" w:cs="Arial"/>
          <w:color w:val="000000"/>
          <w:lang w:val="en-GB"/>
        </w:rPr>
        <w:t>“</w:t>
      </w:r>
      <w:proofErr w:type="spellStart"/>
      <w:r w:rsidRPr="00490481">
        <w:rPr>
          <w:rFonts w:ascii="Arial" w:hAnsi="Arial" w:cs="Arial"/>
          <w:color w:val="000000"/>
          <w:lang w:val="en-GB"/>
        </w:rPr>
        <w:t>Crisi</w:t>
      </w:r>
      <w:proofErr w:type="spellEnd"/>
      <w:r w:rsidRPr="00490481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490481">
        <w:rPr>
          <w:rFonts w:ascii="Arial" w:hAnsi="Arial" w:cs="Arial"/>
          <w:color w:val="000000"/>
          <w:lang w:val="en-GB"/>
        </w:rPr>
        <w:t>della</w:t>
      </w:r>
      <w:proofErr w:type="spellEnd"/>
      <w:r w:rsidRPr="00490481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490481">
        <w:rPr>
          <w:rFonts w:ascii="Arial" w:hAnsi="Arial" w:cs="Arial"/>
          <w:color w:val="000000"/>
          <w:lang w:val="en-GB"/>
        </w:rPr>
        <w:t>concezione</w:t>
      </w:r>
      <w:proofErr w:type="spellEnd"/>
      <w:r w:rsidRPr="00490481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490481">
        <w:rPr>
          <w:rFonts w:ascii="Arial" w:hAnsi="Arial" w:cs="Arial"/>
          <w:color w:val="000000"/>
          <w:lang w:val="en-GB"/>
        </w:rPr>
        <w:t>estetica</w:t>
      </w:r>
      <w:proofErr w:type="spellEnd"/>
      <w:r w:rsidRPr="00490481">
        <w:rPr>
          <w:rFonts w:ascii="Arial" w:hAnsi="Arial" w:cs="Arial"/>
          <w:color w:val="000000"/>
          <w:lang w:val="en-GB"/>
        </w:rPr>
        <w:t xml:space="preserve"> in </w:t>
      </w:r>
      <w:r w:rsidRPr="00490481">
        <w:rPr>
          <w:rFonts w:ascii="Arial" w:hAnsi="Arial" w:cs="Arial"/>
          <w:i/>
          <w:color w:val="000000"/>
          <w:lang w:val="en-GB"/>
        </w:rPr>
        <w:t>Otello</w:t>
      </w:r>
      <w:r w:rsidR="00490481">
        <w:rPr>
          <w:rFonts w:ascii="Arial" w:hAnsi="Arial" w:cs="Arial"/>
          <w:color w:val="000000"/>
          <w:lang w:val="en-GB"/>
        </w:rPr>
        <w:t>”</w:t>
      </w:r>
      <w:r w:rsidRPr="00490481">
        <w:rPr>
          <w:rFonts w:ascii="Arial" w:hAnsi="Arial" w:cs="Arial"/>
          <w:color w:val="000000"/>
          <w:lang w:val="en-GB"/>
        </w:rPr>
        <w:t>.</w:t>
      </w:r>
    </w:p>
    <w:p w14:paraId="1636E679" w14:textId="77777777" w:rsidR="00081B88" w:rsidRPr="00490481" w:rsidRDefault="00081B88">
      <w:pPr>
        <w:jc w:val="both"/>
        <w:rPr>
          <w:rFonts w:ascii="Arial" w:hAnsi="Arial" w:cs="Arial"/>
          <w:color w:val="000000"/>
          <w:lang w:val="en-GB"/>
        </w:rPr>
      </w:pPr>
    </w:p>
    <w:p w14:paraId="533473C4" w14:textId="77777777" w:rsidR="00081B88" w:rsidRPr="00693F73" w:rsidRDefault="00081B88">
      <w:pPr>
        <w:jc w:val="both"/>
        <w:rPr>
          <w:rFonts w:ascii="Arial" w:hAnsi="Arial" w:cs="Arial"/>
          <w:color w:val="000000"/>
          <w:lang w:val="en-GB"/>
        </w:rPr>
      </w:pPr>
      <w:r w:rsidRPr="00693F73">
        <w:rPr>
          <w:rFonts w:ascii="Arial" w:hAnsi="Arial" w:cs="Arial"/>
          <w:color w:val="000000"/>
          <w:lang w:val="en-GB"/>
        </w:rPr>
        <w:t>2006-</w:t>
      </w:r>
      <w:r w:rsidR="00490481" w:rsidRPr="00490481">
        <w:rPr>
          <w:rFonts w:ascii="Arial" w:hAnsi="Arial" w:cs="Arial"/>
          <w:color w:val="000000"/>
          <w:lang w:val="en-GB"/>
        </w:rPr>
        <w:t xml:space="preserve"> Invitation to the Conference </w:t>
      </w:r>
      <w:r w:rsidR="00490481">
        <w:rPr>
          <w:rFonts w:ascii="Arial" w:hAnsi="Arial" w:cs="Arial"/>
          <w:color w:val="000000"/>
          <w:lang w:val="en-GB"/>
        </w:rPr>
        <w:t>“Literature and Visual Arts”, with a speech on</w:t>
      </w:r>
      <w:r w:rsidRPr="00693F73">
        <w:rPr>
          <w:rFonts w:ascii="Arial" w:hAnsi="Arial" w:cs="Arial"/>
          <w:color w:val="000000"/>
          <w:lang w:val="en-GB"/>
        </w:rPr>
        <w:t xml:space="preserve"> “Cinema as Transfiguration: Tracy Chevalier from Painting to Narration to Cinema back to Painting”.</w:t>
      </w:r>
    </w:p>
    <w:p w14:paraId="1E4A0ECE" w14:textId="77777777" w:rsidR="00081B88" w:rsidRPr="00693F73" w:rsidRDefault="00081B88">
      <w:pPr>
        <w:jc w:val="both"/>
        <w:rPr>
          <w:rFonts w:ascii="Arial" w:hAnsi="Arial" w:cs="Arial"/>
          <w:color w:val="000000"/>
          <w:lang w:val="en-GB"/>
        </w:rPr>
      </w:pPr>
    </w:p>
    <w:p w14:paraId="1A26BE32" w14:textId="77777777" w:rsidR="00081B88" w:rsidRPr="00693F73" w:rsidRDefault="00081B88">
      <w:pPr>
        <w:jc w:val="both"/>
        <w:rPr>
          <w:rFonts w:ascii="Arial" w:hAnsi="Arial" w:cs="Arial"/>
          <w:i/>
          <w:iCs/>
          <w:color w:val="000000"/>
          <w:lang w:val="en-GB"/>
        </w:rPr>
      </w:pPr>
      <w:r w:rsidRPr="00693F73">
        <w:rPr>
          <w:rFonts w:ascii="Arial" w:hAnsi="Arial" w:cs="Arial"/>
          <w:color w:val="000000"/>
          <w:lang w:val="en-GB"/>
        </w:rPr>
        <w:t xml:space="preserve">2006- </w:t>
      </w:r>
      <w:r w:rsidR="00490481" w:rsidRPr="00490481">
        <w:rPr>
          <w:rFonts w:ascii="Arial" w:hAnsi="Arial" w:cs="Arial"/>
          <w:color w:val="000000"/>
          <w:lang w:val="en-GB"/>
        </w:rPr>
        <w:t xml:space="preserve">Invitation to the Conference </w:t>
      </w:r>
      <w:r w:rsidRPr="00693F73">
        <w:rPr>
          <w:rFonts w:ascii="Arial" w:hAnsi="Arial" w:cs="Arial"/>
          <w:color w:val="000000"/>
          <w:lang w:val="en-GB"/>
        </w:rPr>
        <w:t xml:space="preserve">“Droit et Justice dans </w:t>
      </w:r>
      <w:proofErr w:type="spellStart"/>
      <w:r w:rsidRPr="00693F73">
        <w:rPr>
          <w:rFonts w:ascii="Arial" w:hAnsi="Arial" w:cs="Arial"/>
          <w:color w:val="000000"/>
          <w:lang w:val="en-GB"/>
        </w:rPr>
        <w:t>l'Europe</w:t>
      </w:r>
      <w:proofErr w:type="spellEnd"/>
      <w:r w:rsidRPr="00693F73">
        <w:rPr>
          <w:rFonts w:ascii="Arial" w:hAnsi="Arial" w:cs="Arial"/>
          <w:color w:val="000000"/>
          <w:lang w:val="en-GB"/>
        </w:rPr>
        <w:t xml:space="preserve"> de la Renaissance”</w:t>
      </w:r>
      <w:r w:rsidR="00490481">
        <w:rPr>
          <w:rFonts w:ascii="Arial" w:hAnsi="Arial" w:cs="Arial"/>
          <w:color w:val="000000"/>
          <w:lang w:val="en-GB"/>
        </w:rPr>
        <w:t xml:space="preserve"> </w:t>
      </w:r>
      <w:r w:rsidRPr="00693F73">
        <w:rPr>
          <w:rFonts w:ascii="Arial" w:hAnsi="Arial" w:cs="Arial"/>
          <w:color w:val="000000"/>
          <w:lang w:val="en-GB"/>
        </w:rPr>
        <w:t>organi</w:t>
      </w:r>
      <w:r w:rsidR="00490481">
        <w:rPr>
          <w:rFonts w:ascii="Arial" w:hAnsi="Arial" w:cs="Arial"/>
          <w:color w:val="000000"/>
          <w:lang w:val="en-GB"/>
        </w:rPr>
        <w:t xml:space="preserve">sed by the </w:t>
      </w:r>
      <w:r w:rsidRPr="00693F73">
        <w:rPr>
          <w:rFonts w:ascii="Arial" w:hAnsi="Arial" w:cs="Arial"/>
          <w:color w:val="000000"/>
          <w:lang w:val="en-GB"/>
        </w:rPr>
        <w:t>Universit</w:t>
      </w:r>
      <w:r w:rsidR="00490481">
        <w:rPr>
          <w:rFonts w:ascii="Arial" w:hAnsi="Arial" w:cs="Arial"/>
          <w:color w:val="000000"/>
          <w:lang w:val="en-GB"/>
        </w:rPr>
        <w:t>y</w:t>
      </w:r>
      <w:r w:rsidRPr="00693F73">
        <w:rPr>
          <w:rFonts w:ascii="Arial" w:hAnsi="Arial" w:cs="Arial"/>
          <w:color w:val="000000"/>
          <w:lang w:val="en-GB"/>
        </w:rPr>
        <w:t xml:space="preserve"> </w:t>
      </w:r>
      <w:r w:rsidR="00490481">
        <w:rPr>
          <w:rFonts w:ascii="Arial" w:hAnsi="Arial" w:cs="Arial"/>
          <w:color w:val="000000"/>
          <w:lang w:val="en-GB"/>
        </w:rPr>
        <w:t>of</w:t>
      </w:r>
      <w:r w:rsidRPr="00693F73">
        <w:rPr>
          <w:rFonts w:ascii="Arial" w:hAnsi="Arial" w:cs="Arial"/>
          <w:color w:val="000000"/>
          <w:lang w:val="en-GB"/>
        </w:rPr>
        <w:t xml:space="preserve"> Troyes, </w:t>
      </w:r>
      <w:r w:rsidR="00490481">
        <w:rPr>
          <w:rFonts w:ascii="Arial" w:hAnsi="Arial" w:cs="Arial"/>
          <w:color w:val="000000"/>
          <w:lang w:val="en-GB"/>
        </w:rPr>
        <w:t>speech titled</w:t>
      </w:r>
      <w:r w:rsidRPr="00693F73">
        <w:rPr>
          <w:rFonts w:ascii="Arial" w:hAnsi="Arial" w:cs="Arial"/>
          <w:color w:val="000000"/>
          <w:lang w:val="en-GB"/>
        </w:rPr>
        <w:t xml:space="preserve">: “Faustus must «buy my service with his soul»: the immoral contract in </w:t>
      </w:r>
      <w:proofErr w:type="spellStart"/>
      <w:r w:rsidRPr="00693F73">
        <w:rPr>
          <w:rFonts w:ascii="Arial" w:hAnsi="Arial" w:cs="Arial"/>
          <w:i/>
          <w:iCs/>
          <w:color w:val="000000"/>
          <w:lang w:val="en-GB"/>
        </w:rPr>
        <w:t>Dr.</w:t>
      </w:r>
      <w:proofErr w:type="spellEnd"/>
      <w:r w:rsidRPr="00693F73">
        <w:rPr>
          <w:rFonts w:ascii="Arial" w:hAnsi="Arial" w:cs="Arial"/>
          <w:i/>
          <w:iCs/>
          <w:color w:val="000000"/>
          <w:lang w:val="en-GB"/>
        </w:rPr>
        <w:t xml:space="preserve"> Faustus”.</w:t>
      </w:r>
    </w:p>
    <w:p w14:paraId="5B5B30F8" w14:textId="77777777" w:rsidR="00081B88" w:rsidRPr="00693F73" w:rsidRDefault="00081B88">
      <w:pPr>
        <w:jc w:val="both"/>
        <w:rPr>
          <w:rFonts w:ascii="Arial" w:hAnsi="Arial" w:cs="Arial"/>
          <w:b/>
          <w:bCs/>
          <w:color w:val="000000"/>
          <w:lang w:val="en-GB"/>
        </w:rPr>
      </w:pPr>
    </w:p>
    <w:p w14:paraId="54728BC2" w14:textId="77777777" w:rsidR="00081B88" w:rsidRPr="00162363" w:rsidRDefault="00081B88">
      <w:pPr>
        <w:jc w:val="both"/>
        <w:rPr>
          <w:rFonts w:ascii="Arial" w:hAnsi="Arial" w:cs="Arial"/>
          <w:color w:val="000000"/>
          <w:lang w:val="en-GB"/>
        </w:rPr>
      </w:pPr>
      <w:r w:rsidRPr="00162363">
        <w:rPr>
          <w:rFonts w:ascii="Arial" w:hAnsi="Arial" w:cs="Arial"/>
          <w:color w:val="000000"/>
          <w:lang w:val="en-GB"/>
        </w:rPr>
        <w:t xml:space="preserve">2007- </w:t>
      </w:r>
      <w:r w:rsidR="00162363" w:rsidRPr="00162363">
        <w:rPr>
          <w:rFonts w:ascii="Arial" w:hAnsi="Arial" w:cs="Arial"/>
          <w:color w:val="000000"/>
          <w:lang w:val="en-GB"/>
        </w:rPr>
        <w:t xml:space="preserve">Invitation to the International Conference organised by the </w:t>
      </w:r>
      <w:r w:rsidRPr="00162363">
        <w:rPr>
          <w:rFonts w:ascii="Arial" w:hAnsi="Arial" w:cs="Arial"/>
          <w:color w:val="000000"/>
          <w:lang w:val="en-GB"/>
        </w:rPr>
        <w:t>Universit</w:t>
      </w:r>
      <w:r w:rsidR="00162363">
        <w:rPr>
          <w:rFonts w:ascii="Arial" w:hAnsi="Arial" w:cs="Arial"/>
          <w:color w:val="000000"/>
          <w:lang w:val="en-GB"/>
        </w:rPr>
        <w:t>y of</w:t>
      </w:r>
      <w:r w:rsidRPr="00162363">
        <w:rPr>
          <w:rFonts w:ascii="Arial" w:hAnsi="Arial" w:cs="Arial"/>
          <w:color w:val="000000"/>
          <w:lang w:val="en-GB"/>
        </w:rPr>
        <w:t xml:space="preserve"> Warwick </w:t>
      </w:r>
      <w:r w:rsidR="00162363">
        <w:rPr>
          <w:rFonts w:ascii="Arial" w:hAnsi="Arial" w:cs="Arial"/>
          <w:color w:val="000000"/>
          <w:lang w:val="en-GB"/>
        </w:rPr>
        <w:t>on</w:t>
      </w:r>
      <w:r w:rsidRPr="00162363">
        <w:rPr>
          <w:rFonts w:ascii="Arial" w:hAnsi="Arial" w:cs="Arial"/>
          <w:color w:val="000000"/>
          <w:lang w:val="en-GB"/>
        </w:rPr>
        <w:t xml:space="preserve"> “Shakespeare and the Law”, </w:t>
      </w:r>
      <w:r w:rsidR="00162363">
        <w:rPr>
          <w:rFonts w:ascii="Arial" w:hAnsi="Arial" w:cs="Arial"/>
          <w:color w:val="000000"/>
          <w:lang w:val="en-GB"/>
        </w:rPr>
        <w:t>participation with a paper</w:t>
      </w:r>
      <w:r w:rsidRPr="00162363">
        <w:rPr>
          <w:rFonts w:ascii="Arial" w:hAnsi="Arial" w:cs="Arial"/>
          <w:color w:val="000000"/>
          <w:lang w:val="en-GB"/>
        </w:rPr>
        <w:t xml:space="preserve">: “Law and its Subversion in </w:t>
      </w:r>
      <w:r w:rsidRPr="00162363">
        <w:rPr>
          <w:rFonts w:ascii="Arial" w:hAnsi="Arial" w:cs="Arial"/>
          <w:i/>
          <w:iCs/>
          <w:color w:val="000000"/>
          <w:lang w:val="en-GB"/>
        </w:rPr>
        <w:t>Romeo and Juliet”</w:t>
      </w:r>
      <w:r w:rsidRPr="00162363">
        <w:rPr>
          <w:rFonts w:ascii="Arial" w:hAnsi="Arial" w:cs="Arial"/>
          <w:color w:val="000000"/>
          <w:lang w:val="en-GB"/>
        </w:rPr>
        <w:t xml:space="preserve"> </w:t>
      </w:r>
    </w:p>
    <w:p w14:paraId="4968805F" w14:textId="77777777" w:rsidR="00081B88" w:rsidRPr="00162363" w:rsidRDefault="00081B88">
      <w:pPr>
        <w:jc w:val="both"/>
        <w:rPr>
          <w:lang w:val="en-GB"/>
        </w:rPr>
      </w:pPr>
    </w:p>
    <w:p w14:paraId="49118FC2" w14:textId="77777777" w:rsidR="00081B88" w:rsidRPr="00693F73" w:rsidRDefault="00081B88">
      <w:pPr>
        <w:jc w:val="both"/>
        <w:rPr>
          <w:rFonts w:ascii="Arial" w:hAnsi="Arial" w:cs="Arial"/>
          <w:b/>
          <w:i/>
          <w:color w:val="000000"/>
          <w:lang w:val="en-GB"/>
        </w:rPr>
      </w:pPr>
      <w:r w:rsidRPr="00693F73">
        <w:rPr>
          <w:rFonts w:ascii="Arial" w:hAnsi="Arial" w:cs="Arial"/>
          <w:color w:val="000000"/>
          <w:lang w:val="en-GB"/>
        </w:rPr>
        <w:t>2007- Invit</w:t>
      </w:r>
      <w:r w:rsidR="00162363">
        <w:rPr>
          <w:rFonts w:ascii="Arial" w:hAnsi="Arial" w:cs="Arial"/>
          <w:color w:val="000000"/>
          <w:lang w:val="en-GB"/>
        </w:rPr>
        <w:t>ation to the University of</w:t>
      </w:r>
      <w:r w:rsidRPr="00693F73">
        <w:rPr>
          <w:rFonts w:ascii="Arial" w:hAnsi="Arial" w:cs="Arial"/>
          <w:color w:val="000000"/>
          <w:lang w:val="en-GB"/>
        </w:rPr>
        <w:t xml:space="preserve"> Szeged </w:t>
      </w:r>
      <w:r w:rsidR="00162363">
        <w:rPr>
          <w:rFonts w:ascii="Arial" w:hAnsi="Arial" w:cs="Arial"/>
          <w:color w:val="000000"/>
          <w:lang w:val="en-GB"/>
        </w:rPr>
        <w:t>to the Conference</w:t>
      </w:r>
      <w:r w:rsidRPr="00693F73">
        <w:rPr>
          <w:rFonts w:ascii="Arial" w:hAnsi="Arial" w:cs="Arial"/>
          <w:color w:val="000000"/>
          <w:lang w:val="en-GB"/>
        </w:rPr>
        <w:t xml:space="preserve"> “Iconology of Law and Order”, </w:t>
      </w:r>
      <w:r w:rsidR="00162363">
        <w:rPr>
          <w:rFonts w:ascii="Arial" w:hAnsi="Arial" w:cs="Arial"/>
          <w:color w:val="000000"/>
          <w:lang w:val="en-GB"/>
        </w:rPr>
        <w:t>with a speech titled</w:t>
      </w:r>
      <w:r w:rsidRPr="00693F73">
        <w:rPr>
          <w:rFonts w:ascii="Arial" w:hAnsi="Arial" w:cs="Arial"/>
          <w:color w:val="000000"/>
          <w:lang w:val="en-GB"/>
        </w:rPr>
        <w:t xml:space="preserve">: “Iconological subversion of the law in P.D. James’s </w:t>
      </w:r>
      <w:r w:rsidRPr="00693F73">
        <w:rPr>
          <w:rFonts w:ascii="Arial" w:hAnsi="Arial" w:cs="Arial"/>
          <w:i/>
          <w:color w:val="000000"/>
          <w:lang w:val="en-GB"/>
        </w:rPr>
        <w:t>A Certain Justice</w:t>
      </w:r>
      <w:r w:rsidRPr="00693F73">
        <w:rPr>
          <w:rFonts w:ascii="Arial" w:hAnsi="Arial" w:cs="Arial"/>
          <w:b/>
          <w:i/>
          <w:color w:val="000000"/>
          <w:lang w:val="en-GB"/>
        </w:rPr>
        <w:t xml:space="preserve">“. </w:t>
      </w:r>
    </w:p>
    <w:p w14:paraId="41C4D7BF" w14:textId="77777777" w:rsidR="00081B88" w:rsidRPr="00693F73" w:rsidRDefault="00081B88">
      <w:pPr>
        <w:jc w:val="both"/>
        <w:rPr>
          <w:rFonts w:ascii="Arial" w:hAnsi="Arial" w:cs="Arial"/>
          <w:color w:val="000000"/>
          <w:lang w:val="en-GB"/>
        </w:rPr>
      </w:pPr>
    </w:p>
    <w:p w14:paraId="3795A529" w14:textId="77777777" w:rsidR="00081B88" w:rsidRPr="00693F73" w:rsidRDefault="00081B88">
      <w:pPr>
        <w:jc w:val="both"/>
        <w:rPr>
          <w:rFonts w:ascii="Arial" w:hAnsi="Arial" w:cs="Arial"/>
          <w:color w:val="000000"/>
          <w:lang w:val="en-GB"/>
        </w:rPr>
      </w:pPr>
      <w:r w:rsidRPr="00693F73">
        <w:rPr>
          <w:rFonts w:ascii="Arial" w:hAnsi="Arial" w:cs="Arial"/>
          <w:color w:val="000000"/>
          <w:lang w:val="en-GB"/>
        </w:rPr>
        <w:t>2007- Con</w:t>
      </w:r>
      <w:r w:rsidR="00162363">
        <w:rPr>
          <w:rFonts w:ascii="Arial" w:hAnsi="Arial" w:cs="Arial"/>
          <w:color w:val="000000"/>
          <w:lang w:val="en-GB"/>
        </w:rPr>
        <w:t xml:space="preserve">ference on </w:t>
      </w:r>
      <w:r w:rsidRPr="00693F73">
        <w:rPr>
          <w:rFonts w:ascii="Arial" w:hAnsi="Arial" w:cs="Arial"/>
          <w:color w:val="000000"/>
          <w:lang w:val="en-GB"/>
        </w:rPr>
        <w:t>“European Cultural Studies” organi</w:t>
      </w:r>
      <w:r w:rsidR="00162363">
        <w:rPr>
          <w:rFonts w:ascii="Arial" w:hAnsi="Arial" w:cs="Arial"/>
          <w:color w:val="000000"/>
          <w:lang w:val="en-GB"/>
        </w:rPr>
        <w:t xml:space="preserve">sed by the </w:t>
      </w:r>
      <w:r w:rsidRPr="00693F73">
        <w:rPr>
          <w:rFonts w:ascii="Arial" w:hAnsi="Arial" w:cs="Arial"/>
          <w:color w:val="000000"/>
          <w:lang w:val="en-GB"/>
        </w:rPr>
        <w:t>Universit</w:t>
      </w:r>
      <w:r w:rsidR="00162363">
        <w:rPr>
          <w:rFonts w:ascii="Arial" w:hAnsi="Arial" w:cs="Arial"/>
          <w:color w:val="000000"/>
          <w:lang w:val="en-GB"/>
        </w:rPr>
        <w:t>y of</w:t>
      </w:r>
      <w:r w:rsidRPr="00693F73">
        <w:rPr>
          <w:rFonts w:ascii="Arial" w:hAnsi="Arial" w:cs="Arial"/>
          <w:color w:val="000000"/>
          <w:lang w:val="en-GB"/>
        </w:rPr>
        <w:t xml:space="preserve"> Linköping, S</w:t>
      </w:r>
      <w:r w:rsidR="00162363">
        <w:rPr>
          <w:rFonts w:ascii="Arial" w:hAnsi="Arial" w:cs="Arial"/>
          <w:color w:val="000000"/>
          <w:lang w:val="en-GB"/>
        </w:rPr>
        <w:t>weden</w:t>
      </w:r>
      <w:r w:rsidRPr="00693F73">
        <w:rPr>
          <w:rFonts w:ascii="Arial" w:hAnsi="Arial" w:cs="Arial"/>
          <w:color w:val="000000"/>
          <w:lang w:val="en-GB"/>
        </w:rPr>
        <w:t xml:space="preserve">, </w:t>
      </w:r>
      <w:r w:rsidR="00162363">
        <w:rPr>
          <w:rFonts w:ascii="Arial" w:hAnsi="Arial" w:cs="Arial"/>
          <w:color w:val="000000"/>
          <w:lang w:val="en-GB"/>
        </w:rPr>
        <w:t>with a speech on</w:t>
      </w:r>
      <w:r w:rsidRPr="00693F73">
        <w:rPr>
          <w:rFonts w:ascii="Arial" w:hAnsi="Arial" w:cs="Arial"/>
          <w:color w:val="000000"/>
          <w:lang w:val="en-GB"/>
        </w:rPr>
        <w:t>:</w:t>
      </w:r>
      <w:r w:rsidR="0053012C">
        <w:rPr>
          <w:rFonts w:ascii="Arial" w:hAnsi="Arial" w:cs="Arial"/>
          <w:color w:val="000000"/>
          <w:lang w:val="en-GB"/>
        </w:rPr>
        <w:t xml:space="preserve"> </w:t>
      </w:r>
      <w:r w:rsidRPr="00693F73">
        <w:rPr>
          <w:rFonts w:ascii="Arial" w:hAnsi="Arial" w:cs="Arial"/>
          <w:color w:val="000000"/>
          <w:lang w:val="en-GB"/>
        </w:rPr>
        <w:t xml:space="preserve">“William Golding’s </w:t>
      </w:r>
      <w:r w:rsidRPr="00693F73">
        <w:rPr>
          <w:rStyle w:val="Enfasicorsivo"/>
          <w:rFonts w:ascii="Arial" w:hAnsi="Arial" w:cs="Arial"/>
          <w:color w:val="000000"/>
          <w:lang w:val="en-GB"/>
        </w:rPr>
        <w:t>Lord of the Flies</w:t>
      </w:r>
      <w:r w:rsidRPr="00693F73">
        <w:rPr>
          <w:rFonts w:ascii="Arial" w:hAnsi="Arial" w:cs="Arial"/>
          <w:color w:val="000000"/>
          <w:lang w:val="en-GB"/>
        </w:rPr>
        <w:t>: The Failure of the Law”.</w:t>
      </w:r>
    </w:p>
    <w:p w14:paraId="02EDE985" w14:textId="77777777" w:rsidR="00081B88" w:rsidRPr="00693F73" w:rsidRDefault="00081B88">
      <w:pPr>
        <w:jc w:val="both"/>
        <w:rPr>
          <w:rFonts w:ascii="Arial" w:hAnsi="Arial" w:cs="Arial"/>
          <w:color w:val="000000"/>
          <w:lang w:val="en-GB"/>
        </w:rPr>
      </w:pPr>
    </w:p>
    <w:p w14:paraId="7C243BB3" w14:textId="77777777" w:rsidR="00081B88" w:rsidRPr="00693F73" w:rsidRDefault="00081B88">
      <w:pPr>
        <w:jc w:val="both"/>
        <w:rPr>
          <w:rFonts w:ascii="Arial" w:eastAsia="DGMetaScience-Bold" w:hAnsi="Arial" w:cs="DGMetaScience-Bold"/>
          <w:color w:val="000000"/>
          <w:lang w:val="en-GB"/>
        </w:rPr>
      </w:pPr>
      <w:r w:rsidRPr="00693F73">
        <w:rPr>
          <w:rFonts w:ascii="Arial" w:hAnsi="Arial" w:cs="Arial"/>
          <w:color w:val="000000"/>
          <w:lang w:val="en-GB"/>
        </w:rPr>
        <w:t xml:space="preserve">2009- </w:t>
      </w:r>
      <w:r w:rsidR="0053012C">
        <w:rPr>
          <w:rFonts w:ascii="Arial" w:hAnsi="Arial" w:cs="Arial"/>
          <w:color w:val="000000"/>
          <w:lang w:val="en-GB"/>
        </w:rPr>
        <w:t xml:space="preserve">International Conference organised by the Italian-German centre in </w:t>
      </w:r>
      <w:r w:rsidRPr="00693F73">
        <w:rPr>
          <w:rFonts w:ascii="Arial" w:hAnsi="Arial" w:cs="Arial"/>
          <w:color w:val="000000"/>
          <w:lang w:val="en-GB"/>
        </w:rPr>
        <w:t xml:space="preserve">Villa </w:t>
      </w:r>
      <w:proofErr w:type="spellStart"/>
      <w:r w:rsidRPr="00693F73">
        <w:rPr>
          <w:rFonts w:ascii="Arial" w:hAnsi="Arial" w:cs="Arial"/>
          <w:color w:val="000000"/>
          <w:lang w:val="en-GB"/>
        </w:rPr>
        <w:t>Vigoni</w:t>
      </w:r>
      <w:proofErr w:type="spellEnd"/>
      <w:r w:rsidRPr="00693F73">
        <w:rPr>
          <w:rFonts w:ascii="Arial" w:hAnsi="Arial" w:cs="Arial"/>
          <w:color w:val="000000"/>
          <w:lang w:val="en-GB"/>
        </w:rPr>
        <w:t xml:space="preserve"> </w:t>
      </w:r>
      <w:r w:rsidR="0053012C">
        <w:rPr>
          <w:rFonts w:ascii="Arial" w:hAnsi="Arial" w:cs="Arial"/>
          <w:color w:val="000000"/>
          <w:lang w:val="en-GB"/>
        </w:rPr>
        <w:t>on</w:t>
      </w:r>
      <w:r w:rsidRPr="00693F73">
        <w:rPr>
          <w:rFonts w:ascii="Arial" w:hAnsi="Arial" w:cs="Arial"/>
          <w:color w:val="000000"/>
          <w:lang w:val="en-GB"/>
        </w:rPr>
        <w:t xml:space="preserve"> “</w:t>
      </w:r>
      <w:r w:rsidRPr="00693F73">
        <w:rPr>
          <w:rFonts w:ascii="Arial" w:hAnsi="Arial" w:cs="Arial"/>
          <w:i/>
          <w:color w:val="000000"/>
          <w:lang w:val="en-GB"/>
        </w:rPr>
        <w:t xml:space="preserve">Dialogues on Justice. European Perspectives on Law and Humanities”, </w:t>
      </w:r>
      <w:r w:rsidR="0053012C">
        <w:rPr>
          <w:rFonts w:ascii="Arial" w:hAnsi="Arial" w:cs="Arial"/>
          <w:color w:val="000000"/>
          <w:lang w:val="en-GB"/>
        </w:rPr>
        <w:t>speech titled</w:t>
      </w:r>
      <w:r w:rsidRPr="00693F73">
        <w:rPr>
          <w:rFonts w:ascii="Arial" w:hAnsi="Arial" w:cs="Arial"/>
          <w:color w:val="000000"/>
          <w:lang w:val="en-GB"/>
        </w:rPr>
        <w:t>:</w:t>
      </w:r>
      <w:r w:rsidR="0053012C">
        <w:rPr>
          <w:rFonts w:ascii="Arial" w:hAnsi="Arial" w:cs="Arial"/>
          <w:color w:val="000000"/>
          <w:lang w:val="en-GB"/>
        </w:rPr>
        <w:t xml:space="preserve"> </w:t>
      </w:r>
      <w:r w:rsidRPr="00693F73">
        <w:rPr>
          <w:rFonts w:ascii="Arial" w:eastAsia="DGMetaScience" w:hAnsi="Arial" w:cs="DGMetaScience"/>
          <w:color w:val="000000"/>
          <w:lang w:val="en-GB"/>
        </w:rPr>
        <w:t>“</w:t>
      </w:r>
      <w:r w:rsidRPr="00693F73">
        <w:rPr>
          <w:rFonts w:ascii="Arial" w:eastAsia="DGMetaScience-Bold" w:hAnsi="Arial" w:cs="DGMetaScience-Bold"/>
          <w:color w:val="000000"/>
          <w:lang w:val="en-GB"/>
        </w:rPr>
        <w:t>Renaissance into Postmodernism: Anticipations of Legal Unrest”.</w:t>
      </w:r>
    </w:p>
    <w:p w14:paraId="15133E90" w14:textId="77777777" w:rsidR="00081B88" w:rsidRPr="00693F73" w:rsidRDefault="00081B88">
      <w:pPr>
        <w:jc w:val="both"/>
        <w:rPr>
          <w:lang w:val="en-GB"/>
        </w:rPr>
      </w:pPr>
    </w:p>
    <w:p w14:paraId="1E53E086" w14:textId="77777777" w:rsidR="00081B88" w:rsidRPr="00693F73" w:rsidRDefault="00081B88">
      <w:pPr>
        <w:jc w:val="both"/>
        <w:rPr>
          <w:rFonts w:ascii="Arial" w:eastAsia="DGMetaScience-Bold" w:hAnsi="Arial" w:cs="Arial"/>
          <w:bCs/>
          <w:iCs/>
          <w:color w:val="000000"/>
          <w:lang w:val="en-GB"/>
        </w:rPr>
      </w:pPr>
      <w:r w:rsidRPr="00693F73">
        <w:rPr>
          <w:rFonts w:ascii="Arial" w:eastAsia="DGMetaScience-Bold" w:hAnsi="Arial" w:cs="DGMetaScience-Bold"/>
          <w:color w:val="000000"/>
          <w:lang w:val="en-GB"/>
        </w:rPr>
        <w:t xml:space="preserve">2009- </w:t>
      </w:r>
      <w:r w:rsidR="0053012C">
        <w:rPr>
          <w:rFonts w:ascii="Arial" w:eastAsia="DGMetaScience-Bold" w:hAnsi="Arial" w:cs="DGMetaScience-Bold"/>
          <w:color w:val="000000"/>
          <w:lang w:val="en-GB"/>
        </w:rPr>
        <w:t xml:space="preserve">Conference organised by the University of </w:t>
      </w:r>
      <w:proofErr w:type="spellStart"/>
      <w:r w:rsidR="0053012C">
        <w:rPr>
          <w:rFonts w:ascii="Arial" w:eastAsia="DGMetaScience-Bold" w:hAnsi="Arial" w:cs="DGMetaScience-Bold"/>
          <w:color w:val="000000"/>
          <w:lang w:val="en-GB"/>
        </w:rPr>
        <w:t>Viterbo</w:t>
      </w:r>
      <w:proofErr w:type="spellEnd"/>
      <w:r w:rsidR="0053012C">
        <w:rPr>
          <w:rFonts w:ascii="Arial" w:eastAsia="DGMetaScience-Bold" w:hAnsi="Arial" w:cs="DGMetaScience-Bold"/>
          <w:color w:val="000000"/>
          <w:lang w:val="en-GB"/>
        </w:rPr>
        <w:t xml:space="preserve"> on</w:t>
      </w:r>
      <w:r w:rsidRPr="00693F73">
        <w:rPr>
          <w:rFonts w:ascii="Arial" w:eastAsia="DGMetaScience-Bold" w:hAnsi="Arial" w:cs="DGMetaScience-Bold"/>
          <w:color w:val="000000"/>
          <w:lang w:val="en-GB"/>
        </w:rPr>
        <w:t xml:space="preserve"> Thriller. </w:t>
      </w:r>
      <w:r w:rsidR="0053012C">
        <w:rPr>
          <w:rFonts w:ascii="Arial" w:eastAsia="DGMetaScience-Bold" w:hAnsi="Arial" w:cs="DGMetaScience-Bold"/>
          <w:color w:val="000000"/>
          <w:lang w:val="en-GB"/>
        </w:rPr>
        <w:t>Speech with the title:</w:t>
      </w:r>
      <w:r w:rsidRPr="00693F73">
        <w:rPr>
          <w:rFonts w:ascii="Arial" w:eastAsia="DGMetaScience-Bold" w:hAnsi="Arial" w:cs="DGMetaScience-Bold"/>
          <w:color w:val="000000"/>
          <w:lang w:val="en-GB"/>
        </w:rPr>
        <w:t xml:space="preserve"> </w:t>
      </w:r>
      <w:r w:rsidRPr="00693F73">
        <w:rPr>
          <w:rFonts w:ascii="Arial" w:eastAsia="DGMetaScience-Bold" w:hAnsi="Arial" w:cs="Arial"/>
          <w:bCs/>
          <w:color w:val="000000"/>
          <w:lang w:val="en-GB"/>
        </w:rPr>
        <w:t>“</w:t>
      </w:r>
      <w:r w:rsidRPr="00693F73">
        <w:rPr>
          <w:rFonts w:ascii="Arial" w:eastAsia="DGMetaScience-Bold" w:hAnsi="Arial" w:cs="Arial"/>
          <w:bCs/>
          <w:iCs/>
          <w:color w:val="000000"/>
          <w:lang w:val="en-GB"/>
        </w:rPr>
        <w:t xml:space="preserve">Morality Play di Barry Unsworth: la </w:t>
      </w:r>
      <w:proofErr w:type="spellStart"/>
      <w:r w:rsidRPr="00693F73">
        <w:rPr>
          <w:rFonts w:ascii="Arial" w:eastAsia="DGMetaScience-Bold" w:hAnsi="Arial" w:cs="Arial"/>
          <w:bCs/>
          <w:iCs/>
          <w:color w:val="000000"/>
          <w:lang w:val="en-GB"/>
        </w:rPr>
        <w:t>messa</w:t>
      </w:r>
      <w:proofErr w:type="spellEnd"/>
      <w:r w:rsidRPr="00693F73">
        <w:rPr>
          <w:rFonts w:ascii="Arial" w:eastAsia="DGMetaScience-Bold" w:hAnsi="Arial" w:cs="Arial"/>
          <w:bCs/>
          <w:iCs/>
          <w:color w:val="000000"/>
          <w:lang w:val="en-GB"/>
        </w:rPr>
        <w:t xml:space="preserve"> in scena </w:t>
      </w:r>
      <w:proofErr w:type="spellStart"/>
      <w:r w:rsidRPr="00693F73">
        <w:rPr>
          <w:rFonts w:ascii="Arial" w:eastAsia="DGMetaScience-Bold" w:hAnsi="Arial" w:cs="Arial"/>
          <w:bCs/>
          <w:iCs/>
          <w:color w:val="000000"/>
          <w:lang w:val="en-GB"/>
        </w:rPr>
        <w:t>della</w:t>
      </w:r>
      <w:proofErr w:type="spellEnd"/>
      <w:r w:rsidRPr="00693F73">
        <w:rPr>
          <w:rFonts w:ascii="Arial" w:eastAsia="DGMetaScience-Bold" w:hAnsi="Arial" w:cs="Arial"/>
          <w:bCs/>
          <w:iCs/>
          <w:color w:val="000000"/>
          <w:lang w:val="en-GB"/>
        </w:rPr>
        <w:t xml:space="preserve"> </w:t>
      </w:r>
      <w:proofErr w:type="spellStart"/>
      <w:r w:rsidRPr="00693F73">
        <w:rPr>
          <w:rFonts w:ascii="Arial" w:eastAsia="DGMetaScience-Bold" w:hAnsi="Arial" w:cs="Arial"/>
          <w:bCs/>
          <w:iCs/>
          <w:color w:val="000000"/>
          <w:lang w:val="en-GB"/>
        </w:rPr>
        <w:t>legge</w:t>
      </w:r>
      <w:proofErr w:type="spellEnd"/>
      <w:r w:rsidRPr="00693F73">
        <w:rPr>
          <w:rFonts w:ascii="Arial" w:eastAsia="DGMetaScience-Bold" w:hAnsi="Arial" w:cs="Arial"/>
          <w:bCs/>
          <w:iCs/>
          <w:color w:val="000000"/>
          <w:lang w:val="en-GB"/>
        </w:rPr>
        <w:t>”.</w:t>
      </w:r>
    </w:p>
    <w:p w14:paraId="12D92FBA" w14:textId="77777777" w:rsidR="00E86A69" w:rsidRDefault="00E86A69" w:rsidP="002A6782">
      <w:pPr>
        <w:pStyle w:val="NormaleWeb"/>
        <w:spacing w:before="0" w:after="0"/>
        <w:rPr>
          <w:rFonts w:ascii="Arial" w:eastAsia="DGMetaScience-Bold" w:hAnsi="Arial" w:cs="Arial"/>
          <w:bCs/>
          <w:iCs/>
          <w:color w:val="000000"/>
          <w:lang w:val="en-GB"/>
        </w:rPr>
      </w:pPr>
    </w:p>
    <w:p w14:paraId="3108AB24" w14:textId="77777777" w:rsidR="002A6782" w:rsidRDefault="0053012C" w:rsidP="002A6782">
      <w:pPr>
        <w:pStyle w:val="NormaleWeb"/>
        <w:spacing w:before="0" w:after="0"/>
        <w:rPr>
          <w:rFonts w:ascii="Arial" w:eastAsia="DGMetaScience-Bold" w:hAnsi="Arial" w:cs="Arial"/>
          <w:bCs/>
          <w:iCs/>
          <w:color w:val="000000"/>
          <w:lang w:val="en-GB"/>
        </w:rPr>
      </w:pPr>
      <w:r>
        <w:rPr>
          <w:rFonts w:ascii="Arial" w:eastAsia="DGMetaScience-Bold" w:hAnsi="Arial" w:cs="Arial"/>
          <w:bCs/>
          <w:iCs/>
          <w:color w:val="000000"/>
          <w:lang w:val="en-GB"/>
        </w:rPr>
        <w:t>2009- Invitation by the University of</w:t>
      </w:r>
      <w:r w:rsidR="00081B88" w:rsidRPr="00693F73">
        <w:rPr>
          <w:rFonts w:ascii="Arial" w:eastAsia="DGMetaScience-Bold" w:hAnsi="Arial" w:cs="Arial"/>
          <w:bCs/>
          <w:iCs/>
          <w:color w:val="000000"/>
          <w:lang w:val="en-GB"/>
        </w:rPr>
        <w:t xml:space="preserve"> Lugano, Franklin College, </w:t>
      </w:r>
      <w:r>
        <w:rPr>
          <w:rFonts w:ascii="Arial" w:eastAsia="DGMetaScience-Bold" w:hAnsi="Arial" w:cs="Arial"/>
          <w:bCs/>
          <w:iCs/>
          <w:color w:val="000000"/>
          <w:lang w:val="en-GB"/>
        </w:rPr>
        <w:t>to the Conference</w:t>
      </w:r>
      <w:r w:rsidR="00081B88" w:rsidRPr="00693F73">
        <w:rPr>
          <w:rFonts w:ascii="Arial" w:eastAsia="DGMetaScience-Bold" w:hAnsi="Arial" w:cs="Arial"/>
          <w:bCs/>
          <w:iCs/>
          <w:color w:val="000000"/>
          <w:lang w:val="en-GB"/>
        </w:rPr>
        <w:t xml:space="preserve"> “</w:t>
      </w:r>
      <w:proofErr w:type="spellStart"/>
      <w:r w:rsidR="00081B88" w:rsidRPr="00693F73">
        <w:rPr>
          <w:rFonts w:ascii="Arial" w:eastAsia="DGMetaScience-Bold" w:hAnsi="Arial" w:cs="Arial"/>
          <w:bCs/>
          <w:iCs/>
          <w:color w:val="000000"/>
          <w:lang w:val="en-GB"/>
        </w:rPr>
        <w:t>Intesections</w:t>
      </w:r>
      <w:proofErr w:type="spellEnd"/>
      <w:r w:rsidR="00081B88" w:rsidRPr="00693F73">
        <w:rPr>
          <w:rFonts w:ascii="Arial" w:eastAsia="DGMetaScience-Bold" w:hAnsi="Arial" w:cs="Arial"/>
          <w:bCs/>
          <w:iCs/>
          <w:color w:val="000000"/>
          <w:lang w:val="en-GB"/>
        </w:rPr>
        <w:t xml:space="preserve"> of Law and Culture”, </w:t>
      </w:r>
      <w:r>
        <w:rPr>
          <w:rFonts w:ascii="Arial" w:eastAsia="DGMetaScience-Bold" w:hAnsi="Arial" w:cs="Arial"/>
          <w:bCs/>
          <w:iCs/>
          <w:color w:val="000000"/>
          <w:lang w:val="en-GB"/>
        </w:rPr>
        <w:t>with a speech wi</w:t>
      </w:r>
      <w:r w:rsidRPr="00E76A6E">
        <w:rPr>
          <w:rFonts w:ascii="Arial" w:eastAsia="DGMetaScience-Bold" w:hAnsi="Arial" w:cs="Arial"/>
          <w:bCs/>
          <w:iCs/>
          <w:lang w:val="en-GB"/>
        </w:rPr>
        <w:t>th the title</w:t>
      </w:r>
      <w:r w:rsidR="00081B88" w:rsidRPr="00E76A6E">
        <w:rPr>
          <w:rFonts w:ascii="Arial" w:eastAsia="DGMetaScience-Bold" w:hAnsi="Arial" w:cs="Arial"/>
          <w:bCs/>
          <w:iCs/>
          <w:lang w:val="en-GB"/>
        </w:rPr>
        <w:t xml:space="preserve"> “</w:t>
      </w:r>
      <w:r w:rsidR="00081B88" w:rsidRPr="00E76A6E">
        <w:rPr>
          <w:rFonts w:ascii="Arial" w:hAnsi="Arial" w:cs="Arial"/>
          <w:lang w:val="en-GB" w:eastAsia="ar-SA" w:bidi="ar-SA"/>
        </w:rPr>
        <w:t>Iconological Subversion of the Law in P.D. James</w:t>
      </w:r>
      <w:r w:rsidR="00081B88" w:rsidRPr="00E76A6E">
        <w:rPr>
          <w:rFonts w:ascii="Arial Unicode MS" w:hAnsi="Arial Unicode MS" w:cs="Arial Unicode MS"/>
          <w:lang w:val="en-GB" w:eastAsia="ar-SA" w:bidi="ar-SA"/>
        </w:rPr>
        <w:t>’</w:t>
      </w:r>
      <w:r w:rsidR="00081B88" w:rsidRPr="00E76A6E">
        <w:rPr>
          <w:rFonts w:ascii="Arial" w:hAnsi="Arial" w:cs="Arial"/>
          <w:lang w:val="en-GB" w:eastAsia="ar-SA" w:bidi="ar-SA"/>
        </w:rPr>
        <w:t>s A Certain Justice”</w:t>
      </w:r>
      <w:r w:rsidR="00081B88" w:rsidRPr="00693F73">
        <w:rPr>
          <w:rFonts w:ascii="Arial" w:hAnsi="Arial" w:cs="Arial"/>
          <w:color w:val="2F2F2F"/>
          <w:lang w:val="en-GB" w:eastAsia="ar-SA" w:bidi="ar-SA"/>
        </w:rPr>
        <w:br/>
      </w:r>
    </w:p>
    <w:p w14:paraId="349A633D" w14:textId="77777777" w:rsidR="00081B88" w:rsidRPr="00693F73" w:rsidRDefault="00081B88" w:rsidP="002A6782">
      <w:pPr>
        <w:pStyle w:val="NormaleWeb"/>
        <w:spacing w:before="0" w:after="0"/>
        <w:rPr>
          <w:rFonts w:ascii="Arial" w:eastAsia="DGMetaScience-Bold" w:hAnsi="Arial" w:cs="Arial"/>
          <w:bCs/>
          <w:i/>
          <w:iCs/>
          <w:color w:val="000000"/>
          <w:lang w:val="en-GB"/>
        </w:rPr>
      </w:pPr>
      <w:r w:rsidRPr="00693F73">
        <w:rPr>
          <w:rFonts w:ascii="Arial" w:eastAsia="DGMetaScience-Bold" w:hAnsi="Arial" w:cs="Arial"/>
          <w:bCs/>
          <w:iCs/>
          <w:color w:val="000000"/>
          <w:lang w:val="en-GB"/>
        </w:rPr>
        <w:t>2009- Invit</w:t>
      </w:r>
      <w:r w:rsidR="00E86A69">
        <w:rPr>
          <w:rFonts w:ascii="Arial" w:eastAsia="DGMetaScience-Bold" w:hAnsi="Arial" w:cs="Arial"/>
          <w:bCs/>
          <w:iCs/>
          <w:color w:val="000000"/>
          <w:lang w:val="en-GB"/>
        </w:rPr>
        <w:t xml:space="preserve">ation by the </w:t>
      </w:r>
      <w:r w:rsidRPr="00693F73">
        <w:rPr>
          <w:rFonts w:ascii="Arial" w:eastAsia="DGMetaScience-Bold" w:hAnsi="Arial" w:cs="Arial"/>
          <w:bCs/>
          <w:iCs/>
          <w:color w:val="000000"/>
          <w:lang w:val="en-GB"/>
        </w:rPr>
        <w:t>Universit</w:t>
      </w:r>
      <w:r w:rsidR="00E86A69">
        <w:rPr>
          <w:rFonts w:ascii="Arial" w:eastAsia="DGMetaScience-Bold" w:hAnsi="Arial" w:cs="Arial"/>
          <w:bCs/>
          <w:iCs/>
          <w:color w:val="000000"/>
          <w:lang w:val="en-GB"/>
        </w:rPr>
        <w:t>y of</w:t>
      </w:r>
      <w:r w:rsidRPr="00693F73">
        <w:rPr>
          <w:rFonts w:ascii="Arial" w:eastAsia="DGMetaScience-Bold" w:hAnsi="Arial" w:cs="Arial"/>
          <w:bCs/>
          <w:iCs/>
          <w:color w:val="000000"/>
          <w:lang w:val="en-GB"/>
        </w:rPr>
        <w:t xml:space="preserve"> Muenster </w:t>
      </w:r>
      <w:r w:rsidR="00E86A69">
        <w:rPr>
          <w:rFonts w:ascii="Arial" w:eastAsia="DGMetaScience-Bold" w:hAnsi="Arial" w:cs="Arial"/>
          <w:bCs/>
          <w:iCs/>
          <w:color w:val="000000"/>
          <w:lang w:val="en-GB"/>
        </w:rPr>
        <w:t>to the</w:t>
      </w:r>
      <w:r w:rsidRPr="00693F73">
        <w:rPr>
          <w:rFonts w:ascii="Arial" w:eastAsia="DGMetaScience-Bold" w:hAnsi="Arial" w:cs="Arial"/>
          <w:bCs/>
          <w:iCs/>
          <w:color w:val="000000"/>
          <w:lang w:val="en-GB"/>
        </w:rPr>
        <w:t xml:space="preserve"> Con</w:t>
      </w:r>
      <w:r w:rsidR="00E86A69">
        <w:rPr>
          <w:rFonts w:ascii="Arial" w:eastAsia="DGMetaScience-Bold" w:hAnsi="Arial" w:cs="Arial"/>
          <w:bCs/>
          <w:iCs/>
          <w:color w:val="000000"/>
          <w:lang w:val="en-GB"/>
        </w:rPr>
        <w:t xml:space="preserve">ference </w:t>
      </w:r>
      <w:r w:rsidRPr="00693F73">
        <w:rPr>
          <w:rFonts w:ascii="Arial" w:eastAsia="DGMetaScience-Bold" w:hAnsi="Arial" w:cs="Arial"/>
          <w:bCs/>
          <w:iCs/>
          <w:color w:val="000000"/>
          <w:lang w:val="en-GB"/>
        </w:rPr>
        <w:t xml:space="preserve">“Constructions of Home”, </w:t>
      </w:r>
      <w:r w:rsidR="00E86A69">
        <w:rPr>
          <w:rFonts w:ascii="Arial" w:eastAsia="DGMetaScience-Bold" w:hAnsi="Arial" w:cs="Arial"/>
          <w:bCs/>
          <w:iCs/>
          <w:color w:val="000000"/>
          <w:lang w:val="en-GB"/>
        </w:rPr>
        <w:t>speech titled</w:t>
      </w:r>
      <w:r w:rsidRPr="00693F73">
        <w:rPr>
          <w:rFonts w:ascii="Arial" w:eastAsia="DGMetaScience-Bold" w:hAnsi="Arial" w:cs="Arial"/>
          <w:bCs/>
          <w:iCs/>
          <w:color w:val="000000"/>
          <w:lang w:val="en-GB"/>
        </w:rPr>
        <w:t xml:space="preserve">: ““The Law Firm as the House/ Home of Law in </w:t>
      </w:r>
      <w:proofErr w:type="spellStart"/>
      <w:r w:rsidRPr="00693F73">
        <w:rPr>
          <w:rFonts w:ascii="Arial" w:eastAsia="DGMetaScience-Bold" w:hAnsi="Arial" w:cs="Arial"/>
          <w:bCs/>
          <w:iCs/>
          <w:color w:val="000000"/>
          <w:lang w:val="en-GB"/>
        </w:rPr>
        <w:t>P.D.James</w:t>
      </w:r>
      <w:proofErr w:type="spellEnd"/>
      <w:r w:rsidRPr="00693F73">
        <w:rPr>
          <w:rFonts w:ascii="Arial" w:eastAsia="DGMetaScience-Bold" w:hAnsi="Arial" w:cs="Arial"/>
          <w:bCs/>
          <w:iCs/>
          <w:color w:val="000000"/>
          <w:lang w:val="en-GB"/>
        </w:rPr>
        <w:t>’ A</w:t>
      </w:r>
      <w:r w:rsidRPr="00693F73">
        <w:rPr>
          <w:rFonts w:ascii="Arial" w:eastAsia="DGMetaScience-Bold" w:hAnsi="Arial" w:cs="Arial"/>
          <w:bCs/>
          <w:i/>
          <w:iCs/>
          <w:color w:val="000000"/>
          <w:lang w:val="en-GB"/>
        </w:rPr>
        <w:t xml:space="preserve"> Certain Justice” </w:t>
      </w:r>
    </w:p>
    <w:p w14:paraId="21DDE8DD" w14:textId="77777777" w:rsidR="00081B88" w:rsidRPr="00693F73" w:rsidRDefault="00081B88">
      <w:pPr>
        <w:jc w:val="both"/>
        <w:rPr>
          <w:lang w:val="en-GB"/>
        </w:rPr>
      </w:pPr>
    </w:p>
    <w:p w14:paraId="593B279F" w14:textId="77777777" w:rsidR="00081B88" w:rsidRPr="00693F73" w:rsidRDefault="00081B88">
      <w:pPr>
        <w:jc w:val="both"/>
        <w:rPr>
          <w:rFonts w:ascii="Arial" w:eastAsia="DGMetaScience-Bold" w:hAnsi="Arial" w:cs="Arial"/>
          <w:bCs/>
          <w:color w:val="000000"/>
          <w:lang w:val="en-GB"/>
        </w:rPr>
      </w:pPr>
      <w:r w:rsidRPr="0053012C">
        <w:rPr>
          <w:rFonts w:ascii="Arial" w:eastAsia="DGMetaScience-Bold" w:hAnsi="Arial" w:cs="Arial"/>
          <w:bCs/>
          <w:color w:val="000000"/>
          <w:lang w:val="en-GB"/>
        </w:rPr>
        <w:t>2010- Con</w:t>
      </w:r>
      <w:r w:rsidR="0053012C" w:rsidRPr="0053012C">
        <w:rPr>
          <w:rFonts w:ascii="Arial" w:eastAsia="DGMetaScience-Bold" w:hAnsi="Arial" w:cs="Arial"/>
          <w:bCs/>
          <w:color w:val="000000"/>
          <w:lang w:val="en-GB"/>
        </w:rPr>
        <w:t xml:space="preserve">ference organised by Prof. Carpi and </w:t>
      </w:r>
      <w:r w:rsidRPr="0053012C">
        <w:rPr>
          <w:rFonts w:ascii="Arial" w:eastAsia="DGMetaScience-Bold" w:hAnsi="Arial" w:cs="Arial"/>
          <w:bCs/>
          <w:color w:val="000000"/>
          <w:lang w:val="en-GB"/>
        </w:rPr>
        <w:t xml:space="preserve">Christian </w:t>
      </w:r>
      <w:proofErr w:type="spellStart"/>
      <w:r w:rsidRPr="0053012C">
        <w:rPr>
          <w:rFonts w:ascii="Arial" w:eastAsia="DGMetaScience-Bold" w:hAnsi="Arial" w:cs="Arial"/>
          <w:bCs/>
          <w:color w:val="000000"/>
          <w:lang w:val="en-GB"/>
        </w:rPr>
        <w:t>Biet</w:t>
      </w:r>
      <w:proofErr w:type="spellEnd"/>
      <w:r w:rsidRPr="0053012C">
        <w:rPr>
          <w:rFonts w:ascii="Arial" w:eastAsia="DGMetaScience-Bold" w:hAnsi="Arial" w:cs="Arial"/>
          <w:bCs/>
          <w:color w:val="000000"/>
          <w:lang w:val="en-GB"/>
        </w:rPr>
        <w:t xml:space="preserve"> </w:t>
      </w:r>
      <w:r w:rsidR="0053012C">
        <w:rPr>
          <w:rFonts w:ascii="Arial" w:eastAsia="DGMetaScience-Bold" w:hAnsi="Arial" w:cs="Arial"/>
          <w:bCs/>
          <w:color w:val="000000"/>
          <w:lang w:val="en-GB"/>
        </w:rPr>
        <w:t>at the</w:t>
      </w:r>
      <w:r w:rsidR="00E76A6E">
        <w:rPr>
          <w:rFonts w:ascii="Arial" w:eastAsia="DGMetaScience-Bold" w:hAnsi="Arial" w:cs="Arial"/>
          <w:bCs/>
          <w:color w:val="000000"/>
          <w:lang w:val="en-GB"/>
        </w:rPr>
        <w:t xml:space="preserve"> </w:t>
      </w:r>
      <w:r w:rsidRPr="0053012C">
        <w:rPr>
          <w:rFonts w:ascii="Arial" w:eastAsia="DGMetaScience-Bold" w:hAnsi="Arial" w:cs="Arial"/>
          <w:bCs/>
          <w:color w:val="000000"/>
          <w:lang w:val="en-GB"/>
        </w:rPr>
        <w:t>U</w:t>
      </w:r>
      <w:r w:rsidR="0053012C">
        <w:rPr>
          <w:rFonts w:ascii="Arial" w:eastAsia="DGMetaScience-Bold" w:hAnsi="Arial" w:cs="Arial"/>
          <w:bCs/>
          <w:color w:val="000000"/>
          <w:lang w:val="en-GB"/>
        </w:rPr>
        <w:t>n</w:t>
      </w:r>
      <w:r w:rsidRPr="0053012C">
        <w:rPr>
          <w:rFonts w:ascii="Arial" w:eastAsia="DGMetaScience-Bold" w:hAnsi="Arial" w:cs="Arial"/>
          <w:bCs/>
          <w:color w:val="000000"/>
          <w:lang w:val="en-GB"/>
        </w:rPr>
        <w:t>iversit</w:t>
      </w:r>
      <w:r w:rsidR="0053012C">
        <w:rPr>
          <w:rFonts w:ascii="Arial" w:eastAsia="DGMetaScience-Bold" w:hAnsi="Arial" w:cs="Arial"/>
          <w:bCs/>
          <w:color w:val="000000"/>
          <w:lang w:val="en-GB"/>
        </w:rPr>
        <w:t>y of</w:t>
      </w:r>
      <w:r w:rsidRPr="0053012C">
        <w:rPr>
          <w:rFonts w:ascii="Arial" w:eastAsia="DGMetaScience-Bold" w:hAnsi="Arial" w:cs="Arial"/>
          <w:bCs/>
          <w:color w:val="000000"/>
          <w:lang w:val="en-GB"/>
        </w:rPr>
        <w:t xml:space="preserve"> Paris III </w:t>
      </w:r>
      <w:r w:rsidR="002A6782">
        <w:rPr>
          <w:rFonts w:ascii="Arial" w:eastAsia="DGMetaScience-Bold" w:hAnsi="Arial" w:cs="Arial"/>
          <w:bCs/>
          <w:color w:val="000000"/>
          <w:lang w:val="en-GB"/>
        </w:rPr>
        <w:t>on</w:t>
      </w:r>
      <w:r w:rsidRPr="0053012C">
        <w:rPr>
          <w:rFonts w:ascii="Arial" w:eastAsia="DGMetaScience-Bold" w:hAnsi="Arial" w:cs="Arial"/>
          <w:bCs/>
          <w:color w:val="000000"/>
          <w:lang w:val="en-GB"/>
        </w:rPr>
        <w:t xml:space="preserve"> “Law and Literature. </w:t>
      </w:r>
      <w:r w:rsidRPr="00693F73">
        <w:rPr>
          <w:rFonts w:ascii="Arial" w:eastAsia="DGMetaScience-Bold" w:hAnsi="Arial" w:cs="Arial"/>
          <w:bCs/>
          <w:color w:val="000000"/>
          <w:lang w:val="en-GB"/>
        </w:rPr>
        <w:t xml:space="preserve">Theory and Practice”, </w:t>
      </w:r>
      <w:r w:rsidR="00E86A69">
        <w:rPr>
          <w:rFonts w:ascii="Arial" w:eastAsia="DGMetaScience-Bold" w:hAnsi="Arial" w:cs="Arial"/>
          <w:bCs/>
          <w:color w:val="000000"/>
          <w:lang w:val="en-GB"/>
        </w:rPr>
        <w:t>speech titled</w:t>
      </w:r>
      <w:r w:rsidRPr="00693F73">
        <w:rPr>
          <w:rFonts w:ascii="Arial" w:eastAsia="DGMetaScience-Bold" w:hAnsi="Arial" w:cs="Arial"/>
          <w:bCs/>
          <w:color w:val="000000"/>
          <w:lang w:val="en-GB"/>
        </w:rPr>
        <w:t>: “Equity: Assessing the Results of a project”.</w:t>
      </w:r>
    </w:p>
    <w:p w14:paraId="4D6BE796" w14:textId="77777777" w:rsidR="00081B88" w:rsidRPr="00693F73" w:rsidRDefault="00081B88">
      <w:pPr>
        <w:jc w:val="both"/>
        <w:rPr>
          <w:lang w:val="en-GB"/>
        </w:rPr>
      </w:pPr>
    </w:p>
    <w:p w14:paraId="3FA043C1" w14:textId="77777777" w:rsidR="00081B88" w:rsidRPr="00693F73" w:rsidRDefault="00081B88">
      <w:pPr>
        <w:jc w:val="both"/>
        <w:rPr>
          <w:rFonts w:ascii="Arial" w:eastAsia="DGMetaScience-Bold" w:hAnsi="Arial" w:cs="Arial"/>
          <w:bCs/>
          <w:iCs/>
          <w:color w:val="000000"/>
          <w:lang w:val="en-GB"/>
        </w:rPr>
      </w:pPr>
      <w:r w:rsidRPr="00693F73">
        <w:rPr>
          <w:rFonts w:ascii="Arial" w:eastAsia="DGMetaScience-Bold" w:hAnsi="Arial" w:cs="Arial"/>
          <w:bCs/>
          <w:iCs/>
          <w:color w:val="000000"/>
          <w:lang w:val="en-GB"/>
        </w:rPr>
        <w:t>2011- Invit</w:t>
      </w:r>
      <w:r w:rsidR="00E86A69">
        <w:rPr>
          <w:rFonts w:ascii="Arial" w:eastAsia="DGMetaScience-Bold" w:hAnsi="Arial" w:cs="Arial"/>
          <w:bCs/>
          <w:iCs/>
          <w:color w:val="000000"/>
          <w:lang w:val="en-GB"/>
        </w:rPr>
        <w:t>ation by the</w:t>
      </w:r>
      <w:r w:rsidRPr="00693F73">
        <w:rPr>
          <w:rFonts w:ascii="Arial" w:eastAsia="DGMetaScience-Bold" w:hAnsi="Arial" w:cs="Arial"/>
          <w:bCs/>
          <w:iCs/>
          <w:color w:val="000000"/>
          <w:lang w:val="en-GB"/>
        </w:rPr>
        <w:t xml:space="preserve"> Franklin College </w:t>
      </w:r>
      <w:r w:rsidR="00E86A69">
        <w:rPr>
          <w:rFonts w:ascii="Arial" w:eastAsia="DGMetaScience-Bold" w:hAnsi="Arial" w:cs="Arial"/>
          <w:bCs/>
          <w:iCs/>
          <w:color w:val="000000"/>
          <w:lang w:val="en-GB"/>
        </w:rPr>
        <w:t xml:space="preserve">of the </w:t>
      </w:r>
      <w:r w:rsidRPr="00693F73">
        <w:rPr>
          <w:rFonts w:ascii="Arial" w:eastAsia="DGMetaScience-Bold" w:hAnsi="Arial" w:cs="Arial"/>
          <w:bCs/>
          <w:iCs/>
          <w:color w:val="000000"/>
          <w:lang w:val="en-GB"/>
        </w:rPr>
        <w:t>Universit</w:t>
      </w:r>
      <w:r w:rsidR="00E86A69">
        <w:rPr>
          <w:rFonts w:ascii="Arial" w:eastAsia="DGMetaScience-Bold" w:hAnsi="Arial" w:cs="Arial"/>
          <w:bCs/>
          <w:iCs/>
          <w:color w:val="000000"/>
          <w:lang w:val="en-GB"/>
        </w:rPr>
        <w:t>y of</w:t>
      </w:r>
      <w:r w:rsidRPr="00693F73">
        <w:rPr>
          <w:rFonts w:ascii="Arial" w:eastAsia="DGMetaScience-Bold" w:hAnsi="Arial" w:cs="Arial"/>
          <w:bCs/>
          <w:iCs/>
          <w:color w:val="000000"/>
          <w:lang w:val="en-GB"/>
        </w:rPr>
        <w:t xml:space="preserve"> Lugano </w:t>
      </w:r>
      <w:r w:rsidR="00E86A69">
        <w:rPr>
          <w:rFonts w:ascii="Arial" w:eastAsia="DGMetaScience-Bold" w:hAnsi="Arial" w:cs="Arial"/>
          <w:bCs/>
          <w:iCs/>
          <w:color w:val="000000"/>
          <w:lang w:val="en-GB"/>
        </w:rPr>
        <w:t>to the</w:t>
      </w:r>
      <w:r w:rsidRPr="00693F73">
        <w:rPr>
          <w:rFonts w:ascii="Arial" w:eastAsia="DGMetaScience-Bold" w:hAnsi="Arial" w:cs="Arial"/>
          <w:bCs/>
          <w:iCs/>
          <w:color w:val="000000"/>
          <w:lang w:val="en-GB"/>
        </w:rPr>
        <w:t xml:space="preserve"> Con</w:t>
      </w:r>
      <w:r w:rsidR="00E86A69">
        <w:rPr>
          <w:rFonts w:ascii="Arial" w:eastAsia="DGMetaScience-Bold" w:hAnsi="Arial" w:cs="Arial"/>
          <w:bCs/>
          <w:iCs/>
          <w:color w:val="000000"/>
          <w:lang w:val="en-GB"/>
        </w:rPr>
        <w:t>ference</w:t>
      </w:r>
      <w:r w:rsidRPr="00693F73">
        <w:rPr>
          <w:rFonts w:ascii="Arial" w:eastAsia="DGMetaScience-Bold" w:hAnsi="Arial" w:cs="Arial"/>
          <w:bCs/>
          <w:iCs/>
          <w:color w:val="000000"/>
          <w:lang w:val="en-GB"/>
        </w:rPr>
        <w:t xml:space="preserve"> “Intersections of Law and Culture: Human Rights”, </w:t>
      </w:r>
      <w:r w:rsidR="00E86A69">
        <w:rPr>
          <w:rFonts w:ascii="Arial" w:eastAsia="DGMetaScience-Bold" w:hAnsi="Arial" w:cs="Arial"/>
          <w:bCs/>
          <w:iCs/>
          <w:color w:val="000000"/>
          <w:lang w:val="en-GB"/>
        </w:rPr>
        <w:t>with a speech titled</w:t>
      </w:r>
      <w:r w:rsidRPr="00693F73">
        <w:rPr>
          <w:rFonts w:ascii="Arial" w:eastAsia="DGMetaScience-Bold" w:hAnsi="Arial" w:cs="Arial"/>
          <w:bCs/>
          <w:iCs/>
          <w:color w:val="000000"/>
          <w:lang w:val="en-GB"/>
        </w:rPr>
        <w:t xml:space="preserve">: “Human Rights and children's rights: some literary examples”. </w:t>
      </w:r>
    </w:p>
    <w:p w14:paraId="025409ED" w14:textId="77777777" w:rsidR="00081B88" w:rsidRPr="00693F73" w:rsidRDefault="00081B88">
      <w:pPr>
        <w:jc w:val="both"/>
        <w:rPr>
          <w:lang w:val="en-GB"/>
        </w:rPr>
      </w:pPr>
    </w:p>
    <w:p w14:paraId="6D0D6F29" w14:textId="77777777" w:rsidR="00081B88" w:rsidRPr="00693F73" w:rsidRDefault="00081B88">
      <w:pPr>
        <w:jc w:val="both"/>
        <w:rPr>
          <w:rFonts w:ascii="Arial" w:eastAsia="AdvTimes" w:hAnsi="Arial" w:cs="AdvTimes"/>
          <w:bCs/>
          <w:color w:val="000000"/>
          <w:lang w:val="en-GB"/>
        </w:rPr>
      </w:pPr>
      <w:r w:rsidRPr="00693F73">
        <w:rPr>
          <w:rFonts w:ascii="Arial" w:eastAsia="DGMetaScience-Bold" w:hAnsi="Arial" w:cs="Arial"/>
          <w:bCs/>
          <w:iCs/>
          <w:color w:val="000000"/>
          <w:lang w:val="en-GB"/>
        </w:rPr>
        <w:t>2011-Con</w:t>
      </w:r>
      <w:r w:rsidR="00E86A69">
        <w:rPr>
          <w:rFonts w:ascii="Arial" w:eastAsia="DGMetaScience-Bold" w:hAnsi="Arial" w:cs="Arial"/>
          <w:bCs/>
          <w:iCs/>
          <w:color w:val="000000"/>
          <w:lang w:val="en-GB"/>
        </w:rPr>
        <w:t>ference organised by the</w:t>
      </w:r>
      <w:r w:rsidRPr="00693F73">
        <w:rPr>
          <w:rFonts w:ascii="Arial" w:eastAsia="DGMetaScience-Bold" w:hAnsi="Arial" w:cs="Arial"/>
          <w:bCs/>
          <w:iCs/>
          <w:color w:val="000000"/>
          <w:lang w:val="en-GB"/>
        </w:rPr>
        <w:t xml:space="preserve"> Royal </w:t>
      </w:r>
      <w:r w:rsidR="00E86A69">
        <w:rPr>
          <w:rFonts w:ascii="Arial" w:eastAsia="DGMetaScience-Bold" w:hAnsi="Arial" w:cs="Arial"/>
          <w:bCs/>
          <w:iCs/>
          <w:color w:val="000000"/>
          <w:lang w:val="en-GB"/>
        </w:rPr>
        <w:t xml:space="preserve">Institute of Technology di </w:t>
      </w:r>
      <w:r w:rsidR="00E76A6E">
        <w:rPr>
          <w:rFonts w:ascii="Arial" w:eastAsia="DGMetaScience-Bold" w:hAnsi="Arial" w:cs="Arial"/>
          <w:bCs/>
          <w:iCs/>
          <w:color w:val="000000"/>
          <w:lang w:val="en-GB"/>
        </w:rPr>
        <w:t>Stockholm</w:t>
      </w:r>
      <w:r w:rsidR="00E86A69">
        <w:rPr>
          <w:rFonts w:ascii="Arial" w:eastAsia="DGMetaScience-Bold" w:hAnsi="Arial" w:cs="Arial"/>
          <w:bCs/>
          <w:iCs/>
          <w:color w:val="000000"/>
          <w:lang w:val="en-GB"/>
        </w:rPr>
        <w:t xml:space="preserve"> on</w:t>
      </w:r>
      <w:r w:rsidRPr="00693F73">
        <w:rPr>
          <w:rFonts w:ascii="Arial" w:eastAsia="DGMetaScience-Bold" w:hAnsi="Arial" w:cs="Arial"/>
          <w:bCs/>
          <w:iCs/>
          <w:color w:val="000000"/>
          <w:lang w:val="en-GB"/>
        </w:rPr>
        <w:t xml:space="preserve"> “</w:t>
      </w:r>
      <w:r w:rsidRPr="00693F73">
        <w:rPr>
          <w:rFonts w:ascii="Arial" w:eastAsia="AdvTimes" w:hAnsi="Arial" w:cs="AdvTimes"/>
          <w:bCs/>
          <w:i/>
          <w:iCs/>
          <w:color w:val="000000"/>
          <w:lang w:val="en-GB"/>
        </w:rPr>
        <w:t xml:space="preserve">Visualizing Law and Authority”, </w:t>
      </w:r>
      <w:r w:rsidR="00E86A69">
        <w:rPr>
          <w:rFonts w:ascii="Arial" w:eastAsia="AdvTimes" w:hAnsi="Arial" w:cs="AdvTimes"/>
          <w:bCs/>
          <w:color w:val="000000"/>
          <w:lang w:val="en-GB"/>
        </w:rPr>
        <w:t>speech with the title</w:t>
      </w:r>
      <w:r w:rsidR="00E76A6E">
        <w:rPr>
          <w:rFonts w:ascii="Arial" w:eastAsia="AdvTimes" w:hAnsi="Arial" w:cs="AdvTimes"/>
          <w:bCs/>
          <w:color w:val="000000"/>
          <w:lang w:val="en-GB"/>
        </w:rPr>
        <w:t xml:space="preserve"> “</w:t>
      </w:r>
      <w:r w:rsidRPr="00693F73">
        <w:rPr>
          <w:rFonts w:ascii="Arial" w:eastAsia="AdvTimes" w:hAnsi="Arial" w:cs="AdvTimes"/>
          <w:bCs/>
          <w:color w:val="000000"/>
          <w:lang w:val="en-GB"/>
        </w:rPr>
        <w:t>Crime evidence: ‘Simulacres et Simulations’ Photography as Forensic evidence”.</w:t>
      </w:r>
    </w:p>
    <w:p w14:paraId="376E5C3A" w14:textId="77777777" w:rsidR="00081B88" w:rsidRPr="00693F73" w:rsidRDefault="00081B88">
      <w:pPr>
        <w:jc w:val="both"/>
        <w:rPr>
          <w:lang w:val="en-GB"/>
        </w:rPr>
      </w:pPr>
    </w:p>
    <w:p w14:paraId="1FD4EFDE" w14:textId="77777777" w:rsidR="00081B88" w:rsidRPr="00693F73" w:rsidRDefault="00E86A69">
      <w:pPr>
        <w:jc w:val="both"/>
        <w:rPr>
          <w:rFonts w:ascii="Arial" w:eastAsia="AdvTimes" w:hAnsi="Arial" w:cs="Arial"/>
          <w:bCs/>
          <w:color w:val="000000"/>
          <w:lang w:val="en-GB"/>
        </w:rPr>
      </w:pPr>
      <w:r>
        <w:rPr>
          <w:rFonts w:ascii="Arial" w:eastAsia="AdvTimes" w:hAnsi="Arial" w:cs="AdvTimes"/>
          <w:bCs/>
          <w:color w:val="000000"/>
          <w:lang w:val="en-GB"/>
        </w:rPr>
        <w:t xml:space="preserve">2011- Conference organised by the </w:t>
      </w:r>
      <w:r w:rsidR="00081B88" w:rsidRPr="00693F73">
        <w:rPr>
          <w:rFonts w:ascii="Arial" w:eastAsia="AdvTimes" w:hAnsi="Arial" w:cs="AdvTimes"/>
          <w:bCs/>
          <w:color w:val="000000"/>
          <w:lang w:val="en-GB"/>
        </w:rPr>
        <w:t>Universit</w:t>
      </w:r>
      <w:r>
        <w:rPr>
          <w:rFonts w:ascii="Arial" w:eastAsia="AdvTimes" w:hAnsi="Arial" w:cs="AdvTimes"/>
          <w:bCs/>
          <w:color w:val="000000"/>
          <w:lang w:val="en-GB"/>
        </w:rPr>
        <w:t>y of</w:t>
      </w:r>
      <w:r w:rsidR="00081B88" w:rsidRPr="00693F73">
        <w:rPr>
          <w:rFonts w:ascii="Arial" w:eastAsia="AdvTimes" w:hAnsi="Arial" w:cs="AdvTimes"/>
          <w:bCs/>
          <w:color w:val="000000"/>
          <w:lang w:val="en-GB"/>
        </w:rPr>
        <w:t xml:space="preserve"> Paris-Nanterre </w:t>
      </w:r>
      <w:r>
        <w:rPr>
          <w:rFonts w:ascii="Arial" w:eastAsia="AdvTimes" w:hAnsi="Arial" w:cs="AdvTimes"/>
          <w:bCs/>
          <w:color w:val="000000"/>
          <w:lang w:val="en-GB"/>
        </w:rPr>
        <w:t>on</w:t>
      </w:r>
      <w:r w:rsidR="00081B88" w:rsidRPr="00693F73">
        <w:rPr>
          <w:rFonts w:ascii="Arial" w:eastAsia="AdvTimes" w:hAnsi="Arial" w:cs="AdvTimes"/>
          <w:bCs/>
          <w:color w:val="000000"/>
          <w:lang w:val="en-GB"/>
        </w:rPr>
        <w:t xml:space="preserve"> “Law, Language</w:t>
      </w:r>
      <w:r>
        <w:rPr>
          <w:rFonts w:ascii="Arial" w:eastAsia="AdvTimes" w:hAnsi="Arial" w:cs="AdvTimes"/>
          <w:bCs/>
          <w:color w:val="000000"/>
          <w:lang w:val="en-GB"/>
        </w:rPr>
        <w:t xml:space="preserve"> and Literature”, speech titled</w:t>
      </w:r>
      <w:r w:rsidR="00081B88" w:rsidRPr="00693F73">
        <w:rPr>
          <w:rFonts w:ascii="Arial" w:eastAsia="AdvTimes" w:hAnsi="Arial" w:cs="AdvTimes"/>
          <w:bCs/>
          <w:color w:val="000000"/>
          <w:lang w:val="en-GB"/>
        </w:rPr>
        <w:t xml:space="preserve">: </w:t>
      </w:r>
      <w:r w:rsidR="00081B88" w:rsidRPr="00693F73">
        <w:rPr>
          <w:rFonts w:ascii="Arial" w:eastAsia="AdvTimes" w:hAnsi="Arial" w:cs="Arial"/>
          <w:bCs/>
          <w:color w:val="000000"/>
          <w:lang w:val="en-GB"/>
        </w:rPr>
        <w:t xml:space="preserve">“A </w:t>
      </w:r>
      <w:proofErr w:type="spellStart"/>
      <w:r w:rsidR="00081B88" w:rsidRPr="00693F73">
        <w:rPr>
          <w:rFonts w:ascii="Arial" w:eastAsia="AdvTimes" w:hAnsi="Arial" w:cs="Arial"/>
          <w:bCs/>
          <w:color w:val="000000"/>
          <w:lang w:val="en-GB"/>
        </w:rPr>
        <w:t>Biojuridical</w:t>
      </w:r>
      <w:proofErr w:type="spellEnd"/>
      <w:r w:rsidR="00081B88" w:rsidRPr="00693F73">
        <w:rPr>
          <w:rFonts w:ascii="Arial" w:eastAsia="AdvTimes" w:hAnsi="Arial" w:cs="Arial"/>
          <w:bCs/>
          <w:color w:val="000000"/>
          <w:lang w:val="en-GB"/>
        </w:rPr>
        <w:t xml:space="preserve"> reading of </w:t>
      </w:r>
      <w:r w:rsidR="00081B88" w:rsidRPr="00693F73">
        <w:rPr>
          <w:rFonts w:ascii="Arial" w:eastAsia="AdvTimes" w:hAnsi="Arial" w:cs="Arial"/>
          <w:bCs/>
          <w:i/>
          <w:color w:val="000000"/>
          <w:lang w:val="en-GB"/>
        </w:rPr>
        <w:t>Dracula</w:t>
      </w:r>
      <w:r w:rsidR="00081B88" w:rsidRPr="00693F73">
        <w:rPr>
          <w:rFonts w:ascii="Arial" w:eastAsia="AdvTimes" w:hAnsi="Arial" w:cs="Arial"/>
          <w:bCs/>
          <w:color w:val="000000"/>
          <w:lang w:val="en-GB"/>
        </w:rPr>
        <w:t xml:space="preserve">”. </w:t>
      </w:r>
    </w:p>
    <w:p w14:paraId="4702E679" w14:textId="77777777" w:rsidR="00081B88" w:rsidRPr="00693F73" w:rsidRDefault="00081B88">
      <w:pPr>
        <w:jc w:val="both"/>
        <w:rPr>
          <w:rFonts w:ascii="Arial" w:hAnsi="Arial" w:cs="Arial"/>
          <w:color w:val="000000"/>
          <w:lang w:val="en-GB"/>
        </w:rPr>
      </w:pPr>
    </w:p>
    <w:p w14:paraId="55508D18" w14:textId="77777777" w:rsidR="00081B88" w:rsidRPr="00693F73" w:rsidRDefault="00081B88">
      <w:pPr>
        <w:jc w:val="both"/>
        <w:rPr>
          <w:rFonts w:ascii="Arial" w:eastAsia="DGMetaScience-Bold" w:hAnsi="Arial" w:cs="DGMetaScience-Bold"/>
          <w:color w:val="000000"/>
          <w:lang w:val="en-GB"/>
        </w:rPr>
      </w:pPr>
      <w:r w:rsidRPr="00B1428B">
        <w:rPr>
          <w:rFonts w:ascii="Arial" w:hAnsi="Arial" w:cs="Arial"/>
          <w:color w:val="000000"/>
          <w:lang w:val="en-GB"/>
        </w:rPr>
        <w:t xml:space="preserve">2012- </w:t>
      </w:r>
      <w:r w:rsidR="00E86A69" w:rsidRPr="00B1428B">
        <w:rPr>
          <w:rFonts w:ascii="Arial" w:hAnsi="Arial" w:cs="Arial"/>
          <w:color w:val="000000"/>
          <w:lang w:val="en-GB"/>
        </w:rPr>
        <w:t>International Conference</w:t>
      </w:r>
      <w:r w:rsidRPr="00B1428B">
        <w:rPr>
          <w:rFonts w:ascii="Arial" w:hAnsi="Arial" w:cs="Arial"/>
          <w:color w:val="000000"/>
          <w:lang w:val="en-GB"/>
        </w:rPr>
        <w:t xml:space="preserve"> “Gardens of Justice”, </w:t>
      </w:r>
      <w:r w:rsidR="00E86A69" w:rsidRPr="00B1428B">
        <w:rPr>
          <w:rFonts w:ascii="Arial" w:hAnsi="Arial" w:cs="Arial"/>
          <w:color w:val="000000"/>
          <w:lang w:val="en-GB"/>
        </w:rPr>
        <w:t>at the</w:t>
      </w:r>
      <w:r w:rsidRPr="00B1428B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B1428B">
        <w:rPr>
          <w:rFonts w:ascii="Arial" w:hAnsi="Arial" w:cs="Arial"/>
          <w:color w:val="000000"/>
          <w:lang w:val="en-GB"/>
        </w:rPr>
        <w:t>l'Universit</w:t>
      </w:r>
      <w:r w:rsidR="00E86A69" w:rsidRPr="00B1428B">
        <w:rPr>
          <w:rFonts w:ascii="Arial" w:hAnsi="Arial" w:cs="Arial"/>
          <w:color w:val="000000"/>
          <w:lang w:val="en-GB"/>
        </w:rPr>
        <w:t>y</w:t>
      </w:r>
      <w:proofErr w:type="spellEnd"/>
      <w:r w:rsidR="00B1428B" w:rsidRPr="00B1428B">
        <w:rPr>
          <w:rFonts w:ascii="Arial" w:hAnsi="Arial" w:cs="Arial"/>
          <w:color w:val="000000"/>
          <w:lang w:val="en-GB"/>
        </w:rPr>
        <w:t xml:space="preserve"> of</w:t>
      </w:r>
      <w:r w:rsidRPr="00B1428B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B1428B">
        <w:rPr>
          <w:rFonts w:ascii="Arial" w:hAnsi="Arial" w:cs="Arial"/>
          <w:color w:val="000000"/>
          <w:lang w:val="en-GB"/>
        </w:rPr>
        <w:t>Stoc</w:t>
      </w:r>
      <w:r w:rsidR="00B1428B">
        <w:rPr>
          <w:rFonts w:ascii="Arial" w:hAnsi="Arial" w:cs="Arial"/>
          <w:color w:val="000000"/>
          <w:lang w:val="en-GB"/>
        </w:rPr>
        <w:t>holm</w:t>
      </w:r>
      <w:proofErr w:type="spellEnd"/>
      <w:r w:rsidRPr="00B1428B">
        <w:rPr>
          <w:rFonts w:ascii="Arial" w:hAnsi="Arial" w:cs="Arial"/>
          <w:color w:val="000000"/>
          <w:lang w:val="en-GB"/>
        </w:rPr>
        <w:t xml:space="preserve">. </w:t>
      </w:r>
      <w:r w:rsidR="00B1428B">
        <w:rPr>
          <w:rFonts w:ascii="Arial" w:hAnsi="Arial" w:cs="Arial"/>
          <w:color w:val="000000"/>
          <w:lang w:val="en-GB"/>
        </w:rPr>
        <w:t>Speech with the title</w:t>
      </w:r>
      <w:r w:rsidRPr="00693F73">
        <w:rPr>
          <w:rFonts w:ascii="Arial" w:hAnsi="Arial" w:cs="Arial"/>
          <w:color w:val="000000"/>
          <w:lang w:val="en-GB"/>
        </w:rPr>
        <w:t>: “</w:t>
      </w:r>
      <w:r w:rsidRPr="00693F73">
        <w:rPr>
          <w:rFonts w:ascii="Arial" w:eastAsia="DGMetaScience-Bold" w:hAnsi="Arial" w:cs="DGMetaScience-Bold"/>
          <w:color w:val="000000"/>
          <w:lang w:val="en-GB"/>
        </w:rPr>
        <w:t>“The Gothic Picturesque Garden and the Historical Sense”.</w:t>
      </w:r>
    </w:p>
    <w:p w14:paraId="0E41A318" w14:textId="77777777" w:rsidR="00081B88" w:rsidRPr="00693F73" w:rsidRDefault="00081B88">
      <w:pPr>
        <w:jc w:val="both"/>
        <w:rPr>
          <w:rFonts w:ascii="Arial" w:hAnsi="Arial" w:cs="Arial"/>
          <w:color w:val="000000"/>
          <w:lang w:val="en-GB"/>
        </w:rPr>
      </w:pPr>
    </w:p>
    <w:p w14:paraId="071A8D3D" w14:textId="77777777" w:rsidR="00081B88" w:rsidRPr="00693F73" w:rsidRDefault="00081B88">
      <w:pPr>
        <w:jc w:val="both"/>
        <w:rPr>
          <w:rFonts w:ascii="Arial" w:eastAsia="DGMetaScience-Bold" w:hAnsi="Arial" w:cs="DGMetaScience-Bold"/>
          <w:color w:val="000000"/>
          <w:lang w:val="en-GB"/>
        </w:rPr>
      </w:pPr>
      <w:r w:rsidRPr="00693F73">
        <w:rPr>
          <w:rFonts w:ascii="Arial" w:eastAsia="DGMetaScience-Bold" w:hAnsi="Arial" w:cs="DGMetaScience-Bold"/>
          <w:color w:val="000000"/>
          <w:lang w:val="en-GB"/>
        </w:rPr>
        <w:t xml:space="preserve">2013- </w:t>
      </w:r>
      <w:r w:rsidR="00B1428B">
        <w:rPr>
          <w:rFonts w:ascii="Arial" w:eastAsia="DGMetaScience-Bold" w:hAnsi="Arial" w:cs="DGMetaScience-Bold"/>
          <w:color w:val="000000"/>
          <w:lang w:val="en-GB"/>
        </w:rPr>
        <w:t>Invitation by the National Forensic Council to give a speech on</w:t>
      </w:r>
      <w:r w:rsidRPr="00693F73">
        <w:rPr>
          <w:rFonts w:ascii="Arial" w:eastAsia="DGMetaScience-Bold" w:hAnsi="Arial" w:cs="DGMetaScience-Bold"/>
          <w:color w:val="000000"/>
          <w:lang w:val="en-GB"/>
        </w:rPr>
        <w:t xml:space="preserve"> </w:t>
      </w:r>
      <w:r w:rsidRPr="00F92366">
        <w:rPr>
          <w:rFonts w:ascii="Arial" w:eastAsia="DGMetaScience-Bold" w:hAnsi="Arial" w:cs="DGMetaScience-Bold"/>
          <w:color w:val="000000"/>
          <w:lang w:val="en-GB"/>
        </w:rPr>
        <w:t xml:space="preserve">“Law </w:t>
      </w:r>
      <w:proofErr w:type="spellStart"/>
      <w:r w:rsidRPr="00F92366">
        <w:rPr>
          <w:rFonts w:ascii="Arial" w:eastAsia="DGMetaScience-Bold" w:hAnsi="Arial" w:cs="DGMetaScience-Bold"/>
          <w:color w:val="000000"/>
          <w:lang w:val="en-GB"/>
        </w:rPr>
        <w:t>ands</w:t>
      </w:r>
      <w:proofErr w:type="spellEnd"/>
      <w:r w:rsidRPr="00F92366">
        <w:rPr>
          <w:rFonts w:ascii="Arial" w:eastAsia="DGMetaScience-Bold" w:hAnsi="Arial" w:cs="DGMetaScience-Bold"/>
          <w:color w:val="000000"/>
          <w:lang w:val="en-GB"/>
        </w:rPr>
        <w:t>...”</w:t>
      </w:r>
    </w:p>
    <w:p w14:paraId="20A91582" w14:textId="77777777" w:rsidR="00081B88" w:rsidRPr="00693F73" w:rsidRDefault="00081B88">
      <w:pPr>
        <w:jc w:val="both"/>
        <w:rPr>
          <w:rFonts w:ascii="Arial" w:hAnsi="Arial" w:cs="Arial"/>
          <w:color w:val="000000"/>
          <w:lang w:val="en-GB"/>
        </w:rPr>
      </w:pPr>
    </w:p>
    <w:p w14:paraId="11AAE67C" w14:textId="77777777" w:rsidR="00081B88" w:rsidRPr="00B1428B" w:rsidRDefault="00081B88">
      <w:pPr>
        <w:jc w:val="both"/>
        <w:rPr>
          <w:rFonts w:ascii="Arial" w:eastAsia="DGMetaScience-Bold" w:hAnsi="Arial" w:cs="DGMetaScience-Bold"/>
          <w:color w:val="000000"/>
        </w:rPr>
      </w:pPr>
      <w:r w:rsidRPr="00B1428B">
        <w:rPr>
          <w:rFonts w:ascii="Arial" w:eastAsia="DGMetaScience-Bold" w:hAnsi="Arial" w:cs="DGMetaScience-Bold"/>
          <w:color w:val="000000"/>
          <w:lang w:val="en-GB"/>
        </w:rPr>
        <w:t>2013- Universit</w:t>
      </w:r>
      <w:r w:rsidR="00B1428B" w:rsidRPr="00B1428B">
        <w:rPr>
          <w:rFonts w:ascii="Arial" w:eastAsia="DGMetaScience-Bold" w:hAnsi="Arial" w:cs="DGMetaScience-Bold"/>
          <w:color w:val="000000"/>
          <w:lang w:val="en-GB"/>
        </w:rPr>
        <w:t>y of T</w:t>
      </w:r>
      <w:r w:rsidRPr="00B1428B">
        <w:rPr>
          <w:rFonts w:ascii="Arial" w:eastAsia="DGMetaScience-Bold" w:hAnsi="Arial" w:cs="DGMetaScience-Bold"/>
          <w:color w:val="000000"/>
          <w:lang w:val="en-GB"/>
        </w:rPr>
        <w:t xml:space="preserve">orino, </w:t>
      </w:r>
      <w:r w:rsidR="00B1428B">
        <w:rPr>
          <w:rFonts w:ascii="Arial" w:hAnsi="Arial" w:cs="Arial"/>
          <w:color w:val="000000"/>
          <w:lang w:val="en-GB"/>
        </w:rPr>
        <w:t xml:space="preserve">Invitation to the Conference </w:t>
      </w:r>
      <w:r w:rsidR="00B1428B" w:rsidRPr="00B1428B">
        <w:rPr>
          <w:rFonts w:ascii="Arial" w:eastAsia="DGMetaScience-Bold" w:hAnsi="Arial" w:cs="DGMetaScience-Bold"/>
          <w:color w:val="000000"/>
          <w:lang w:val="en-GB"/>
        </w:rPr>
        <w:t>on Law and Religion</w:t>
      </w:r>
      <w:r w:rsidRPr="00B1428B">
        <w:rPr>
          <w:rFonts w:ascii="Arial" w:eastAsia="DGMetaScience-Bold" w:hAnsi="Arial" w:cs="DGMetaScience-Bold"/>
          <w:color w:val="000000"/>
          <w:lang w:val="en-GB"/>
        </w:rPr>
        <w:t xml:space="preserve">. </w:t>
      </w:r>
      <w:r w:rsidR="00B1428B" w:rsidRPr="00B1428B">
        <w:rPr>
          <w:rFonts w:ascii="Arial" w:hAnsi="Arial" w:cs="Arial"/>
          <w:color w:val="000000"/>
        </w:rPr>
        <w:t xml:space="preserve">Speech with the </w:t>
      </w:r>
      <w:proofErr w:type="spellStart"/>
      <w:r w:rsidR="00B1428B" w:rsidRPr="00B1428B">
        <w:rPr>
          <w:rFonts w:ascii="Arial" w:hAnsi="Arial" w:cs="Arial"/>
          <w:color w:val="000000"/>
        </w:rPr>
        <w:t>title</w:t>
      </w:r>
      <w:proofErr w:type="spellEnd"/>
      <w:r w:rsidRPr="00B1428B">
        <w:rPr>
          <w:rFonts w:ascii="Arial" w:eastAsia="DGMetaScience-Bold" w:hAnsi="Arial" w:cs="DGMetaScience-Bold"/>
          <w:color w:val="000000"/>
        </w:rPr>
        <w:t>: “Diritto e religione: esempi dal romanzo gotico inglese”.</w:t>
      </w:r>
    </w:p>
    <w:p w14:paraId="6458D6BF" w14:textId="77777777" w:rsidR="00081B88" w:rsidRPr="00B1428B" w:rsidRDefault="00081B88">
      <w:pPr>
        <w:jc w:val="both"/>
        <w:rPr>
          <w:rFonts w:ascii="Arial" w:hAnsi="Arial" w:cs="Arial"/>
          <w:color w:val="000000"/>
        </w:rPr>
      </w:pPr>
    </w:p>
    <w:p w14:paraId="3F3343F7" w14:textId="77777777" w:rsidR="00081B88" w:rsidRPr="00B1428B" w:rsidRDefault="00081B88">
      <w:pPr>
        <w:jc w:val="both"/>
        <w:rPr>
          <w:rFonts w:ascii="Arial" w:eastAsia="DGMetaScience-Bold" w:hAnsi="Arial" w:cs="DGMetaScience-Bold"/>
          <w:color w:val="000000"/>
          <w:lang w:val="en-GB"/>
        </w:rPr>
      </w:pPr>
      <w:r w:rsidRPr="00B1428B">
        <w:rPr>
          <w:rFonts w:ascii="Arial" w:eastAsia="DGMetaScience-Bold" w:hAnsi="Arial" w:cs="DGMetaScience-Bold"/>
          <w:color w:val="000000"/>
          <w:lang w:val="en-GB"/>
        </w:rPr>
        <w:t>2013- Invit</w:t>
      </w:r>
      <w:r w:rsidR="00B1428B" w:rsidRPr="00B1428B">
        <w:rPr>
          <w:rFonts w:ascii="Arial" w:eastAsia="DGMetaScience-Bold" w:hAnsi="Arial" w:cs="DGMetaScience-Bold"/>
          <w:color w:val="000000"/>
          <w:lang w:val="en-GB"/>
        </w:rPr>
        <w:t>ation by London</w:t>
      </w:r>
      <w:r w:rsidRPr="00B1428B">
        <w:rPr>
          <w:rFonts w:ascii="Arial" w:eastAsia="DGMetaScience-Bold" w:hAnsi="Arial" w:cs="DGMetaScience-Bold"/>
          <w:color w:val="000000"/>
          <w:lang w:val="en-GB"/>
        </w:rPr>
        <w:t xml:space="preserve"> Birkbeck College </w:t>
      </w:r>
      <w:r w:rsidR="00B1428B" w:rsidRPr="00B1428B">
        <w:rPr>
          <w:rFonts w:ascii="Arial" w:eastAsia="DGMetaScience-Bold" w:hAnsi="Arial" w:cs="DGMetaScience-Bold"/>
          <w:color w:val="000000"/>
          <w:lang w:val="en-GB"/>
        </w:rPr>
        <w:t>t</w:t>
      </w:r>
      <w:r w:rsidR="00B1428B">
        <w:rPr>
          <w:rFonts w:ascii="Arial" w:eastAsia="DGMetaScience-Bold" w:hAnsi="Arial" w:cs="DGMetaScience-Bold"/>
          <w:color w:val="000000"/>
          <w:lang w:val="en-GB"/>
        </w:rPr>
        <w:t>o the conference</w:t>
      </w:r>
      <w:r w:rsidRPr="00B1428B">
        <w:rPr>
          <w:rFonts w:ascii="Arial" w:eastAsia="DGMetaScience-Bold" w:hAnsi="Arial" w:cs="DGMetaScience-Bold"/>
          <w:color w:val="000000"/>
          <w:lang w:val="en-GB"/>
        </w:rPr>
        <w:t xml:space="preserve"> “Law, Culture and the Humanities”, </w:t>
      </w:r>
      <w:r w:rsidR="00B1428B">
        <w:rPr>
          <w:rFonts w:ascii="Arial" w:eastAsia="DGMetaScience-Bold" w:hAnsi="Arial" w:cs="DGMetaScience-Bold"/>
          <w:color w:val="000000"/>
          <w:lang w:val="en-GB"/>
        </w:rPr>
        <w:t>with a speech on</w:t>
      </w:r>
      <w:r w:rsidRPr="00B1428B">
        <w:rPr>
          <w:rFonts w:ascii="Arial" w:eastAsia="DGMetaScience-Bold" w:hAnsi="Arial" w:cs="DGMetaScience-Bold"/>
          <w:color w:val="000000"/>
          <w:lang w:val="en-GB"/>
        </w:rPr>
        <w:t>: “Violation of Human Rights in the Post-Holocaust Era”.</w:t>
      </w:r>
    </w:p>
    <w:p w14:paraId="2CC327C2" w14:textId="77777777" w:rsidR="00081B88" w:rsidRPr="00B1428B" w:rsidRDefault="00081B88">
      <w:pPr>
        <w:jc w:val="both"/>
        <w:rPr>
          <w:rFonts w:ascii="Arial" w:eastAsia="DGMetaScience-Bold" w:hAnsi="Arial" w:cs="DGMetaScience-Bold"/>
          <w:color w:val="000000"/>
          <w:lang w:val="en-GB"/>
        </w:rPr>
      </w:pPr>
    </w:p>
    <w:p w14:paraId="55D90CD3" w14:textId="77777777" w:rsidR="00081B88" w:rsidRPr="00693F73" w:rsidRDefault="00081B88">
      <w:pPr>
        <w:jc w:val="both"/>
        <w:rPr>
          <w:rFonts w:ascii="Arial" w:eastAsia="DGMetaScience-Bold" w:hAnsi="Arial" w:cs="DGMetaScience-Bold"/>
          <w:color w:val="000000"/>
          <w:lang w:val="en-GB"/>
        </w:rPr>
      </w:pPr>
      <w:r w:rsidRPr="00693F73">
        <w:rPr>
          <w:rFonts w:ascii="Arial" w:eastAsia="DGMetaScience-Bold" w:hAnsi="Arial" w:cs="DGMetaScience-Bold"/>
          <w:color w:val="000000"/>
          <w:lang w:val="en-GB"/>
        </w:rPr>
        <w:t>2013- Invit</w:t>
      </w:r>
      <w:r w:rsidR="00B1428B">
        <w:rPr>
          <w:rFonts w:ascii="Arial" w:eastAsia="DGMetaScience-Bold" w:hAnsi="Arial" w:cs="DGMetaScience-Bold"/>
          <w:color w:val="000000"/>
          <w:lang w:val="en-GB"/>
        </w:rPr>
        <w:t>ation by the University of Graz to the Conference</w:t>
      </w:r>
      <w:r w:rsidRPr="00693F73">
        <w:rPr>
          <w:rFonts w:ascii="Arial" w:eastAsia="DGMetaScience-Bold" w:hAnsi="Arial" w:cs="DGMetaScience-Bold"/>
          <w:color w:val="000000"/>
          <w:lang w:val="en-GB"/>
        </w:rPr>
        <w:t xml:space="preserve"> “</w:t>
      </w:r>
      <w:r w:rsidRPr="00693F73">
        <w:rPr>
          <w:rFonts w:ascii="Arial" w:eastAsia="DGMetaScience-Bold" w:hAnsi="Arial" w:cs="DGMetaScience-Bold"/>
          <w:i/>
          <w:color w:val="000000"/>
          <w:lang w:val="en-GB"/>
        </w:rPr>
        <w:t xml:space="preserve">Law and Literature. </w:t>
      </w:r>
      <w:r w:rsidRPr="00693F73">
        <w:rPr>
          <w:rFonts w:ascii="Arial" w:eastAsia="DGMetaScience-Bold" w:hAnsi="Arial" w:cs="DGMetaScience-Bold"/>
          <w:color w:val="000000"/>
          <w:lang w:val="en-GB"/>
        </w:rPr>
        <w:t xml:space="preserve">Possibilities and Boundaries of Inter- and </w:t>
      </w:r>
      <w:proofErr w:type="spellStart"/>
      <w:r w:rsidRPr="00693F73">
        <w:rPr>
          <w:rFonts w:ascii="Arial" w:eastAsia="DGMetaScience-Bold" w:hAnsi="Arial" w:cs="DGMetaScience-Bold"/>
          <w:color w:val="000000"/>
          <w:lang w:val="en-GB"/>
        </w:rPr>
        <w:t>Transdisciplinarity</w:t>
      </w:r>
      <w:proofErr w:type="spellEnd"/>
      <w:r w:rsidRPr="00693F73">
        <w:rPr>
          <w:rFonts w:ascii="Arial" w:eastAsia="DGMetaScience-Bold" w:hAnsi="Arial" w:cs="DGMetaScience-Bold"/>
          <w:color w:val="000000"/>
          <w:lang w:val="en-GB"/>
        </w:rPr>
        <w:t xml:space="preserve">”, </w:t>
      </w:r>
      <w:r w:rsidR="00B1428B">
        <w:rPr>
          <w:rFonts w:ascii="Arial" w:eastAsia="DGMetaScience-Bold" w:hAnsi="Arial" w:cs="DGMetaScience-Bold"/>
          <w:color w:val="000000"/>
          <w:lang w:val="en-GB"/>
        </w:rPr>
        <w:t>with a speech on: “</w:t>
      </w:r>
      <w:r w:rsidRPr="00693F73">
        <w:rPr>
          <w:rFonts w:ascii="Arial" w:eastAsia="DGMetaScience-Bold" w:hAnsi="Arial" w:cs="DGMetaScience-Bold"/>
          <w:color w:val="000000"/>
          <w:lang w:val="en-GB"/>
        </w:rPr>
        <w:t>From Law and Literature to the many law-</w:t>
      </w:r>
      <w:proofErr w:type="spellStart"/>
      <w:r w:rsidRPr="00693F73">
        <w:rPr>
          <w:rFonts w:ascii="Arial" w:eastAsia="DGMetaScience-Bold" w:hAnsi="Arial" w:cs="DGMetaScience-Bold"/>
          <w:color w:val="000000"/>
          <w:lang w:val="en-GB"/>
        </w:rPr>
        <w:t>ands</w:t>
      </w:r>
      <w:proofErr w:type="spellEnd"/>
      <w:r w:rsidRPr="00693F73">
        <w:rPr>
          <w:rFonts w:ascii="Arial" w:eastAsia="DGMetaScience-Bold" w:hAnsi="Arial" w:cs="DGMetaScience-Bold"/>
          <w:color w:val="000000"/>
          <w:lang w:val="en-GB"/>
        </w:rPr>
        <w:t>...”</w:t>
      </w:r>
    </w:p>
    <w:p w14:paraId="02CDE235" w14:textId="77777777" w:rsidR="00081B88" w:rsidRPr="00693F73" w:rsidRDefault="00081B88">
      <w:pPr>
        <w:jc w:val="both"/>
        <w:rPr>
          <w:lang w:val="en-GB"/>
        </w:rPr>
      </w:pPr>
    </w:p>
    <w:p w14:paraId="2F6BBFC8" w14:textId="77777777" w:rsidR="00081B88" w:rsidRPr="008409C6" w:rsidRDefault="00B1428B">
      <w:pPr>
        <w:suppressAutoHyphens w:val="0"/>
        <w:autoSpaceDE w:val="0"/>
        <w:jc w:val="both"/>
        <w:rPr>
          <w:rFonts w:ascii="Arial" w:hAnsi="Arial" w:cs="Arial"/>
          <w:lang w:val="en-GB"/>
        </w:rPr>
      </w:pPr>
      <w:r>
        <w:rPr>
          <w:rFonts w:ascii="Arial" w:eastAsia="DGMetaScience-Bold" w:hAnsi="Arial" w:cs="DGMetaScience-Bold"/>
          <w:color w:val="000000"/>
          <w:lang w:val="en-GB"/>
        </w:rPr>
        <w:t>2014, March 13-14: Invitation by the University of</w:t>
      </w:r>
      <w:r w:rsidR="00081B88" w:rsidRPr="00693F73">
        <w:rPr>
          <w:rFonts w:ascii="Arial" w:eastAsia="DGMetaScience-Bold" w:hAnsi="Arial" w:cs="DGMetaScience-Bold"/>
          <w:color w:val="000000"/>
          <w:lang w:val="en-GB"/>
        </w:rPr>
        <w:t xml:space="preserve"> Lund </w:t>
      </w:r>
      <w:r>
        <w:rPr>
          <w:rFonts w:ascii="Arial" w:eastAsia="DGMetaScience-Bold" w:hAnsi="Arial" w:cs="DGMetaScience-Bold"/>
          <w:color w:val="000000"/>
          <w:lang w:val="en-GB"/>
        </w:rPr>
        <w:t xml:space="preserve">to the conference </w:t>
      </w:r>
      <w:r w:rsidR="00081B88" w:rsidRPr="00693F73">
        <w:rPr>
          <w:rFonts w:ascii="Arial" w:eastAsia="DGMetaScience-Bold" w:hAnsi="Arial" w:cs="DGMetaScience-Bold"/>
          <w:color w:val="000000"/>
          <w:lang w:val="en-GB"/>
        </w:rPr>
        <w:t>“</w:t>
      </w:r>
      <w:r w:rsidR="00081B88" w:rsidRPr="00693F73">
        <w:rPr>
          <w:rFonts w:ascii="TimesNewRomanPS-BoldMT" w:hAnsi="TimesNewRomanPS-BoldMT" w:cs="TimesNewRomanPS-BoldMT"/>
          <w:lang w:val="en-GB"/>
        </w:rPr>
        <w:t xml:space="preserve">Art, Life and the Rule of Law”. </w:t>
      </w:r>
      <w:r>
        <w:rPr>
          <w:rFonts w:ascii="TimesNewRomanPS-BoldMT" w:hAnsi="TimesNewRomanPS-BoldMT" w:cs="TimesNewRomanPS-BoldMT"/>
          <w:lang w:val="en-GB"/>
        </w:rPr>
        <w:t>Speech on</w:t>
      </w:r>
      <w:r w:rsidR="00081B88" w:rsidRPr="0017542B">
        <w:rPr>
          <w:rFonts w:ascii="Arial" w:eastAsia="DGMetaScience-Bold" w:hAnsi="Arial" w:cs="Arial"/>
          <w:color w:val="000000"/>
          <w:lang w:val="en-GB"/>
        </w:rPr>
        <w:t xml:space="preserve"> “</w:t>
      </w:r>
      <w:r w:rsidR="00081B88" w:rsidRPr="0017542B">
        <w:rPr>
          <w:rFonts w:ascii="Arial" w:hAnsi="Arial" w:cs="Arial"/>
          <w:i/>
          <w:iCs/>
          <w:lang w:val="en-GB"/>
        </w:rPr>
        <w:t xml:space="preserve">Jodi Picoult’s ‘My Sister’s Keeper’: </w:t>
      </w:r>
      <w:r w:rsidR="00081B88" w:rsidRPr="008409C6">
        <w:rPr>
          <w:rFonts w:ascii="Arial" w:hAnsi="Arial" w:cs="Arial"/>
          <w:lang w:val="en-GB"/>
        </w:rPr>
        <w:t>new definitions of human dignity in novel and film”</w:t>
      </w:r>
    </w:p>
    <w:p w14:paraId="53A91BCC" w14:textId="77777777" w:rsidR="00081B88" w:rsidRPr="00693F73" w:rsidRDefault="00081B88">
      <w:pPr>
        <w:suppressAutoHyphens w:val="0"/>
        <w:autoSpaceDE w:val="0"/>
        <w:jc w:val="both"/>
        <w:rPr>
          <w:rFonts w:ascii="Arial" w:eastAsia="DGMetaScience-Bold" w:hAnsi="Arial" w:cs="DGMetaScience-Bold"/>
          <w:bCs/>
          <w:color w:val="000000"/>
          <w:lang w:val="en-GB"/>
        </w:rPr>
      </w:pPr>
    </w:p>
    <w:p w14:paraId="199C3E2C" w14:textId="77777777" w:rsidR="00081B88" w:rsidRPr="00F13228" w:rsidRDefault="00081B88">
      <w:pPr>
        <w:suppressAutoHyphens w:val="0"/>
        <w:autoSpaceDE w:val="0"/>
        <w:jc w:val="both"/>
        <w:rPr>
          <w:rFonts w:ascii="Arial" w:hAnsi="Arial"/>
          <w:lang w:val="en-GB"/>
        </w:rPr>
      </w:pPr>
      <w:r w:rsidRPr="00B1428B">
        <w:rPr>
          <w:rFonts w:ascii="Arial" w:eastAsia="DGMetaScience-Bold" w:hAnsi="Arial" w:cs="DGMetaScience-Bold"/>
          <w:bCs/>
          <w:color w:val="000000"/>
        </w:rPr>
        <w:t>2015 -Mar</w:t>
      </w:r>
      <w:r w:rsidR="00F13228">
        <w:rPr>
          <w:rFonts w:ascii="Arial" w:eastAsia="DGMetaScience-Bold" w:hAnsi="Arial" w:cs="DGMetaScience-Bold"/>
          <w:bCs/>
          <w:color w:val="000000"/>
        </w:rPr>
        <w:t>ch</w:t>
      </w:r>
      <w:r w:rsidRPr="00B1428B">
        <w:rPr>
          <w:rFonts w:ascii="Arial" w:eastAsia="DGMetaScience-Bold" w:hAnsi="Arial" w:cs="DGMetaScience-Bold"/>
          <w:bCs/>
          <w:color w:val="000000"/>
        </w:rPr>
        <w:t xml:space="preserve"> 27-29, Villa Vigoni, Con</w:t>
      </w:r>
      <w:r w:rsidR="00B1428B">
        <w:rPr>
          <w:rFonts w:ascii="Arial" w:eastAsia="DGMetaScience-Bold" w:hAnsi="Arial" w:cs="DGMetaScience-Bold"/>
          <w:bCs/>
          <w:color w:val="000000"/>
        </w:rPr>
        <w:t>ference</w:t>
      </w:r>
      <w:r w:rsidRPr="00B1428B">
        <w:rPr>
          <w:rFonts w:ascii="Arial" w:eastAsia="DGMetaScience-Bold" w:hAnsi="Arial" w:cs="DGMetaScience-Bold"/>
          <w:bCs/>
          <w:color w:val="000000"/>
        </w:rPr>
        <w:t xml:space="preserve"> “</w:t>
      </w:r>
      <w:r w:rsidRPr="00B1428B">
        <w:rPr>
          <w:rFonts w:ascii="Arial" w:hAnsi="Arial"/>
        </w:rPr>
        <w:t>Finzione e simulaz</w:t>
      </w:r>
      <w:r w:rsidR="00B1428B">
        <w:rPr>
          <w:rFonts w:ascii="Arial" w:hAnsi="Arial"/>
        </w:rPr>
        <w:t>ione: teorie, metodi, pratiche”</w:t>
      </w:r>
      <w:r w:rsidRPr="00B1428B">
        <w:rPr>
          <w:rFonts w:ascii="Arial" w:hAnsi="Arial"/>
        </w:rPr>
        <w:t xml:space="preserve">. </w:t>
      </w:r>
      <w:r w:rsidR="00B1428B" w:rsidRPr="00F13228">
        <w:rPr>
          <w:rFonts w:ascii="Arial" w:hAnsi="Arial"/>
          <w:lang w:val="en-GB"/>
        </w:rPr>
        <w:t>Speech on</w:t>
      </w:r>
      <w:r w:rsidRPr="00F13228">
        <w:rPr>
          <w:rFonts w:ascii="Arial" w:hAnsi="Arial"/>
          <w:lang w:val="en-GB"/>
        </w:rPr>
        <w:t>: “Digital Narration of Law”.</w:t>
      </w:r>
    </w:p>
    <w:p w14:paraId="1A09E864" w14:textId="77777777" w:rsidR="00081B88" w:rsidRPr="00F13228" w:rsidRDefault="00081B88">
      <w:pPr>
        <w:suppressAutoHyphens w:val="0"/>
        <w:autoSpaceDE w:val="0"/>
        <w:jc w:val="both"/>
        <w:rPr>
          <w:lang w:val="en-GB"/>
        </w:rPr>
      </w:pPr>
    </w:p>
    <w:p w14:paraId="092505F8" w14:textId="77777777" w:rsidR="00081B88" w:rsidRPr="00693F73" w:rsidRDefault="00081B88">
      <w:pPr>
        <w:suppressAutoHyphens w:val="0"/>
        <w:autoSpaceDE w:val="0"/>
        <w:jc w:val="both"/>
        <w:rPr>
          <w:rFonts w:ascii="Arial" w:hAnsi="Arial"/>
          <w:lang w:val="en-GB"/>
        </w:rPr>
      </w:pPr>
      <w:r w:rsidRPr="00693F73">
        <w:rPr>
          <w:rFonts w:ascii="Arial" w:hAnsi="Arial"/>
          <w:lang w:val="en-GB"/>
        </w:rPr>
        <w:t>2015- May 6-9, University of Zaragoza, Con</w:t>
      </w:r>
      <w:r w:rsidR="00F13228">
        <w:rPr>
          <w:rFonts w:ascii="Arial" w:hAnsi="Arial"/>
          <w:lang w:val="en-GB"/>
        </w:rPr>
        <w:t>ference on</w:t>
      </w:r>
      <w:r w:rsidRPr="00693F73">
        <w:rPr>
          <w:rFonts w:ascii="Arial" w:hAnsi="Arial"/>
          <w:lang w:val="en-GB"/>
        </w:rPr>
        <w:t xml:space="preserve"> “MEMORY FRICTIONS: CONFLICT-NEGOTIATION-POLITICS”. </w:t>
      </w:r>
      <w:r w:rsidR="00F13228">
        <w:rPr>
          <w:rFonts w:ascii="Arial" w:hAnsi="Arial" w:cs="Arial"/>
          <w:color w:val="000000"/>
          <w:lang w:val="en-GB"/>
        </w:rPr>
        <w:t>Speech with the title</w:t>
      </w:r>
      <w:r w:rsidRPr="00693F73">
        <w:rPr>
          <w:rFonts w:ascii="Arial" w:hAnsi="Arial"/>
          <w:lang w:val="en-GB"/>
        </w:rPr>
        <w:t>: “Cultural Mobility as a Consequence of Diaspora”.</w:t>
      </w:r>
    </w:p>
    <w:p w14:paraId="6C62B310" w14:textId="77777777" w:rsidR="00081B88" w:rsidRPr="00693F73" w:rsidRDefault="00081B88">
      <w:pPr>
        <w:suppressAutoHyphens w:val="0"/>
        <w:autoSpaceDE w:val="0"/>
        <w:jc w:val="both"/>
        <w:rPr>
          <w:lang w:val="en-GB"/>
        </w:rPr>
      </w:pPr>
    </w:p>
    <w:p w14:paraId="217C60F4" w14:textId="77777777" w:rsidR="00081B88" w:rsidRPr="00693F73" w:rsidRDefault="00081B88">
      <w:pPr>
        <w:suppressAutoHyphens w:val="0"/>
        <w:autoSpaceDE w:val="0"/>
        <w:jc w:val="both"/>
        <w:rPr>
          <w:rFonts w:ascii="Arial" w:hAnsi="Arial"/>
          <w:lang w:val="en-GB"/>
        </w:rPr>
      </w:pPr>
      <w:r w:rsidRPr="00693F73">
        <w:rPr>
          <w:rFonts w:ascii="Arial" w:hAnsi="Arial"/>
          <w:lang w:val="en-GB"/>
        </w:rPr>
        <w:t>2015- June 28-29, Con</w:t>
      </w:r>
      <w:r w:rsidR="00F13228">
        <w:rPr>
          <w:rFonts w:ascii="Arial" w:hAnsi="Arial"/>
          <w:lang w:val="en-GB"/>
        </w:rPr>
        <w:t>ference at the University of</w:t>
      </w:r>
      <w:r w:rsidRPr="00693F73">
        <w:rPr>
          <w:rFonts w:ascii="Arial" w:hAnsi="Arial"/>
          <w:lang w:val="en-GB"/>
        </w:rPr>
        <w:t xml:space="preserve"> Kent. </w:t>
      </w:r>
      <w:r w:rsidR="00F13228">
        <w:rPr>
          <w:rFonts w:ascii="Arial" w:hAnsi="Arial" w:cs="Arial"/>
          <w:color w:val="000000"/>
          <w:lang w:val="en-GB"/>
        </w:rPr>
        <w:t>Speech with the title</w:t>
      </w:r>
      <w:r w:rsidRPr="00693F73">
        <w:rPr>
          <w:rFonts w:ascii="Arial" w:hAnsi="Arial"/>
          <w:lang w:val="en-GB"/>
        </w:rPr>
        <w:t>: “Equity as Human dignity”.</w:t>
      </w:r>
    </w:p>
    <w:p w14:paraId="3BA03919" w14:textId="77777777" w:rsidR="00081B88" w:rsidRPr="00693F73" w:rsidRDefault="00081B88">
      <w:pPr>
        <w:suppressAutoHyphens w:val="0"/>
        <w:autoSpaceDE w:val="0"/>
        <w:jc w:val="both"/>
        <w:rPr>
          <w:lang w:val="en-GB"/>
        </w:rPr>
      </w:pPr>
    </w:p>
    <w:p w14:paraId="0CBB405D" w14:textId="77777777" w:rsidR="00081B88" w:rsidRPr="00693F73" w:rsidRDefault="00081B88">
      <w:pPr>
        <w:suppressAutoHyphens w:val="0"/>
        <w:autoSpaceDE w:val="0"/>
        <w:jc w:val="both"/>
        <w:rPr>
          <w:rFonts w:ascii="Arial" w:eastAsia="DGMetaScience-Bold" w:hAnsi="Arial" w:cs="DGMetaScience-Bold"/>
          <w:color w:val="000000"/>
          <w:lang w:val="en-GB"/>
        </w:rPr>
      </w:pPr>
      <w:r w:rsidRPr="00693F73">
        <w:rPr>
          <w:rFonts w:ascii="Arial" w:hAnsi="Arial"/>
          <w:lang w:val="en-GB"/>
        </w:rPr>
        <w:t>2015- Se</w:t>
      </w:r>
      <w:r w:rsidR="00F13228">
        <w:rPr>
          <w:rFonts w:ascii="Arial" w:hAnsi="Arial"/>
          <w:lang w:val="en-GB"/>
        </w:rPr>
        <w:t>ptember</w:t>
      </w:r>
      <w:r w:rsidRPr="00693F73">
        <w:rPr>
          <w:rFonts w:ascii="Arial" w:hAnsi="Arial"/>
          <w:lang w:val="en-GB"/>
        </w:rPr>
        <w:t xml:space="preserve"> 7-9, Con</w:t>
      </w:r>
      <w:r w:rsidR="00F13228">
        <w:rPr>
          <w:rFonts w:ascii="Arial" w:hAnsi="Arial"/>
          <w:lang w:val="en-GB"/>
        </w:rPr>
        <w:t xml:space="preserve">ference at the </w:t>
      </w:r>
      <w:r w:rsidRPr="00693F73">
        <w:rPr>
          <w:rFonts w:ascii="Arial" w:hAnsi="Arial"/>
          <w:lang w:val="en-GB"/>
        </w:rPr>
        <w:t>Universit</w:t>
      </w:r>
      <w:r w:rsidR="00F13228">
        <w:rPr>
          <w:rFonts w:ascii="Arial" w:hAnsi="Arial"/>
          <w:lang w:val="en-GB"/>
        </w:rPr>
        <w:t>y of D</w:t>
      </w:r>
      <w:r w:rsidRPr="00693F73">
        <w:rPr>
          <w:rFonts w:ascii="Arial" w:hAnsi="Arial"/>
          <w:lang w:val="en-GB"/>
        </w:rPr>
        <w:t xml:space="preserve">armstadt </w:t>
      </w:r>
      <w:r w:rsidR="00F13228">
        <w:rPr>
          <w:rFonts w:ascii="Arial" w:hAnsi="Arial"/>
          <w:lang w:val="en-GB"/>
        </w:rPr>
        <w:t>on</w:t>
      </w:r>
      <w:r w:rsidRPr="00693F73">
        <w:rPr>
          <w:rFonts w:ascii="Arial" w:hAnsi="Arial"/>
          <w:lang w:val="en-GB"/>
        </w:rPr>
        <w:t xml:space="preserve"> “Symbiosis-Synergy of Human and Technology”. 1) </w:t>
      </w:r>
      <w:r w:rsidR="00F13228">
        <w:rPr>
          <w:rFonts w:ascii="Arial" w:hAnsi="Arial" w:cs="Arial"/>
          <w:color w:val="000000"/>
          <w:lang w:val="en-GB"/>
        </w:rPr>
        <w:t>Speech with the title</w:t>
      </w:r>
      <w:r w:rsidRPr="00693F73">
        <w:rPr>
          <w:rFonts w:ascii="Arial" w:hAnsi="Arial"/>
          <w:lang w:val="en-GB"/>
        </w:rPr>
        <w:t>: “</w:t>
      </w:r>
      <w:r w:rsidRPr="00693F73">
        <w:rPr>
          <w:rFonts w:ascii="Arial" w:eastAsia="DGMetaScience-Bold" w:hAnsi="Arial" w:cs="DGMetaScience-Bold"/>
          <w:color w:val="000000"/>
          <w:lang w:val="en-GB"/>
        </w:rPr>
        <w:t xml:space="preserve">Bioethics and </w:t>
      </w:r>
      <w:proofErr w:type="spellStart"/>
      <w:r w:rsidRPr="00693F73">
        <w:rPr>
          <w:rFonts w:ascii="Arial" w:eastAsia="DGMetaScience-Bold" w:hAnsi="Arial" w:cs="DGMetaScience-Bold"/>
          <w:color w:val="000000"/>
          <w:lang w:val="en-GB"/>
        </w:rPr>
        <w:t>Biolaw</w:t>
      </w:r>
      <w:proofErr w:type="spellEnd"/>
      <w:r w:rsidRPr="00693F73">
        <w:rPr>
          <w:rFonts w:ascii="Arial" w:eastAsia="DGMetaScience-Bold" w:hAnsi="Arial" w:cs="DGMetaScience-Bold"/>
          <w:color w:val="000000"/>
          <w:lang w:val="en-GB"/>
        </w:rPr>
        <w:t xml:space="preserve"> through Literature: a literary investigation into ethics, technology, and law”. 2) </w:t>
      </w:r>
      <w:r w:rsidR="00F13228">
        <w:rPr>
          <w:rFonts w:ascii="Arial" w:hAnsi="Arial" w:cs="Arial"/>
          <w:color w:val="000000"/>
          <w:lang w:val="en-GB"/>
        </w:rPr>
        <w:t>Speech with the title</w:t>
      </w:r>
      <w:r w:rsidRPr="00693F73">
        <w:rPr>
          <w:rFonts w:ascii="Arial" w:eastAsia="DGMetaScience-Bold" w:hAnsi="Arial" w:cs="DGMetaScience-Bold"/>
          <w:color w:val="000000"/>
          <w:lang w:val="en-GB"/>
        </w:rPr>
        <w:t>: Monsters and humans in Angela Carter’s revision of the fairy tale.</w:t>
      </w:r>
    </w:p>
    <w:p w14:paraId="06A0DFD1" w14:textId="77777777" w:rsidR="00C04D99" w:rsidRPr="00693F73" w:rsidRDefault="00C04D99">
      <w:pPr>
        <w:suppressAutoHyphens w:val="0"/>
        <w:autoSpaceDE w:val="0"/>
        <w:jc w:val="both"/>
        <w:rPr>
          <w:rFonts w:ascii="Arial" w:eastAsia="DGMetaScience-Bold" w:hAnsi="Arial" w:cs="DGMetaScience-Bold"/>
          <w:color w:val="000000"/>
          <w:lang w:val="en-GB"/>
        </w:rPr>
      </w:pPr>
    </w:p>
    <w:p w14:paraId="64B718F5" w14:textId="77777777" w:rsidR="00C04D99" w:rsidRPr="00693F73" w:rsidRDefault="00C04D99">
      <w:pPr>
        <w:suppressAutoHyphens w:val="0"/>
        <w:autoSpaceDE w:val="0"/>
        <w:jc w:val="both"/>
        <w:rPr>
          <w:rFonts w:ascii="Arial" w:eastAsia="DGMetaScience-Bold" w:hAnsi="Arial" w:cs="DGMetaScience-Bold"/>
          <w:color w:val="000000"/>
          <w:lang w:val="en-GB"/>
        </w:rPr>
      </w:pPr>
      <w:r w:rsidRPr="00693F73">
        <w:rPr>
          <w:rFonts w:ascii="Arial" w:eastAsia="DGMetaScience-Bold" w:hAnsi="Arial" w:cs="DGMetaScience-Bold"/>
          <w:color w:val="000000"/>
          <w:lang w:val="en-GB"/>
        </w:rPr>
        <w:t xml:space="preserve">2016- 14-16 </w:t>
      </w:r>
      <w:r w:rsidR="00EC4338">
        <w:rPr>
          <w:rFonts w:ascii="Arial" w:eastAsia="DGMetaScience-Bold" w:hAnsi="Arial" w:cs="DGMetaScience-Bold"/>
          <w:color w:val="000000"/>
          <w:lang w:val="en-GB"/>
        </w:rPr>
        <w:t>December</w:t>
      </w:r>
      <w:r w:rsidRPr="00693F73">
        <w:rPr>
          <w:rFonts w:ascii="Arial" w:eastAsia="DGMetaScience-Bold" w:hAnsi="Arial" w:cs="DGMetaScience-Bold"/>
          <w:color w:val="000000"/>
          <w:lang w:val="en-GB"/>
        </w:rPr>
        <w:t>, Con</w:t>
      </w:r>
      <w:r w:rsidR="00EC4338">
        <w:rPr>
          <w:rFonts w:ascii="Arial" w:eastAsia="DGMetaScience-Bold" w:hAnsi="Arial" w:cs="DGMetaScience-Bold"/>
          <w:color w:val="000000"/>
          <w:lang w:val="en-GB"/>
        </w:rPr>
        <w:t xml:space="preserve">ference </w:t>
      </w:r>
      <w:r w:rsidRPr="00693F73">
        <w:rPr>
          <w:rFonts w:ascii="Arial" w:eastAsia="DGMetaScience-Bold" w:hAnsi="Arial" w:cs="DGMetaScience-Bold"/>
          <w:color w:val="000000"/>
          <w:lang w:val="en-GB"/>
        </w:rPr>
        <w:t xml:space="preserve">“Borders of Modernism” </w:t>
      </w:r>
      <w:r w:rsidR="00EC4338">
        <w:rPr>
          <w:rFonts w:ascii="Arial" w:eastAsia="DGMetaScience-Bold" w:hAnsi="Arial" w:cs="DGMetaScience-Bold"/>
          <w:color w:val="000000"/>
          <w:lang w:val="en-GB"/>
        </w:rPr>
        <w:t xml:space="preserve">at the </w:t>
      </w:r>
      <w:r w:rsidRPr="00693F73">
        <w:rPr>
          <w:rFonts w:ascii="Arial" w:eastAsia="DGMetaScience-Bold" w:hAnsi="Arial" w:cs="DGMetaScience-Bold"/>
          <w:color w:val="000000"/>
          <w:lang w:val="en-GB"/>
        </w:rPr>
        <w:t>Universit</w:t>
      </w:r>
      <w:r w:rsidR="00EC4338">
        <w:rPr>
          <w:rFonts w:ascii="Arial" w:eastAsia="DGMetaScience-Bold" w:hAnsi="Arial" w:cs="DGMetaScience-Bold"/>
          <w:color w:val="000000"/>
          <w:lang w:val="en-GB"/>
        </w:rPr>
        <w:t>y of</w:t>
      </w:r>
      <w:r w:rsidRPr="00693F73">
        <w:rPr>
          <w:rFonts w:ascii="Arial" w:eastAsia="DGMetaScience-Bold" w:hAnsi="Arial" w:cs="DGMetaScience-Bold"/>
          <w:color w:val="000000"/>
          <w:lang w:val="en-GB"/>
        </w:rPr>
        <w:t xml:space="preserve"> Perugia. Paper </w:t>
      </w:r>
      <w:r w:rsidR="00EC4338">
        <w:rPr>
          <w:rFonts w:ascii="Arial" w:eastAsia="DGMetaScience-Bold" w:hAnsi="Arial" w:cs="DGMetaScience-Bold"/>
          <w:color w:val="000000"/>
          <w:lang w:val="en-GB"/>
        </w:rPr>
        <w:t>titled</w:t>
      </w:r>
      <w:r w:rsidRPr="00693F73">
        <w:rPr>
          <w:rFonts w:ascii="Arial" w:eastAsia="DGMetaScience-Bold" w:hAnsi="Arial" w:cs="DGMetaScience-Bold"/>
          <w:color w:val="000000"/>
          <w:lang w:val="en-GB"/>
        </w:rPr>
        <w:t xml:space="preserve"> "Culture vs Civilisation. A Modernist Discourse". </w:t>
      </w:r>
    </w:p>
    <w:p w14:paraId="5F456C82" w14:textId="77777777" w:rsidR="008A395B" w:rsidRPr="00693F73" w:rsidRDefault="008A395B">
      <w:pPr>
        <w:suppressAutoHyphens w:val="0"/>
        <w:autoSpaceDE w:val="0"/>
        <w:jc w:val="both"/>
        <w:rPr>
          <w:rFonts w:ascii="Arial" w:eastAsia="DGMetaScience-Bold" w:hAnsi="Arial" w:cs="DGMetaScience-Bold"/>
          <w:color w:val="000000"/>
          <w:lang w:val="en-GB"/>
        </w:rPr>
      </w:pPr>
    </w:p>
    <w:p w14:paraId="05609A96" w14:textId="77777777" w:rsidR="008A395B" w:rsidRPr="00693F73" w:rsidRDefault="008A395B">
      <w:pPr>
        <w:suppressAutoHyphens w:val="0"/>
        <w:autoSpaceDE w:val="0"/>
        <w:jc w:val="both"/>
        <w:rPr>
          <w:rFonts w:ascii="Arial" w:eastAsia="DGMetaScience-Bold" w:hAnsi="Arial" w:cs="DGMetaScience-Bold"/>
          <w:color w:val="000000"/>
          <w:lang w:val="en-GB"/>
        </w:rPr>
      </w:pPr>
      <w:r w:rsidRPr="004A564E">
        <w:rPr>
          <w:rFonts w:ascii="Arial" w:eastAsia="DGMetaScience-Bold" w:hAnsi="Arial" w:cs="DGMetaScience-Bold"/>
          <w:color w:val="000000"/>
          <w:lang w:val="en-GB"/>
        </w:rPr>
        <w:t xml:space="preserve">2016- 6 </w:t>
      </w:r>
      <w:r w:rsidR="004A564E" w:rsidRPr="004A564E">
        <w:rPr>
          <w:rFonts w:ascii="Arial" w:eastAsia="DGMetaScience-Bold" w:hAnsi="Arial" w:cs="DGMetaScience-Bold"/>
          <w:color w:val="000000"/>
          <w:lang w:val="en-GB"/>
        </w:rPr>
        <w:t>D</w:t>
      </w:r>
      <w:r w:rsidRPr="004A564E">
        <w:rPr>
          <w:rFonts w:ascii="Arial" w:eastAsia="DGMetaScience-Bold" w:hAnsi="Arial" w:cs="DGMetaScience-Bold"/>
          <w:color w:val="000000"/>
          <w:lang w:val="en-GB"/>
        </w:rPr>
        <w:t>e</w:t>
      </w:r>
      <w:r w:rsidR="004A564E" w:rsidRPr="004A564E">
        <w:rPr>
          <w:rFonts w:ascii="Arial" w:eastAsia="DGMetaScience-Bold" w:hAnsi="Arial" w:cs="DGMetaScience-Bold"/>
          <w:color w:val="000000"/>
          <w:lang w:val="en-GB"/>
        </w:rPr>
        <w:t>cember</w:t>
      </w:r>
      <w:r w:rsidRPr="004A564E">
        <w:rPr>
          <w:rFonts w:ascii="Arial" w:eastAsia="DGMetaScience-Bold" w:hAnsi="Arial" w:cs="DGMetaScience-Bold"/>
          <w:color w:val="000000"/>
          <w:lang w:val="en-GB"/>
        </w:rPr>
        <w:t xml:space="preserve">, </w:t>
      </w:r>
      <w:r w:rsidR="004A564E" w:rsidRPr="004A564E">
        <w:rPr>
          <w:rFonts w:ascii="Arial" w:eastAsia="DGMetaScience-Bold" w:hAnsi="Arial" w:cs="DGMetaScience-Bold"/>
          <w:color w:val="000000"/>
          <w:lang w:val="en-GB"/>
        </w:rPr>
        <w:t>at the University of</w:t>
      </w:r>
      <w:r w:rsidRPr="004A564E">
        <w:rPr>
          <w:rFonts w:ascii="Arial" w:eastAsia="DGMetaScience-Bold" w:hAnsi="Arial" w:cs="DGMetaScience-Bold"/>
          <w:color w:val="000000"/>
          <w:lang w:val="en-GB"/>
        </w:rPr>
        <w:t xml:space="preserve"> Lu</w:t>
      </w:r>
      <w:r w:rsidR="004A564E" w:rsidRPr="004A564E">
        <w:rPr>
          <w:rFonts w:ascii="Arial" w:eastAsia="DGMetaScience-Bold" w:hAnsi="Arial" w:cs="DGMetaScience-Bold"/>
          <w:color w:val="000000"/>
          <w:lang w:val="en-GB"/>
        </w:rPr>
        <w:t>zern</w:t>
      </w:r>
      <w:r w:rsidRPr="004A564E">
        <w:rPr>
          <w:rFonts w:ascii="Arial" w:eastAsia="DGMetaScience-Bold" w:hAnsi="Arial" w:cs="DGMetaScience-Bold"/>
          <w:color w:val="000000"/>
          <w:lang w:val="en-GB"/>
        </w:rPr>
        <w:t xml:space="preserve">. </w:t>
      </w:r>
      <w:r w:rsidR="004A564E">
        <w:rPr>
          <w:rFonts w:ascii="Arial" w:eastAsia="DGMetaScience-Bold" w:hAnsi="Arial" w:cs="DGMetaScience-Bold"/>
          <w:color w:val="000000"/>
          <w:lang w:val="en-GB"/>
        </w:rPr>
        <w:t>Lecture on</w:t>
      </w:r>
      <w:r w:rsidRPr="00693F73">
        <w:rPr>
          <w:rFonts w:ascii="Arial" w:eastAsia="DGMetaScience-Bold" w:hAnsi="Arial" w:cs="DGMetaScience-Bold"/>
          <w:color w:val="000000"/>
          <w:lang w:val="en-GB"/>
        </w:rPr>
        <w:t xml:space="preserve"> “Shakespeare in Between: Law and Literature”</w:t>
      </w:r>
    </w:p>
    <w:p w14:paraId="66171A6C" w14:textId="77777777" w:rsidR="001E0936" w:rsidRPr="00693F73" w:rsidRDefault="001E0936">
      <w:pPr>
        <w:suppressAutoHyphens w:val="0"/>
        <w:autoSpaceDE w:val="0"/>
        <w:jc w:val="both"/>
        <w:rPr>
          <w:rFonts w:ascii="Arial" w:eastAsia="DGMetaScience-Bold" w:hAnsi="Arial" w:cs="DGMetaScience-Bold"/>
          <w:color w:val="000000"/>
          <w:lang w:val="en-GB"/>
        </w:rPr>
      </w:pPr>
    </w:p>
    <w:p w14:paraId="1F5D8857" w14:textId="77777777" w:rsidR="001E0936" w:rsidRDefault="001E0936">
      <w:pPr>
        <w:suppressAutoHyphens w:val="0"/>
        <w:autoSpaceDE w:val="0"/>
        <w:jc w:val="both"/>
        <w:rPr>
          <w:rFonts w:ascii="Arial" w:eastAsia="DGMetaScience-Bold" w:hAnsi="Arial" w:cs="DGMetaScience-Bold"/>
          <w:color w:val="000000"/>
          <w:lang w:val="en-GB"/>
        </w:rPr>
      </w:pPr>
      <w:r w:rsidRPr="00693F73">
        <w:rPr>
          <w:rFonts w:ascii="Arial" w:eastAsia="DGMetaScience-Bold" w:hAnsi="Arial" w:cs="DGMetaScience-Bold"/>
          <w:color w:val="000000"/>
          <w:lang w:val="en-GB"/>
        </w:rPr>
        <w:t xml:space="preserve">2017- 26-28 April, University of Zaragoza, Conference “Transmodern Perspectives on Contemporary Literatures in English”. Paper: </w:t>
      </w:r>
      <w:r w:rsidR="001E13D2">
        <w:rPr>
          <w:rFonts w:ascii="Arial" w:eastAsia="DGMetaScience-Bold" w:hAnsi="Arial" w:cs="DGMetaScience-Bold"/>
          <w:color w:val="000000"/>
          <w:lang w:val="en-GB"/>
        </w:rPr>
        <w:t>“</w:t>
      </w:r>
      <w:r w:rsidR="001E13D2" w:rsidRPr="001E13D2">
        <w:rPr>
          <w:rFonts w:ascii="Arial" w:eastAsia="DGMetaScience-Bold" w:hAnsi="Arial" w:cs="DGMetaScience-Bold"/>
          <w:color w:val="000000"/>
          <w:lang w:val="en-GB"/>
        </w:rPr>
        <w:t>The Virtual World, Transhumanism, Science, Technology and Literature.</w:t>
      </w:r>
      <w:r w:rsidR="001E13D2">
        <w:rPr>
          <w:rFonts w:ascii="Arial" w:eastAsia="DGMetaScience-Bold" w:hAnsi="Arial" w:cs="DGMetaScience-Bold"/>
          <w:color w:val="000000"/>
          <w:lang w:val="en-GB"/>
        </w:rPr>
        <w:t>”</w:t>
      </w:r>
    </w:p>
    <w:p w14:paraId="624422AF" w14:textId="77777777" w:rsidR="00865731" w:rsidRDefault="00865731">
      <w:pPr>
        <w:suppressAutoHyphens w:val="0"/>
        <w:autoSpaceDE w:val="0"/>
        <w:jc w:val="both"/>
        <w:rPr>
          <w:rFonts w:ascii="Arial" w:eastAsia="DGMetaScience-Bold" w:hAnsi="Arial" w:cs="DGMetaScience-Bold"/>
          <w:color w:val="000000"/>
          <w:lang w:val="en-GB"/>
        </w:rPr>
      </w:pPr>
    </w:p>
    <w:p w14:paraId="6AF36C70" w14:textId="77777777" w:rsidR="00865731" w:rsidRPr="00693F73" w:rsidRDefault="00865731">
      <w:pPr>
        <w:suppressAutoHyphens w:val="0"/>
        <w:autoSpaceDE w:val="0"/>
        <w:jc w:val="both"/>
        <w:rPr>
          <w:rFonts w:ascii="Arial" w:eastAsia="DGMetaScience-Bold" w:hAnsi="Arial" w:cs="DGMetaScience-Bold"/>
          <w:color w:val="000000"/>
          <w:lang w:val="en-GB"/>
        </w:rPr>
      </w:pPr>
      <w:r>
        <w:rPr>
          <w:rFonts w:ascii="Arial" w:eastAsia="DGMetaScience-Bold" w:hAnsi="Arial" w:cs="DGMetaScience-Bold"/>
          <w:color w:val="000000"/>
          <w:lang w:val="en-GB"/>
        </w:rPr>
        <w:t xml:space="preserve">2017- 25 April, Lesson at the University of Zaragoza on “Fairy Tales in the Postmodern World”. </w:t>
      </w:r>
    </w:p>
    <w:p w14:paraId="1793EEDD" w14:textId="77777777" w:rsidR="00731975" w:rsidRPr="00693F73" w:rsidRDefault="00731975">
      <w:pPr>
        <w:suppressAutoHyphens w:val="0"/>
        <w:autoSpaceDE w:val="0"/>
        <w:jc w:val="both"/>
        <w:rPr>
          <w:rFonts w:ascii="Arial" w:eastAsia="DGMetaScience-Bold" w:hAnsi="Arial" w:cs="DGMetaScience-Bold"/>
          <w:color w:val="000000"/>
          <w:lang w:val="en-GB"/>
        </w:rPr>
      </w:pPr>
    </w:p>
    <w:p w14:paraId="213F5699" w14:textId="77777777" w:rsidR="00081B88" w:rsidRPr="00693F73" w:rsidRDefault="001E0936">
      <w:pPr>
        <w:suppressAutoHyphens w:val="0"/>
        <w:autoSpaceDE w:val="0"/>
        <w:jc w:val="both"/>
        <w:rPr>
          <w:rFonts w:ascii="Arial" w:eastAsia="DGMetaScience-Bold" w:hAnsi="Arial" w:cs="DGMetaScience-Bold"/>
          <w:color w:val="000000"/>
          <w:lang w:val="en-GB"/>
        </w:rPr>
      </w:pPr>
      <w:r w:rsidRPr="00693F73">
        <w:rPr>
          <w:rFonts w:ascii="Arial" w:eastAsia="DGMetaScience-Bold" w:hAnsi="Arial" w:cs="DGMetaScience-Bold"/>
          <w:color w:val="000000"/>
          <w:lang w:val="en-GB"/>
        </w:rPr>
        <w:t>2017, 31</w:t>
      </w:r>
      <w:r w:rsidR="004A564E">
        <w:rPr>
          <w:rFonts w:ascii="Arial" w:eastAsia="DGMetaScience-Bold" w:hAnsi="Arial" w:cs="DGMetaScience-Bold"/>
          <w:color w:val="000000"/>
          <w:lang w:val="en-GB"/>
        </w:rPr>
        <w:t xml:space="preserve"> </w:t>
      </w:r>
      <w:r w:rsidRPr="00693F73">
        <w:rPr>
          <w:rFonts w:ascii="Arial" w:eastAsia="DGMetaScience-Bold" w:hAnsi="Arial" w:cs="DGMetaScience-Bold"/>
          <w:color w:val="000000"/>
          <w:lang w:val="en-GB"/>
        </w:rPr>
        <w:t>May</w:t>
      </w:r>
      <w:r w:rsidR="004A564E">
        <w:rPr>
          <w:rFonts w:ascii="Arial" w:eastAsia="DGMetaScience-Bold" w:hAnsi="Arial" w:cs="DGMetaScience-Bold"/>
          <w:color w:val="000000"/>
          <w:lang w:val="en-GB"/>
        </w:rPr>
        <w:t xml:space="preserve"> </w:t>
      </w:r>
      <w:r w:rsidRPr="00693F73">
        <w:rPr>
          <w:rFonts w:ascii="Arial" w:eastAsia="DGMetaScience-Bold" w:hAnsi="Arial" w:cs="DGMetaScience-Bold"/>
          <w:color w:val="000000"/>
          <w:lang w:val="en-GB"/>
        </w:rPr>
        <w:t>-</w:t>
      </w:r>
      <w:r w:rsidR="004A564E">
        <w:rPr>
          <w:rFonts w:ascii="Arial" w:eastAsia="DGMetaScience-Bold" w:hAnsi="Arial" w:cs="DGMetaScience-Bold"/>
          <w:color w:val="000000"/>
          <w:lang w:val="en-GB"/>
        </w:rPr>
        <w:t xml:space="preserve"> </w:t>
      </w:r>
      <w:r w:rsidRPr="00693F73">
        <w:rPr>
          <w:rFonts w:ascii="Arial" w:eastAsia="DGMetaScience-Bold" w:hAnsi="Arial" w:cs="DGMetaScience-Bold"/>
          <w:color w:val="000000"/>
          <w:lang w:val="en-GB"/>
        </w:rPr>
        <w:t xml:space="preserve">2 June, University of Brno. Seminar co-convened with Prof. Jeanne </w:t>
      </w:r>
      <w:proofErr w:type="spellStart"/>
      <w:r w:rsidRPr="00693F73">
        <w:rPr>
          <w:rFonts w:ascii="Arial" w:eastAsia="DGMetaScience-Bold" w:hAnsi="Arial" w:cs="DGMetaScience-Bold"/>
          <w:color w:val="000000"/>
          <w:lang w:val="en-GB"/>
        </w:rPr>
        <w:t>Gaakeer</w:t>
      </w:r>
      <w:proofErr w:type="spellEnd"/>
      <w:r w:rsidRPr="00693F73">
        <w:rPr>
          <w:rFonts w:ascii="Arial" w:eastAsia="DGMetaScience-Bold" w:hAnsi="Arial" w:cs="DGMetaScience-Bold"/>
          <w:color w:val="000000"/>
          <w:lang w:val="en-GB"/>
        </w:rPr>
        <w:t xml:space="preserve"> “New Trends and Possibilities in Law and Literature”. </w:t>
      </w:r>
      <w:r w:rsidR="00964513">
        <w:rPr>
          <w:rFonts w:ascii="Arial" w:eastAsia="DGMetaScience-Bold" w:hAnsi="Arial" w:cs="DGMetaScience-Bold"/>
          <w:color w:val="000000"/>
          <w:lang w:val="en-GB"/>
        </w:rPr>
        <w:t xml:space="preserve"> Presentation of a paper: “</w:t>
      </w:r>
      <w:r w:rsidR="00E01894">
        <w:rPr>
          <w:rFonts w:ascii="Arial" w:eastAsia="DGMetaScience-Bold" w:hAnsi="Arial" w:cs="DGMetaScience-Bold"/>
          <w:color w:val="000000"/>
          <w:lang w:val="en-GB"/>
        </w:rPr>
        <w:t>What after Postmoder</w:t>
      </w:r>
      <w:r w:rsidR="00964513">
        <w:rPr>
          <w:rFonts w:ascii="Arial" w:eastAsia="DGMetaScience-Bold" w:hAnsi="Arial" w:cs="DGMetaScience-Bold"/>
          <w:color w:val="000000"/>
          <w:lang w:val="en-GB"/>
        </w:rPr>
        <w:t>nism?”</w:t>
      </w:r>
    </w:p>
    <w:p w14:paraId="15E9FBE8" w14:textId="77777777" w:rsidR="00934AE4" w:rsidRPr="00693F73" w:rsidRDefault="00934AE4">
      <w:pPr>
        <w:suppressAutoHyphens w:val="0"/>
        <w:autoSpaceDE w:val="0"/>
        <w:jc w:val="both"/>
        <w:rPr>
          <w:rFonts w:ascii="Arial" w:eastAsia="DGMetaScience-Bold" w:hAnsi="Arial" w:cs="DGMetaScience-Bold"/>
          <w:color w:val="000000"/>
          <w:lang w:val="en-GB"/>
        </w:rPr>
      </w:pPr>
    </w:p>
    <w:p w14:paraId="4C71C255" w14:textId="77777777" w:rsidR="00934AE4" w:rsidRDefault="00934AE4">
      <w:pPr>
        <w:suppressAutoHyphens w:val="0"/>
        <w:autoSpaceDE w:val="0"/>
        <w:jc w:val="both"/>
        <w:rPr>
          <w:rFonts w:ascii="Arial" w:eastAsia="DGMetaScience-Bold" w:hAnsi="Arial" w:cs="DGMetaScience-Bold"/>
          <w:color w:val="000000"/>
          <w:lang w:val="en-GB"/>
        </w:rPr>
      </w:pPr>
      <w:r w:rsidRPr="00693F73">
        <w:rPr>
          <w:rFonts w:ascii="Arial" w:eastAsia="DGMetaScience-Bold" w:hAnsi="Arial" w:cs="DGMetaScience-Bold"/>
          <w:color w:val="000000"/>
          <w:lang w:val="en-GB"/>
        </w:rPr>
        <w:t>2017- 5-6 June, University of Verona, Department</w:t>
      </w:r>
      <w:r w:rsidR="009D2A50">
        <w:rPr>
          <w:rFonts w:ascii="Arial" w:eastAsia="DGMetaScience-Bold" w:hAnsi="Arial" w:cs="DGMetaScience-Bold"/>
          <w:color w:val="000000"/>
          <w:lang w:val="en-GB"/>
        </w:rPr>
        <w:t xml:space="preserve"> of Law Studies, Conference on H</w:t>
      </w:r>
      <w:r w:rsidRPr="00693F73">
        <w:rPr>
          <w:rFonts w:ascii="Arial" w:eastAsia="DGMetaScience-Bold" w:hAnsi="Arial" w:cs="DGMetaScience-Bold"/>
          <w:color w:val="000000"/>
          <w:lang w:val="en-GB"/>
        </w:rPr>
        <w:t xml:space="preserve">ybris. Paper: “From </w:t>
      </w:r>
      <w:r w:rsidRPr="00693F73">
        <w:rPr>
          <w:rFonts w:ascii="Arial" w:eastAsia="DGMetaScience-Bold" w:hAnsi="Arial" w:cs="DGMetaScience-Bold"/>
          <w:i/>
          <w:color w:val="000000"/>
          <w:lang w:val="en-GB"/>
        </w:rPr>
        <w:t>Doctor Faustus</w:t>
      </w:r>
      <w:r w:rsidRPr="00693F73">
        <w:rPr>
          <w:rFonts w:ascii="Arial" w:eastAsia="DGMetaScience-Bold" w:hAnsi="Arial" w:cs="DGMetaScience-Bold"/>
          <w:color w:val="000000"/>
          <w:lang w:val="en-GB"/>
        </w:rPr>
        <w:t xml:space="preserve">’s </w:t>
      </w:r>
      <w:r w:rsidR="00731975" w:rsidRPr="00693F73">
        <w:rPr>
          <w:rFonts w:ascii="Arial" w:eastAsia="DGMetaScience-Bold" w:hAnsi="Arial" w:cs="DGMetaScience-Bold"/>
          <w:color w:val="000000"/>
          <w:lang w:val="en-GB"/>
        </w:rPr>
        <w:t>‘</w:t>
      </w:r>
      <w:r w:rsidRPr="00693F73">
        <w:rPr>
          <w:rFonts w:ascii="Arial" w:eastAsia="DGMetaScience-Bold" w:hAnsi="Arial" w:cs="DGMetaScience-Bold"/>
          <w:color w:val="000000"/>
          <w:lang w:val="en-GB"/>
        </w:rPr>
        <w:t>hybris</w:t>
      </w:r>
      <w:r w:rsidR="00731975" w:rsidRPr="00693F73">
        <w:rPr>
          <w:rFonts w:ascii="Arial" w:eastAsia="DGMetaScience-Bold" w:hAnsi="Arial" w:cs="DGMetaScience-Bold"/>
          <w:color w:val="000000"/>
          <w:lang w:val="en-GB"/>
        </w:rPr>
        <w:t>’</w:t>
      </w:r>
      <w:r w:rsidRPr="00693F73">
        <w:rPr>
          <w:rFonts w:ascii="Arial" w:eastAsia="DGMetaScience-Bold" w:hAnsi="Arial" w:cs="DGMetaScience-Bold"/>
          <w:color w:val="000000"/>
          <w:lang w:val="en-GB"/>
        </w:rPr>
        <w:t xml:space="preserve"> to contemporary posthumanism”</w:t>
      </w:r>
    </w:p>
    <w:p w14:paraId="4339028E" w14:textId="77777777" w:rsidR="0017653E" w:rsidRDefault="0017653E">
      <w:pPr>
        <w:suppressAutoHyphens w:val="0"/>
        <w:autoSpaceDE w:val="0"/>
        <w:jc w:val="both"/>
        <w:rPr>
          <w:rFonts w:ascii="Arial" w:eastAsia="DGMetaScience-Bold" w:hAnsi="Arial" w:cs="DGMetaScience-Bold"/>
          <w:color w:val="000000"/>
          <w:lang w:val="en-GB"/>
        </w:rPr>
      </w:pPr>
    </w:p>
    <w:p w14:paraId="7D23ECF4" w14:textId="77777777" w:rsidR="0017653E" w:rsidRDefault="0017653E">
      <w:pPr>
        <w:suppressAutoHyphens w:val="0"/>
        <w:autoSpaceDE w:val="0"/>
        <w:jc w:val="both"/>
        <w:rPr>
          <w:rFonts w:ascii="Arial" w:eastAsia="DGMetaScience-Bold" w:hAnsi="Arial" w:cs="DGMetaScience-Bold"/>
          <w:color w:val="000000"/>
          <w:lang w:val="en-GB"/>
        </w:rPr>
      </w:pPr>
      <w:r>
        <w:rPr>
          <w:rFonts w:ascii="Arial" w:eastAsia="DGMetaScience-Bold" w:hAnsi="Arial" w:cs="DGMetaScience-Bold"/>
          <w:color w:val="000000"/>
          <w:lang w:val="en-GB"/>
        </w:rPr>
        <w:t xml:space="preserve">2017- Oct. 13, University of Warsaw, Invitation to the conference on </w:t>
      </w:r>
      <w:r w:rsidRPr="0017653E">
        <w:rPr>
          <w:rFonts w:ascii="Arial" w:eastAsia="DGMetaScience-Bold" w:hAnsi="Arial" w:cs="DGMetaScience-Bold"/>
          <w:color w:val="000000"/>
          <w:lang w:val="en-GB"/>
        </w:rPr>
        <w:t>“The Rule of Law, the Humanities and History”</w:t>
      </w:r>
      <w:r>
        <w:rPr>
          <w:rFonts w:ascii="Arial" w:eastAsia="DGMetaScience-Bold" w:hAnsi="Arial" w:cs="DGMetaScience-Bold"/>
          <w:color w:val="000000"/>
          <w:lang w:val="en-GB"/>
        </w:rPr>
        <w:t xml:space="preserve">. Paper presented: “From law and literature to the many law </w:t>
      </w:r>
      <w:proofErr w:type="spellStart"/>
      <w:r>
        <w:rPr>
          <w:rFonts w:ascii="Arial" w:eastAsia="DGMetaScience-Bold" w:hAnsi="Arial" w:cs="DGMetaScience-Bold"/>
          <w:color w:val="000000"/>
          <w:lang w:val="en-GB"/>
        </w:rPr>
        <w:t>ands</w:t>
      </w:r>
      <w:proofErr w:type="spellEnd"/>
      <w:r>
        <w:rPr>
          <w:rFonts w:ascii="Arial" w:eastAsia="DGMetaScience-Bold" w:hAnsi="Arial" w:cs="DGMetaScience-Bold"/>
          <w:color w:val="000000"/>
          <w:lang w:val="en-GB"/>
        </w:rPr>
        <w:t>…”</w:t>
      </w:r>
    </w:p>
    <w:p w14:paraId="66465801" w14:textId="77777777" w:rsidR="0017653E" w:rsidRDefault="0017653E">
      <w:pPr>
        <w:suppressAutoHyphens w:val="0"/>
        <w:autoSpaceDE w:val="0"/>
        <w:jc w:val="both"/>
        <w:rPr>
          <w:rFonts w:ascii="Arial" w:eastAsia="DGMetaScience-Bold" w:hAnsi="Arial" w:cs="DGMetaScience-Bold"/>
          <w:color w:val="000000"/>
          <w:lang w:val="en-GB"/>
        </w:rPr>
      </w:pPr>
    </w:p>
    <w:p w14:paraId="33AB18DF" w14:textId="77777777" w:rsidR="0017653E" w:rsidRDefault="0017653E">
      <w:pPr>
        <w:suppressAutoHyphens w:val="0"/>
        <w:autoSpaceDE w:val="0"/>
        <w:jc w:val="both"/>
        <w:rPr>
          <w:rFonts w:ascii="Arial" w:eastAsia="DGMetaScience-Bold" w:hAnsi="Arial" w:cs="DGMetaScience-Bold"/>
          <w:color w:val="000000"/>
          <w:lang w:val="en-GB"/>
        </w:rPr>
      </w:pPr>
      <w:r>
        <w:rPr>
          <w:rFonts w:ascii="Arial" w:eastAsia="DGMetaScience-Bold" w:hAnsi="Arial" w:cs="DGMetaScience-Bold"/>
          <w:color w:val="000000"/>
          <w:lang w:val="en-GB"/>
        </w:rPr>
        <w:t xml:space="preserve"> 2017- Oct.28, New York, John Jay College, Conference on “Visualizing Justice”, Paper presented: “</w:t>
      </w:r>
      <w:r w:rsidRPr="0017653E">
        <w:rPr>
          <w:rFonts w:ascii="Arial" w:eastAsia="DGMetaScience-Bold" w:hAnsi="Arial" w:cs="DGMetaScience-Bold"/>
          <w:i/>
          <w:color w:val="000000"/>
          <w:lang w:val="en-GB"/>
        </w:rPr>
        <w:t>Julius Caesar</w:t>
      </w:r>
      <w:r>
        <w:rPr>
          <w:rFonts w:ascii="Arial" w:eastAsia="DGMetaScience-Bold" w:hAnsi="Arial" w:cs="DGMetaScience-Bold"/>
          <w:color w:val="000000"/>
          <w:lang w:val="en-GB"/>
        </w:rPr>
        <w:t xml:space="preserve"> in the Prison –House”.</w:t>
      </w:r>
    </w:p>
    <w:p w14:paraId="45E5FC2D" w14:textId="77777777" w:rsidR="003324E7" w:rsidRDefault="003324E7">
      <w:pPr>
        <w:suppressAutoHyphens w:val="0"/>
        <w:autoSpaceDE w:val="0"/>
        <w:jc w:val="both"/>
        <w:rPr>
          <w:rFonts w:ascii="Arial" w:eastAsia="DGMetaScience-Bold" w:hAnsi="Arial" w:cs="DGMetaScience-Bold"/>
          <w:color w:val="000000"/>
          <w:lang w:val="en-GB"/>
        </w:rPr>
      </w:pPr>
    </w:p>
    <w:p w14:paraId="23082A08" w14:textId="77777777" w:rsidR="003324E7" w:rsidRDefault="003324E7">
      <w:pPr>
        <w:suppressAutoHyphens w:val="0"/>
        <w:autoSpaceDE w:val="0"/>
        <w:jc w:val="both"/>
        <w:rPr>
          <w:rFonts w:ascii="Arial" w:eastAsia="DGMetaScience-Bold" w:hAnsi="Arial" w:cs="DGMetaScience-Bold"/>
          <w:color w:val="000000"/>
          <w:lang w:val="en-GB"/>
        </w:rPr>
      </w:pPr>
      <w:r>
        <w:rPr>
          <w:rFonts w:ascii="Arial" w:eastAsia="DGMetaScience-Bold" w:hAnsi="Arial" w:cs="DGMetaScience-Bold"/>
          <w:color w:val="000000"/>
          <w:lang w:val="en-GB"/>
        </w:rPr>
        <w:t xml:space="preserve">2018- March: Invitation by the Faculty of Law </w:t>
      </w:r>
      <w:r w:rsidR="002740D8">
        <w:rPr>
          <w:rFonts w:ascii="Arial" w:eastAsia="DGMetaScience-Bold" w:hAnsi="Arial" w:cs="DGMetaScience-Bold"/>
          <w:color w:val="000000"/>
          <w:lang w:val="en-GB"/>
        </w:rPr>
        <w:t>i</w:t>
      </w:r>
      <w:r>
        <w:rPr>
          <w:rFonts w:ascii="Arial" w:eastAsia="DGMetaScience-Bold" w:hAnsi="Arial" w:cs="DGMetaScience-Bold"/>
          <w:color w:val="000000"/>
          <w:lang w:val="en-GB"/>
        </w:rPr>
        <w:t>n Leuven to talk about “Contracts in Renaissance Literature”.</w:t>
      </w:r>
    </w:p>
    <w:p w14:paraId="0B414D07" w14:textId="77777777" w:rsidR="003B12CB" w:rsidRDefault="003B12CB">
      <w:pPr>
        <w:suppressAutoHyphens w:val="0"/>
        <w:autoSpaceDE w:val="0"/>
        <w:jc w:val="both"/>
        <w:rPr>
          <w:rFonts w:ascii="Arial" w:eastAsia="DGMetaScience-Bold" w:hAnsi="Arial" w:cs="DGMetaScience-Bold"/>
          <w:color w:val="000000"/>
          <w:lang w:val="en-GB"/>
        </w:rPr>
      </w:pPr>
    </w:p>
    <w:p w14:paraId="6334AA08" w14:textId="7517FDF9" w:rsidR="003B12CB" w:rsidRDefault="003B12CB">
      <w:pPr>
        <w:suppressAutoHyphens w:val="0"/>
        <w:autoSpaceDE w:val="0"/>
        <w:jc w:val="both"/>
        <w:rPr>
          <w:rFonts w:ascii="Arial" w:eastAsia="DGMetaScience-Bold" w:hAnsi="Arial" w:cs="DGMetaScience-Bold"/>
          <w:color w:val="000000"/>
          <w:lang w:val="en-GB"/>
        </w:rPr>
      </w:pPr>
      <w:r>
        <w:rPr>
          <w:rFonts w:ascii="Arial" w:eastAsia="DGMetaScience-Bold" w:hAnsi="Arial" w:cs="DGMetaScience-Bold"/>
          <w:color w:val="000000"/>
          <w:lang w:val="en-GB"/>
        </w:rPr>
        <w:t xml:space="preserve">2018- October: invitation by the University of Chieti to talk about: </w:t>
      </w:r>
      <w:r w:rsidRPr="003B12CB">
        <w:rPr>
          <w:rFonts w:ascii="Arial" w:eastAsia="DGMetaScience-Bold" w:hAnsi="Arial" w:cs="DGMetaScience-Bold"/>
          <w:color w:val="000000"/>
          <w:lang w:val="en-GB"/>
        </w:rPr>
        <w:t>“The Water Babies by Charles Kingsley: Evolution of the fairy tale from a traditional patriarchal perspective to ecocriticism and media studies”</w:t>
      </w:r>
      <w:r>
        <w:rPr>
          <w:rFonts w:ascii="Arial" w:eastAsia="DGMetaScience-Bold" w:hAnsi="Arial" w:cs="DGMetaScience-Bold"/>
          <w:color w:val="000000"/>
          <w:lang w:val="en-GB"/>
        </w:rPr>
        <w:t xml:space="preserve"> </w:t>
      </w:r>
    </w:p>
    <w:p w14:paraId="3477280D" w14:textId="77777777" w:rsidR="00AC17FA" w:rsidRDefault="00AC17FA">
      <w:pPr>
        <w:suppressAutoHyphens w:val="0"/>
        <w:autoSpaceDE w:val="0"/>
        <w:jc w:val="both"/>
        <w:rPr>
          <w:rFonts w:ascii="Arial" w:eastAsia="DGMetaScience-Bold" w:hAnsi="Arial" w:cs="DGMetaScience-Bold"/>
          <w:color w:val="000000"/>
          <w:lang w:val="en-GB"/>
        </w:rPr>
      </w:pPr>
    </w:p>
    <w:p w14:paraId="766BE05A" w14:textId="3A56F951" w:rsidR="00F100A5" w:rsidRDefault="00F100A5">
      <w:pPr>
        <w:suppressAutoHyphens w:val="0"/>
        <w:autoSpaceDE w:val="0"/>
        <w:jc w:val="both"/>
        <w:rPr>
          <w:rFonts w:ascii="Arial" w:eastAsia="DGMetaScience-Bold" w:hAnsi="Arial" w:cs="DGMetaScience-Bold"/>
          <w:color w:val="000000"/>
          <w:lang w:val="en-US"/>
        </w:rPr>
      </w:pPr>
      <w:r w:rsidRPr="00F100A5">
        <w:rPr>
          <w:rFonts w:ascii="Arial" w:eastAsia="DGMetaScience-Bold" w:hAnsi="Arial" w:cs="DGMetaScience-Bold"/>
          <w:color w:val="000000"/>
          <w:lang w:val="en-US"/>
        </w:rPr>
        <w:t xml:space="preserve">2019- Villa </w:t>
      </w:r>
      <w:proofErr w:type="spellStart"/>
      <w:r w:rsidRPr="00F100A5">
        <w:rPr>
          <w:rFonts w:ascii="Arial" w:eastAsia="DGMetaScience-Bold" w:hAnsi="Arial" w:cs="DGMetaScience-Bold"/>
          <w:color w:val="000000"/>
          <w:lang w:val="en-US"/>
        </w:rPr>
        <w:t>Vigoni</w:t>
      </w:r>
      <w:proofErr w:type="spellEnd"/>
      <w:r w:rsidRPr="00F100A5">
        <w:rPr>
          <w:rFonts w:ascii="Arial" w:eastAsia="DGMetaScience-Bold" w:hAnsi="Arial" w:cs="DGMetaScience-Bold"/>
          <w:color w:val="000000"/>
          <w:lang w:val="en-US"/>
        </w:rPr>
        <w:t>, Invitation to take part</w:t>
      </w:r>
      <w:r>
        <w:rPr>
          <w:rFonts w:ascii="Arial" w:eastAsia="DGMetaScience-Bold" w:hAnsi="Arial" w:cs="DGMetaScience-Bold"/>
          <w:color w:val="000000"/>
          <w:lang w:val="en-US"/>
        </w:rPr>
        <w:t xml:space="preserve"> in the Conference on Citizenship. Paper presented: “The ambiguous nature of citizenship”. </w:t>
      </w:r>
    </w:p>
    <w:p w14:paraId="35A77749" w14:textId="77777777" w:rsidR="0017542B" w:rsidRDefault="0017542B">
      <w:pPr>
        <w:suppressAutoHyphens w:val="0"/>
        <w:autoSpaceDE w:val="0"/>
        <w:jc w:val="both"/>
        <w:rPr>
          <w:rFonts w:ascii="Arial" w:eastAsia="DGMetaScience-Bold" w:hAnsi="Arial" w:cs="DGMetaScience-Bold"/>
          <w:color w:val="000000"/>
          <w:lang w:val="en-US"/>
        </w:rPr>
      </w:pPr>
    </w:p>
    <w:p w14:paraId="10C2F6E2" w14:textId="600809EB" w:rsidR="001B76B9" w:rsidRDefault="001B76B9">
      <w:pPr>
        <w:suppressAutoHyphens w:val="0"/>
        <w:autoSpaceDE w:val="0"/>
        <w:jc w:val="both"/>
        <w:rPr>
          <w:rFonts w:ascii="Arial" w:eastAsia="DGMetaScience-Bold" w:hAnsi="Arial" w:cs="DGMetaScience-Bold"/>
          <w:color w:val="000000"/>
          <w:lang w:val="en-US"/>
        </w:rPr>
      </w:pPr>
      <w:r>
        <w:rPr>
          <w:rFonts w:ascii="Arial" w:eastAsia="DGMetaScience-Bold" w:hAnsi="Arial" w:cs="DGMetaScience-Bold"/>
          <w:color w:val="000000"/>
          <w:lang w:val="en-US"/>
        </w:rPr>
        <w:t>2019- 21-22 November, Verona, annual AIDEL meeting, “Island and Remoteness in Geography, Law and Fiction”.</w:t>
      </w:r>
      <w:r w:rsidR="002147F2">
        <w:rPr>
          <w:rFonts w:ascii="Arial" w:eastAsia="DGMetaScience-Bold" w:hAnsi="Arial" w:cs="DGMetaScience-Bold"/>
          <w:color w:val="000000"/>
          <w:lang w:val="en-US"/>
        </w:rPr>
        <w:t xml:space="preserve"> Keynote speech</w:t>
      </w:r>
      <w:r>
        <w:rPr>
          <w:rFonts w:ascii="Arial" w:eastAsia="DGMetaScience-Bold" w:hAnsi="Arial" w:cs="DGMetaScience-Bold"/>
          <w:color w:val="000000"/>
          <w:lang w:val="en-US"/>
        </w:rPr>
        <w:t xml:space="preserve">: “The island metaphor in Literature and Law”. </w:t>
      </w:r>
    </w:p>
    <w:p w14:paraId="2F715AEF" w14:textId="2ABA3F25" w:rsidR="00406FD3" w:rsidRDefault="00406FD3">
      <w:pPr>
        <w:suppressAutoHyphens w:val="0"/>
        <w:autoSpaceDE w:val="0"/>
        <w:jc w:val="both"/>
        <w:rPr>
          <w:rFonts w:ascii="Arial" w:eastAsia="DGMetaScience-Bold" w:hAnsi="Arial" w:cs="DGMetaScience-Bold"/>
          <w:color w:val="000000"/>
          <w:lang w:val="en-US"/>
        </w:rPr>
      </w:pPr>
    </w:p>
    <w:p w14:paraId="46152A62" w14:textId="24AACE60" w:rsidR="00406FD3" w:rsidRDefault="00406FD3">
      <w:pPr>
        <w:suppressAutoHyphens w:val="0"/>
        <w:autoSpaceDE w:val="0"/>
        <w:jc w:val="both"/>
        <w:rPr>
          <w:rFonts w:ascii="Arial" w:eastAsia="DGMetaScience-Bold" w:hAnsi="Arial" w:cs="DGMetaScience-Bold"/>
          <w:bCs/>
          <w:color w:val="000000"/>
          <w:lang w:val="en-US"/>
        </w:rPr>
      </w:pPr>
      <w:r w:rsidRPr="00406FD3">
        <w:rPr>
          <w:rFonts w:ascii="Arial" w:eastAsia="DGMetaScience-Bold" w:hAnsi="Arial" w:cs="DGMetaScience-Bold"/>
          <w:bCs/>
          <w:color w:val="000000"/>
          <w:lang w:val="en-US"/>
        </w:rPr>
        <w:t xml:space="preserve">January 2020: </w:t>
      </w:r>
      <w:r w:rsidRPr="004F1B57">
        <w:rPr>
          <w:rFonts w:ascii="Arial" w:eastAsia="DGMetaScience-Bold" w:hAnsi="Arial" w:cs="DGMetaScience-Bold"/>
          <w:b/>
          <w:color w:val="000000"/>
          <w:lang w:val="en-US"/>
        </w:rPr>
        <w:t>A 20-hour course</w:t>
      </w:r>
      <w:r w:rsidRPr="00406FD3">
        <w:rPr>
          <w:rFonts w:ascii="Arial" w:eastAsia="DGMetaScience-Bold" w:hAnsi="Arial" w:cs="DGMetaScience-Bold"/>
          <w:bCs/>
          <w:color w:val="000000"/>
          <w:lang w:val="en-US"/>
        </w:rPr>
        <w:t xml:space="preserve"> for the Summer School at Southern Cross University, Lismore, Australia on: “The Legalities of Artificial Intelligence”.</w:t>
      </w:r>
    </w:p>
    <w:p w14:paraId="47BBF411" w14:textId="108F1D0D" w:rsidR="0059789D" w:rsidRDefault="0059789D">
      <w:pPr>
        <w:suppressAutoHyphens w:val="0"/>
        <w:autoSpaceDE w:val="0"/>
        <w:jc w:val="both"/>
        <w:rPr>
          <w:rFonts w:ascii="Arial" w:eastAsia="DGMetaScience-Bold" w:hAnsi="Arial" w:cs="DGMetaScience-Bold"/>
          <w:bCs/>
          <w:color w:val="000000"/>
          <w:lang w:val="en-US"/>
        </w:rPr>
      </w:pPr>
    </w:p>
    <w:p w14:paraId="5D5A2C46" w14:textId="72E18C1C" w:rsidR="0059789D" w:rsidRPr="003D3ABE" w:rsidRDefault="0059789D">
      <w:pPr>
        <w:suppressAutoHyphens w:val="0"/>
        <w:autoSpaceDE w:val="0"/>
        <w:jc w:val="both"/>
        <w:rPr>
          <w:rFonts w:ascii="Arial" w:eastAsia="DGMetaScience-Bold" w:hAnsi="Arial" w:cs="DGMetaScience-Bold"/>
          <w:bCs/>
          <w:color w:val="000000"/>
        </w:rPr>
      </w:pPr>
      <w:proofErr w:type="spellStart"/>
      <w:r w:rsidRPr="0059789D">
        <w:rPr>
          <w:rFonts w:ascii="Arial" w:eastAsia="DGMetaScience-Bold" w:hAnsi="Arial" w:cs="DGMetaScience-Bold"/>
          <w:bCs/>
          <w:color w:val="000000"/>
        </w:rPr>
        <w:t>October</w:t>
      </w:r>
      <w:proofErr w:type="spellEnd"/>
      <w:r w:rsidRPr="0059789D">
        <w:rPr>
          <w:rFonts w:ascii="Arial" w:eastAsia="DGMetaScience-Bold" w:hAnsi="Arial" w:cs="DGMetaScience-Bold"/>
          <w:bCs/>
          <w:color w:val="000000"/>
        </w:rPr>
        <w:t xml:space="preserve">, 23, 2020: Roma Tor Vergata, </w:t>
      </w:r>
      <w:proofErr w:type="spellStart"/>
      <w:r>
        <w:rPr>
          <w:rFonts w:ascii="Arial" w:eastAsia="DGMetaScience-Bold" w:hAnsi="Arial" w:cs="DGMetaScience-Bold"/>
          <w:bCs/>
          <w:color w:val="000000"/>
        </w:rPr>
        <w:t>Sensibilia</w:t>
      </w:r>
      <w:proofErr w:type="spellEnd"/>
      <w:r>
        <w:rPr>
          <w:rFonts w:ascii="Arial" w:eastAsia="DGMetaScience-Bold" w:hAnsi="Arial" w:cs="DGMetaScience-Bold"/>
          <w:bCs/>
          <w:color w:val="000000"/>
        </w:rPr>
        <w:t xml:space="preserve">, </w:t>
      </w:r>
      <w:r w:rsidRPr="0059789D">
        <w:rPr>
          <w:rFonts w:ascii="Arial" w:eastAsia="DGMetaScience-Bold" w:hAnsi="Arial" w:cs="DGMetaScience-Bold"/>
          <w:bCs/>
          <w:color w:val="000000"/>
        </w:rPr>
        <w:t>sem</w:t>
      </w:r>
      <w:r>
        <w:rPr>
          <w:rFonts w:ascii="Arial" w:eastAsia="DGMetaScience-Bold" w:hAnsi="Arial" w:cs="DGMetaScience-Bold"/>
          <w:bCs/>
          <w:color w:val="000000"/>
        </w:rPr>
        <w:t>inario sull</w:t>
      </w:r>
      <w:r w:rsidR="003D3ABE">
        <w:rPr>
          <w:rFonts w:ascii="Arial" w:eastAsia="DGMetaScience-Bold" w:hAnsi="Arial" w:cs="DGMetaScience-Bold"/>
          <w:bCs/>
          <w:color w:val="000000"/>
        </w:rPr>
        <w:t>a</w:t>
      </w:r>
      <w:r>
        <w:rPr>
          <w:rFonts w:ascii="Arial" w:eastAsia="DGMetaScience-Bold" w:hAnsi="Arial" w:cs="DGMetaScience-Bold"/>
          <w:bCs/>
          <w:color w:val="000000"/>
        </w:rPr>
        <w:t xml:space="preserve"> mostruosità: </w:t>
      </w:r>
      <w:r w:rsidR="004F1B57">
        <w:rPr>
          <w:rFonts w:ascii="Arial" w:eastAsia="DGMetaScience-Bold" w:hAnsi="Arial" w:cs="DGMetaScience-Bold"/>
          <w:bCs/>
          <w:color w:val="000000"/>
        </w:rPr>
        <w:t xml:space="preserve">Conferenza </w:t>
      </w:r>
      <w:r>
        <w:rPr>
          <w:rFonts w:ascii="Arial" w:eastAsia="DGMetaScience-Bold" w:hAnsi="Arial" w:cs="DGMetaScience-Bold"/>
          <w:bCs/>
          <w:color w:val="000000"/>
        </w:rPr>
        <w:t>“</w:t>
      </w:r>
      <w:r w:rsidRPr="0059789D">
        <w:rPr>
          <w:rFonts w:ascii="Arial" w:eastAsia="DGMetaScience-Bold" w:hAnsi="Arial" w:cs="DGMetaScience-Bold"/>
          <w:bCs/>
          <w:color w:val="000000"/>
        </w:rPr>
        <w:t>“</w:t>
      </w:r>
      <w:proofErr w:type="spellStart"/>
      <w:r w:rsidRPr="0059789D">
        <w:rPr>
          <w:rFonts w:ascii="Arial" w:eastAsia="DGMetaScience-Bold" w:hAnsi="Arial" w:cs="DGMetaScience-Bold"/>
          <w:bCs/>
          <w:color w:val="000000"/>
        </w:rPr>
        <w:t>Postumanesimo</w:t>
      </w:r>
      <w:proofErr w:type="spellEnd"/>
      <w:r w:rsidRPr="0059789D">
        <w:rPr>
          <w:rFonts w:ascii="Arial" w:eastAsia="DGMetaScience-Bold" w:hAnsi="Arial" w:cs="DGMetaScience-Bold"/>
          <w:bCs/>
          <w:color w:val="000000"/>
        </w:rPr>
        <w:t xml:space="preserve">. </w:t>
      </w:r>
      <w:r w:rsidRPr="003D3ABE">
        <w:rPr>
          <w:rFonts w:ascii="Arial" w:eastAsia="DGMetaScience-Bold" w:hAnsi="Arial" w:cs="DGMetaScience-Bold"/>
          <w:bCs/>
          <w:color w:val="000000"/>
        </w:rPr>
        <w:t>La mostruosità dell’intelligenza artificiale”.</w:t>
      </w:r>
    </w:p>
    <w:p w14:paraId="27E1DA88" w14:textId="1E8951AD" w:rsidR="006223B8" w:rsidRPr="003D3ABE" w:rsidRDefault="006223B8">
      <w:pPr>
        <w:suppressAutoHyphens w:val="0"/>
        <w:autoSpaceDE w:val="0"/>
        <w:jc w:val="both"/>
        <w:rPr>
          <w:rFonts w:ascii="Arial" w:eastAsia="DGMetaScience-Bold" w:hAnsi="Arial" w:cs="DGMetaScience-Bold"/>
          <w:bCs/>
          <w:color w:val="000000"/>
        </w:rPr>
      </w:pPr>
    </w:p>
    <w:p w14:paraId="150F0B27" w14:textId="7F8BFA99" w:rsidR="006223B8" w:rsidRDefault="006223B8">
      <w:pPr>
        <w:suppressAutoHyphens w:val="0"/>
        <w:autoSpaceDE w:val="0"/>
        <w:jc w:val="both"/>
        <w:rPr>
          <w:rFonts w:ascii="Arial" w:eastAsia="DGMetaScience-Bold" w:hAnsi="Arial" w:cs="DGMetaScience-Bold"/>
          <w:bCs/>
          <w:color w:val="000000"/>
        </w:rPr>
      </w:pPr>
      <w:proofErr w:type="spellStart"/>
      <w:r w:rsidRPr="006223B8">
        <w:rPr>
          <w:rFonts w:ascii="Arial" w:eastAsia="DGMetaScience-Bold" w:hAnsi="Arial" w:cs="DGMetaScience-Bold"/>
          <w:bCs/>
          <w:color w:val="000000"/>
        </w:rPr>
        <w:t>February</w:t>
      </w:r>
      <w:proofErr w:type="spellEnd"/>
      <w:r w:rsidRPr="006223B8">
        <w:rPr>
          <w:rFonts w:ascii="Arial" w:eastAsia="DGMetaScience-Bold" w:hAnsi="Arial" w:cs="DGMetaScience-Bold"/>
          <w:bCs/>
          <w:color w:val="000000"/>
        </w:rPr>
        <w:t xml:space="preserve">, 18, 2021- Centre for </w:t>
      </w:r>
      <w:proofErr w:type="spellStart"/>
      <w:r w:rsidRPr="006223B8">
        <w:rPr>
          <w:rFonts w:ascii="Arial" w:eastAsia="DGMetaScience-Bold" w:hAnsi="Arial" w:cs="DGMetaScience-Bold"/>
          <w:bCs/>
          <w:color w:val="000000"/>
        </w:rPr>
        <w:t>Bioethics</w:t>
      </w:r>
      <w:proofErr w:type="spellEnd"/>
      <w:r w:rsidRPr="006223B8">
        <w:rPr>
          <w:rFonts w:ascii="Arial" w:eastAsia="DGMetaScience-Bold" w:hAnsi="Arial" w:cs="DGMetaScience-Bold"/>
          <w:bCs/>
          <w:color w:val="000000"/>
        </w:rPr>
        <w:t>, University of Parma:</w:t>
      </w:r>
      <w:r w:rsidR="004F1B57">
        <w:rPr>
          <w:rFonts w:ascii="Arial" w:eastAsia="DGMetaScience-Bold" w:hAnsi="Arial" w:cs="DGMetaScience-Bold"/>
          <w:bCs/>
          <w:color w:val="000000"/>
        </w:rPr>
        <w:t xml:space="preserve"> Conferenza</w:t>
      </w:r>
      <w:r w:rsidRPr="006223B8">
        <w:rPr>
          <w:rFonts w:ascii="Arial" w:eastAsia="DGMetaScience-Bold" w:hAnsi="Arial" w:cs="DGMetaScience-Bold"/>
          <w:bCs/>
          <w:color w:val="000000"/>
        </w:rPr>
        <w:t xml:space="preserve"> </w:t>
      </w:r>
      <w:r>
        <w:rPr>
          <w:rFonts w:ascii="Arial" w:eastAsia="DGMetaScience-Bold" w:hAnsi="Arial" w:cs="DGMetaScience-Bold"/>
          <w:bCs/>
          <w:color w:val="000000"/>
        </w:rPr>
        <w:t>“</w:t>
      </w:r>
      <w:r w:rsidRPr="006223B8">
        <w:rPr>
          <w:rFonts w:ascii="Arial" w:eastAsia="DGMetaScience-Bold" w:hAnsi="Arial" w:cs="DGMetaScience-Bold"/>
          <w:bCs/>
          <w:color w:val="000000"/>
        </w:rPr>
        <w:t>Bioetica, biodiritto e letteratura. Sinergia intellettuale fra discipline</w:t>
      </w:r>
      <w:r>
        <w:rPr>
          <w:rFonts w:ascii="Arial" w:eastAsia="DGMetaScience-Bold" w:hAnsi="Arial" w:cs="DGMetaScience-Bold"/>
          <w:bCs/>
          <w:color w:val="000000"/>
        </w:rPr>
        <w:t>”</w:t>
      </w:r>
    </w:p>
    <w:p w14:paraId="379EE2C4" w14:textId="656E5A4F" w:rsidR="003D3ABE" w:rsidRDefault="003D3ABE">
      <w:pPr>
        <w:suppressAutoHyphens w:val="0"/>
        <w:autoSpaceDE w:val="0"/>
        <w:jc w:val="both"/>
        <w:rPr>
          <w:rFonts w:ascii="Arial" w:eastAsia="DGMetaScience-Bold" w:hAnsi="Arial" w:cs="DGMetaScience-Bold"/>
          <w:bCs/>
          <w:color w:val="000000"/>
        </w:rPr>
      </w:pPr>
    </w:p>
    <w:p w14:paraId="558B721F" w14:textId="6F8794AC" w:rsidR="003D3ABE" w:rsidRDefault="003D3ABE">
      <w:pPr>
        <w:suppressAutoHyphens w:val="0"/>
        <w:autoSpaceDE w:val="0"/>
        <w:jc w:val="both"/>
        <w:rPr>
          <w:rFonts w:ascii="Arial" w:eastAsia="DGMetaScience-Bold" w:hAnsi="Arial" w:cs="DGMetaScience-Bold"/>
          <w:bCs/>
          <w:color w:val="000000"/>
        </w:rPr>
      </w:pPr>
      <w:proofErr w:type="spellStart"/>
      <w:r w:rsidRPr="003D3ABE">
        <w:rPr>
          <w:rFonts w:ascii="Arial" w:eastAsia="DGMetaScience-Bold" w:hAnsi="Arial" w:cs="DGMetaScience-Bold"/>
          <w:bCs/>
          <w:color w:val="000000"/>
        </w:rPr>
        <w:t>May</w:t>
      </w:r>
      <w:proofErr w:type="spellEnd"/>
      <w:r w:rsidRPr="003D3ABE">
        <w:rPr>
          <w:rFonts w:ascii="Arial" w:eastAsia="DGMetaScience-Bold" w:hAnsi="Arial" w:cs="DGMetaScience-Bold"/>
          <w:bCs/>
          <w:color w:val="000000"/>
        </w:rPr>
        <w:t xml:space="preserve"> 3, 2021: Conferenza per l’Università C</w:t>
      </w:r>
      <w:r>
        <w:rPr>
          <w:rFonts w:ascii="Arial" w:eastAsia="DGMetaScience-Bold" w:hAnsi="Arial" w:cs="DGMetaScience-Bold"/>
          <w:bCs/>
          <w:color w:val="000000"/>
        </w:rPr>
        <w:t xml:space="preserve">attolica di Milano: “Romeo and Juliet in </w:t>
      </w:r>
      <w:proofErr w:type="spellStart"/>
      <w:r>
        <w:rPr>
          <w:rFonts w:ascii="Arial" w:eastAsia="DGMetaScience-Bold" w:hAnsi="Arial" w:cs="DGMetaScience-Bold"/>
          <w:bCs/>
          <w:color w:val="000000"/>
        </w:rPr>
        <w:t>Law</w:t>
      </w:r>
      <w:proofErr w:type="spellEnd"/>
      <w:r>
        <w:rPr>
          <w:rFonts w:ascii="Arial" w:eastAsia="DGMetaScience-Bold" w:hAnsi="Arial" w:cs="DGMetaScience-Bold"/>
          <w:bCs/>
          <w:color w:val="000000"/>
        </w:rPr>
        <w:t xml:space="preserve">”. </w:t>
      </w:r>
    </w:p>
    <w:p w14:paraId="3F5F848B" w14:textId="77777777" w:rsidR="00F02C2D" w:rsidRPr="003D3ABE" w:rsidRDefault="00F02C2D">
      <w:pPr>
        <w:suppressAutoHyphens w:val="0"/>
        <w:autoSpaceDE w:val="0"/>
        <w:jc w:val="both"/>
        <w:rPr>
          <w:rFonts w:ascii="Arial" w:eastAsia="DGMetaScience-Bold" w:hAnsi="Arial" w:cs="DGMetaScience-Bold"/>
          <w:bCs/>
          <w:color w:val="000000"/>
        </w:rPr>
      </w:pPr>
    </w:p>
    <w:p w14:paraId="4E6C9E4A" w14:textId="126EA584" w:rsidR="00F02C2D" w:rsidRPr="00F02C2D" w:rsidRDefault="00F02C2D" w:rsidP="00F02C2D">
      <w:pPr>
        <w:suppressAutoHyphens w:val="0"/>
        <w:autoSpaceDE w:val="0"/>
        <w:jc w:val="both"/>
        <w:rPr>
          <w:rFonts w:ascii="Arial" w:eastAsia="DGMetaScience-Bold" w:hAnsi="Arial" w:cs="DGMetaScience-Bold"/>
          <w:bCs/>
          <w:color w:val="000000"/>
        </w:rPr>
      </w:pPr>
      <w:proofErr w:type="spellStart"/>
      <w:r w:rsidRPr="00F02C2D">
        <w:rPr>
          <w:rFonts w:ascii="Arial" w:eastAsia="DGMetaScience-Bold" w:hAnsi="Arial" w:cs="DGMetaScience-Bold"/>
          <w:bCs/>
          <w:color w:val="000000"/>
        </w:rPr>
        <w:t>May</w:t>
      </w:r>
      <w:proofErr w:type="spellEnd"/>
      <w:r w:rsidRPr="00F02C2D">
        <w:rPr>
          <w:rFonts w:ascii="Arial" w:eastAsia="DGMetaScience-Bold" w:hAnsi="Arial" w:cs="DGMetaScience-Bold"/>
          <w:bCs/>
          <w:color w:val="000000"/>
        </w:rPr>
        <w:t xml:space="preserve"> 2022: </w:t>
      </w:r>
      <w:r w:rsidR="004F1B57">
        <w:rPr>
          <w:rFonts w:ascii="Arial" w:eastAsia="DGMetaScience-Bold" w:hAnsi="Arial" w:cs="DGMetaScience-Bold"/>
          <w:bCs/>
          <w:color w:val="000000"/>
        </w:rPr>
        <w:t xml:space="preserve">Conferenza </w:t>
      </w:r>
      <w:r w:rsidRPr="00F02C2D">
        <w:rPr>
          <w:rFonts w:ascii="Arial" w:eastAsia="DGMetaScience-Bold" w:hAnsi="Arial" w:cs="DGMetaScience-Bold"/>
          <w:bCs/>
          <w:color w:val="000000"/>
        </w:rPr>
        <w:t xml:space="preserve">“Le architetture dipinte”, in Spazi e Tempi della villa, Orgiano. </w:t>
      </w:r>
    </w:p>
    <w:p w14:paraId="3B92D523" w14:textId="0B07707E" w:rsidR="0059789D" w:rsidRPr="003D3ABE" w:rsidRDefault="0059789D">
      <w:pPr>
        <w:suppressAutoHyphens w:val="0"/>
        <w:autoSpaceDE w:val="0"/>
        <w:jc w:val="both"/>
        <w:rPr>
          <w:rFonts w:ascii="Arial" w:eastAsia="DGMetaScience-Bold" w:hAnsi="Arial" w:cs="DGMetaScience-Bold"/>
          <w:bCs/>
          <w:color w:val="000000"/>
        </w:rPr>
      </w:pPr>
    </w:p>
    <w:p w14:paraId="37733DE8" w14:textId="77777777" w:rsidR="0059789D" w:rsidRPr="003D3ABE" w:rsidRDefault="0059789D">
      <w:pPr>
        <w:suppressAutoHyphens w:val="0"/>
        <w:autoSpaceDE w:val="0"/>
        <w:jc w:val="both"/>
        <w:rPr>
          <w:rFonts w:ascii="Arial" w:eastAsia="DGMetaScience-Bold" w:hAnsi="Arial" w:cs="DGMetaScience-Bold"/>
          <w:bCs/>
          <w:color w:val="000000"/>
        </w:rPr>
      </w:pPr>
    </w:p>
    <w:p w14:paraId="238AC8AB" w14:textId="77777777" w:rsidR="00081B88" w:rsidRPr="003D3ABE" w:rsidRDefault="00081B88">
      <w:pPr>
        <w:jc w:val="both"/>
      </w:pPr>
    </w:p>
    <w:p w14:paraId="1E411839" w14:textId="77777777" w:rsidR="00081B88" w:rsidRPr="003D3ABE" w:rsidRDefault="00081B88">
      <w:pPr>
        <w:jc w:val="both"/>
        <w:rPr>
          <w:rFonts w:ascii="Arial" w:hAnsi="Arial" w:cs="Arial"/>
        </w:rPr>
      </w:pPr>
    </w:p>
    <w:p w14:paraId="424AFCDA" w14:textId="77777777" w:rsidR="00081B88" w:rsidRPr="00B23C61" w:rsidRDefault="00081B88">
      <w:pPr>
        <w:jc w:val="both"/>
        <w:rPr>
          <w:rFonts w:ascii="Arial" w:hAnsi="Arial" w:cs="Arial"/>
          <w:b/>
          <w:bCs/>
          <w:lang w:val="en-GB"/>
        </w:rPr>
      </w:pPr>
      <w:r w:rsidRPr="003D3ABE">
        <w:rPr>
          <w:rFonts w:ascii="Arial" w:hAnsi="Arial" w:cs="Arial"/>
          <w:i/>
        </w:rPr>
        <w:tab/>
      </w:r>
      <w:r w:rsidRPr="003D3ABE">
        <w:rPr>
          <w:rFonts w:ascii="Arial" w:hAnsi="Arial" w:cs="Arial"/>
          <w:i/>
        </w:rPr>
        <w:tab/>
      </w:r>
      <w:r w:rsidRPr="003D3ABE">
        <w:rPr>
          <w:rFonts w:ascii="Arial" w:hAnsi="Arial" w:cs="Arial"/>
          <w:i/>
        </w:rPr>
        <w:tab/>
      </w:r>
      <w:r w:rsidRPr="003D3ABE">
        <w:rPr>
          <w:rFonts w:ascii="Arial" w:hAnsi="Arial" w:cs="Arial"/>
          <w:i/>
        </w:rPr>
        <w:tab/>
      </w:r>
      <w:r w:rsidRPr="003D3ABE">
        <w:rPr>
          <w:rFonts w:ascii="Arial" w:hAnsi="Arial" w:cs="Arial"/>
          <w:i/>
        </w:rPr>
        <w:tab/>
      </w:r>
      <w:r w:rsidR="004A564E" w:rsidRPr="00B23C61">
        <w:rPr>
          <w:rFonts w:ascii="Arial" w:hAnsi="Arial" w:cs="Arial"/>
          <w:b/>
          <w:bCs/>
          <w:lang w:val="en-GB"/>
        </w:rPr>
        <w:t>PUBLICATIONS</w:t>
      </w:r>
    </w:p>
    <w:p w14:paraId="51D30F3C" w14:textId="77777777" w:rsidR="00081B88" w:rsidRPr="00B23C61" w:rsidRDefault="00081B88">
      <w:pPr>
        <w:jc w:val="both"/>
        <w:rPr>
          <w:rFonts w:ascii="Arial" w:hAnsi="Arial" w:cs="Arial"/>
          <w:lang w:val="en-GB"/>
        </w:rPr>
      </w:pPr>
    </w:p>
    <w:p w14:paraId="28FC5B0C" w14:textId="77777777" w:rsidR="00081B88" w:rsidRPr="00B23C61" w:rsidRDefault="00081B88">
      <w:pPr>
        <w:jc w:val="both"/>
        <w:rPr>
          <w:rFonts w:ascii="Arial" w:hAnsi="Arial" w:cs="Arial"/>
          <w:b/>
          <w:bCs/>
          <w:lang w:val="en-GB"/>
        </w:rPr>
      </w:pPr>
      <w:r w:rsidRPr="00B23C61">
        <w:rPr>
          <w:rFonts w:ascii="Arial" w:hAnsi="Arial" w:cs="Arial"/>
          <w:b/>
          <w:bCs/>
          <w:lang w:val="en-GB"/>
        </w:rPr>
        <w:tab/>
        <w:t xml:space="preserve">A)  </w:t>
      </w:r>
      <w:r w:rsidR="004A564E" w:rsidRPr="00B23C61">
        <w:rPr>
          <w:rFonts w:ascii="Arial" w:hAnsi="Arial" w:cs="Arial"/>
          <w:b/>
          <w:bCs/>
          <w:lang w:val="en-GB"/>
        </w:rPr>
        <w:t>JOURNAL</w:t>
      </w:r>
    </w:p>
    <w:p w14:paraId="743DA490" w14:textId="77777777" w:rsidR="00081B88" w:rsidRPr="00B23C61" w:rsidRDefault="00081B88">
      <w:pPr>
        <w:jc w:val="both"/>
        <w:rPr>
          <w:lang w:val="en-GB"/>
        </w:rPr>
      </w:pPr>
    </w:p>
    <w:p w14:paraId="7BDF13E8" w14:textId="77777777" w:rsidR="00081B88" w:rsidRDefault="00081B88">
      <w:pPr>
        <w:jc w:val="both"/>
        <w:rPr>
          <w:rFonts w:ascii="Arial" w:hAnsi="Arial" w:cs="Arial"/>
          <w:lang w:val="en-GB"/>
        </w:rPr>
      </w:pPr>
      <w:r w:rsidRPr="004A564E">
        <w:rPr>
          <w:rFonts w:ascii="Arial" w:hAnsi="Arial" w:cs="Arial"/>
          <w:lang w:val="en-GB"/>
        </w:rPr>
        <w:t xml:space="preserve">2007- </w:t>
      </w:r>
      <w:r w:rsidR="004A564E" w:rsidRPr="004A564E">
        <w:rPr>
          <w:rFonts w:ascii="Arial" w:hAnsi="Arial" w:cs="Arial"/>
          <w:lang w:val="en-GB"/>
        </w:rPr>
        <w:t>Founding of the journal</w:t>
      </w:r>
      <w:r w:rsidRPr="004A564E">
        <w:rPr>
          <w:rFonts w:ascii="Arial" w:hAnsi="Arial" w:cs="Arial"/>
          <w:lang w:val="en-GB"/>
        </w:rPr>
        <w:t xml:space="preserve"> </w:t>
      </w:r>
      <w:proofErr w:type="spellStart"/>
      <w:r w:rsidRPr="00F92366">
        <w:rPr>
          <w:rFonts w:ascii="Arial" w:hAnsi="Arial" w:cs="Arial"/>
          <w:i/>
          <w:iCs/>
          <w:lang w:val="en-GB"/>
        </w:rPr>
        <w:t>Pólemos</w:t>
      </w:r>
      <w:proofErr w:type="spellEnd"/>
      <w:r w:rsidRPr="00F92366">
        <w:rPr>
          <w:rFonts w:ascii="Arial" w:hAnsi="Arial" w:cs="Arial"/>
          <w:i/>
          <w:iCs/>
          <w:lang w:val="en-GB"/>
        </w:rPr>
        <w:t xml:space="preserve">, </w:t>
      </w:r>
      <w:r w:rsidR="00F92366">
        <w:rPr>
          <w:rFonts w:ascii="Arial" w:hAnsi="Arial" w:cs="Arial"/>
          <w:i/>
          <w:iCs/>
          <w:lang w:val="en-GB"/>
        </w:rPr>
        <w:t>Law Literature and Culture</w:t>
      </w:r>
      <w:r w:rsidR="00340C07">
        <w:rPr>
          <w:rFonts w:ascii="Arial" w:hAnsi="Arial" w:cs="Arial"/>
          <w:i/>
          <w:iCs/>
          <w:lang w:val="en-GB"/>
        </w:rPr>
        <w:t xml:space="preserve">, </w:t>
      </w:r>
      <w:r w:rsidR="004A564E" w:rsidRPr="004A564E">
        <w:rPr>
          <w:rFonts w:ascii="Arial" w:hAnsi="Arial" w:cs="Arial"/>
          <w:iCs/>
          <w:lang w:val="en-GB"/>
        </w:rPr>
        <w:t xml:space="preserve">at first published by </w:t>
      </w:r>
      <w:proofErr w:type="spellStart"/>
      <w:r w:rsidR="004A564E">
        <w:rPr>
          <w:rFonts w:ascii="Arial" w:hAnsi="Arial" w:cs="Arial"/>
          <w:lang w:val="en-GB"/>
        </w:rPr>
        <w:t>Carocci</w:t>
      </w:r>
      <w:proofErr w:type="spellEnd"/>
      <w:r w:rsidR="004A564E">
        <w:rPr>
          <w:rFonts w:ascii="Arial" w:hAnsi="Arial" w:cs="Arial"/>
          <w:lang w:val="en-GB"/>
        </w:rPr>
        <w:t xml:space="preserve">, afterwards by </w:t>
      </w:r>
      <w:proofErr w:type="spellStart"/>
      <w:r w:rsidR="004A564E">
        <w:rPr>
          <w:rFonts w:ascii="Arial" w:hAnsi="Arial" w:cs="Arial"/>
          <w:lang w:val="en-GB"/>
        </w:rPr>
        <w:t>Giappichelli</w:t>
      </w:r>
      <w:proofErr w:type="spellEnd"/>
      <w:r w:rsidR="004A564E">
        <w:rPr>
          <w:rFonts w:ascii="Arial" w:hAnsi="Arial" w:cs="Arial"/>
          <w:lang w:val="en-GB"/>
        </w:rPr>
        <w:t xml:space="preserve"> and</w:t>
      </w:r>
      <w:r w:rsidR="00340C07">
        <w:rPr>
          <w:rFonts w:ascii="Arial" w:hAnsi="Arial" w:cs="Arial"/>
          <w:lang w:val="en-GB"/>
        </w:rPr>
        <w:t xml:space="preserve">, since 2012 by </w:t>
      </w:r>
      <w:proofErr w:type="spellStart"/>
      <w:r w:rsidRPr="004A564E">
        <w:rPr>
          <w:rFonts w:ascii="Arial" w:hAnsi="Arial" w:cs="Arial"/>
          <w:lang w:val="en-GB"/>
        </w:rPr>
        <w:t>DeGruyter</w:t>
      </w:r>
      <w:proofErr w:type="spellEnd"/>
      <w:r w:rsidR="00340C07">
        <w:rPr>
          <w:rFonts w:ascii="Arial" w:hAnsi="Arial" w:cs="Arial"/>
          <w:lang w:val="en-GB"/>
        </w:rPr>
        <w:t>, Berlin</w:t>
      </w:r>
      <w:r w:rsidRPr="004A564E">
        <w:rPr>
          <w:rFonts w:ascii="Arial" w:hAnsi="Arial" w:cs="Arial"/>
          <w:lang w:val="en-GB"/>
        </w:rPr>
        <w:t xml:space="preserve">/Boston. </w:t>
      </w:r>
      <w:r w:rsidR="00340C07">
        <w:rPr>
          <w:rFonts w:ascii="Arial" w:hAnsi="Arial" w:cs="Arial"/>
          <w:lang w:val="en-GB"/>
        </w:rPr>
        <w:t>The Jo</w:t>
      </w:r>
      <w:r w:rsidR="00F92366">
        <w:rPr>
          <w:rFonts w:ascii="Arial" w:hAnsi="Arial" w:cs="Arial"/>
          <w:lang w:val="en-GB"/>
        </w:rPr>
        <w:t>urnal is rated as A class in</w:t>
      </w:r>
      <w:r w:rsidR="00340C07">
        <w:rPr>
          <w:rFonts w:ascii="Arial" w:hAnsi="Arial" w:cs="Arial"/>
          <w:lang w:val="en-GB"/>
        </w:rPr>
        <w:t xml:space="preserve"> ANVUR </w:t>
      </w:r>
      <w:r w:rsidR="00F92366" w:rsidRPr="00F92366">
        <w:rPr>
          <w:rFonts w:ascii="Arial" w:hAnsi="Arial" w:cs="Arial"/>
          <w:lang w:val="en-GB"/>
        </w:rPr>
        <w:t>classification</w:t>
      </w:r>
      <w:r w:rsidR="001B755F">
        <w:rPr>
          <w:rFonts w:ascii="Arial" w:hAnsi="Arial" w:cs="Arial"/>
          <w:lang w:val="en-GB"/>
        </w:rPr>
        <w:t>.</w:t>
      </w:r>
      <w:r w:rsidRPr="00340C07">
        <w:rPr>
          <w:rFonts w:ascii="Arial" w:hAnsi="Arial" w:cs="Arial"/>
          <w:lang w:val="en-GB"/>
        </w:rPr>
        <w:t xml:space="preserve"> </w:t>
      </w:r>
      <w:r w:rsidR="00340C07" w:rsidRPr="00340C07">
        <w:rPr>
          <w:rFonts w:ascii="Arial" w:hAnsi="Arial" w:cs="Arial"/>
          <w:lang w:val="en-GB"/>
        </w:rPr>
        <w:t>Prof. Carpi</w:t>
      </w:r>
      <w:r w:rsidR="001B755F">
        <w:rPr>
          <w:rFonts w:ascii="Arial" w:hAnsi="Arial" w:cs="Arial"/>
          <w:lang w:val="en-GB"/>
        </w:rPr>
        <w:t xml:space="preserve"> is the managing editor of the journal.</w:t>
      </w:r>
    </w:p>
    <w:p w14:paraId="380BA531" w14:textId="77777777" w:rsidR="001B755F" w:rsidRPr="00340C07" w:rsidRDefault="001B755F">
      <w:pPr>
        <w:jc w:val="both"/>
        <w:rPr>
          <w:rFonts w:ascii="Arial" w:hAnsi="Arial"/>
          <w:lang w:val="en-GB"/>
        </w:rPr>
      </w:pPr>
    </w:p>
    <w:p w14:paraId="31CD10A9" w14:textId="77777777" w:rsidR="00081B88" w:rsidRPr="00B23C61" w:rsidRDefault="00081B88">
      <w:pPr>
        <w:jc w:val="both"/>
        <w:rPr>
          <w:rFonts w:ascii="Arial" w:hAnsi="Arial" w:cs="Arial"/>
          <w:b/>
          <w:bCs/>
          <w:lang w:val="en-GB"/>
        </w:rPr>
      </w:pPr>
      <w:r w:rsidRPr="00340C07">
        <w:rPr>
          <w:rFonts w:ascii="Arial" w:hAnsi="Arial" w:cs="Arial"/>
          <w:b/>
          <w:bCs/>
          <w:lang w:val="en-GB"/>
        </w:rPr>
        <w:tab/>
      </w:r>
      <w:r w:rsidRPr="00B23C61">
        <w:rPr>
          <w:rFonts w:ascii="Arial" w:hAnsi="Arial" w:cs="Arial"/>
          <w:b/>
          <w:bCs/>
          <w:lang w:val="en-GB"/>
        </w:rPr>
        <w:t xml:space="preserve">B) </w:t>
      </w:r>
      <w:r w:rsidR="001A78AE">
        <w:rPr>
          <w:rFonts w:ascii="Arial" w:hAnsi="Arial" w:cs="Arial"/>
          <w:b/>
          <w:bCs/>
          <w:lang w:val="en-GB"/>
        </w:rPr>
        <w:t>MANAGING EDITOR OF THE FOLLOWING SERIES</w:t>
      </w:r>
    </w:p>
    <w:p w14:paraId="2304DE4A" w14:textId="77777777" w:rsidR="00081B88" w:rsidRPr="00B23C61" w:rsidRDefault="00081B88">
      <w:pPr>
        <w:jc w:val="both"/>
        <w:rPr>
          <w:rFonts w:ascii="Arial" w:hAnsi="Arial" w:cs="Arial"/>
          <w:b/>
          <w:bCs/>
          <w:lang w:val="en-GB"/>
        </w:rPr>
      </w:pPr>
    </w:p>
    <w:p w14:paraId="0CD08DE2" w14:textId="77777777" w:rsidR="00081B88" w:rsidRDefault="00340C07">
      <w:pPr>
        <w:jc w:val="both"/>
        <w:rPr>
          <w:rFonts w:ascii="Arial" w:hAnsi="Arial" w:cs="Arial"/>
          <w:lang w:val="en-GB"/>
        </w:rPr>
      </w:pPr>
      <w:r w:rsidRPr="00340C07">
        <w:rPr>
          <w:rFonts w:ascii="Arial" w:hAnsi="Arial" w:cs="Arial"/>
          <w:lang w:val="en-GB"/>
        </w:rPr>
        <w:t xml:space="preserve">Professor Carpi is the </w:t>
      </w:r>
      <w:r w:rsidR="001A78AE">
        <w:rPr>
          <w:rFonts w:ascii="Arial" w:hAnsi="Arial" w:cs="Arial"/>
          <w:lang w:val="en-GB"/>
        </w:rPr>
        <w:t>managing editor</w:t>
      </w:r>
      <w:r w:rsidRPr="00340C07">
        <w:rPr>
          <w:rFonts w:ascii="Arial" w:hAnsi="Arial" w:cs="Arial"/>
          <w:lang w:val="en-GB"/>
        </w:rPr>
        <w:t xml:space="preserve"> of the following </w:t>
      </w:r>
      <w:r w:rsidR="001A78AE">
        <w:rPr>
          <w:rFonts w:ascii="Arial" w:hAnsi="Arial" w:cs="Arial"/>
          <w:lang w:val="en-GB"/>
        </w:rPr>
        <w:t>series</w:t>
      </w:r>
      <w:r w:rsidR="00081B88" w:rsidRPr="00340C07">
        <w:rPr>
          <w:rFonts w:ascii="Arial" w:hAnsi="Arial" w:cs="Arial"/>
          <w:lang w:val="en-GB"/>
        </w:rPr>
        <w:t>:</w:t>
      </w:r>
    </w:p>
    <w:p w14:paraId="37DFD824" w14:textId="77777777" w:rsidR="00F51CE9" w:rsidRPr="00340C07" w:rsidRDefault="00F51CE9">
      <w:pPr>
        <w:jc w:val="both"/>
        <w:rPr>
          <w:rFonts w:ascii="Arial" w:hAnsi="Arial" w:cs="Arial"/>
          <w:lang w:val="en-GB"/>
        </w:rPr>
      </w:pPr>
    </w:p>
    <w:p w14:paraId="2173AA08" w14:textId="77777777" w:rsidR="00081B88" w:rsidRPr="00340C07" w:rsidRDefault="00081B88">
      <w:pPr>
        <w:numPr>
          <w:ilvl w:val="0"/>
          <w:numId w:val="8"/>
        </w:numPr>
        <w:jc w:val="both"/>
        <w:rPr>
          <w:rFonts w:ascii="Arial" w:hAnsi="Arial" w:cs="Arial"/>
          <w:lang w:val="en-GB"/>
        </w:rPr>
      </w:pPr>
      <w:r w:rsidRPr="00340C07">
        <w:rPr>
          <w:rFonts w:ascii="Arial" w:hAnsi="Arial" w:cs="Arial"/>
          <w:lang w:val="en-GB"/>
        </w:rPr>
        <w:t xml:space="preserve">”Culture” </w:t>
      </w:r>
      <w:r w:rsidR="00340C07" w:rsidRPr="00340C07">
        <w:rPr>
          <w:rFonts w:ascii="Arial" w:hAnsi="Arial" w:cs="Arial"/>
          <w:lang w:val="en-GB"/>
        </w:rPr>
        <w:t xml:space="preserve">for the publishing house Ombre Corte, </w:t>
      </w:r>
      <w:r w:rsidRPr="00340C07">
        <w:rPr>
          <w:rFonts w:ascii="Arial" w:hAnsi="Arial" w:cs="Arial"/>
          <w:lang w:val="en-GB"/>
        </w:rPr>
        <w:t>Verona</w:t>
      </w:r>
      <w:r w:rsidR="001A78AE">
        <w:rPr>
          <w:rFonts w:ascii="Arial" w:hAnsi="Arial" w:cs="Arial"/>
          <w:lang w:val="en-GB"/>
        </w:rPr>
        <w:t>,</w:t>
      </w:r>
      <w:r w:rsidRPr="00340C07">
        <w:rPr>
          <w:rFonts w:ascii="Arial" w:hAnsi="Arial" w:cs="Arial"/>
          <w:lang w:val="en-GB"/>
        </w:rPr>
        <w:t xml:space="preserve"> </w:t>
      </w:r>
      <w:r w:rsidR="00340C07" w:rsidRPr="00340C07">
        <w:rPr>
          <w:rFonts w:ascii="Arial" w:hAnsi="Arial" w:cs="Arial"/>
          <w:lang w:val="en-GB"/>
        </w:rPr>
        <w:t>since</w:t>
      </w:r>
      <w:r w:rsidRPr="00340C07">
        <w:rPr>
          <w:rFonts w:ascii="Arial" w:hAnsi="Arial" w:cs="Arial"/>
          <w:lang w:val="en-GB"/>
        </w:rPr>
        <w:t xml:space="preserve"> 2006</w:t>
      </w:r>
    </w:p>
    <w:p w14:paraId="6D4EBD49" w14:textId="77777777" w:rsidR="00081B88" w:rsidRPr="00340C07" w:rsidRDefault="00081B88">
      <w:pPr>
        <w:numPr>
          <w:ilvl w:val="0"/>
          <w:numId w:val="8"/>
        </w:numPr>
        <w:jc w:val="both"/>
        <w:rPr>
          <w:rFonts w:ascii="Arial" w:hAnsi="Arial" w:cs="Arial"/>
          <w:lang w:val="en-GB"/>
        </w:rPr>
      </w:pPr>
      <w:r w:rsidRPr="00340C07">
        <w:rPr>
          <w:rFonts w:ascii="Arial" w:hAnsi="Arial" w:cs="Arial"/>
          <w:lang w:val="en-GB"/>
        </w:rPr>
        <w:t>“Agon”</w:t>
      </w:r>
      <w:r w:rsidR="00340C07" w:rsidRPr="00340C07">
        <w:rPr>
          <w:rFonts w:ascii="Arial" w:hAnsi="Arial" w:cs="Arial"/>
          <w:lang w:val="en-GB"/>
        </w:rPr>
        <w:t xml:space="preserve"> for the publishing house</w:t>
      </w:r>
      <w:r w:rsidRPr="00340C07">
        <w:rPr>
          <w:rFonts w:ascii="Arial" w:hAnsi="Arial" w:cs="Arial"/>
          <w:lang w:val="en-GB"/>
        </w:rPr>
        <w:t xml:space="preserve"> Ombre Corte</w:t>
      </w:r>
      <w:r w:rsidR="00340C07" w:rsidRPr="00340C07">
        <w:rPr>
          <w:rFonts w:ascii="Arial" w:hAnsi="Arial" w:cs="Arial"/>
          <w:lang w:val="en-GB"/>
        </w:rPr>
        <w:t>,</w:t>
      </w:r>
      <w:r w:rsidRPr="00340C07">
        <w:rPr>
          <w:rFonts w:ascii="Arial" w:hAnsi="Arial" w:cs="Arial"/>
          <w:lang w:val="en-GB"/>
        </w:rPr>
        <w:t xml:space="preserve"> Verona</w:t>
      </w:r>
      <w:r w:rsidR="001A78AE">
        <w:rPr>
          <w:rFonts w:ascii="Arial" w:hAnsi="Arial" w:cs="Arial"/>
          <w:lang w:val="en-GB"/>
        </w:rPr>
        <w:t>,</w:t>
      </w:r>
      <w:r w:rsidRPr="00340C07">
        <w:rPr>
          <w:rFonts w:ascii="Arial" w:hAnsi="Arial" w:cs="Arial"/>
          <w:lang w:val="en-GB"/>
        </w:rPr>
        <w:t xml:space="preserve"> </w:t>
      </w:r>
      <w:r w:rsidR="00340C07" w:rsidRPr="00340C07">
        <w:rPr>
          <w:rFonts w:ascii="Arial" w:hAnsi="Arial" w:cs="Arial"/>
          <w:lang w:val="en-GB"/>
        </w:rPr>
        <w:t>since</w:t>
      </w:r>
      <w:r w:rsidRPr="00340C07">
        <w:rPr>
          <w:rFonts w:ascii="Arial" w:hAnsi="Arial" w:cs="Arial"/>
          <w:lang w:val="en-GB"/>
        </w:rPr>
        <w:t xml:space="preserve"> 2008</w:t>
      </w:r>
    </w:p>
    <w:p w14:paraId="00C08532" w14:textId="77777777" w:rsidR="00081B88" w:rsidRPr="00340C07" w:rsidRDefault="00081B88" w:rsidP="00340C07">
      <w:pPr>
        <w:numPr>
          <w:ilvl w:val="0"/>
          <w:numId w:val="8"/>
        </w:numPr>
        <w:jc w:val="both"/>
        <w:rPr>
          <w:rFonts w:ascii="Arial" w:hAnsi="Arial" w:cs="Arial"/>
          <w:lang w:val="en-GB"/>
        </w:rPr>
      </w:pPr>
      <w:r w:rsidRPr="00340C07">
        <w:rPr>
          <w:rFonts w:ascii="Arial" w:hAnsi="Arial" w:cs="Arial"/>
          <w:lang w:val="en-GB"/>
        </w:rPr>
        <w:t xml:space="preserve">“Law and Literature” </w:t>
      </w:r>
      <w:r w:rsidR="00340C07" w:rsidRPr="00340C07">
        <w:rPr>
          <w:rFonts w:ascii="Arial" w:hAnsi="Arial" w:cs="Arial"/>
          <w:lang w:val="en-GB"/>
        </w:rPr>
        <w:t xml:space="preserve">with </w:t>
      </w:r>
      <w:r w:rsidR="001B755F">
        <w:rPr>
          <w:rFonts w:ascii="Arial" w:hAnsi="Arial" w:cs="Arial"/>
          <w:lang w:val="en-GB"/>
        </w:rPr>
        <w:t xml:space="preserve">Prof. Klaus </w:t>
      </w:r>
      <w:proofErr w:type="spellStart"/>
      <w:r w:rsidR="001B755F">
        <w:rPr>
          <w:rFonts w:ascii="Arial" w:hAnsi="Arial" w:cs="Arial"/>
          <w:lang w:val="en-GB"/>
        </w:rPr>
        <w:t>Stierstorfer</w:t>
      </w:r>
      <w:proofErr w:type="spellEnd"/>
      <w:r w:rsidR="001B755F">
        <w:rPr>
          <w:rFonts w:ascii="Arial" w:hAnsi="Arial" w:cs="Arial"/>
          <w:lang w:val="en-GB"/>
        </w:rPr>
        <w:t xml:space="preserve"> for </w:t>
      </w:r>
      <w:r w:rsidR="00340C07" w:rsidRPr="00340C07">
        <w:rPr>
          <w:rFonts w:ascii="Arial" w:hAnsi="Arial" w:cs="Arial"/>
          <w:lang w:val="en-GB"/>
        </w:rPr>
        <w:t>the publishing house</w:t>
      </w:r>
      <w:r w:rsidRPr="00340C07">
        <w:rPr>
          <w:rFonts w:ascii="Arial" w:hAnsi="Arial" w:cs="Arial"/>
          <w:lang w:val="en-GB"/>
        </w:rPr>
        <w:t xml:space="preserve"> </w:t>
      </w:r>
      <w:proofErr w:type="spellStart"/>
      <w:r w:rsidRPr="00340C07">
        <w:rPr>
          <w:rFonts w:ascii="Arial" w:hAnsi="Arial" w:cs="Arial"/>
          <w:lang w:val="en-GB"/>
        </w:rPr>
        <w:t>DeGruyter</w:t>
      </w:r>
      <w:proofErr w:type="spellEnd"/>
      <w:r w:rsidR="00340C07">
        <w:rPr>
          <w:rFonts w:ascii="Arial" w:hAnsi="Arial" w:cs="Arial"/>
          <w:lang w:val="en-GB"/>
        </w:rPr>
        <w:t>,</w:t>
      </w:r>
      <w:r w:rsidRPr="00340C07">
        <w:rPr>
          <w:rFonts w:ascii="Arial" w:hAnsi="Arial" w:cs="Arial"/>
          <w:lang w:val="en-GB"/>
        </w:rPr>
        <w:t xml:space="preserve"> Berlin/Boston </w:t>
      </w:r>
      <w:r w:rsidR="00340C07">
        <w:rPr>
          <w:rFonts w:ascii="Arial" w:hAnsi="Arial" w:cs="Arial"/>
          <w:lang w:val="en-GB"/>
        </w:rPr>
        <w:t>since</w:t>
      </w:r>
      <w:r w:rsidR="001A78AE">
        <w:rPr>
          <w:rFonts w:ascii="Arial" w:hAnsi="Arial" w:cs="Arial"/>
          <w:lang w:val="en-GB"/>
        </w:rPr>
        <w:t xml:space="preserve"> </w:t>
      </w:r>
      <w:r w:rsidRPr="00340C07">
        <w:rPr>
          <w:rFonts w:ascii="Arial" w:hAnsi="Arial" w:cs="Arial"/>
          <w:lang w:val="en-GB"/>
        </w:rPr>
        <w:t>2009.</w:t>
      </w:r>
    </w:p>
    <w:p w14:paraId="74C28363" w14:textId="77777777" w:rsidR="009C7835" w:rsidRPr="00340C07" w:rsidRDefault="009C7835" w:rsidP="009C7835">
      <w:pPr>
        <w:jc w:val="both"/>
        <w:rPr>
          <w:rFonts w:ascii="Arial" w:hAnsi="Arial" w:cs="Arial"/>
          <w:lang w:val="en-GB"/>
        </w:rPr>
      </w:pPr>
    </w:p>
    <w:p w14:paraId="65375DF5" w14:textId="77777777" w:rsidR="009C7835" w:rsidRPr="00340C07" w:rsidRDefault="009C7835" w:rsidP="009C7835">
      <w:pPr>
        <w:jc w:val="both"/>
        <w:rPr>
          <w:rFonts w:ascii="Arial" w:hAnsi="Arial" w:cs="Arial"/>
          <w:lang w:val="en-GB"/>
        </w:rPr>
      </w:pPr>
    </w:p>
    <w:p w14:paraId="181C6216" w14:textId="77777777" w:rsidR="009C7835" w:rsidRPr="00693F73" w:rsidRDefault="0097230A" w:rsidP="009C7835">
      <w:pPr>
        <w:jc w:val="both"/>
        <w:rPr>
          <w:rFonts w:ascii="Arial" w:hAnsi="Arial" w:cs="Arial"/>
          <w:b/>
          <w:lang w:val="en-GB"/>
        </w:rPr>
      </w:pPr>
      <w:r w:rsidRPr="00340C07">
        <w:rPr>
          <w:rFonts w:ascii="Arial" w:hAnsi="Arial" w:cs="Arial"/>
          <w:b/>
          <w:lang w:val="en-GB"/>
        </w:rPr>
        <w:t xml:space="preserve"> </w:t>
      </w:r>
      <w:r w:rsidRPr="00693F73">
        <w:rPr>
          <w:rFonts w:ascii="Arial" w:hAnsi="Arial" w:cs="Arial"/>
          <w:b/>
          <w:lang w:val="en-GB"/>
        </w:rPr>
        <w:t xml:space="preserve">C) </w:t>
      </w:r>
      <w:r w:rsidR="001A78AE">
        <w:rPr>
          <w:rFonts w:ascii="Arial" w:hAnsi="Arial" w:cs="Arial"/>
          <w:b/>
          <w:lang w:val="en-GB"/>
        </w:rPr>
        <w:t>MONOGRAPHS</w:t>
      </w:r>
      <w:r w:rsidR="009C7835" w:rsidRPr="00693F73">
        <w:rPr>
          <w:rFonts w:ascii="Arial" w:hAnsi="Arial" w:cs="Arial"/>
          <w:b/>
          <w:lang w:val="en-GB"/>
        </w:rPr>
        <w:t>:</w:t>
      </w:r>
    </w:p>
    <w:p w14:paraId="13EBB6EB" w14:textId="77777777" w:rsidR="00361D88" w:rsidRPr="00693F73" w:rsidRDefault="00361D88" w:rsidP="009C7835">
      <w:pPr>
        <w:jc w:val="both"/>
        <w:rPr>
          <w:rFonts w:ascii="Arial" w:hAnsi="Arial" w:cs="Arial"/>
          <w:b/>
          <w:lang w:val="en-GB"/>
        </w:rPr>
      </w:pPr>
    </w:p>
    <w:p w14:paraId="54D50F71" w14:textId="77777777" w:rsidR="00361D88" w:rsidRPr="004A564E" w:rsidRDefault="00361D88" w:rsidP="00361D88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4A564E">
        <w:rPr>
          <w:rFonts w:ascii="Arial" w:hAnsi="Arial" w:cs="Arial"/>
          <w:i/>
        </w:rPr>
        <w:t>Sintomi di Modernità. Trasformazione di Convenzioni Drammatiche nel Teatro Rinascimentale Inglese</w:t>
      </w:r>
      <w:r w:rsidRPr="004A564E">
        <w:rPr>
          <w:rFonts w:ascii="Arial" w:hAnsi="Arial" w:cs="Arial"/>
        </w:rPr>
        <w:t>,</w:t>
      </w:r>
      <w:r w:rsidR="001A78AE">
        <w:rPr>
          <w:rFonts w:ascii="Arial" w:hAnsi="Arial" w:cs="Arial"/>
        </w:rPr>
        <w:t xml:space="preserve"> </w:t>
      </w:r>
      <w:r w:rsidRPr="004A564E">
        <w:rPr>
          <w:rFonts w:ascii="Arial" w:hAnsi="Arial" w:cs="Arial"/>
        </w:rPr>
        <w:t>Bologna, Editrice Compositori, 1990.</w:t>
      </w:r>
    </w:p>
    <w:p w14:paraId="0CBE3320" w14:textId="77777777" w:rsidR="00361D88" w:rsidRPr="004A564E" w:rsidRDefault="00361D88" w:rsidP="00361D88">
      <w:pPr>
        <w:ind w:left="720"/>
        <w:jc w:val="both"/>
        <w:rPr>
          <w:rFonts w:ascii="Arial" w:hAnsi="Arial" w:cs="Arial"/>
        </w:rPr>
      </w:pPr>
    </w:p>
    <w:p w14:paraId="77BC1AA1" w14:textId="77777777" w:rsidR="00361D88" w:rsidRPr="004A564E" w:rsidRDefault="00361D88" w:rsidP="00361D88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4A564E">
        <w:rPr>
          <w:rFonts w:ascii="Arial" w:hAnsi="Arial" w:cs="Arial"/>
          <w:i/>
        </w:rPr>
        <w:t>L'Ansia della Scrittura. Parola e Silenzio nella Narrativa Inglese Contemporanea,</w:t>
      </w:r>
      <w:r w:rsidRPr="004A564E">
        <w:rPr>
          <w:rFonts w:ascii="Arial" w:hAnsi="Arial" w:cs="Arial"/>
        </w:rPr>
        <w:t xml:space="preserve"> Napoli, Liguori, 1995.</w:t>
      </w:r>
    </w:p>
    <w:p w14:paraId="065681B0" w14:textId="77777777" w:rsidR="00361D88" w:rsidRPr="004A564E" w:rsidRDefault="00361D88" w:rsidP="00361D88">
      <w:pPr>
        <w:ind w:left="720"/>
        <w:jc w:val="both"/>
        <w:rPr>
          <w:rFonts w:ascii="Arial" w:hAnsi="Arial" w:cs="Arial"/>
        </w:rPr>
      </w:pPr>
    </w:p>
    <w:p w14:paraId="3FB9DF54" w14:textId="77777777" w:rsidR="00361D88" w:rsidRPr="004A564E" w:rsidRDefault="00361D88" w:rsidP="00361D88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4A564E">
        <w:rPr>
          <w:rFonts w:ascii="Arial" w:hAnsi="Arial" w:cs="Arial"/>
          <w:i/>
        </w:rPr>
        <w:t>In Limine. Cultura ed enigma</w:t>
      </w:r>
      <w:r w:rsidRPr="004A564E">
        <w:rPr>
          <w:rFonts w:ascii="Arial" w:hAnsi="Arial" w:cs="Arial"/>
        </w:rPr>
        <w:t>, Firenze, Alinea, 1997.</w:t>
      </w:r>
    </w:p>
    <w:p w14:paraId="58B981AA" w14:textId="77777777" w:rsidR="00361D88" w:rsidRPr="004A564E" w:rsidRDefault="00361D88" w:rsidP="00361D88">
      <w:pPr>
        <w:pStyle w:val="Paragrafoelenco"/>
        <w:rPr>
          <w:rFonts w:ascii="Arial" w:hAnsi="Arial" w:cs="Arial"/>
        </w:rPr>
      </w:pPr>
    </w:p>
    <w:p w14:paraId="5FB04307" w14:textId="11FB3ED1" w:rsidR="00361D88" w:rsidRDefault="00361D88" w:rsidP="00361D88">
      <w:pPr>
        <w:numPr>
          <w:ilvl w:val="0"/>
          <w:numId w:val="16"/>
        </w:numPr>
        <w:jc w:val="both"/>
        <w:rPr>
          <w:rFonts w:ascii="Arial" w:hAnsi="Arial" w:cs="Arial"/>
          <w:lang w:val="en-GB"/>
        </w:rPr>
      </w:pPr>
      <w:r w:rsidRPr="00693F73">
        <w:rPr>
          <w:rFonts w:ascii="Arial" w:hAnsi="Arial" w:cs="Arial"/>
          <w:i/>
          <w:lang w:val="en-GB"/>
        </w:rPr>
        <w:t>Fairy Tales in the Postmodern World. No Tales for Children</w:t>
      </w:r>
      <w:r w:rsidRPr="00693F73">
        <w:rPr>
          <w:rFonts w:ascii="Arial" w:hAnsi="Arial" w:cs="Arial"/>
          <w:lang w:val="en-GB"/>
        </w:rPr>
        <w:t>, Winter, Heidelberg, 2016</w:t>
      </w:r>
    </w:p>
    <w:p w14:paraId="607A193C" w14:textId="77777777" w:rsidR="00EC0DD4" w:rsidRDefault="00EC0DD4" w:rsidP="00EC0DD4">
      <w:pPr>
        <w:pStyle w:val="Paragrafoelenco"/>
        <w:rPr>
          <w:rFonts w:ascii="Arial" w:hAnsi="Arial" w:cs="Arial"/>
          <w:lang w:val="en-GB"/>
        </w:rPr>
      </w:pPr>
    </w:p>
    <w:p w14:paraId="6EA58F5F" w14:textId="5078D142" w:rsidR="00EC0DD4" w:rsidRPr="00693F73" w:rsidRDefault="00EC0DD4" w:rsidP="00361D88">
      <w:pPr>
        <w:numPr>
          <w:ilvl w:val="0"/>
          <w:numId w:val="16"/>
        </w:numPr>
        <w:jc w:val="both"/>
        <w:rPr>
          <w:rFonts w:ascii="Arial" w:hAnsi="Arial" w:cs="Arial"/>
          <w:lang w:val="en-GB"/>
        </w:rPr>
      </w:pPr>
      <w:r w:rsidRPr="00EC0DD4">
        <w:rPr>
          <w:rFonts w:ascii="Arial" w:hAnsi="Arial" w:cs="Arial"/>
          <w:i/>
          <w:iCs/>
          <w:lang w:val="en-GB"/>
        </w:rPr>
        <w:t>Law and Culture in the Age of Technology</w:t>
      </w:r>
      <w:r>
        <w:rPr>
          <w:rFonts w:ascii="Arial" w:hAnsi="Arial" w:cs="Arial"/>
          <w:lang w:val="en-GB"/>
        </w:rPr>
        <w:t xml:space="preserve">, Berlin/New York, </w:t>
      </w:r>
      <w:proofErr w:type="spellStart"/>
      <w:r>
        <w:rPr>
          <w:rFonts w:ascii="Arial" w:hAnsi="Arial" w:cs="Arial"/>
          <w:lang w:val="en-GB"/>
        </w:rPr>
        <w:t>DeGruyter</w:t>
      </w:r>
      <w:proofErr w:type="spellEnd"/>
      <w:r>
        <w:rPr>
          <w:rFonts w:ascii="Arial" w:hAnsi="Arial" w:cs="Arial"/>
          <w:lang w:val="en-GB"/>
        </w:rPr>
        <w:t>, 2022.</w:t>
      </w:r>
    </w:p>
    <w:p w14:paraId="08084F72" w14:textId="77777777" w:rsidR="009C7835" w:rsidRPr="00693F73" w:rsidRDefault="009C7835" w:rsidP="00361D88">
      <w:pPr>
        <w:ind w:left="720"/>
        <w:jc w:val="both"/>
        <w:rPr>
          <w:rFonts w:ascii="Arial" w:hAnsi="Arial" w:cs="Arial"/>
          <w:b/>
          <w:lang w:val="en-GB"/>
        </w:rPr>
      </w:pPr>
    </w:p>
    <w:p w14:paraId="41DC6B1B" w14:textId="77777777" w:rsidR="009C7835" w:rsidRPr="00693F73" w:rsidRDefault="009C7835" w:rsidP="009C7835">
      <w:pPr>
        <w:jc w:val="both"/>
        <w:rPr>
          <w:rFonts w:ascii="Arial" w:hAnsi="Arial" w:cs="Arial"/>
          <w:lang w:val="en-GB"/>
        </w:rPr>
      </w:pPr>
    </w:p>
    <w:p w14:paraId="4005C878" w14:textId="77777777" w:rsidR="00081B88" w:rsidRPr="00693F73" w:rsidRDefault="00081B88">
      <w:pPr>
        <w:jc w:val="both"/>
        <w:rPr>
          <w:rFonts w:ascii="Arial" w:hAnsi="Arial" w:cs="Arial"/>
          <w:lang w:val="en-GB"/>
        </w:rPr>
      </w:pPr>
    </w:p>
    <w:p w14:paraId="38E87F62" w14:textId="77777777" w:rsidR="00081B88" w:rsidRPr="00340C07" w:rsidRDefault="0097230A">
      <w:pPr>
        <w:jc w:val="both"/>
        <w:rPr>
          <w:rFonts w:ascii="Arial" w:hAnsi="Arial" w:cs="Arial"/>
          <w:lang w:val="en-GB"/>
        </w:rPr>
      </w:pPr>
      <w:r w:rsidRPr="00340C07">
        <w:rPr>
          <w:rFonts w:ascii="Arial" w:hAnsi="Arial" w:cs="Arial"/>
          <w:b/>
          <w:bCs/>
          <w:lang w:val="en-GB"/>
        </w:rPr>
        <w:t>D</w:t>
      </w:r>
      <w:r w:rsidR="00081B88" w:rsidRPr="00340C07">
        <w:rPr>
          <w:rFonts w:ascii="Arial" w:hAnsi="Arial" w:cs="Arial"/>
          <w:b/>
          <w:bCs/>
          <w:lang w:val="en-GB"/>
        </w:rPr>
        <w:t xml:space="preserve">) </w:t>
      </w:r>
      <w:r w:rsidRPr="00340C07">
        <w:rPr>
          <w:rFonts w:ascii="Arial" w:hAnsi="Arial" w:cs="Arial"/>
          <w:b/>
          <w:bCs/>
          <w:lang w:val="en-GB"/>
        </w:rPr>
        <w:t xml:space="preserve"> </w:t>
      </w:r>
      <w:r w:rsidR="00F92366">
        <w:rPr>
          <w:rFonts w:ascii="Arial" w:hAnsi="Arial" w:cs="Arial"/>
          <w:b/>
          <w:bCs/>
          <w:lang w:val="en-GB"/>
        </w:rPr>
        <w:t xml:space="preserve">EDITINGS </w:t>
      </w:r>
      <w:r w:rsidR="00081B88" w:rsidRPr="00340C07">
        <w:rPr>
          <w:rFonts w:ascii="Arial" w:hAnsi="Arial" w:cs="Arial"/>
          <w:lang w:val="en-GB"/>
        </w:rPr>
        <w:t>(</w:t>
      </w:r>
      <w:r w:rsidR="00340C07" w:rsidRPr="00340C07">
        <w:rPr>
          <w:rFonts w:ascii="Arial" w:hAnsi="Arial" w:cs="Arial"/>
          <w:lang w:val="en-GB"/>
        </w:rPr>
        <w:t xml:space="preserve">With a </w:t>
      </w:r>
      <w:r w:rsidR="001A78AE" w:rsidRPr="001A78AE">
        <w:rPr>
          <w:rFonts w:ascii="Arial" w:hAnsi="Arial" w:cs="Arial"/>
          <w:lang w:val="en-GB"/>
        </w:rPr>
        <w:t>theoreti</w:t>
      </w:r>
      <w:r w:rsidR="00340C07" w:rsidRPr="001A78AE">
        <w:rPr>
          <w:rFonts w:ascii="Arial" w:hAnsi="Arial" w:cs="Arial"/>
          <w:lang w:val="en-GB"/>
        </w:rPr>
        <w:t>cal</w:t>
      </w:r>
      <w:r w:rsidR="00340C07" w:rsidRPr="00340C07">
        <w:rPr>
          <w:rFonts w:ascii="Arial" w:hAnsi="Arial" w:cs="Arial"/>
          <w:lang w:val="en-GB"/>
        </w:rPr>
        <w:t xml:space="preserve"> introduction and an essay</w:t>
      </w:r>
      <w:r w:rsidR="00081B88" w:rsidRPr="00340C07">
        <w:rPr>
          <w:rFonts w:ascii="Arial" w:hAnsi="Arial" w:cs="Arial"/>
          <w:lang w:val="en-GB"/>
        </w:rPr>
        <w:t>):</w:t>
      </w:r>
    </w:p>
    <w:p w14:paraId="4A6B99A2" w14:textId="77777777" w:rsidR="00081B88" w:rsidRPr="00340C07" w:rsidRDefault="00081B88">
      <w:pPr>
        <w:jc w:val="both"/>
        <w:rPr>
          <w:rFonts w:ascii="Arial" w:hAnsi="Arial" w:cs="Arial"/>
          <w:lang w:val="en-GB"/>
        </w:rPr>
      </w:pPr>
    </w:p>
    <w:p w14:paraId="1CF1BD30" w14:textId="77777777" w:rsidR="00081B88" w:rsidRPr="00693F73" w:rsidRDefault="00081B88">
      <w:pPr>
        <w:numPr>
          <w:ilvl w:val="0"/>
          <w:numId w:val="5"/>
        </w:numPr>
        <w:jc w:val="both"/>
        <w:rPr>
          <w:rFonts w:ascii="Arial" w:hAnsi="Arial"/>
          <w:lang w:val="en-GB"/>
        </w:rPr>
      </w:pPr>
      <w:r w:rsidRPr="00693F73">
        <w:rPr>
          <w:rFonts w:ascii="Arial" w:hAnsi="Arial"/>
          <w:i/>
          <w:lang w:val="en-GB"/>
        </w:rPr>
        <w:t>Shakespeare and the Law</w:t>
      </w:r>
      <w:r w:rsidRPr="00693F73">
        <w:rPr>
          <w:rFonts w:ascii="Arial" w:hAnsi="Arial"/>
          <w:lang w:val="en-GB"/>
        </w:rPr>
        <w:t>, Ravenna, Longo, 2003</w:t>
      </w:r>
    </w:p>
    <w:p w14:paraId="00F38C0B" w14:textId="77777777" w:rsidR="00081B88" w:rsidRPr="00693F73" w:rsidRDefault="00081B88">
      <w:pPr>
        <w:jc w:val="both"/>
        <w:rPr>
          <w:rFonts w:ascii="Arial" w:hAnsi="Arial"/>
          <w:lang w:val="en-GB"/>
        </w:rPr>
      </w:pPr>
    </w:p>
    <w:p w14:paraId="1A503EEA" w14:textId="77777777" w:rsidR="00081B88" w:rsidRPr="004A564E" w:rsidRDefault="00081B88">
      <w:pPr>
        <w:numPr>
          <w:ilvl w:val="1"/>
          <w:numId w:val="6"/>
        </w:numPr>
        <w:jc w:val="both"/>
        <w:rPr>
          <w:rFonts w:ascii="Arial" w:hAnsi="Arial"/>
        </w:rPr>
      </w:pPr>
      <w:r w:rsidRPr="004A564E">
        <w:rPr>
          <w:rFonts w:ascii="Arial" w:hAnsi="Arial"/>
          <w:i/>
        </w:rPr>
        <w:t>Letteratura e scienza</w:t>
      </w:r>
      <w:r w:rsidRPr="004A564E">
        <w:rPr>
          <w:rFonts w:ascii="Arial" w:hAnsi="Arial"/>
        </w:rPr>
        <w:t>, Bologna, Re Enzo, 2003</w:t>
      </w:r>
    </w:p>
    <w:p w14:paraId="138A6457" w14:textId="77777777" w:rsidR="00081B88" w:rsidRPr="004A564E" w:rsidRDefault="00081B88">
      <w:pPr>
        <w:jc w:val="both"/>
        <w:rPr>
          <w:rFonts w:ascii="Arial" w:hAnsi="Arial"/>
        </w:rPr>
      </w:pPr>
    </w:p>
    <w:p w14:paraId="3F38079A" w14:textId="77777777" w:rsidR="00081B88" w:rsidRPr="00693F73" w:rsidRDefault="00081B88">
      <w:pPr>
        <w:numPr>
          <w:ilvl w:val="1"/>
          <w:numId w:val="6"/>
        </w:numPr>
        <w:jc w:val="both"/>
        <w:rPr>
          <w:rFonts w:ascii="Arial" w:hAnsi="Arial"/>
          <w:lang w:val="en-GB"/>
        </w:rPr>
      </w:pPr>
      <w:r w:rsidRPr="00693F73">
        <w:rPr>
          <w:rFonts w:ascii="Arial" w:hAnsi="Arial"/>
          <w:i/>
          <w:lang w:val="en-GB"/>
        </w:rPr>
        <w:t>Focus on Literature and Science</w:t>
      </w:r>
      <w:r w:rsidRPr="00693F73">
        <w:rPr>
          <w:rFonts w:ascii="Arial" w:hAnsi="Arial"/>
          <w:lang w:val="en-GB"/>
        </w:rPr>
        <w:t xml:space="preserve">, </w:t>
      </w:r>
      <w:r w:rsidR="001A78AE" w:rsidRPr="00F92366">
        <w:rPr>
          <w:rFonts w:ascii="Arial" w:hAnsi="Arial"/>
          <w:lang w:val="en-GB"/>
        </w:rPr>
        <w:t>monographic</w:t>
      </w:r>
      <w:r w:rsidR="00F92366" w:rsidRPr="00F92366">
        <w:rPr>
          <w:rFonts w:ascii="Arial" w:hAnsi="Arial"/>
          <w:lang w:val="en-GB"/>
        </w:rPr>
        <w:t xml:space="preserve"> issue</w:t>
      </w:r>
      <w:r w:rsidRPr="00693F73">
        <w:rPr>
          <w:rFonts w:ascii="Arial" w:hAnsi="Arial"/>
          <w:lang w:val="en-GB"/>
        </w:rPr>
        <w:t xml:space="preserve"> </w:t>
      </w:r>
      <w:r w:rsidR="00340C07">
        <w:rPr>
          <w:rFonts w:ascii="Arial" w:hAnsi="Arial"/>
          <w:lang w:val="en-GB"/>
        </w:rPr>
        <w:t>of the journal</w:t>
      </w:r>
      <w:r w:rsidRPr="00693F73">
        <w:rPr>
          <w:rFonts w:ascii="Arial" w:hAnsi="Arial"/>
          <w:lang w:val="en-GB"/>
        </w:rPr>
        <w:t xml:space="preserve"> </w:t>
      </w:r>
      <w:proofErr w:type="spellStart"/>
      <w:r w:rsidRPr="00693F73">
        <w:rPr>
          <w:rFonts w:ascii="Arial" w:hAnsi="Arial"/>
          <w:i/>
          <w:lang w:val="en-GB"/>
        </w:rPr>
        <w:t>Anglistik</w:t>
      </w:r>
      <w:proofErr w:type="spellEnd"/>
      <w:r w:rsidRPr="00693F73">
        <w:rPr>
          <w:rFonts w:ascii="Arial" w:hAnsi="Arial"/>
          <w:lang w:val="en-GB"/>
        </w:rPr>
        <w:t>, n. 1, 2004, Frankfurt am Mein</w:t>
      </w:r>
    </w:p>
    <w:p w14:paraId="638884A9" w14:textId="77777777" w:rsidR="00081B88" w:rsidRPr="00693F73" w:rsidRDefault="00081B88">
      <w:pPr>
        <w:jc w:val="both"/>
        <w:rPr>
          <w:rFonts w:ascii="Arial" w:hAnsi="Arial"/>
          <w:lang w:val="en-GB"/>
        </w:rPr>
      </w:pPr>
    </w:p>
    <w:p w14:paraId="07562429" w14:textId="77777777" w:rsidR="00081B88" w:rsidRPr="00693F73" w:rsidRDefault="00081B88">
      <w:pPr>
        <w:numPr>
          <w:ilvl w:val="1"/>
          <w:numId w:val="6"/>
        </w:numPr>
        <w:jc w:val="both"/>
        <w:rPr>
          <w:rFonts w:ascii="Arial" w:hAnsi="Arial"/>
          <w:lang w:val="en-GB"/>
        </w:rPr>
      </w:pPr>
      <w:r w:rsidRPr="00693F73">
        <w:rPr>
          <w:rFonts w:ascii="Arial" w:hAnsi="Arial"/>
          <w:i/>
          <w:lang w:val="en-GB"/>
        </w:rPr>
        <w:t>Property Law in Renaissance Literature</w:t>
      </w:r>
      <w:r w:rsidRPr="00693F73">
        <w:rPr>
          <w:rFonts w:ascii="Arial" w:hAnsi="Arial"/>
          <w:lang w:val="en-GB"/>
        </w:rPr>
        <w:t>, Peter Lang, Frankfurt am Main, 2005</w:t>
      </w:r>
    </w:p>
    <w:p w14:paraId="0EB5E76E" w14:textId="77777777" w:rsidR="00081B88" w:rsidRPr="00693F73" w:rsidRDefault="00081B88">
      <w:pPr>
        <w:jc w:val="both"/>
        <w:rPr>
          <w:rFonts w:ascii="Arial" w:hAnsi="Arial"/>
          <w:lang w:val="en-GB"/>
        </w:rPr>
      </w:pPr>
    </w:p>
    <w:p w14:paraId="737C12B7" w14:textId="77777777" w:rsidR="00081B88" w:rsidRPr="00693F73" w:rsidRDefault="00081B88">
      <w:pPr>
        <w:numPr>
          <w:ilvl w:val="1"/>
          <w:numId w:val="6"/>
        </w:numPr>
        <w:jc w:val="both"/>
        <w:rPr>
          <w:rFonts w:ascii="Arial" w:hAnsi="Arial"/>
          <w:lang w:val="en-GB"/>
        </w:rPr>
      </w:pPr>
      <w:r w:rsidRPr="00693F73">
        <w:rPr>
          <w:rFonts w:ascii="Arial" w:hAnsi="Arial"/>
          <w:i/>
          <w:lang w:val="en-GB"/>
        </w:rPr>
        <w:t>Why Plato? The Influence of Plato on Twentieth Century English Literature</w:t>
      </w:r>
      <w:r w:rsidRPr="00693F73">
        <w:rPr>
          <w:rFonts w:ascii="Arial" w:hAnsi="Arial"/>
          <w:lang w:val="en-GB"/>
        </w:rPr>
        <w:t>, Winter, Heidelberg, 2005</w:t>
      </w:r>
    </w:p>
    <w:p w14:paraId="79E6F9AD" w14:textId="77777777" w:rsidR="00081B88" w:rsidRPr="00693F73" w:rsidRDefault="00081B88">
      <w:pPr>
        <w:jc w:val="both"/>
        <w:rPr>
          <w:rFonts w:ascii="Arial" w:hAnsi="Arial"/>
          <w:lang w:val="en-GB"/>
        </w:rPr>
      </w:pPr>
    </w:p>
    <w:p w14:paraId="2D056426" w14:textId="77777777" w:rsidR="00081B88" w:rsidRPr="004A564E" w:rsidRDefault="00081B88">
      <w:pPr>
        <w:numPr>
          <w:ilvl w:val="1"/>
          <w:numId w:val="6"/>
        </w:numPr>
        <w:jc w:val="both"/>
        <w:rPr>
          <w:rFonts w:ascii="Arial" w:hAnsi="Arial"/>
        </w:rPr>
      </w:pPr>
      <w:r w:rsidRPr="004A564E">
        <w:rPr>
          <w:rFonts w:ascii="Arial" w:hAnsi="Arial"/>
          <w:i/>
        </w:rPr>
        <w:t>Platone nostro contemporaneo. L’influsso di Platone sulla letteratura del ventesimo secolo</w:t>
      </w:r>
      <w:r w:rsidRPr="004A564E">
        <w:rPr>
          <w:rFonts w:ascii="Arial" w:hAnsi="Arial"/>
        </w:rPr>
        <w:t>,  Librati, Ascoli Piceno, 2005</w:t>
      </w:r>
    </w:p>
    <w:p w14:paraId="42DFDAD9" w14:textId="77777777" w:rsidR="00081B88" w:rsidRPr="004A564E" w:rsidRDefault="00081B88">
      <w:pPr>
        <w:jc w:val="both"/>
        <w:rPr>
          <w:rFonts w:ascii="Arial" w:hAnsi="Arial"/>
        </w:rPr>
      </w:pPr>
    </w:p>
    <w:p w14:paraId="20DB96E4" w14:textId="77777777" w:rsidR="00081B88" w:rsidRPr="00693F73" w:rsidRDefault="00081B88">
      <w:pPr>
        <w:numPr>
          <w:ilvl w:val="1"/>
          <w:numId w:val="6"/>
        </w:numPr>
        <w:jc w:val="both"/>
        <w:rPr>
          <w:rFonts w:ascii="Arial" w:hAnsi="Arial"/>
          <w:lang w:val="en-GB"/>
        </w:rPr>
      </w:pPr>
      <w:bookmarkStart w:id="0" w:name="_Hlk534655444"/>
      <w:r w:rsidRPr="00693F73">
        <w:rPr>
          <w:rFonts w:ascii="Arial" w:hAnsi="Arial"/>
          <w:i/>
          <w:lang w:val="en-GB"/>
        </w:rPr>
        <w:t>The Concept of Equity: an Interdisciplinary Assessment</w:t>
      </w:r>
      <w:r w:rsidRPr="00693F73">
        <w:rPr>
          <w:rFonts w:ascii="Arial" w:hAnsi="Arial"/>
          <w:lang w:val="en-GB"/>
        </w:rPr>
        <w:t>, Winter, Heidelberg, 2007.</w:t>
      </w:r>
    </w:p>
    <w:p w14:paraId="23387D6D" w14:textId="77777777" w:rsidR="00081B88" w:rsidRPr="00693F73" w:rsidRDefault="00081B88">
      <w:pPr>
        <w:jc w:val="both"/>
        <w:rPr>
          <w:rFonts w:ascii="Arial" w:hAnsi="Arial"/>
          <w:lang w:val="en-GB"/>
        </w:rPr>
      </w:pPr>
    </w:p>
    <w:p w14:paraId="493074D8" w14:textId="77777777" w:rsidR="00081B88" w:rsidRPr="00693F73" w:rsidRDefault="00081B88">
      <w:pPr>
        <w:numPr>
          <w:ilvl w:val="1"/>
          <w:numId w:val="6"/>
        </w:numPr>
        <w:jc w:val="both"/>
        <w:rPr>
          <w:rFonts w:ascii="Arial" w:hAnsi="Arial"/>
          <w:lang w:val="en-GB"/>
        </w:rPr>
      </w:pPr>
      <w:r w:rsidRPr="00693F73">
        <w:rPr>
          <w:rFonts w:ascii="Arial" w:hAnsi="Arial"/>
          <w:i/>
          <w:iCs/>
          <w:lang w:val="en-GB"/>
        </w:rPr>
        <w:t>Practising Equity, Addressing Law. Equity in Law and Literature</w:t>
      </w:r>
      <w:r w:rsidRPr="00693F73">
        <w:rPr>
          <w:rFonts w:ascii="Arial" w:hAnsi="Arial"/>
          <w:lang w:val="en-GB"/>
        </w:rPr>
        <w:t>, Winter, Heidelberg, 2008</w:t>
      </w:r>
    </w:p>
    <w:bookmarkEnd w:id="0"/>
    <w:p w14:paraId="62FF6FCA" w14:textId="77777777" w:rsidR="00081B88" w:rsidRPr="00693F73" w:rsidRDefault="00081B88">
      <w:pPr>
        <w:jc w:val="both"/>
        <w:rPr>
          <w:rFonts w:ascii="Arial" w:hAnsi="Arial"/>
          <w:lang w:val="en-GB"/>
        </w:rPr>
      </w:pPr>
    </w:p>
    <w:p w14:paraId="7C7072BE" w14:textId="5290C3DA" w:rsidR="00081B88" w:rsidRPr="004A564E" w:rsidRDefault="00081B88">
      <w:pPr>
        <w:numPr>
          <w:ilvl w:val="1"/>
          <w:numId w:val="6"/>
        </w:numPr>
        <w:jc w:val="both"/>
        <w:rPr>
          <w:rFonts w:ascii="Arial" w:hAnsi="Arial"/>
        </w:rPr>
      </w:pPr>
      <w:r w:rsidRPr="00B23C61">
        <w:rPr>
          <w:rFonts w:ascii="Arial" w:hAnsi="Arial"/>
          <w:lang w:val="en-GB"/>
        </w:rPr>
        <w:t xml:space="preserve"> </w:t>
      </w:r>
      <w:r w:rsidR="001839CD">
        <w:rPr>
          <w:rFonts w:ascii="Arial" w:hAnsi="Arial"/>
        </w:rPr>
        <w:t>Editing</w:t>
      </w:r>
      <w:r w:rsidR="00F824AB" w:rsidRPr="00F824AB">
        <w:rPr>
          <w:rFonts w:ascii="Arial" w:hAnsi="Arial"/>
        </w:rPr>
        <w:t xml:space="preserve"> of </w:t>
      </w:r>
      <w:proofErr w:type="spellStart"/>
      <w:r w:rsidRPr="004A564E">
        <w:rPr>
          <w:rFonts w:ascii="Arial" w:hAnsi="Arial"/>
          <w:i/>
          <w:iCs/>
        </w:rPr>
        <w:t>Pólemos</w:t>
      </w:r>
      <w:proofErr w:type="spellEnd"/>
      <w:r w:rsidRPr="004A564E">
        <w:rPr>
          <w:rFonts w:ascii="Arial" w:hAnsi="Arial"/>
          <w:i/>
          <w:iCs/>
        </w:rPr>
        <w:t>, Diritto Letterature e Cultura</w:t>
      </w:r>
      <w:r w:rsidRPr="004A564E">
        <w:rPr>
          <w:rFonts w:ascii="Arial" w:hAnsi="Arial"/>
        </w:rPr>
        <w:t xml:space="preserve"> 1/2007, “</w:t>
      </w:r>
      <w:proofErr w:type="spellStart"/>
      <w:r w:rsidRPr="004A564E">
        <w:rPr>
          <w:rFonts w:ascii="Arial" w:hAnsi="Arial"/>
        </w:rPr>
        <w:t>Law</w:t>
      </w:r>
      <w:proofErr w:type="spellEnd"/>
      <w:r w:rsidRPr="004A564E">
        <w:rPr>
          <w:rFonts w:ascii="Arial" w:hAnsi="Arial"/>
        </w:rPr>
        <w:t xml:space="preserve"> &amp;”, (</w:t>
      </w:r>
      <w:proofErr w:type="spellStart"/>
      <w:r w:rsidR="00F824AB">
        <w:rPr>
          <w:rFonts w:ascii="Arial" w:hAnsi="Arial"/>
        </w:rPr>
        <w:t>Introduction</w:t>
      </w:r>
      <w:proofErr w:type="spellEnd"/>
      <w:r w:rsidR="00F824AB">
        <w:rPr>
          <w:rFonts w:ascii="Arial" w:hAnsi="Arial"/>
        </w:rPr>
        <w:t xml:space="preserve"> with</w:t>
      </w:r>
      <w:r w:rsidRPr="004A564E">
        <w:rPr>
          <w:rFonts w:ascii="Arial" w:hAnsi="Arial"/>
        </w:rPr>
        <w:t xml:space="preserve"> </w:t>
      </w:r>
      <w:proofErr w:type="spellStart"/>
      <w:r w:rsidRPr="004A564E">
        <w:rPr>
          <w:rFonts w:ascii="Arial" w:hAnsi="Arial"/>
        </w:rPr>
        <w:t>Monateri</w:t>
      </w:r>
      <w:proofErr w:type="spellEnd"/>
      <w:r w:rsidRPr="004A564E">
        <w:rPr>
          <w:rFonts w:ascii="Arial" w:hAnsi="Arial"/>
        </w:rPr>
        <w:t xml:space="preserve"> e Somma)</w:t>
      </w:r>
    </w:p>
    <w:p w14:paraId="00EEE57A" w14:textId="77777777" w:rsidR="00081B88" w:rsidRPr="004A564E" w:rsidRDefault="00081B88">
      <w:pPr>
        <w:jc w:val="both"/>
        <w:rPr>
          <w:rFonts w:ascii="Arial" w:hAnsi="Arial"/>
        </w:rPr>
      </w:pPr>
    </w:p>
    <w:p w14:paraId="67E635EF" w14:textId="6D9F2F4F" w:rsidR="00081B88" w:rsidRPr="004A564E" w:rsidRDefault="00F824AB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1839CD">
        <w:rPr>
          <w:rFonts w:ascii="Arial" w:hAnsi="Arial"/>
        </w:rPr>
        <w:t>Editing</w:t>
      </w:r>
      <w:r>
        <w:rPr>
          <w:rFonts w:ascii="Arial" w:hAnsi="Arial"/>
        </w:rPr>
        <w:t xml:space="preserve"> of</w:t>
      </w:r>
      <w:r w:rsidR="00081B88" w:rsidRPr="004A564E">
        <w:rPr>
          <w:rFonts w:ascii="Arial" w:hAnsi="Arial"/>
        </w:rPr>
        <w:t xml:space="preserve"> </w:t>
      </w:r>
      <w:proofErr w:type="spellStart"/>
      <w:r w:rsidR="00081B88" w:rsidRPr="004A564E">
        <w:rPr>
          <w:rFonts w:ascii="Arial" w:hAnsi="Arial"/>
        </w:rPr>
        <w:t>Pólemos</w:t>
      </w:r>
      <w:proofErr w:type="spellEnd"/>
      <w:r w:rsidR="00081B88" w:rsidRPr="004A564E">
        <w:rPr>
          <w:rFonts w:ascii="Arial" w:hAnsi="Arial"/>
        </w:rPr>
        <w:t xml:space="preserve"> 2/2007, “Diritto e religione” (</w:t>
      </w:r>
      <w:proofErr w:type="spellStart"/>
      <w:r>
        <w:rPr>
          <w:rFonts w:ascii="Arial" w:hAnsi="Arial"/>
        </w:rPr>
        <w:t>Introduction</w:t>
      </w:r>
      <w:proofErr w:type="spellEnd"/>
      <w:r>
        <w:rPr>
          <w:rFonts w:ascii="Arial" w:hAnsi="Arial"/>
        </w:rPr>
        <w:t xml:space="preserve"> with</w:t>
      </w:r>
      <w:r w:rsidR="00081B88" w:rsidRPr="004A564E">
        <w:rPr>
          <w:rFonts w:ascii="Arial" w:hAnsi="Arial"/>
        </w:rPr>
        <w:t xml:space="preserve"> </w:t>
      </w:r>
      <w:proofErr w:type="spellStart"/>
      <w:r w:rsidR="00081B88" w:rsidRPr="004A564E">
        <w:rPr>
          <w:rFonts w:ascii="Arial" w:hAnsi="Arial"/>
        </w:rPr>
        <w:t>Monateri</w:t>
      </w:r>
      <w:proofErr w:type="spellEnd"/>
      <w:r w:rsidR="00081B88" w:rsidRPr="004A564E">
        <w:rPr>
          <w:rFonts w:ascii="Arial" w:hAnsi="Arial"/>
        </w:rPr>
        <w:t xml:space="preserve"> e Somma) </w:t>
      </w:r>
    </w:p>
    <w:p w14:paraId="05B01002" w14:textId="77777777" w:rsidR="00081B88" w:rsidRPr="004A564E" w:rsidRDefault="00081B88">
      <w:pPr>
        <w:jc w:val="both"/>
        <w:rPr>
          <w:rFonts w:ascii="Arial" w:hAnsi="Arial"/>
        </w:rPr>
      </w:pPr>
    </w:p>
    <w:p w14:paraId="4E62D72C" w14:textId="49A58BBD" w:rsidR="00081B88" w:rsidRPr="00F824AB" w:rsidRDefault="00F824AB">
      <w:pPr>
        <w:numPr>
          <w:ilvl w:val="1"/>
          <w:numId w:val="6"/>
        </w:numPr>
        <w:jc w:val="both"/>
        <w:rPr>
          <w:rFonts w:ascii="Arial" w:hAnsi="Arial"/>
          <w:lang w:val="en-GB"/>
        </w:rPr>
      </w:pPr>
      <w:r w:rsidRPr="00F824AB">
        <w:rPr>
          <w:rFonts w:ascii="Arial" w:hAnsi="Arial"/>
          <w:lang w:val="en-GB"/>
        </w:rPr>
        <w:t xml:space="preserve"> </w:t>
      </w:r>
      <w:r w:rsidR="001839CD">
        <w:rPr>
          <w:rFonts w:ascii="Arial" w:hAnsi="Arial"/>
          <w:lang w:val="en-GB"/>
        </w:rPr>
        <w:t>Editing</w:t>
      </w:r>
      <w:r w:rsidRPr="00F824AB">
        <w:rPr>
          <w:rFonts w:ascii="Arial" w:hAnsi="Arial"/>
          <w:lang w:val="en-GB"/>
        </w:rPr>
        <w:t xml:space="preserve"> of</w:t>
      </w:r>
      <w:r w:rsidR="00081B88" w:rsidRPr="00F824AB">
        <w:rPr>
          <w:rFonts w:ascii="Arial" w:hAnsi="Arial"/>
          <w:lang w:val="en-GB"/>
        </w:rPr>
        <w:t xml:space="preserve"> </w:t>
      </w:r>
      <w:r w:rsidR="00081B88" w:rsidRPr="00F824AB">
        <w:rPr>
          <w:rFonts w:ascii="Arial" w:hAnsi="Arial"/>
          <w:i/>
          <w:lang w:val="en-GB"/>
        </w:rPr>
        <w:t xml:space="preserve">Textus </w:t>
      </w:r>
      <w:r w:rsidR="00081B88" w:rsidRPr="00F824AB">
        <w:rPr>
          <w:rFonts w:ascii="Arial" w:hAnsi="Arial"/>
          <w:lang w:val="en-GB"/>
        </w:rPr>
        <w:t>(</w:t>
      </w:r>
      <w:r w:rsidRPr="00F824AB">
        <w:rPr>
          <w:rFonts w:ascii="Arial" w:hAnsi="Arial"/>
          <w:lang w:val="en-GB"/>
        </w:rPr>
        <w:t xml:space="preserve">Journal of AIA: </w:t>
      </w:r>
      <w:proofErr w:type="spellStart"/>
      <w:r w:rsidR="00081B88" w:rsidRPr="00F824AB">
        <w:rPr>
          <w:rFonts w:ascii="Arial" w:hAnsi="Arial"/>
          <w:lang w:val="en-GB"/>
        </w:rPr>
        <w:t>Associazione</w:t>
      </w:r>
      <w:proofErr w:type="spellEnd"/>
      <w:r w:rsidR="00081B88" w:rsidRPr="00F824AB">
        <w:rPr>
          <w:rFonts w:ascii="Arial" w:hAnsi="Arial"/>
          <w:lang w:val="en-GB"/>
        </w:rPr>
        <w:t xml:space="preserve"> </w:t>
      </w:r>
      <w:proofErr w:type="spellStart"/>
      <w:r w:rsidR="00081B88" w:rsidRPr="00F824AB">
        <w:rPr>
          <w:rFonts w:ascii="Arial" w:hAnsi="Arial"/>
          <w:lang w:val="en-GB"/>
        </w:rPr>
        <w:t>nazionale</w:t>
      </w:r>
      <w:proofErr w:type="spellEnd"/>
      <w:r w:rsidR="00081B88" w:rsidRPr="00F824AB">
        <w:rPr>
          <w:rFonts w:ascii="Arial" w:hAnsi="Arial"/>
          <w:lang w:val="en-GB"/>
        </w:rPr>
        <w:t xml:space="preserve"> di </w:t>
      </w:r>
      <w:proofErr w:type="spellStart"/>
      <w:r w:rsidR="00081B88" w:rsidRPr="00F824AB">
        <w:rPr>
          <w:rFonts w:ascii="Arial" w:hAnsi="Arial"/>
          <w:lang w:val="en-GB"/>
        </w:rPr>
        <w:t>Anglistica</w:t>
      </w:r>
      <w:proofErr w:type="spellEnd"/>
      <w:r w:rsidR="00081B88" w:rsidRPr="00F824AB">
        <w:rPr>
          <w:rFonts w:ascii="Arial" w:hAnsi="Arial"/>
          <w:lang w:val="en-GB"/>
        </w:rPr>
        <w:t xml:space="preserve"> AIA</w:t>
      </w:r>
      <w:r w:rsidR="00081B88" w:rsidRPr="00F824AB">
        <w:rPr>
          <w:rFonts w:ascii="Arial" w:hAnsi="Arial"/>
          <w:i/>
          <w:lang w:val="en-GB"/>
        </w:rPr>
        <w:t xml:space="preserve">), </w:t>
      </w:r>
      <w:r w:rsidR="00081B88" w:rsidRPr="00F824AB">
        <w:rPr>
          <w:rFonts w:ascii="Arial" w:hAnsi="Arial"/>
          <w:lang w:val="en-GB"/>
        </w:rPr>
        <w:t xml:space="preserve">3/2008, “Literature and Law”, focus </w:t>
      </w:r>
      <w:r w:rsidRPr="00F824AB">
        <w:rPr>
          <w:rFonts w:ascii="Arial" w:hAnsi="Arial"/>
          <w:lang w:val="en-GB"/>
        </w:rPr>
        <w:t xml:space="preserve">with </w:t>
      </w:r>
      <w:r w:rsidR="00081B88" w:rsidRPr="00F824AB">
        <w:rPr>
          <w:rFonts w:ascii="Arial" w:hAnsi="Arial"/>
          <w:lang w:val="en-GB"/>
        </w:rPr>
        <w:t xml:space="preserve">Ian Ward </w:t>
      </w:r>
      <w:r w:rsidRPr="00F824AB">
        <w:rPr>
          <w:rFonts w:ascii="Arial" w:hAnsi="Arial"/>
          <w:lang w:val="en-GB"/>
        </w:rPr>
        <w:t>of the University of</w:t>
      </w:r>
      <w:r w:rsidR="00081B88" w:rsidRPr="00F824AB">
        <w:rPr>
          <w:rFonts w:ascii="Arial" w:hAnsi="Arial"/>
          <w:lang w:val="en-GB"/>
        </w:rPr>
        <w:t xml:space="preserve"> Newcastle.</w:t>
      </w:r>
    </w:p>
    <w:p w14:paraId="40E58089" w14:textId="77777777" w:rsidR="00081B88" w:rsidRPr="00F824AB" w:rsidRDefault="00081B88">
      <w:pPr>
        <w:jc w:val="both"/>
        <w:rPr>
          <w:rFonts w:ascii="Arial" w:hAnsi="Arial"/>
          <w:lang w:val="en-GB"/>
        </w:rPr>
      </w:pPr>
    </w:p>
    <w:p w14:paraId="3F80E189" w14:textId="567530D1" w:rsidR="00081B88" w:rsidRPr="004A564E" w:rsidRDefault="00F824AB">
      <w:pPr>
        <w:numPr>
          <w:ilvl w:val="1"/>
          <w:numId w:val="6"/>
        </w:numPr>
        <w:jc w:val="both"/>
        <w:rPr>
          <w:rFonts w:ascii="Arial" w:hAnsi="Arial"/>
        </w:rPr>
      </w:pPr>
      <w:r w:rsidRPr="00B23C61">
        <w:rPr>
          <w:rFonts w:ascii="Arial" w:hAnsi="Arial"/>
          <w:lang w:val="en-GB"/>
        </w:rPr>
        <w:t xml:space="preserve"> </w:t>
      </w:r>
      <w:r w:rsidR="001839CD">
        <w:rPr>
          <w:rFonts w:ascii="Arial" w:hAnsi="Arial"/>
        </w:rPr>
        <w:t>Editing</w:t>
      </w:r>
      <w:r w:rsidRPr="00F824AB">
        <w:rPr>
          <w:rFonts w:ascii="Arial" w:hAnsi="Arial"/>
        </w:rPr>
        <w:t xml:space="preserve"> of </w:t>
      </w:r>
      <w:proofErr w:type="spellStart"/>
      <w:r w:rsidR="00081B88" w:rsidRPr="004A564E">
        <w:rPr>
          <w:rFonts w:ascii="Arial" w:hAnsi="Arial"/>
          <w:i/>
        </w:rPr>
        <w:t>Pólemos</w:t>
      </w:r>
      <w:proofErr w:type="spellEnd"/>
      <w:r w:rsidR="00081B88" w:rsidRPr="004A564E">
        <w:rPr>
          <w:rFonts w:ascii="Arial" w:hAnsi="Arial"/>
          <w:i/>
        </w:rPr>
        <w:t xml:space="preserve">, Diritto e Cultura, </w:t>
      </w:r>
      <w:r w:rsidR="00081B88" w:rsidRPr="004A564E">
        <w:rPr>
          <w:rFonts w:ascii="Arial" w:hAnsi="Arial"/>
        </w:rPr>
        <w:t xml:space="preserve">2/2008,  “Diritto e corpo” focus </w:t>
      </w:r>
      <w:r>
        <w:rPr>
          <w:rFonts w:ascii="Arial" w:hAnsi="Arial"/>
        </w:rPr>
        <w:t>with</w:t>
      </w:r>
      <w:r w:rsidR="00081B88" w:rsidRPr="004A564E">
        <w:rPr>
          <w:rFonts w:ascii="Arial" w:hAnsi="Arial"/>
        </w:rPr>
        <w:t xml:space="preserve"> </w:t>
      </w:r>
      <w:proofErr w:type="spellStart"/>
      <w:r w:rsidR="00081B88" w:rsidRPr="004A564E">
        <w:rPr>
          <w:rFonts w:ascii="Arial" w:hAnsi="Arial"/>
        </w:rPr>
        <w:t>P.G.Monateri</w:t>
      </w:r>
      <w:proofErr w:type="spellEnd"/>
    </w:p>
    <w:p w14:paraId="4E590F79" w14:textId="77777777" w:rsidR="00081B88" w:rsidRPr="004A564E" w:rsidRDefault="00081B88">
      <w:pPr>
        <w:jc w:val="both"/>
        <w:rPr>
          <w:rFonts w:ascii="Arial" w:hAnsi="Arial"/>
        </w:rPr>
      </w:pPr>
    </w:p>
    <w:p w14:paraId="49B37278" w14:textId="3F6C3B7A" w:rsidR="00081B88" w:rsidRPr="00F824AB" w:rsidRDefault="00081B88" w:rsidP="001B755F">
      <w:pPr>
        <w:ind w:left="705"/>
        <w:jc w:val="both"/>
        <w:rPr>
          <w:rFonts w:ascii="Arial" w:hAnsi="Arial"/>
          <w:lang w:val="en-GB"/>
        </w:rPr>
      </w:pPr>
      <w:r w:rsidRPr="00F824AB">
        <w:rPr>
          <w:rFonts w:ascii="Arial" w:hAnsi="Arial"/>
          <w:lang w:val="en-GB"/>
        </w:rPr>
        <w:t xml:space="preserve">14)  </w:t>
      </w:r>
      <w:r w:rsidR="001839CD">
        <w:rPr>
          <w:rFonts w:ascii="Arial" w:hAnsi="Arial"/>
          <w:lang w:val="en-GB"/>
        </w:rPr>
        <w:t>Editing</w:t>
      </w:r>
      <w:r w:rsidR="00F92366">
        <w:rPr>
          <w:rFonts w:ascii="Arial" w:hAnsi="Arial"/>
          <w:lang w:val="en-GB"/>
        </w:rPr>
        <w:t xml:space="preserve"> of the MONOGRAPHIC ISSUE</w:t>
      </w:r>
      <w:r w:rsidRPr="00F824AB">
        <w:rPr>
          <w:rFonts w:ascii="Arial" w:hAnsi="Arial"/>
          <w:lang w:val="en-GB"/>
        </w:rPr>
        <w:t xml:space="preserve"> </w:t>
      </w:r>
      <w:r w:rsidRPr="00F824AB">
        <w:rPr>
          <w:rFonts w:ascii="Arial" w:hAnsi="Arial"/>
          <w:i/>
          <w:lang w:val="en-GB"/>
        </w:rPr>
        <w:t>Symbolism, a Journal of Critical Aesthetics</w:t>
      </w:r>
      <w:r w:rsidRPr="00F824AB">
        <w:rPr>
          <w:rFonts w:ascii="Arial" w:hAnsi="Arial"/>
          <w:lang w:val="en-GB"/>
        </w:rPr>
        <w:t>, on “Literature and Painting”, 2008.</w:t>
      </w:r>
    </w:p>
    <w:p w14:paraId="043B3373" w14:textId="77777777" w:rsidR="00081B88" w:rsidRPr="00F824AB" w:rsidRDefault="00081B88">
      <w:pPr>
        <w:jc w:val="both"/>
        <w:rPr>
          <w:rFonts w:ascii="Arial" w:hAnsi="Arial"/>
          <w:lang w:val="en-GB"/>
        </w:rPr>
      </w:pPr>
    </w:p>
    <w:p w14:paraId="6E316BB0" w14:textId="4EE60D52" w:rsidR="00081B88" w:rsidRPr="004A564E" w:rsidRDefault="00081B88">
      <w:pPr>
        <w:jc w:val="both"/>
        <w:rPr>
          <w:rFonts w:ascii="Arial" w:hAnsi="Arial"/>
        </w:rPr>
      </w:pPr>
      <w:r w:rsidRPr="00F824AB">
        <w:rPr>
          <w:rFonts w:ascii="Arial" w:hAnsi="Arial"/>
          <w:lang w:val="en-GB"/>
        </w:rPr>
        <w:tab/>
      </w:r>
      <w:r w:rsidRPr="004A564E">
        <w:rPr>
          <w:rFonts w:ascii="Arial" w:hAnsi="Arial"/>
        </w:rPr>
        <w:t xml:space="preserve">15)  </w:t>
      </w:r>
      <w:r w:rsidR="001839CD">
        <w:rPr>
          <w:rFonts w:ascii="Arial" w:hAnsi="Arial"/>
        </w:rPr>
        <w:t>Editing</w:t>
      </w:r>
      <w:r w:rsidR="00F824AB">
        <w:rPr>
          <w:rFonts w:ascii="Arial" w:hAnsi="Arial"/>
        </w:rPr>
        <w:t xml:space="preserve"> of</w:t>
      </w:r>
      <w:r w:rsidRPr="004A564E">
        <w:rPr>
          <w:rFonts w:ascii="Arial" w:hAnsi="Arial"/>
        </w:rPr>
        <w:t xml:space="preserve"> </w:t>
      </w:r>
      <w:proofErr w:type="spellStart"/>
      <w:r w:rsidRPr="004A564E">
        <w:rPr>
          <w:rFonts w:ascii="Arial" w:hAnsi="Arial"/>
          <w:i/>
          <w:iCs/>
        </w:rPr>
        <w:t>Pólemos</w:t>
      </w:r>
      <w:proofErr w:type="spellEnd"/>
      <w:r w:rsidRPr="004A564E">
        <w:rPr>
          <w:rFonts w:ascii="Arial" w:hAnsi="Arial"/>
          <w:i/>
          <w:iCs/>
        </w:rPr>
        <w:t xml:space="preserve">, “Iconologia del diritto”, </w:t>
      </w:r>
      <w:r w:rsidRPr="004A564E">
        <w:rPr>
          <w:rFonts w:ascii="Arial" w:hAnsi="Arial"/>
        </w:rPr>
        <w:t>n. 2/2009.</w:t>
      </w:r>
    </w:p>
    <w:p w14:paraId="78FD1F84" w14:textId="2EA2FC47" w:rsidR="00081B88" w:rsidRPr="004A564E" w:rsidRDefault="00081B88">
      <w:pPr>
        <w:jc w:val="both"/>
        <w:rPr>
          <w:rFonts w:ascii="Arial" w:hAnsi="Arial"/>
        </w:rPr>
      </w:pPr>
      <w:r w:rsidRPr="004A564E">
        <w:rPr>
          <w:rFonts w:ascii="Arial" w:hAnsi="Arial"/>
        </w:rPr>
        <w:tab/>
        <w:t xml:space="preserve">16)  </w:t>
      </w:r>
      <w:r w:rsidR="001839CD">
        <w:rPr>
          <w:rFonts w:ascii="Arial" w:hAnsi="Arial"/>
        </w:rPr>
        <w:t>Editing</w:t>
      </w:r>
      <w:r w:rsidR="00F824AB">
        <w:rPr>
          <w:rFonts w:ascii="Arial" w:hAnsi="Arial"/>
        </w:rPr>
        <w:t xml:space="preserve"> of</w:t>
      </w:r>
      <w:r w:rsidR="00F824AB" w:rsidRPr="004A564E">
        <w:rPr>
          <w:rFonts w:ascii="Arial" w:hAnsi="Arial"/>
        </w:rPr>
        <w:t xml:space="preserve"> </w:t>
      </w:r>
      <w:proofErr w:type="spellStart"/>
      <w:r w:rsidRPr="004A564E">
        <w:rPr>
          <w:rFonts w:ascii="Arial" w:hAnsi="Arial"/>
          <w:i/>
        </w:rPr>
        <w:t>Pólemos</w:t>
      </w:r>
      <w:proofErr w:type="spellEnd"/>
      <w:r w:rsidRPr="004A564E">
        <w:rPr>
          <w:rFonts w:ascii="Arial" w:hAnsi="Arial"/>
        </w:rPr>
        <w:t xml:space="preserve"> “Il potere come fenomeno culturale”, 2/2010.</w:t>
      </w:r>
    </w:p>
    <w:p w14:paraId="21AF1067" w14:textId="77777777" w:rsidR="00081B88" w:rsidRPr="004A564E" w:rsidRDefault="00081B88">
      <w:pPr>
        <w:jc w:val="both"/>
        <w:rPr>
          <w:rFonts w:ascii="Arial" w:hAnsi="Arial"/>
        </w:rPr>
      </w:pPr>
    </w:p>
    <w:p w14:paraId="54150639" w14:textId="77777777" w:rsidR="00081B88" w:rsidRPr="00693F73" w:rsidRDefault="00081B88">
      <w:pPr>
        <w:jc w:val="both"/>
        <w:rPr>
          <w:rFonts w:ascii="Arial" w:hAnsi="Arial"/>
          <w:lang w:val="en-GB"/>
        </w:rPr>
      </w:pPr>
      <w:r w:rsidRPr="004A564E">
        <w:rPr>
          <w:rFonts w:ascii="Arial" w:hAnsi="Arial"/>
          <w:i/>
        </w:rPr>
        <w:tab/>
      </w:r>
      <w:r w:rsidRPr="00693F73">
        <w:rPr>
          <w:rFonts w:ascii="Arial" w:hAnsi="Arial"/>
          <w:i/>
          <w:lang w:val="en-GB"/>
        </w:rPr>
        <w:t xml:space="preserve">17)  </w:t>
      </w:r>
      <w:bookmarkStart w:id="1" w:name="_Hlk536774311"/>
      <w:r w:rsidRPr="00693F73">
        <w:rPr>
          <w:rFonts w:ascii="Arial" w:hAnsi="Arial"/>
          <w:i/>
          <w:lang w:val="en-GB"/>
        </w:rPr>
        <w:t xml:space="preserve">Bioethics and </w:t>
      </w:r>
      <w:proofErr w:type="spellStart"/>
      <w:r w:rsidRPr="00693F73">
        <w:rPr>
          <w:rFonts w:ascii="Arial" w:hAnsi="Arial"/>
          <w:i/>
          <w:lang w:val="en-GB"/>
        </w:rPr>
        <w:t>Biolaw</w:t>
      </w:r>
      <w:proofErr w:type="spellEnd"/>
      <w:r w:rsidRPr="00693F73">
        <w:rPr>
          <w:rFonts w:ascii="Arial" w:hAnsi="Arial"/>
          <w:i/>
          <w:lang w:val="en-GB"/>
        </w:rPr>
        <w:t xml:space="preserve"> Through Literature</w:t>
      </w:r>
      <w:r w:rsidR="00F824AB">
        <w:rPr>
          <w:rFonts w:ascii="Arial" w:hAnsi="Arial"/>
          <w:lang w:val="en-GB"/>
        </w:rPr>
        <w:t xml:space="preserve">, </w:t>
      </w:r>
      <w:r w:rsidRPr="00693F73">
        <w:rPr>
          <w:rFonts w:ascii="Arial" w:hAnsi="Arial"/>
          <w:lang w:val="en-GB"/>
        </w:rPr>
        <w:t xml:space="preserve">De Gruyter, Berlin/New York, 2011 </w:t>
      </w:r>
      <w:bookmarkEnd w:id="1"/>
    </w:p>
    <w:p w14:paraId="459CAB7F" w14:textId="77777777" w:rsidR="00081B88" w:rsidRPr="00693F73" w:rsidRDefault="00081B88">
      <w:pPr>
        <w:jc w:val="both"/>
        <w:rPr>
          <w:rFonts w:ascii="Arial" w:hAnsi="Arial"/>
          <w:lang w:val="en-GB"/>
        </w:rPr>
      </w:pPr>
    </w:p>
    <w:p w14:paraId="266C0B78" w14:textId="645967DE" w:rsidR="00081B88" w:rsidRPr="004A564E" w:rsidRDefault="00081B88" w:rsidP="001B755F">
      <w:pPr>
        <w:ind w:left="705"/>
        <w:jc w:val="both"/>
        <w:rPr>
          <w:rFonts w:ascii="Arial" w:hAnsi="Arial"/>
        </w:rPr>
      </w:pPr>
      <w:r w:rsidRPr="004A564E">
        <w:rPr>
          <w:rFonts w:ascii="Arial" w:hAnsi="Arial"/>
        </w:rPr>
        <w:t xml:space="preserve">18) </w:t>
      </w:r>
      <w:r w:rsidR="001839CD">
        <w:rPr>
          <w:rFonts w:ascii="Arial" w:hAnsi="Arial"/>
        </w:rPr>
        <w:t>Editing</w:t>
      </w:r>
      <w:r w:rsidR="00F824AB">
        <w:rPr>
          <w:rFonts w:ascii="Arial" w:hAnsi="Arial"/>
        </w:rPr>
        <w:t xml:space="preserve"> of</w:t>
      </w:r>
      <w:r w:rsidRPr="004A564E">
        <w:rPr>
          <w:rFonts w:ascii="Arial" w:hAnsi="Arial"/>
        </w:rPr>
        <w:t xml:space="preserve"> </w:t>
      </w:r>
      <w:r w:rsidR="00BF4A29">
        <w:rPr>
          <w:rFonts w:ascii="Arial" w:hAnsi="Arial"/>
        </w:rPr>
        <w:t xml:space="preserve">the </w:t>
      </w:r>
      <w:proofErr w:type="spellStart"/>
      <w:r w:rsidR="00F92366" w:rsidRPr="00F92366">
        <w:rPr>
          <w:rFonts w:ascii="Arial" w:eastAsia="DGMetaScience-Bold" w:hAnsi="Arial" w:cs="DGMetaScience-Bold"/>
          <w:color w:val="000000"/>
        </w:rPr>
        <w:t>monographic</w:t>
      </w:r>
      <w:proofErr w:type="spellEnd"/>
      <w:r w:rsidR="00F92366" w:rsidRPr="00F92366">
        <w:rPr>
          <w:rFonts w:ascii="Arial" w:eastAsia="DGMetaScience-Bold" w:hAnsi="Arial" w:cs="DGMetaScience-Bold"/>
          <w:color w:val="000000"/>
        </w:rPr>
        <w:t xml:space="preserve"> </w:t>
      </w:r>
      <w:proofErr w:type="spellStart"/>
      <w:r w:rsidR="00F92366" w:rsidRPr="00F92366">
        <w:rPr>
          <w:rFonts w:ascii="Arial" w:eastAsia="DGMetaScience-Bold" w:hAnsi="Arial" w:cs="DGMetaScience-Bold"/>
          <w:color w:val="000000"/>
        </w:rPr>
        <w:t>issue</w:t>
      </w:r>
      <w:proofErr w:type="spellEnd"/>
      <w:r w:rsidRPr="004A564E">
        <w:rPr>
          <w:rFonts w:ascii="Arial" w:hAnsi="Arial"/>
        </w:rPr>
        <w:t xml:space="preserve"> </w:t>
      </w:r>
      <w:proofErr w:type="spellStart"/>
      <w:r w:rsidRPr="004A564E">
        <w:rPr>
          <w:rFonts w:ascii="Arial" w:hAnsi="Arial"/>
        </w:rPr>
        <w:t>Pólemos</w:t>
      </w:r>
      <w:proofErr w:type="spellEnd"/>
      <w:r w:rsidRPr="004A564E">
        <w:rPr>
          <w:rFonts w:ascii="Arial" w:hAnsi="Arial"/>
        </w:rPr>
        <w:t xml:space="preserve"> “Spettacolarizzazione del diritto”, 1/2011.</w:t>
      </w:r>
    </w:p>
    <w:p w14:paraId="1A00B664" w14:textId="77777777" w:rsidR="00081B88" w:rsidRPr="004A564E" w:rsidRDefault="00081B88">
      <w:pPr>
        <w:jc w:val="both"/>
        <w:rPr>
          <w:rFonts w:ascii="Arial" w:hAnsi="Arial"/>
        </w:rPr>
      </w:pPr>
    </w:p>
    <w:p w14:paraId="2861CBDC" w14:textId="77777777" w:rsidR="00081B88" w:rsidRPr="004A564E" w:rsidRDefault="00081B88">
      <w:pPr>
        <w:jc w:val="both"/>
        <w:rPr>
          <w:rFonts w:ascii="Arial" w:hAnsi="Arial"/>
        </w:rPr>
      </w:pPr>
      <w:r w:rsidRPr="004A564E">
        <w:rPr>
          <w:rFonts w:ascii="Arial" w:hAnsi="Arial"/>
        </w:rPr>
        <w:tab/>
        <w:t xml:space="preserve">19) (with </w:t>
      </w:r>
      <w:proofErr w:type="spellStart"/>
      <w:r w:rsidRPr="004A564E">
        <w:rPr>
          <w:rFonts w:ascii="Arial" w:hAnsi="Arial"/>
        </w:rPr>
        <w:t>Sidia</w:t>
      </w:r>
      <w:proofErr w:type="spellEnd"/>
      <w:r w:rsidRPr="004A564E">
        <w:rPr>
          <w:rFonts w:ascii="Arial" w:hAnsi="Arial"/>
        </w:rPr>
        <w:t xml:space="preserve"> Fiorato), </w:t>
      </w:r>
      <w:r w:rsidRPr="004A564E">
        <w:rPr>
          <w:rFonts w:ascii="Arial" w:hAnsi="Arial"/>
          <w:i/>
        </w:rPr>
        <w:t xml:space="preserve">Iconologia del Potere. Rappresentazioni della sovranità nel </w:t>
      </w:r>
      <w:r w:rsidRPr="004A564E">
        <w:rPr>
          <w:rFonts w:ascii="Arial" w:hAnsi="Arial"/>
          <w:i/>
        </w:rPr>
        <w:tab/>
        <w:t>Rinascimento</w:t>
      </w:r>
      <w:r w:rsidRPr="004A564E">
        <w:rPr>
          <w:rFonts w:ascii="Arial" w:hAnsi="Arial"/>
        </w:rPr>
        <w:t>, Ombre Corte, Verona, 2011</w:t>
      </w:r>
    </w:p>
    <w:p w14:paraId="4AD66CDF" w14:textId="77777777" w:rsidR="00081B88" w:rsidRPr="004A564E" w:rsidRDefault="00081B88">
      <w:pPr>
        <w:jc w:val="both"/>
        <w:rPr>
          <w:rFonts w:ascii="Arial" w:hAnsi="Arial"/>
        </w:rPr>
      </w:pPr>
    </w:p>
    <w:p w14:paraId="1F1B7876" w14:textId="7AE9EB8A" w:rsidR="00081B88" w:rsidRPr="00F824AB" w:rsidRDefault="00081B88">
      <w:pPr>
        <w:jc w:val="both"/>
        <w:rPr>
          <w:rFonts w:ascii="Arial" w:hAnsi="Arial"/>
          <w:lang w:val="en-GB"/>
        </w:rPr>
      </w:pPr>
      <w:r w:rsidRPr="004A564E">
        <w:rPr>
          <w:rFonts w:ascii="Arial" w:hAnsi="Arial"/>
        </w:rPr>
        <w:tab/>
      </w:r>
      <w:r w:rsidRPr="00F824AB">
        <w:rPr>
          <w:rFonts w:ascii="Arial" w:hAnsi="Arial"/>
          <w:lang w:val="en-GB"/>
        </w:rPr>
        <w:t xml:space="preserve">20) </w:t>
      </w:r>
      <w:r w:rsidR="001839CD">
        <w:rPr>
          <w:rFonts w:ascii="Arial" w:hAnsi="Arial"/>
          <w:lang w:val="en-GB"/>
        </w:rPr>
        <w:t>Editing</w:t>
      </w:r>
      <w:r w:rsidR="00F824AB" w:rsidRPr="00F824AB">
        <w:rPr>
          <w:rFonts w:ascii="Arial" w:hAnsi="Arial"/>
          <w:lang w:val="en-GB"/>
        </w:rPr>
        <w:t xml:space="preserve"> of </w:t>
      </w:r>
      <w:proofErr w:type="spellStart"/>
      <w:r w:rsidRPr="00F824AB">
        <w:rPr>
          <w:rFonts w:ascii="Arial" w:hAnsi="Arial"/>
          <w:lang w:val="en-GB"/>
        </w:rPr>
        <w:t>Pólemos</w:t>
      </w:r>
      <w:proofErr w:type="spellEnd"/>
      <w:r w:rsidRPr="00F824AB">
        <w:rPr>
          <w:rFonts w:ascii="Arial" w:hAnsi="Arial"/>
          <w:lang w:val="en-GB"/>
        </w:rPr>
        <w:t xml:space="preserve"> “Legal Metaphor”, 6/1, 2012</w:t>
      </w:r>
    </w:p>
    <w:p w14:paraId="7BE90B59" w14:textId="77777777" w:rsidR="00081B88" w:rsidRPr="00F824AB" w:rsidRDefault="00081B88">
      <w:pPr>
        <w:jc w:val="both"/>
        <w:rPr>
          <w:rFonts w:ascii="Arial" w:hAnsi="Arial"/>
          <w:lang w:val="en-GB"/>
        </w:rPr>
      </w:pPr>
    </w:p>
    <w:p w14:paraId="36655649" w14:textId="7F2FEF8A" w:rsidR="00081B88" w:rsidRPr="004A564E" w:rsidRDefault="00081B88">
      <w:pPr>
        <w:jc w:val="both"/>
        <w:rPr>
          <w:rFonts w:ascii="Arial" w:hAnsi="Arial"/>
        </w:rPr>
      </w:pPr>
      <w:r w:rsidRPr="00F824AB">
        <w:rPr>
          <w:rFonts w:ascii="Arial" w:hAnsi="Arial"/>
          <w:lang w:val="en-GB"/>
        </w:rPr>
        <w:tab/>
      </w:r>
      <w:r w:rsidRPr="004A564E">
        <w:rPr>
          <w:rFonts w:ascii="Arial" w:hAnsi="Arial"/>
        </w:rPr>
        <w:t xml:space="preserve">21) </w:t>
      </w:r>
      <w:r w:rsidR="001839CD">
        <w:rPr>
          <w:rFonts w:ascii="Arial" w:hAnsi="Arial"/>
        </w:rPr>
        <w:t>Editing</w:t>
      </w:r>
      <w:r w:rsidR="00F824AB">
        <w:rPr>
          <w:rFonts w:ascii="Arial" w:hAnsi="Arial"/>
        </w:rPr>
        <w:t xml:space="preserve"> of</w:t>
      </w:r>
      <w:r w:rsidR="00F824AB" w:rsidRPr="004A564E">
        <w:rPr>
          <w:rFonts w:ascii="Arial" w:hAnsi="Arial"/>
        </w:rPr>
        <w:t xml:space="preserve"> </w:t>
      </w:r>
      <w:proofErr w:type="spellStart"/>
      <w:r w:rsidRPr="004A564E">
        <w:rPr>
          <w:rFonts w:ascii="Arial" w:hAnsi="Arial"/>
          <w:i/>
          <w:iCs/>
        </w:rPr>
        <w:t>Pólemos</w:t>
      </w:r>
      <w:proofErr w:type="spellEnd"/>
      <w:r w:rsidRPr="004A564E">
        <w:rPr>
          <w:rFonts w:ascii="Arial" w:hAnsi="Arial"/>
          <w:i/>
          <w:iCs/>
        </w:rPr>
        <w:t xml:space="preserve"> </w:t>
      </w:r>
      <w:r w:rsidRPr="004A564E">
        <w:rPr>
          <w:rFonts w:ascii="Arial" w:hAnsi="Arial"/>
        </w:rPr>
        <w:t>“Identity”, 6/2, 2012</w:t>
      </w:r>
    </w:p>
    <w:p w14:paraId="68ABF939" w14:textId="77777777" w:rsidR="00081B88" w:rsidRPr="004A564E" w:rsidRDefault="00081B88">
      <w:pPr>
        <w:jc w:val="both"/>
        <w:rPr>
          <w:rFonts w:ascii="Arial" w:hAnsi="Arial"/>
        </w:rPr>
      </w:pPr>
    </w:p>
    <w:p w14:paraId="2884DD38" w14:textId="042635B0" w:rsidR="00081B88" w:rsidRPr="004A564E" w:rsidRDefault="00081B88" w:rsidP="001B755F">
      <w:pPr>
        <w:ind w:left="760" w:hanging="52"/>
        <w:jc w:val="both"/>
        <w:rPr>
          <w:rFonts w:ascii="Arial" w:hAnsi="Arial"/>
        </w:rPr>
      </w:pPr>
      <w:r w:rsidRPr="004A564E">
        <w:rPr>
          <w:rFonts w:ascii="Arial" w:hAnsi="Arial"/>
        </w:rPr>
        <w:t xml:space="preserve">22) </w:t>
      </w:r>
      <w:r w:rsidR="001839CD">
        <w:rPr>
          <w:rFonts w:ascii="Arial" w:hAnsi="Arial"/>
        </w:rPr>
        <w:t>Editing</w:t>
      </w:r>
      <w:r w:rsidR="00F824AB">
        <w:rPr>
          <w:rFonts w:ascii="Arial" w:hAnsi="Arial"/>
        </w:rPr>
        <w:t xml:space="preserve"> of</w:t>
      </w:r>
      <w:r w:rsidR="00F824AB" w:rsidRPr="004A564E">
        <w:rPr>
          <w:rFonts w:ascii="Arial" w:hAnsi="Arial"/>
        </w:rPr>
        <w:t xml:space="preserve"> </w:t>
      </w:r>
      <w:r w:rsidR="00F824AB">
        <w:rPr>
          <w:rFonts w:ascii="Arial" w:hAnsi="Arial"/>
        </w:rPr>
        <w:t xml:space="preserve">the </w:t>
      </w:r>
      <w:r w:rsidRPr="004A564E">
        <w:rPr>
          <w:rFonts w:ascii="Arial" w:hAnsi="Arial"/>
        </w:rPr>
        <w:t xml:space="preserve">volume </w:t>
      </w:r>
      <w:bookmarkStart w:id="2" w:name="_Hlk536774358"/>
      <w:r w:rsidRPr="004A564E">
        <w:rPr>
          <w:rFonts w:ascii="Arial" w:hAnsi="Arial"/>
          <w:i/>
        </w:rPr>
        <w:t>Medicina e bioetica nella letteratura inglese contemporanea</w:t>
      </w:r>
      <w:r w:rsidRPr="004A564E">
        <w:rPr>
          <w:rFonts w:ascii="Arial" w:hAnsi="Arial"/>
        </w:rPr>
        <w:t>, Cierre Grafica, Verona, 2012.</w:t>
      </w:r>
    </w:p>
    <w:bookmarkEnd w:id="2"/>
    <w:p w14:paraId="0C277B33" w14:textId="77777777" w:rsidR="00081B88" w:rsidRPr="004A564E" w:rsidRDefault="00081B88">
      <w:pPr>
        <w:ind w:left="760" w:hanging="363"/>
        <w:jc w:val="both"/>
      </w:pPr>
    </w:p>
    <w:p w14:paraId="61ADFC70" w14:textId="77777777" w:rsidR="00081B88" w:rsidRPr="00693F73" w:rsidRDefault="00081B88">
      <w:pPr>
        <w:ind w:left="760" w:hanging="363"/>
        <w:jc w:val="both"/>
        <w:rPr>
          <w:rFonts w:ascii="Arial" w:hAnsi="Arial" w:cs="Arial"/>
          <w:i/>
          <w:lang w:val="en-GB"/>
        </w:rPr>
      </w:pPr>
      <w:r w:rsidRPr="004A564E">
        <w:rPr>
          <w:rFonts w:ascii="Arial" w:hAnsi="Arial" w:cs="Arial"/>
          <w:i/>
          <w:lang w:val="fr-FR"/>
        </w:rPr>
        <w:t xml:space="preserve">23) </w:t>
      </w:r>
      <w:proofErr w:type="spellStart"/>
      <w:r w:rsidRPr="004A564E">
        <w:rPr>
          <w:rFonts w:ascii="Arial" w:hAnsi="Arial" w:cs="Arial"/>
          <w:lang w:val="fr-FR"/>
        </w:rPr>
        <w:t>D.Carpi</w:t>
      </w:r>
      <w:proofErr w:type="spellEnd"/>
      <w:r w:rsidRPr="004A564E">
        <w:rPr>
          <w:rFonts w:ascii="Arial" w:hAnsi="Arial" w:cs="Arial"/>
          <w:lang w:val="fr-FR"/>
        </w:rPr>
        <w:t xml:space="preserve"> e Jeanne </w:t>
      </w:r>
      <w:proofErr w:type="spellStart"/>
      <w:r w:rsidRPr="004A564E">
        <w:rPr>
          <w:rFonts w:ascii="Arial" w:hAnsi="Arial" w:cs="Arial"/>
          <w:lang w:val="fr-FR"/>
        </w:rPr>
        <w:t>Gaakeer</w:t>
      </w:r>
      <w:proofErr w:type="spellEnd"/>
      <w:r w:rsidRPr="004A564E">
        <w:rPr>
          <w:rFonts w:ascii="Arial" w:hAnsi="Arial" w:cs="Arial"/>
          <w:lang w:val="fr-FR"/>
        </w:rPr>
        <w:t xml:space="preserve"> </w:t>
      </w:r>
      <w:proofErr w:type="spellStart"/>
      <w:r w:rsidRPr="004A564E">
        <w:rPr>
          <w:rFonts w:ascii="Arial" w:hAnsi="Arial" w:cs="Arial"/>
          <w:lang w:val="fr-FR"/>
        </w:rPr>
        <w:t>eds</w:t>
      </w:r>
      <w:proofErr w:type="spellEnd"/>
      <w:r w:rsidR="00F824AB">
        <w:rPr>
          <w:rFonts w:ascii="Arial" w:hAnsi="Arial" w:cs="Arial"/>
          <w:lang w:val="fr-FR"/>
        </w:rPr>
        <w:t>.</w:t>
      </w:r>
      <w:r w:rsidRPr="004A564E">
        <w:rPr>
          <w:rFonts w:ascii="Arial" w:hAnsi="Arial" w:cs="Arial"/>
          <w:i/>
          <w:lang w:val="fr-FR"/>
        </w:rPr>
        <w:t xml:space="preserve">, </w:t>
      </w:r>
      <w:r w:rsidRPr="004A564E">
        <w:rPr>
          <w:rFonts w:ascii="Arial" w:hAnsi="Arial" w:cs="Arial"/>
          <w:i/>
          <w:iCs/>
          <w:lang w:val="fr-FR"/>
        </w:rPr>
        <w:t xml:space="preserve">Liminal </w:t>
      </w:r>
      <w:proofErr w:type="spellStart"/>
      <w:r w:rsidRPr="004A564E">
        <w:rPr>
          <w:rFonts w:ascii="Arial" w:hAnsi="Arial" w:cs="Arial"/>
          <w:i/>
          <w:iCs/>
          <w:lang w:val="fr-FR"/>
        </w:rPr>
        <w:t>Discourses</w:t>
      </w:r>
      <w:proofErr w:type="spellEnd"/>
      <w:r w:rsidRPr="004A564E">
        <w:rPr>
          <w:rFonts w:ascii="Arial" w:hAnsi="Arial" w:cs="Arial"/>
          <w:i/>
          <w:iCs/>
          <w:lang w:val="fr-FR"/>
        </w:rPr>
        <w:t xml:space="preserve">. </w:t>
      </w:r>
      <w:r w:rsidRPr="00693F73">
        <w:rPr>
          <w:rFonts w:ascii="Arial" w:hAnsi="Arial" w:cs="Arial"/>
          <w:i/>
          <w:iCs/>
          <w:lang w:val="en-GB"/>
        </w:rPr>
        <w:t>Subliminal Tensions in Law and Literature</w:t>
      </w:r>
      <w:r w:rsidRPr="00693F73">
        <w:rPr>
          <w:rFonts w:ascii="Arial" w:hAnsi="Arial" w:cs="Arial"/>
          <w:i/>
          <w:lang w:val="en-GB"/>
        </w:rPr>
        <w:t xml:space="preserve">, Berlin/Boston, </w:t>
      </w:r>
      <w:proofErr w:type="spellStart"/>
      <w:r w:rsidRPr="00693F73">
        <w:rPr>
          <w:rFonts w:ascii="Arial" w:hAnsi="Arial" w:cs="Arial"/>
          <w:i/>
          <w:lang w:val="en-GB"/>
        </w:rPr>
        <w:t>DeGruyter</w:t>
      </w:r>
      <w:proofErr w:type="spellEnd"/>
      <w:r w:rsidRPr="00693F73">
        <w:rPr>
          <w:rFonts w:ascii="Arial" w:hAnsi="Arial" w:cs="Arial"/>
          <w:i/>
          <w:lang w:val="en-GB"/>
        </w:rPr>
        <w:t>, 2013</w:t>
      </w:r>
    </w:p>
    <w:p w14:paraId="6ABA3545" w14:textId="77777777" w:rsidR="00081B88" w:rsidRPr="00693F73" w:rsidRDefault="00081B88">
      <w:pPr>
        <w:ind w:left="760" w:hanging="363"/>
        <w:jc w:val="both"/>
        <w:rPr>
          <w:lang w:val="en-GB"/>
        </w:rPr>
      </w:pPr>
    </w:p>
    <w:p w14:paraId="049A7714" w14:textId="4638C414" w:rsidR="00081B88" w:rsidRPr="00F824AB" w:rsidRDefault="00081B88">
      <w:pPr>
        <w:numPr>
          <w:ilvl w:val="0"/>
          <w:numId w:val="9"/>
        </w:numPr>
        <w:ind w:left="760" w:hanging="363"/>
        <w:jc w:val="both"/>
        <w:rPr>
          <w:rFonts w:ascii="Arial" w:eastAsia="DGMetaScience-Bold" w:hAnsi="Arial" w:cs="DGMetaScience-Bold"/>
          <w:i/>
          <w:color w:val="000000"/>
          <w:lang w:val="en-GB"/>
        </w:rPr>
      </w:pPr>
      <w:r w:rsidRPr="00693F73">
        <w:rPr>
          <w:rFonts w:ascii="Arial" w:eastAsia="DGMetaScience-Bold" w:hAnsi="Arial" w:cs="Arial"/>
          <w:i/>
          <w:color w:val="000000"/>
          <w:lang w:val="en-GB"/>
        </w:rPr>
        <w:t xml:space="preserve">  </w:t>
      </w:r>
      <w:r w:rsidR="001839CD">
        <w:rPr>
          <w:rFonts w:ascii="Arial" w:hAnsi="Arial"/>
          <w:lang w:val="en-GB"/>
        </w:rPr>
        <w:t>Editing</w:t>
      </w:r>
      <w:r w:rsidR="00F824AB" w:rsidRPr="00F824AB">
        <w:rPr>
          <w:rFonts w:ascii="Arial" w:hAnsi="Arial"/>
          <w:lang w:val="en-GB"/>
        </w:rPr>
        <w:t xml:space="preserve"> of </w:t>
      </w:r>
      <w:r w:rsidR="00AA02D2">
        <w:rPr>
          <w:rFonts w:ascii="Arial" w:eastAsia="DGMetaScience-Bold" w:hAnsi="Arial" w:cs="DGMetaScience-Bold"/>
          <w:color w:val="000000"/>
          <w:lang w:val="en-GB"/>
        </w:rPr>
        <w:t xml:space="preserve">the </w:t>
      </w:r>
      <w:r w:rsidR="00F92366" w:rsidRPr="00F92366">
        <w:rPr>
          <w:rFonts w:ascii="Arial" w:eastAsia="DGMetaScience-Bold" w:hAnsi="Arial" w:cs="DGMetaScience-Bold"/>
          <w:color w:val="000000"/>
          <w:lang w:val="en-GB"/>
        </w:rPr>
        <w:t>monographic issue</w:t>
      </w:r>
      <w:r w:rsidRPr="00F824AB">
        <w:rPr>
          <w:rFonts w:ascii="Arial" w:eastAsia="DGMetaScience-Bold" w:hAnsi="Arial" w:cs="DGMetaScience-Bold"/>
          <w:color w:val="000000"/>
          <w:lang w:val="en-GB"/>
        </w:rPr>
        <w:t xml:space="preserve"> </w:t>
      </w:r>
      <w:proofErr w:type="spellStart"/>
      <w:r w:rsidRPr="00F824AB">
        <w:rPr>
          <w:rFonts w:ascii="Arial" w:eastAsia="DGMetaScience-Bold" w:hAnsi="Arial" w:cs="DGMetaScience-Bold"/>
          <w:i/>
          <w:iCs/>
          <w:color w:val="000000"/>
          <w:lang w:val="en-GB"/>
        </w:rPr>
        <w:t>Pólemos</w:t>
      </w:r>
      <w:proofErr w:type="spellEnd"/>
      <w:r w:rsidRPr="00F824AB">
        <w:rPr>
          <w:rFonts w:ascii="Arial" w:eastAsia="DGMetaScience-Bold" w:hAnsi="Arial" w:cs="DGMetaScience-Bold"/>
          <w:i/>
          <w:iCs/>
          <w:color w:val="000000"/>
          <w:lang w:val="en-GB"/>
        </w:rPr>
        <w:t xml:space="preserve"> </w:t>
      </w:r>
      <w:r w:rsidRPr="00F824AB">
        <w:rPr>
          <w:rFonts w:ascii="Arial" w:eastAsia="DGMetaScience-Bold" w:hAnsi="Arial" w:cs="DGMetaScience-Bold"/>
          <w:color w:val="000000"/>
          <w:lang w:val="en-GB"/>
        </w:rPr>
        <w:t>(8/1/2014)</w:t>
      </w:r>
      <w:r w:rsidRPr="00F824AB">
        <w:rPr>
          <w:rFonts w:ascii="Arial" w:eastAsia="DGMetaScience-Bold" w:hAnsi="Arial" w:cs="DGMetaScience-Bold"/>
          <w:i/>
          <w:color w:val="000000"/>
          <w:lang w:val="en-GB"/>
        </w:rPr>
        <w:t xml:space="preserve"> </w:t>
      </w:r>
      <w:r w:rsidRPr="00F824AB">
        <w:rPr>
          <w:rFonts w:ascii="Arial" w:eastAsia="DGMetaScience-Bold" w:hAnsi="Arial" w:cs="DGMetaScience-Bold"/>
          <w:color w:val="000000"/>
          <w:lang w:val="en-GB"/>
        </w:rPr>
        <w:t>“Law Literature and Culture”</w:t>
      </w:r>
      <w:r w:rsidRPr="00F824AB">
        <w:rPr>
          <w:rFonts w:ascii="Arial" w:eastAsia="DGMetaScience-Bold" w:hAnsi="Arial" w:cs="DGMetaScience-Bold"/>
          <w:i/>
          <w:color w:val="000000"/>
          <w:lang w:val="en-GB"/>
        </w:rPr>
        <w:t>.</w:t>
      </w:r>
    </w:p>
    <w:p w14:paraId="34D6FA08" w14:textId="77777777" w:rsidR="00081B88" w:rsidRPr="00F824AB" w:rsidRDefault="00081B88">
      <w:pPr>
        <w:ind w:left="760"/>
        <w:jc w:val="both"/>
        <w:rPr>
          <w:rFonts w:ascii="Arial" w:eastAsia="DGMetaScience-Bold" w:hAnsi="Arial" w:cs="DGMetaScience-Bold"/>
          <w:i/>
          <w:color w:val="000000"/>
          <w:lang w:val="en-GB"/>
        </w:rPr>
      </w:pPr>
    </w:p>
    <w:p w14:paraId="3642CE7D" w14:textId="1090DF05" w:rsidR="00081B88" w:rsidRPr="00F824AB" w:rsidRDefault="00081B88">
      <w:pPr>
        <w:numPr>
          <w:ilvl w:val="0"/>
          <w:numId w:val="9"/>
        </w:numPr>
        <w:ind w:left="760" w:hanging="363"/>
        <w:jc w:val="both"/>
        <w:rPr>
          <w:rFonts w:ascii="Arial" w:eastAsia="DGMetaScience-Bold" w:hAnsi="Arial" w:cs="DGMetaScience-Bold"/>
          <w:color w:val="000000"/>
          <w:lang w:val="en-GB"/>
        </w:rPr>
      </w:pPr>
      <w:r w:rsidRPr="00F824AB">
        <w:rPr>
          <w:rFonts w:ascii="Arial" w:eastAsia="DGMetaScience-Bold" w:hAnsi="Arial" w:cs="DGMetaScience-Bold"/>
          <w:color w:val="000000"/>
          <w:lang w:val="en-GB"/>
        </w:rPr>
        <w:t xml:space="preserve"> </w:t>
      </w:r>
      <w:r w:rsidR="001839CD">
        <w:rPr>
          <w:rFonts w:ascii="Arial" w:hAnsi="Arial"/>
          <w:lang w:val="en-GB"/>
        </w:rPr>
        <w:t>Editing</w:t>
      </w:r>
      <w:r w:rsidR="00F824AB" w:rsidRPr="00F824AB">
        <w:rPr>
          <w:rFonts w:ascii="Arial" w:hAnsi="Arial"/>
          <w:lang w:val="en-GB"/>
        </w:rPr>
        <w:t xml:space="preserve"> of </w:t>
      </w:r>
      <w:r w:rsidR="00F92366" w:rsidRPr="00F92366">
        <w:rPr>
          <w:rFonts w:ascii="Arial" w:eastAsia="DGMetaScience-Bold" w:hAnsi="Arial" w:cs="DGMetaScience-Bold"/>
          <w:color w:val="000000"/>
          <w:lang w:val="en-GB"/>
        </w:rPr>
        <w:t>monographic issue</w:t>
      </w:r>
      <w:r w:rsidR="00F824AB">
        <w:rPr>
          <w:rFonts w:ascii="Arial" w:eastAsia="DGMetaScience-Bold" w:hAnsi="Arial" w:cs="DGMetaScience-Bold"/>
          <w:color w:val="000000"/>
          <w:lang w:val="en-GB"/>
        </w:rPr>
        <w:t xml:space="preserve"> </w:t>
      </w:r>
      <w:proofErr w:type="spellStart"/>
      <w:r w:rsidR="00F824AB">
        <w:rPr>
          <w:rFonts w:ascii="Arial" w:eastAsia="DGMetaScience-Bold" w:hAnsi="Arial" w:cs="DGMetaScience-Bold"/>
          <w:i/>
          <w:iCs/>
          <w:color w:val="000000"/>
          <w:lang w:val="en-GB"/>
        </w:rPr>
        <w:t>Pólemos</w:t>
      </w:r>
      <w:proofErr w:type="spellEnd"/>
      <w:r w:rsidR="00F824AB">
        <w:rPr>
          <w:rFonts w:ascii="Arial" w:eastAsia="DGMetaScience-Bold" w:hAnsi="Arial" w:cs="DGMetaScience-Bold"/>
          <w:i/>
          <w:iCs/>
          <w:color w:val="000000"/>
          <w:lang w:val="en-GB"/>
        </w:rPr>
        <w:t xml:space="preserve"> </w:t>
      </w:r>
      <w:r w:rsidRPr="00F824AB">
        <w:rPr>
          <w:rFonts w:ascii="Arial" w:eastAsia="DGMetaScience-Bold" w:hAnsi="Arial" w:cs="DGMetaScience-Bold"/>
          <w:color w:val="000000"/>
          <w:lang w:val="en-GB"/>
        </w:rPr>
        <w:t xml:space="preserve">(9.1.2015) “Legal Perspectives in Shakespearean Theatre” </w:t>
      </w:r>
      <w:r w:rsidR="00F824AB">
        <w:rPr>
          <w:rFonts w:ascii="Arial" w:eastAsia="DGMetaScience-Bold" w:hAnsi="Arial" w:cs="DGMetaScience-Bold"/>
          <w:color w:val="000000"/>
          <w:lang w:val="en-GB"/>
        </w:rPr>
        <w:t>with</w:t>
      </w:r>
      <w:r w:rsidRPr="00F824AB">
        <w:rPr>
          <w:rFonts w:ascii="Arial" w:eastAsia="DGMetaScience-Bold" w:hAnsi="Arial" w:cs="DGMetaScience-Bold"/>
          <w:color w:val="000000"/>
          <w:lang w:val="en-GB"/>
        </w:rPr>
        <w:t xml:space="preserve"> Prof. </w:t>
      </w:r>
      <w:proofErr w:type="spellStart"/>
      <w:r w:rsidRPr="00F824AB">
        <w:rPr>
          <w:rFonts w:ascii="Arial" w:eastAsia="DGMetaScience-Bold" w:hAnsi="Arial" w:cs="DGMetaScience-Bold"/>
          <w:color w:val="000000"/>
          <w:lang w:val="en-GB"/>
        </w:rPr>
        <w:t>Gaakeer</w:t>
      </w:r>
      <w:proofErr w:type="spellEnd"/>
      <w:r w:rsidRPr="00F824AB">
        <w:rPr>
          <w:rFonts w:ascii="Arial" w:eastAsia="DGMetaScience-Bold" w:hAnsi="Arial" w:cs="DGMetaScience-Bold"/>
          <w:color w:val="000000"/>
          <w:lang w:val="en-GB"/>
        </w:rPr>
        <w:t xml:space="preserve">.  </w:t>
      </w:r>
    </w:p>
    <w:p w14:paraId="3BF8531F" w14:textId="77777777" w:rsidR="00C330DA" w:rsidRPr="00F824AB" w:rsidRDefault="00C330DA" w:rsidP="00C330DA">
      <w:pPr>
        <w:pStyle w:val="Paragrafoelenco"/>
        <w:rPr>
          <w:rFonts w:ascii="Arial" w:eastAsia="DGMetaScience-Bold" w:hAnsi="Arial" w:cs="DGMetaScience-Bold"/>
          <w:color w:val="000000"/>
          <w:lang w:val="en-GB"/>
        </w:rPr>
      </w:pPr>
    </w:p>
    <w:p w14:paraId="4099B191" w14:textId="45E1E7BF" w:rsidR="00C330DA" w:rsidRPr="004A564E" w:rsidRDefault="001839CD">
      <w:pPr>
        <w:numPr>
          <w:ilvl w:val="0"/>
          <w:numId w:val="9"/>
        </w:numPr>
        <w:ind w:left="760" w:hanging="363"/>
        <w:jc w:val="both"/>
        <w:rPr>
          <w:rFonts w:ascii="Arial" w:eastAsia="DGMetaScience-Bold" w:hAnsi="Arial" w:cs="DGMetaScience-Bold"/>
          <w:color w:val="000000"/>
        </w:rPr>
      </w:pPr>
      <w:r>
        <w:rPr>
          <w:rFonts w:ascii="Arial" w:hAnsi="Arial"/>
        </w:rPr>
        <w:t>Editing</w:t>
      </w:r>
      <w:r w:rsidR="00F824AB">
        <w:rPr>
          <w:rFonts w:ascii="Arial" w:hAnsi="Arial"/>
        </w:rPr>
        <w:t xml:space="preserve"> of the volume</w:t>
      </w:r>
      <w:r w:rsidR="00F824AB" w:rsidRPr="004A564E">
        <w:rPr>
          <w:rFonts w:ascii="Arial" w:hAnsi="Arial"/>
        </w:rPr>
        <w:t xml:space="preserve"> </w:t>
      </w:r>
      <w:r w:rsidR="00C330DA" w:rsidRPr="004A564E">
        <w:rPr>
          <w:rFonts w:ascii="Arial" w:eastAsia="DGMetaScience-Bold" w:hAnsi="Arial" w:cs="DGMetaScience-Bold"/>
          <w:i/>
          <w:color w:val="000000"/>
        </w:rPr>
        <w:t>Riccardo III: dal testo alla scena</w:t>
      </w:r>
      <w:r w:rsidR="00C330DA" w:rsidRPr="004A564E">
        <w:rPr>
          <w:rFonts w:ascii="Arial" w:eastAsia="DGMetaScience-Bold" w:hAnsi="Arial" w:cs="DGMetaScience-Bold"/>
          <w:color w:val="000000"/>
        </w:rPr>
        <w:t xml:space="preserve">, Emil di </w:t>
      </w:r>
      <w:proofErr w:type="spellStart"/>
      <w:r w:rsidR="00C330DA" w:rsidRPr="004A564E">
        <w:rPr>
          <w:rFonts w:ascii="Arial" w:eastAsia="DGMetaScience-Bold" w:hAnsi="Arial" w:cs="DGMetaScience-Bold"/>
          <w:color w:val="000000"/>
        </w:rPr>
        <w:t>Odoya</w:t>
      </w:r>
      <w:proofErr w:type="spellEnd"/>
      <w:r w:rsidR="00C330DA" w:rsidRPr="004A564E">
        <w:rPr>
          <w:rFonts w:ascii="Arial" w:eastAsia="DGMetaScience-Bold" w:hAnsi="Arial" w:cs="DGMetaScience-Bold"/>
          <w:color w:val="000000"/>
        </w:rPr>
        <w:t>, Bologna, 2016.</w:t>
      </w:r>
    </w:p>
    <w:p w14:paraId="633DD154" w14:textId="77777777" w:rsidR="002748B1" w:rsidRPr="004A564E" w:rsidRDefault="002748B1" w:rsidP="002748B1">
      <w:pPr>
        <w:pStyle w:val="Paragrafoelenco"/>
        <w:rPr>
          <w:rFonts w:ascii="Arial" w:eastAsia="DGMetaScience-Bold" w:hAnsi="Arial" w:cs="DGMetaScience-Bold"/>
          <w:color w:val="000000"/>
        </w:rPr>
      </w:pPr>
    </w:p>
    <w:p w14:paraId="5594728F" w14:textId="1E3FAB2E" w:rsidR="002748B1" w:rsidRPr="00693F73" w:rsidRDefault="001839CD">
      <w:pPr>
        <w:numPr>
          <w:ilvl w:val="0"/>
          <w:numId w:val="9"/>
        </w:numPr>
        <w:ind w:left="760" w:hanging="363"/>
        <w:jc w:val="both"/>
        <w:rPr>
          <w:rFonts w:ascii="Arial" w:eastAsia="DGMetaScience-Bold" w:hAnsi="Arial" w:cs="DGMetaScience-Bold"/>
          <w:color w:val="000000"/>
          <w:lang w:val="en-GB"/>
        </w:rPr>
      </w:pPr>
      <w:r>
        <w:rPr>
          <w:rFonts w:ascii="Arial" w:hAnsi="Arial"/>
          <w:lang w:val="en-GB"/>
        </w:rPr>
        <w:t>Editing</w:t>
      </w:r>
      <w:r w:rsidR="00F824AB" w:rsidRPr="00F824AB">
        <w:rPr>
          <w:rFonts w:ascii="Arial" w:hAnsi="Arial"/>
          <w:lang w:val="en-GB"/>
        </w:rPr>
        <w:t xml:space="preserve"> of the volume </w:t>
      </w:r>
      <w:r w:rsidR="002748B1" w:rsidRPr="00693F73">
        <w:rPr>
          <w:rFonts w:ascii="Arial" w:eastAsia="DGMetaScience-Bold" w:hAnsi="Arial" w:cs="DGMetaScience-Bold"/>
          <w:i/>
          <w:color w:val="000000"/>
          <w:lang w:val="en-GB"/>
        </w:rPr>
        <w:t>Fables of the Law</w:t>
      </w:r>
      <w:r w:rsidR="002748B1" w:rsidRPr="00693F73">
        <w:rPr>
          <w:rFonts w:ascii="Arial" w:eastAsia="DGMetaScience-Bold" w:hAnsi="Arial" w:cs="DGMetaScience-Bold"/>
          <w:color w:val="000000"/>
          <w:lang w:val="en-GB"/>
        </w:rPr>
        <w:t xml:space="preserve">, </w:t>
      </w:r>
      <w:r w:rsidR="00F824AB">
        <w:rPr>
          <w:rFonts w:ascii="Arial" w:eastAsia="DGMetaScience-Bold" w:hAnsi="Arial" w:cs="DGMetaScience-Bold"/>
          <w:color w:val="000000"/>
          <w:lang w:val="en-GB"/>
        </w:rPr>
        <w:t>with</w:t>
      </w:r>
      <w:r w:rsidR="002748B1" w:rsidRPr="00693F73">
        <w:rPr>
          <w:rFonts w:ascii="Arial" w:eastAsia="DGMetaScience-Bold" w:hAnsi="Arial" w:cs="DGMetaScience-Bold"/>
          <w:color w:val="000000"/>
          <w:lang w:val="en-GB"/>
        </w:rPr>
        <w:t xml:space="preserve"> </w:t>
      </w:r>
      <w:proofErr w:type="spellStart"/>
      <w:r w:rsidR="002748B1" w:rsidRPr="00693F73">
        <w:rPr>
          <w:rFonts w:ascii="Arial" w:eastAsia="DGMetaScience-Bold" w:hAnsi="Arial" w:cs="DGMetaScience-Bold"/>
          <w:color w:val="000000"/>
          <w:lang w:val="en-GB"/>
        </w:rPr>
        <w:t>Marett</w:t>
      </w:r>
      <w:proofErr w:type="spellEnd"/>
      <w:r w:rsidR="002748B1" w:rsidRPr="00693F73">
        <w:rPr>
          <w:rFonts w:ascii="Arial" w:eastAsia="DGMetaScience-Bold" w:hAnsi="Arial" w:cs="DGMetaScience-Bold"/>
          <w:color w:val="000000"/>
          <w:lang w:val="en-GB"/>
        </w:rPr>
        <w:t xml:space="preserve"> </w:t>
      </w:r>
      <w:proofErr w:type="spellStart"/>
      <w:r w:rsidR="002748B1" w:rsidRPr="00693F73">
        <w:rPr>
          <w:rFonts w:ascii="Arial" w:eastAsia="DGMetaScience-Bold" w:hAnsi="Arial" w:cs="DGMetaScience-Bold"/>
          <w:color w:val="000000"/>
          <w:lang w:val="en-GB"/>
        </w:rPr>
        <w:t>Leiboff</w:t>
      </w:r>
      <w:proofErr w:type="spellEnd"/>
      <w:r w:rsidR="002748B1" w:rsidRPr="00693F73">
        <w:rPr>
          <w:rFonts w:ascii="Arial" w:eastAsia="DGMetaScience-Bold" w:hAnsi="Arial" w:cs="DGMetaScience-Bold"/>
          <w:color w:val="000000"/>
          <w:lang w:val="en-GB"/>
        </w:rPr>
        <w:t xml:space="preserve">, </w:t>
      </w:r>
      <w:proofErr w:type="spellStart"/>
      <w:r w:rsidR="002748B1" w:rsidRPr="00693F73">
        <w:rPr>
          <w:rFonts w:ascii="Arial" w:eastAsia="DGMetaScience-Bold" w:hAnsi="Arial" w:cs="DGMetaScience-Bold"/>
          <w:color w:val="000000"/>
          <w:lang w:val="en-GB"/>
        </w:rPr>
        <w:t>DeGruyter</w:t>
      </w:r>
      <w:proofErr w:type="spellEnd"/>
      <w:r w:rsidR="002748B1" w:rsidRPr="00693F73">
        <w:rPr>
          <w:rFonts w:ascii="Arial" w:eastAsia="DGMetaScience-Bold" w:hAnsi="Arial" w:cs="DGMetaScience-Bold"/>
          <w:color w:val="000000"/>
          <w:lang w:val="en-GB"/>
        </w:rPr>
        <w:t xml:space="preserve">, Berlin, </w:t>
      </w:r>
      <w:r w:rsidR="00771615" w:rsidRPr="00693F73">
        <w:rPr>
          <w:rFonts w:ascii="Arial" w:eastAsia="DGMetaScience-Bold" w:hAnsi="Arial" w:cs="DGMetaScience-Bold"/>
          <w:color w:val="000000"/>
          <w:lang w:val="en-GB"/>
        </w:rPr>
        <w:t>2016.</w:t>
      </w:r>
    </w:p>
    <w:p w14:paraId="3AFBB922" w14:textId="77777777" w:rsidR="0098092B" w:rsidRPr="00693F73" w:rsidRDefault="0098092B" w:rsidP="0098092B">
      <w:pPr>
        <w:pStyle w:val="Paragrafoelenco"/>
        <w:rPr>
          <w:rFonts w:ascii="Arial" w:eastAsia="DGMetaScience-Bold" w:hAnsi="Arial" w:cs="DGMetaScience-Bold"/>
          <w:color w:val="000000"/>
          <w:lang w:val="en-GB"/>
        </w:rPr>
      </w:pPr>
    </w:p>
    <w:p w14:paraId="65FA1761" w14:textId="2FC500B2" w:rsidR="0098092B" w:rsidRDefault="001839CD">
      <w:pPr>
        <w:numPr>
          <w:ilvl w:val="0"/>
          <w:numId w:val="9"/>
        </w:numPr>
        <w:ind w:left="760" w:hanging="363"/>
        <w:jc w:val="both"/>
        <w:rPr>
          <w:rFonts w:ascii="Arial" w:eastAsia="DGMetaScience-Bold" w:hAnsi="Arial" w:cs="DGMetaScience-Bold"/>
          <w:color w:val="000000"/>
          <w:lang w:val="en-GB"/>
        </w:rPr>
      </w:pPr>
      <w:r>
        <w:rPr>
          <w:rFonts w:ascii="Arial" w:hAnsi="Arial"/>
          <w:lang w:val="en-GB"/>
        </w:rPr>
        <w:t>Editing</w:t>
      </w:r>
      <w:r w:rsidR="00F824AB" w:rsidRPr="00F824AB">
        <w:rPr>
          <w:rFonts w:ascii="Arial" w:hAnsi="Arial"/>
          <w:lang w:val="en-GB"/>
        </w:rPr>
        <w:t xml:space="preserve"> of</w:t>
      </w:r>
      <w:r w:rsidR="00F824AB">
        <w:rPr>
          <w:rFonts w:ascii="Arial" w:hAnsi="Arial"/>
          <w:lang w:val="en-GB"/>
        </w:rPr>
        <w:t xml:space="preserve"> the volume</w:t>
      </w:r>
      <w:r w:rsidR="0098092B" w:rsidRPr="00693F73">
        <w:rPr>
          <w:rFonts w:ascii="Arial" w:eastAsia="DGMetaScience-Bold" w:hAnsi="Arial" w:cs="DGMetaScience-Bold"/>
          <w:color w:val="000000"/>
          <w:lang w:val="en-GB"/>
        </w:rPr>
        <w:t xml:space="preserve"> </w:t>
      </w:r>
      <w:r w:rsidR="0098092B" w:rsidRPr="00693F73">
        <w:rPr>
          <w:rFonts w:ascii="Arial" w:eastAsia="DGMetaScience-Bold" w:hAnsi="Arial" w:cs="DGMetaScience-Bold"/>
          <w:i/>
          <w:color w:val="000000"/>
          <w:lang w:val="en-GB"/>
        </w:rPr>
        <w:t>Diaspora, Law and Literature</w:t>
      </w:r>
      <w:r w:rsidR="0098092B" w:rsidRPr="00693F73">
        <w:rPr>
          <w:rFonts w:ascii="Arial" w:eastAsia="DGMetaScience-Bold" w:hAnsi="Arial" w:cs="DGMetaScience-Bold"/>
          <w:color w:val="000000"/>
          <w:lang w:val="en-GB"/>
        </w:rPr>
        <w:t xml:space="preserve">, </w:t>
      </w:r>
      <w:r w:rsidR="00F824AB">
        <w:rPr>
          <w:rFonts w:ascii="Arial" w:eastAsia="DGMetaScience-Bold" w:hAnsi="Arial" w:cs="DGMetaScience-Bold"/>
          <w:color w:val="000000"/>
          <w:lang w:val="en-GB"/>
        </w:rPr>
        <w:t>with</w:t>
      </w:r>
      <w:r w:rsidR="0098092B" w:rsidRPr="00693F73">
        <w:rPr>
          <w:rFonts w:ascii="Arial" w:eastAsia="DGMetaScience-Bold" w:hAnsi="Arial" w:cs="DGMetaScience-Bold"/>
          <w:color w:val="000000"/>
          <w:lang w:val="en-GB"/>
        </w:rPr>
        <w:t xml:space="preserve"> Klaus </w:t>
      </w:r>
      <w:proofErr w:type="spellStart"/>
      <w:r w:rsidR="0098092B" w:rsidRPr="00693F73">
        <w:rPr>
          <w:rFonts w:ascii="Arial" w:eastAsia="DGMetaScience-Bold" w:hAnsi="Arial" w:cs="DGMetaScience-Bold"/>
          <w:color w:val="000000"/>
          <w:lang w:val="en-GB"/>
        </w:rPr>
        <w:t>Stierstorfer</w:t>
      </w:r>
      <w:proofErr w:type="spellEnd"/>
      <w:r w:rsidR="0098092B" w:rsidRPr="00693F73">
        <w:rPr>
          <w:rFonts w:ascii="Arial" w:eastAsia="DGMetaScience-Bold" w:hAnsi="Arial" w:cs="DGMetaScience-Bold"/>
          <w:color w:val="000000"/>
          <w:lang w:val="en-GB"/>
        </w:rPr>
        <w:t xml:space="preserve"> (University of Muenster), </w:t>
      </w:r>
      <w:proofErr w:type="spellStart"/>
      <w:r w:rsidR="0098092B" w:rsidRPr="00693F73">
        <w:rPr>
          <w:rFonts w:ascii="Arial" w:eastAsia="DGMetaScience-Bold" w:hAnsi="Arial" w:cs="DGMetaScience-Bold"/>
          <w:color w:val="000000"/>
          <w:lang w:val="en-GB"/>
        </w:rPr>
        <w:t>DeGruyter</w:t>
      </w:r>
      <w:proofErr w:type="spellEnd"/>
      <w:r w:rsidR="0098092B" w:rsidRPr="00693F73">
        <w:rPr>
          <w:rFonts w:ascii="Arial" w:eastAsia="DGMetaScience-Bold" w:hAnsi="Arial" w:cs="DGMetaScience-Bold"/>
          <w:color w:val="000000"/>
          <w:lang w:val="en-GB"/>
        </w:rPr>
        <w:t>, 2017 (</w:t>
      </w:r>
      <w:r w:rsidR="00F824AB">
        <w:rPr>
          <w:rFonts w:ascii="Arial" w:eastAsia="DGMetaScience-Bold" w:hAnsi="Arial" w:cs="DGMetaScience-Bold"/>
          <w:color w:val="000000"/>
          <w:lang w:val="en-GB"/>
        </w:rPr>
        <w:t>with introduction</w:t>
      </w:r>
      <w:r w:rsidR="0098092B" w:rsidRPr="00693F73">
        <w:rPr>
          <w:rFonts w:ascii="Arial" w:eastAsia="DGMetaScience-Bold" w:hAnsi="Arial" w:cs="DGMetaScience-Bold"/>
          <w:color w:val="000000"/>
          <w:lang w:val="en-GB"/>
        </w:rPr>
        <w:t xml:space="preserve">). </w:t>
      </w:r>
    </w:p>
    <w:p w14:paraId="465FCFC3" w14:textId="77777777" w:rsidR="001739C7" w:rsidRDefault="001739C7" w:rsidP="001739C7">
      <w:pPr>
        <w:pStyle w:val="Paragrafoelenco"/>
        <w:rPr>
          <w:rFonts w:ascii="Arial" w:eastAsia="DGMetaScience-Bold" w:hAnsi="Arial" w:cs="DGMetaScience-Bold"/>
          <w:color w:val="000000"/>
          <w:lang w:val="en-GB"/>
        </w:rPr>
      </w:pPr>
    </w:p>
    <w:p w14:paraId="64B2386A" w14:textId="2A410104" w:rsidR="001739C7" w:rsidRDefault="001739C7">
      <w:pPr>
        <w:numPr>
          <w:ilvl w:val="0"/>
          <w:numId w:val="9"/>
        </w:numPr>
        <w:ind w:left="760" w:hanging="363"/>
        <w:jc w:val="both"/>
        <w:rPr>
          <w:rFonts w:ascii="Arial" w:eastAsia="DGMetaScience-Bold" w:hAnsi="Arial" w:cs="DGMetaScience-Bold"/>
          <w:color w:val="000000"/>
          <w:lang w:val="en-GB"/>
        </w:rPr>
      </w:pPr>
      <w:r>
        <w:rPr>
          <w:rFonts w:ascii="Arial" w:eastAsia="DGMetaScience-Bold" w:hAnsi="Arial" w:cs="DGMetaScience-Bold"/>
          <w:color w:val="000000"/>
          <w:lang w:val="en-GB"/>
        </w:rPr>
        <w:t xml:space="preserve"> With Francois Ost, editing of the volume, </w:t>
      </w:r>
      <w:r w:rsidRPr="001739C7">
        <w:rPr>
          <w:rFonts w:ascii="Arial" w:eastAsia="DGMetaScience-Bold" w:hAnsi="Arial" w:cs="DGMetaScience-Bold"/>
          <w:i/>
          <w:color w:val="000000"/>
          <w:lang w:val="en-GB"/>
        </w:rPr>
        <w:t>As You Law It. Negotiating Shakespeare</w:t>
      </w:r>
      <w:r>
        <w:rPr>
          <w:rFonts w:ascii="Arial" w:eastAsia="DGMetaScience-Bold" w:hAnsi="Arial" w:cs="DGMetaScience-Bold"/>
          <w:color w:val="000000"/>
          <w:lang w:val="en-GB"/>
        </w:rPr>
        <w:t xml:space="preserve">, (Berlin and New York: </w:t>
      </w:r>
      <w:proofErr w:type="spellStart"/>
      <w:r>
        <w:rPr>
          <w:rFonts w:ascii="Arial" w:eastAsia="DGMetaScience-Bold" w:hAnsi="Arial" w:cs="DGMetaScience-Bold"/>
          <w:color w:val="000000"/>
          <w:lang w:val="en-GB"/>
        </w:rPr>
        <w:t>DeGruyter</w:t>
      </w:r>
      <w:proofErr w:type="spellEnd"/>
      <w:r>
        <w:rPr>
          <w:rFonts w:ascii="Arial" w:eastAsia="DGMetaScience-Bold" w:hAnsi="Arial" w:cs="DGMetaScience-Bold"/>
          <w:color w:val="000000"/>
          <w:lang w:val="en-GB"/>
        </w:rPr>
        <w:t>, 2018)</w:t>
      </w:r>
    </w:p>
    <w:p w14:paraId="242B2CC7" w14:textId="77777777" w:rsidR="000A1144" w:rsidRDefault="000A1144" w:rsidP="000A1144">
      <w:pPr>
        <w:pStyle w:val="Paragrafoelenco"/>
        <w:rPr>
          <w:rFonts w:ascii="Arial" w:eastAsia="DGMetaScience-Bold" w:hAnsi="Arial" w:cs="DGMetaScience-Bold"/>
          <w:color w:val="000000"/>
          <w:lang w:val="en-GB"/>
        </w:rPr>
      </w:pPr>
    </w:p>
    <w:p w14:paraId="276181D8" w14:textId="0CBDC2DD" w:rsidR="000A1144" w:rsidRDefault="000A1144">
      <w:pPr>
        <w:numPr>
          <w:ilvl w:val="0"/>
          <w:numId w:val="9"/>
        </w:numPr>
        <w:ind w:left="760" w:hanging="363"/>
        <w:jc w:val="both"/>
        <w:rPr>
          <w:rFonts w:ascii="Arial" w:eastAsia="DGMetaScience-Bold" w:hAnsi="Arial" w:cs="DGMetaScience-Bold"/>
          <w:color w:val="000000"/>
          <w:lang w:val="en-GB"/>
        </w:rPr>
      </w:pPr>
      <w:r>
        <w:rPr>
          <w:rFonts w:ascii="Arial" w:eastAsia="DGMetaScience-Bold" w:hAnsi="Arial" w:cs="DGMetaScience-Bold"/>
          <w:color w:val="000000"/>
          <w:lang w:val="en-GB"/>
        </w:rPr>
        <w:t xml:space="preserve"> </w:t>
      </w:r>
      <w:proofErr w:type="spellStart"/>
      <w:r>
        <w:rPr>
          <w:rFonts w:ascii="Arial" w:eastAsia="DGMetaScience-Bold" w:hAnsi="Arial" w:cs="DGMetaScience-Bold"/>
          <w:color w:val="000000"/>
          <w:lang w:val="en-GB"/>
        </w:rPr>
        <w:t>D.Carpi</w:t>
      </w:r>
      <w:proofErr w:type="spellEnd"/>
      <w:r>
        <w:rPr>
          <w:rFonts w:ascii="Arial" w:eastAsia="DGMetaScience-Bold" w:hAnsi="Arial" w:cs="DGMetaScience-Bold"/>
          <w:color w:val="000000"/>
          <w:lang w:val="en-GB"/>
        </w:rPr>
        <w:t xml:space="preserve"> ed., </w:t>
      </w:r>
      <w:r w:rsidRPr="000A1144">
        <w:rPr>
          <w:rFonts w:ascii="Arial" w:eastAsia="DGMetaScience-Bold" w:hAnsi="Arial" w:cs="DGMetaScience-Bold"/>
          <w:i/>
          <w:color w:val="000000"/>
          <w:lang w:val="en-GB"/>
        </w:rPr>
        <w:t>Monsters and Monstrosity: From the Canon to the Anti-Canon. Literary and Juridical Subversions</w:t>
      </w:r>
      <w:r>
        <w:rPr>
          <w:rFonts w:ascii="Arial" w:eastAsia="DGMetaScience-Bold" w:hAnsi="Arial" w:cs="DGMetaScience-Bold"/>
          <w:color w:val="000000"/>
          <w:lang w:val="en-GB"/>
        </w:rPr>
        <w:t xml:space="preserve">, Berlin/New York, </w:t>
      </w:r>
      <w:proofErr w:type="spellStart"/>
      <w:r>
        <w:rPr>
          <w:rFonts w:ascii="Arial" w:eastAsia="DGMetaScience-Bold" w:hAnsi="Arial" w:cs="DGMetaScience-Bold"/>
          <w:color w:val="000000"/>
          <w:lang w:val="en-GB"/>
        </w:rPr>
        <w:t>DeGruyter</w:t>
      </w:r>
      <w:proofErr w:type="spellEnd"/>
      <w:r>
        <w:rPr>
          <w:rFonts w:ascii="Arial" w:eastAsia="DGMetaScience-Bold" w:hAnsi="Arial" w:cs="DGMetaScience-Bold"/>
          <w:color w:val="000000"/>
          <w:lang w:val="en-GB"/>
        </w:rPr>
        <w:t>, 2019.</w:t>
      </w:r>
    </w:p>
    <w:p w14:paraId="21E0A8EC" w14:textId="77777777" w:rsidR="00406FD3" w:rsidRDefault="00406FD3" w:rsidP="00406FD3">
      <w:pPr>
        <w:pStyle w:val="Paragrafoelenco"/>
        <w:rPr>
          <w:rFonts w:ascii="Arial" w:eastAsia="DGMetaScience-Bold" w:hAnsi="Arial" w:cs="DGMetaScience-Bold"/>
          <w:color w:val="000000"/>
          <w:lang w:val="en-GB"/>
        </w:rPr>
      </w:pPr>
    </w:p>
    <w:p w14:paraId="66E95EA4" w14:textId="5850912B" w:rsidR="00406FD3" w:rsidRPr="00693F73" w:rsidRDefault="00464524">
      <w:pPr>
        <w:numPr>
          <w:ilvl w:val="0"/>
          <w:numId w:val="9"/>
        </w:numPr>
        <w:ind w:left="760" w:hanging="363"/>
        <w:jc w:val="both"/>
        <w:rPr>
          <w:rFonts w:ascii="Arial" w:eastAsia="DGMetaScience-Bold" w:hAnsi="Arial" w:cs="DGMetaScience-Bold"/>
          <w:color w:val="000000"/>
          <w:lang w:val="en-GB"/>
        </w:rPr>
      </w:pPr>
      <w:r>
        <w:rPr>
          <w:rFonts w:ascii="Arial" w:eastAsia="DGMetaScience-Bold" w:hAnsi="Arial" w:cs="DGMetaScience-Bold"/>
          <w:color w:val="000000"/>
          <w:lang w:val="en-GB"/>
        </w:rPr>
        <w:t xml:space="preserve"> Focus of </w:t>
      </w:r>
      <w:proofErr w:type="spellStart"/>
      <w:r>
        <w:rPr>
          <w:rFonts w:ascii="Arial" w:eastAsia="DGMetaScience-Bold" w:hAnsi="Arial" w:cs="DGMetaScience-Bold"/>
          <w:color w:val="000000"/>
          <w:lang w:val="en-GB"/>
        </w:rPr>
        <w:t>Polemos</w:t>
      </w:r>
      <w:proofErr w:type="spellEnd"/>
      <w:r>
        <w:rPr>
          <w:rFonts w:ascii="Arial" w:eastAsia="DGMetaScience-Bold" w:hAnsi="Arial" w:cs="DGMetaScience-Bold"/>
          <w:color w:val="000000"/>
          <w:lang w:val="en-GB"/>
        </w:rPr>
        <w:t xml:space="preserve">, 1.2020: </w:t>
      </w:r>
      <w:r w:rsidRPr="00464524">
        <w:rPr>
          <w:rFonts w:ascii="Arial" w:eastAsia="DGMetaScience-Bold" w:hAnsi="Arial" w:cs="DGMetaScience-Bold"/>
          <w:color w:val="000000"/>
          <w:lang w:val="en-GB"/>
        </w:rPr>
        <w:t xml:space="preserve">“Digital Ontology and Epistemology:  between Law, Literature and the Visual Arts”  </w:t>
      </w:r>
      <w:r>
        <w:rPr>
          <w:rFonts w:ascii="Arial" w:eastAsia="DGMetaScience-Bold" w:hAnsi="Arial" w:cs="DGMetaScience-Bold"/>
          <w:color w:val="000000"/>
          <w:lang w:val="en-GB"/>
        </w:rPr>
        <w:t xml:space="preserve"> </w:t>
      </w:r>
    </w:p>
    <w:p w14:paraId="62BF141B" w14:textId="77777777" w:rsidR="00081B88" w:rsidRPr="00693F73" w:rsidRDefault="00081B88">
      <w:pPr>
        <w:jc w:val="both"/>
        <w:rPr>
          <w:rFonts w:ascii="Arial" w:hAnsi="Arial" w:cs="Arial"/>
          <w:lang w:val="en-GB"/>
        </w:rPr>
      </w:pPr>
    </w:p>
    <w:p w14:paraId="57734B70" w14:textId="77777777" w:rsidR="00081B88" w:rsidRPr="00693F73" w:rsidRDefault="00081B88">
      <w:pPr>
        <w:jc w:val="both"/>
        <w:rPr>
          <w:rFonts w:ascii="Arial" w:hAnsi="Arial" w:cs="Arial"/>
          <w:lang w:val="en-GB"/>
        </w:rPr>
      </w:pPr>
    </w:p>
    <w:p w14:paraId="7D21FCA6" w14:textId="77777777" w:rsidR="00081B88" w:rsidRPr="001B755F" w:rsidRDefault="001B755F" w:rsidP="0097230A">
      <w:pPr>
        <w:numPr>
          <w:ilvl w:val="0"/>
          <w:numId w:val="18"/>
        </w:numPr>
        <w:jc w:val="both"/>
        <w:rPr>
          <w:rFonts w:ascii="Arial" w:hAnsi="Arial" w:cs="Arial"/>
          <w:b/>
          <w:bCs/>
          <w:lang w:val="en-GB"/>
        </w:rPr>
      </w:pPr>
      <w:r w:rsidRPr="001B755F">
        <w:rPr>
          <w:rFonts w:ascii="Arial" w:hAnsi="Arial" w:cs="Arial"/>
          <w:b/>
          <w:bCs/>
          <w:lang w:val="en-GB"/>
        </w:rPr>
        <w:t>ESSAYS IN VOLUMES AND JOURNALS</w:t>
      </w:r>
    </w:p>
    <w:p w14:paraId="1BE65AE7" w14:textId="77777777" w:rsidR="00081B88" w:rsidRPr="00693F73" w:rsidRDefault="00081B88">
      <w:pPr>
        <w:jc w:val="both"/>
        <w:rPr>
          <w:rFonts w:ascii="Arial" w:hAnsi="Arial"/>
          <w:lang w:val="en-GB"/>
        </w:rPr>
      </w:pPr>
    </w:p>
    <w:p w14:paraId="6F3A074A" w14:textId="77777777" w:rsidR="00081B88" w:rsidRPr="004A564E" w:rsidRDefault="00081B88">
      <w:pPr>
        <w:ind w:left="23" w:hanging="363"/>
        <w:jc w:val="both"/>
        <w:rPr>
          <w:rFonts w:ascii="Arial" w:hAnsi="Arial"/>
        </w:rPr>
      </w:pPr>
      <w:r w:rsidRPr="0015554A">
        <w:rPr>
          <w:rFonts w:ascii="Arial" w:hAnsi="Arial"/>
        </w:rPr>
        <w:t xml:space="preserve">     </w:t>
      </w:r>
      <w:r w:rsidRPr="004A564E">
        <w:rPr>
          <w:rFonts w:ascii="Arial" w:hAnsi="Arial"/>
        </w:rPr>
        <w:t>1) "Si può parlare di moralità nelle commedie di Thomas Middleton</w:t>
      </w:r>
      <w:r w:rsidRPr="00F92366">
        <w:rPr>
          <w:rFonts w:ascii="Arial" w:hAnsi="Arial"/>
        </w:rPr>
        <w:t xml:space="preserve">?"- </w:t>
      </w:r>
      <w:r w:rsidRPr="00F92366">
        <w:rPr>
          <w:rFonts w:ascii="Arial" w:hAnsi="Arial"/>
          <w:i/>
        </w:rPr>
        <w:t>Atti dell'Accademia delle Scienze dell'Istituto di Bologna</w:t>
      </w:r>
      <w:r w:rsidRPr="004A564E">
        <w:rPr>
          <w:rFonts w:ascii="Arial" w:hAnsi="Arial"/>
        </w:rPr>
        <w:t>, Classe di Scienze Morali, vol. LXII, 1973-74.</w:t>
      </w:r>
    </w:p>
    <w:p w14:paraId="203684A4" w14:textId="77777777" w:rsidR="00081B88" w:rsidRPr="004A564E" w:rsidRDefault="00081B88">
      <w:pPr>
        <w:ind w:left="23" w:hanging="363"/>
        <w:jc w:val="both"/>
        <w:rPr>
          <w:rFonts w:ascii="Arial" w:hAnsi="Arial"/>
        </w:rPr>
      </w:pPr>
    </w:p>
    <w:p w14:paraId="668B4AA3" w14:textId="77777777" w:rsidR="00081B88" w:rsidRPr="004A564E" w:rsidRDefault="00081B88">
      <w:pPr>
        <w:ind w:left="23" w:hanging="363"/>
        <w:jc w:val="both"/>
        <w:rPr>
          <w:rFonts w:ascii="Arial" w:hAnsi="Arial"/>
        </w:rPr>
      </w:pPr>
      <w:r w:rsidRPr="004A564E">
        <w:rPr>
          <w:rFonts w:ascii="Arial" w:hAnsi="Arial"/>
        </w:rPr>
        <w:t xml:space="preserve">     2) " Per un'interpretazione psicanalitica di </w:t>
      </w:r>
      <w:r w:rsidRPr="004A564E">
        <w:rPr>
          <w:rFonts w:ascii="Arial" w:hAnsi="Arial"/>
          <w:i/>
        </w:rPr>
        <w:t xml:space="preserve">A </w:t>
      </w:r>
      <w:proofErr w:type="spellStart"/>
      <w:r w:rsidRPr="004A564E">
        <w:rPr>
          <w:rFonts w:ascii="Arial" w:hAnsi="Arial"/>
          <w:i/>
        </w:rPr>
        <w:t>Severed</w:t>
      </w:r>
      <w:proofErr w:type="spellEnd"/>
      <w:r w:rsidRPr="004A564E">
        <w:rPr>
          <w:rFonts w:ascii="Arial" w:hAnsi="Arial"/>
          <w:i/>
        </w:rPr>
        <w:t xml:space="preserve"> Head </w:t>
      </w:r>
      <w:r w:rsidRPr="004A564E">
        <w:rPr>
          <w:rFonts w:ascii="Arial" w:hAnsi="Arial"/>
        </w:rPr>
        <w:t xml:space="preserve">di Iris Murdoch", </w:t>
      </w:r>
      <w:r w:rsidRPr="004A564E">
        <w:rPr>
          <w:rFonts w:ascii="Arial" w:hAnsi="Arial"/>
          <w:i/>
        </w:rPr>
        <w:t xml:space="preserve">Il Lettore di Provincia </w:t>
      </w:r>
      <w:r w:rsidRPr="004A564E">
        <w:rPr>
          <w:rFonts w:ascii="Arial" w:hAnsi="Arial"/>
        </w:rPr>
        <w:t>,n.33, Luglio 1978.</w:t>
      </w:r>
    </w:p>
    <w:p w14:paraId="08BB3EDD" w14:textId="77777777" w:rsidR="00081B88" w:rsidRPr="004A564E" w:rsidRDefault="00081B88">
      <w:pPr>
        <w:ind w:left="23" w:hanging="363"/>
        <w:jc w:val="both"/>
      </w:pPr>
    </w:p>
    <w:p w14:paraId="12674A21" w14:textId="77777777" w:rsidR="00081B88" w:rsidRPr="004A564E" w:rsidRDefault="00081B88">
      <w:pPr>
        <w:ind w:left="23" w:hanging="363"/>
        <w:jc w:val="both"/>
        <w:rPr>
          <w:rFonts w:ascii="Arial" w:hAnsi="Arial"/>
        </w:rPr>
      </w:pPr>
      <w:r w:rsidRPr="004A564E">
        <w:rPr>
          <w:rFonts w:ascii="Arial" w:hAnsi="Arial"/>
        </w:rPr>
        <w:t xml:space="preserve">     3) "Emanuel Carnevali: un esempio di emigrazione culturale", </w:t>
      </w:r>
      <w:r w:rsidRPr="004A564E">
        <w:rPr>
          <w:rFonts w:ascii="Arial" w:hAnsi="Arial"/>
          <w:i/>
        </w:rPr>
        <w:t xml:space="preserve">Convergenze </w:t>
      </w:r>
      <w:r w:rsidRPr="004A564E">
        <w:rPr>
          <w:rFonts w:ascii="Arial" w:hAnsi="Arial"/>
        </w:rPr>
        <w:t>III, Bologna, Tipografia Compositori, 1978.</w:t>
      </w:r>
    </w:p>
    <w:p w14:paraId="1F937D0D" w14:textId="77777777" w:rsidR="00081B88" w:rsidRPr="004A564E" w:rsidRDefault="00081B88">
      <w:pPr>
        <w:ind w:left="23" w:hanging="363"/>
        <w:jc w:val="both"/>
      </w:pPr>
    </w:p>
    <w:p w14:paraId="783123E0" w14:textId="77777777" w:rsidR="00081B88" w:rsidRPr="004A564E" w:rsidRDefault="00081B88">
      <w:pPr>
        <w:ind w:left="23" w:hanging="363"/>
        <w:jc w:val="both"/>
        <w:rPr>
          <w:rFonts w:ascii="Arial" w:hAnsi="Arial"/>
        </w:rPr>
      </w:pPr>
      <w:r w:rsidRPr="004A564E">
        <w:rPr>
          <w:rFonts w:ascii="Arial" w:hAnsi="Arial"/>
        </w:rPr>
        <w:t xml:space="preserve">     4) "</w:t>
      </w:r>
      <w:proofErr w:type="spellStart"/>
      <w:r w:rsidRPr="004A564E">
        <w:rPr>
          <w:rFonts w:ascii="Arial" w:hAnsi="Arial"/>
          <w:i/>
        </w:rPr>
        <w:t>Darkness</w:t>
      </w:r>
      <w:proofErr w:type="spellEnd"/>
      <w:r w:rsidRPr="004A564E">
        <w:rPr>
          <w:rFonts w:ascii="Arial" w:hAnsi="Arial"/>
          <w:i/>
        </w:rPr>
        <w:t xml:space="preserve"> </w:t>
      </w:r>
      <w:proofErr w:type="spellStart"/>
      <w:r w:rsidRPr="004A564E">
        <w:rPr>
          <w:rFonts w:ascii="Arial" w:hAnsi="Arial"/>
          <w:i/>
        </w:rPr>
        <w:t>Visible</w:t>
      </w:r>
      <w:proofErr w:type="spellEnd"/>
      <w:r w:rsidRPr="004A564E">
        <w:rPr>
          <w:rFonts w:ascii="Arial" w:hAnsi="Arial"/>
          <w:i/>
        </w:rPr>
        <w:t xml:space="preserve"> </w:t>
      </w:r>
      <w:r w:rsidRPr="004A564E">
        <w:rPr>
          <w:rFonts w:ascii="Arial" w:hAnsi="Arial"/>
        </w:rPr>
        <w:t xml:space="preserve">di William Golding: una metafora della storia della salvezza", </w:t>
      </w:r>
      <w:r w:rsidRPr="004A564E">
        <w:rPr>
          <w:rFonts w:ascii="Arial" w:hAnsi="Arial"/>
          <w:i/>
        </w:rPr>
        <w:t>Atti del V Convegno Nazionale dell'Associazione Italiana di Anglistica</w:t>
      </w:r>
      <w:r w:rsidRPr="004A564E">
        <w:rPr>
          <w:rFonts w:ascii="Arial" w:hAnsi="Arial"/>
        </w:rPr>
        <w:t xml:space="preserve"> ,Bologna, </w:t>
      </w:r>
      <w:proofErr w:type="spellStart"/>
      <w:r w:rsidRPr="004A564E">
        <w:rPr>
          <w:rFonts w:ascii="Arial" w:hAnsi="Arial"/>
        </w:rPr>
        <w:t>Clueb</w:t>
      </w:r>
      <w:proofErr w:type="spellEnd"/>
      <w:r w:rsidRPr="004A564E">
        <w:rPr>
          <w:rFonts w:ascii="Arial" w:hAnsi="Arial"/>
        </w:rPr>
        <w:t xml:space="preserve">, 1983. </w:t>
      </w:r>
    </w:p>
    <w:p w14:paraId="103A4582" w14:textId="77777777" w:rsidR="00081B88" w:rsidRPr="004A564E" w:rsidRDefault="00081B88">
      <w:pPr>
        <w:ind w:left="23" w:hanging="363"/>
        <w:jc w:val="both"/>
      </w:pPr>
    </w:p>
    <w:p w14:paraId="26894CE4" w14:textId="77777777" w:rsidR="00081B88" w:rsidRPr="00693F73" w:rsidRDefault="00081B88">
      <w:pPr>
        <w:ind w:left="23" w:hanging="363"/>
        <w:jc w:val="both"/>
        <w:rPr>
          <w:rFonts w:ascii="Arial" w:hAnsi="Arial"/>
          <w:lang w:val="en-GB"/>
        </w:rPr>
      </w:pPr>
      <w:r w:rsidRPr="004A564E">
        <w:rPr>
          <w:rFonts w:ascii="Arial" w:hAnsi="Arial"/>
        </w:rPr>
        <w:t xml:space="preserve">    5) "I romanzi di occultismo di Dennis </w:t>
      </w:r>
      <w:proofErr w:type="spellStart"/>
      <w:r w:rsidRPr="004A564E">
        <w:rPr>
          <w:rFonts w:ascii="Arial" w:hAnsi="Arial"/>
        </w:rPr>
        <w:t>Wheatley</w:t>
      </w:r>
      <w:proofErr w:type="spellEnd"/>
      <w:r w:rsidRPr="004A564E">
        <w:rPr>
          <w:rFonts w:ascii="Arial" w:hAnsi="Arial"/>
        </w:rPr>
        <w:t xml:space="preserve">: tra metafisico e sociale", </w:t>
      </w:r>
      <w:r w:rsidRPr="004A564E">
        <w:rPr>
          <w:rFonts w:ascii="Arial" w:hAnsi="Arial"/>
          <w:i/>
        </w:rPr>
        <w:t xml:space="preserve">Quaderni di Filologia Germanica della Facoltà di Lettere e Filosofia dell'Università di </w:t>
      </w:r>
      <w:proofErr w:type="spellStart"/>
      <w:r w:rsidRPr="004A564E">
        <w:rPr>
          <w:rFonts w:ascii="Arial" w:hAnsi="Arial"/>
          <w:i/>
        </w:rPr>
        <w:t>Bologna</w:t>
      </w:r>
      <w:r w:rsidRPr="004A564E">
        <w:rPr>
          <w:rFonts w:ascii="Arial" w:hAnsi="Arial"/>
        </w:rPr>
        <w:t>,vol</w:t>
      </w:r>
      <w:proofErr w:type="spellEnd"/>
      <w:r w:rsidRPr="004A564E">
        <w:rPr>
          <w:rFonts w:ascii="Arial" w:hAnsi="Arial"/>
        </w:rPr>
        <w:t xml:space="preserve">. </w:t>
      </w:r>
      <w:r w:rsidRPr="00693F73">
        <w:rPr>
          <w:rFonts w:ascii="Arial" w:hAnsi="Arial"/>
          <w:lang w:val="en-GB"/>
        </w:rPr>
        <w:t xml:space="preserve">II, 1982. </w:t>
      </w:r>
    </w:p>
    <w:p w14:paraId="7C57974C" w14:textId="77777777" w:rsidR="00081B88" w:rsidRPr="00693F73" w:rsidRDefault="00081B88">
      <w:pPr>
        <w:spacing w:line="240" w:lineRule="exact"/>
        <w:jc w:val="both"/>
        <w:rPr>
          <w:rFonts w:ascii="Arial" w:hAnsi="Arial"/>
          <w:lang w:val="en-GB"/>
        </w:rPr>
      </w:pPr>
    </w:p>
    <w:p w14:paraId="475441F5" w14:textId="77777777" w:rsidR="00081B88" w:rsidRPr="00693F73" w:rsidRDefault="00F824AB">
      <w:pPr>
        <w:spacing w:line="240" w:lineRule="exact"/>
        <w:ind w:left="40" w:hanging="363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     6) "</w:t>
      </w:r>
      <w:r w:rsidR="00081B88" w:rsidRPr="00693F73">
        <w:rPr>
          <w:rFonts w:ascii="Arial" w:hAnsi="Arial"/>
          <w:lang w:val="en-GB"/>
        </w:rPr>
        <w:t xml:space="preserve">Emanuel </w:t>
      </w:r>
      <w:proofErr w:type="spellStart"/>
      <w:r w:rsidR="00081B88" w:rsidRPr="00693F73">
        <w:rPr>
          <w:rFonts w:ascii="Arial" w:hAnsi="Arial"/>
          <w:lang w:val="en-GB"/>
        </w:rPr>
        <w:t>Carnevali</w:t>
      </w:r>
      <w:proofErr w:type="spellEnd"/>
      <w:r w:rsidR="00081B88" w:rsidRPr="00693F73">
        <w:rPr>
          <w:rFonts w:ascii="Arial" w:hAnsi="Arial"/>
          <w:lang w:val="en-GB"/>
        </w:rPr>
        <w:t xml:space="preserve">: an Italian Emigrant to the United States or an American Emigrant to Italy?", </w:t>
      </w:r>
      <w:r w:rsidR="00081B88" w:rsidRPr="00693F73">
        <w:rPr>
          <w:rFonts w:ascii="Arial" w:hAnsi="Arial"/>
          <w:i/>
          <w:lang w:val="en-GB"/>
        </w:rPr>
        <w:t xml:space="preserve">In Their Own Words </w:t>
      </w:r>
      <w:r w:rsidR="00081B88" w:rsidRPr="00693F73">
        <w:rPr>
          <w:rFonts w:ascii="Arial" w:hAnsi="Arial"/>
          <w:lang w:val="en-GB"/>
        </w:rPr>
        <w:t>,</w:t>
      </w:r>
      <w:proofErr w:type="spellStart"/>
      <w:r w:rsidR="00081B88" w:rsidRPr="00693F73">
        <w:rPr>
          <w:rFonts w:ascii="Arial" w:hAnsi="Arial"/>
          <w:lang w:val="en-GB"/>
        </w:rPr>
        <w:t>vol.II</w:t>
      </w:r>
      <w:proofErr w:type="spellEnd"/>
      <w:r w:rsidR="00081B88" w:rsidRPr="00693F73">
        <w:rPr>
          <w:rFonts w:ascii="Arial" w:hAnsi="Arial"/>
          <w:lang w:val="en-GB"/>
        </w:rPr>
        <w:t xml:space="preserve">, </w:t>
      </w:r>
      <w:proofErr w:type="spellStart"/>
      <w:r w:rsidR="00081B88" w:rsidRPr="00693F73">
        <w:rPr>
          <w:rFonts w:ascii="Arial" w:hAnsi="Arial"/>
          <w:lang w:val="en-GB"/>
        </w:rPr>
        <w:t>n.I</w:t>
      </w:r>
      <w:proofErr w:type="spellEnd"/>
      <w:r w:rsidR="00081B88" w:rsidRPr="00693F73">
        <w:rPr>
          <w:rFonts w:ascii="Arial" w:hAnsi="Arial"/>
          <w:lang w:val="en-GB"/>
        </w:rPr>
        <w:t>, Winter 1984.</w:t>
      </w:r>
    </w:p>
    <w:p w14:paraId="06733DE2" w14:textId="77777777" w:rsidR="00081B88" w:rsidRPr="00693F73" w:rsidRDefault="00081B88">
      <w:pPr>
        <w:spacing w:line="240" w:lineRule="exact"/>
        <w:jc w:val="both"/>
        <w:rPr>
          <w:rFonts w:ascii="Arial" w:hAnsi="Arial"/>
          <w:lang w:val="en-GB"/>
        </w:rPr>
      </w:pPr>
    </w:p>
    <w:p w14:paraId="0E19AD78" w14:textId="77777777" w:rsidR="00081B88" w:rsidRPr="004A564E" w:rsidRDefault="00081B88">
      <w:pPr>
        <w:spacing w:line="240" w:lineRule="exact"/>
        <w:ind w:left="40" w:hanging="363"/>
        <w:jc w:val="both"/>
        <w:rPr>
          <w:rFonts w:ascii="Arial" w:hAnsi="Arial"/>
        </w:rPr>
      </w:pPr>
      <w:r w:rsidRPr="00B23C61">
        <w:rPr>
          <w:rFonts w:ascii="Arial" w:hAnsi="Arial"/>
          <w:lang w:val="en-GB"/>
        </w:rPr>
        <w:t xml:space="preserve">     </w:t>
      </w:r>
      <w:r w:rsidRPr="004A564E">
        <w:rPr>
          <w:rFonts w:ascii="Arial" w:hAnsi="Arial"/>
        </w:rPr>
        <w:t xml:space="preserve">7) "Golding bambino", presentazione e traduzione del racconto di William Golding,  </w:t>
      </w:r>
      <w:r w:rsidRPr="004A564E">
        <w:rPr>
          <w:rFonts w:ascii="Arial" w:hAnsi="Arial"/>
          <w:i/>
        </w:rPr>
        <w:t xml:space="preserve">La Scala e l'Albero </w:t>
      </w:r>
      <w:r w:rsidRPr="004A564E">
        <w:rPr>
          <w:rFonts w:ascii="Arial" w:hAnsi="Arial"/>
        </w:rPr>
        <w:t xml:space="preserve">, pubblicato in </w:t>
      </w:r>
      <w:proofErr w:type="spellStart"/>
      <w:r w:rsidRPr="004A564E">
        <w:rPr>
          <w:rFonts w:ascii="Arial" w:hAnsi="Arial"/>
          <w:i/>
        </w:rPr>
        <w:t>In</w:t>
      </w:r>
      <w:proofErr w:type="spellEnd"/>
      <w:r w:rsidRPr="004A564E">
        <w:rPr>
          <w:rFonts w:ascii="Arial" w:hAnsi="Arial"/>
          <w:i/>
        </w:rPr>
        <w:t xml:space="preserve"> Forma di Parole </w:t>
      </w:r>
      <w:r w:rsidRPr="004A564E">
        <w:rPr>
          <w:rFonts w:ascii="Arial" w:hAnsi="Arial"/>
        </w:rPr>
        <w:t xml:space="preserve">,anno VI, n. IV, 1985. </w:t>
      </w:r>
    </w:p>
    <w:p w14:paraId="0A208813" w14:textId="77777777" w:rsidR="00081B88" w:rsidRPr="004A564E" w:rsidRDefault="00081B88">
      <w:pPr>
        <w:spacing w:line="240" w:lineRule="exact"/>
        <w:jc w:val="both"/>
      </w:pPr>
    </w:p>
    <w:p w14:paraId="1D10EC37" w14:textId="77777777" w:rsidR="00081B88" w:rsidRPr="004A564E" w:rsidRDefault="00F824AB" w:rsidP="00F824AB">
      <w:pPr>
        <w:spacing w:line="240" w:lineRule="exact"/>
        <w:jc w:val="both"/>
        <w:rPr>
          <w:rFonts w:ascii="Arial" w:hAnsi="Arial"/>
        </w:rPr>
      </w:pPr>
      <w:r>
        <w:rPr>
          <w:rFonts w:ascii="Arial" w:hAnsi="Arial"/>
        </w:rPr>
        <w:t xml:space="preserve">8) </w:t>
      </w:r>
      <w:r w:rsidR="00081B88" w:rsidRPr="004A564E">
        <w:rPr>
          <w:rFonts w:ascii="Arial" w:hAnsi="Arial"/>
        </w:rPr>
        <w:t xml:space="preserve">"Emanuel Carnevali and Guido Gozzano: an </w:t>
      </w:r>
      <w:proofErr w:type="spellStart"/>
      <w:r w:rsidR="00081B88" w:rsidRPr="004A564E">
        <w:rPr>
          <w:rFonts w:ascii="Arial" w:hAnsi="Arial"/>
        </w:rPr>
        <w:t>analysis</w:t>
      </w:r>
      <w:proofErr w:type="spellEnd"/>
      <w:r w:rsidR="00081B88" w:rsidRPr="004A564E">
        <w:rPr>
          <w:rFonts w:ascii="Arial" w:hAnsi="Arial"/>
        </w:rPr>
        <w:t xml:space="preserve"> of a </w:t>
      </w:r>
      <w:proofErr w:type="spellStart"/>
      <w:r w:rsidR="00081B88" w:rsidRPr="004A564E">
        <w:rPr>
          <w:rFonts w:ascii="Arial" w:hAnsi="Arial"/>
        </w:rPr>
        <w:t>literary</w:t>
      </w:r>
      <w:proofErr w:type="spellEnd"/>
      <w:r w:rsidR="00081B88" w:rsidRPr="004A564E">
        <w:rPr>
          <w:rFonts w:ascii="Arial" w:hAnsi="Arial"/>
        </w:rPr>
        <w:t xml:space="preserve"> </w:t>
      </w:r>
      <w:proofErr w:type="spellStart"/>
      <w:r w:rsidR="00081B88" w:rsidRPr="004A564E">
        <w:rPr>
          <w:rFonts w:ascii="Arial" w:hAnsi="Arial"/>
        </w:rPr>
        <w:t>influence</w:t>
      </w:r>
      <w:proofErr w:type="spellEnd"/>
      <w:r w:rsidR="00081B88" w:rsidRPr="004A564E">
        <w:rPr>
          <w:rFonts w:ascii="Arial" w:hAnsi="Arial"/>
        </w:rPr>
        <w:t xml:space="preserve">", </w:t>
      </w:r>
      <w:r w:rsidR="00081B88" w:rsidRPr="004A564E">
        <w:rPr>
          <w:rFonts w:ascii="Arial" w:hAnsi="Arial"/>
          <w:i/>
        </w:rPr>
        <w:t xml:space="preserve">Rivista di Studi Anglo- </w:t>
      </w:r>
      <w:proofErr w:type="spellStart"/>
      <w:r w:rsidR="00081B88" w:rsidRPr="004A564E">
        <w:rPr>
          <w:rFonts w:ascii="Arial" w:hAnsi="Arial"/>
          <w:i/>
        </w:rPr>
        <w:t>Americani</w:t>
      </w:r>
      <w:r w:rsidR="00081B88" w:rsidRPr="004A564E">
        <w:rPr>
          <w:rFonts w:ascii="Arial" w:hAnsi="Arial"/>
        </w:rPr>
        <w:t>,Anno</w:t>
      </w:r>
      <w:proofErr w:type="spellEnd"/>
      <w:r w:rsidR="00081B88" w:rsidRPr="004A564E">
        <w:rPr>
          <w:rFonts w:ascii="Arial" w:hAnsi="Arial"/>
        </w:rPr>
        <w:t xml:space="preserve"> III, n.4-5, Piovan Editore, Abano Terme, 1985.</w:t>
      </w:r>
    </w:p>
    <w:p w14:paraId="2D42AD02" w14:textId="77777777" w:rsidR="00081B88" w:rsidRPr="004A564E" w:rsidRDefault="00081B88">
      <w:pPr>
        <w:spacing w:line="240" w:lineRule="exact"/>
        <w:jc w:val="both"/>
      </w:pPr>
    </w:p>
    <w:p w14:paraId="71F3F3F3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  <w:r w:rsidRPr="004A564E">
        <w:rPr>
          <w:rFonts w:ascii="Arial" w:hAnsi="Arial"/>
        </w:rPr>
        <w:t>9) "</w:t>
      </w:r>
      <w:r w:rsidRPr="004A564E">
        <w:rPr>
          <w:rFonts w:ascii="Arial" w:hAnsi="Arial"/>
          <w:i/>
        </w:rPr>
        <w:t xml:space="preserve">Murder in the Cathedral </w:t>
      </w:r>
      <w:r w:rsidRPr="004A564E">
        <w:rPr>
          <w:rFonts w:ascii="Arial" w:hAnsi="Arial"/>
        </w:rPr>
        <w:t xml:space="preserve">e </w:t>
      </w:r>
      <w:r w:rsidRPr="004A564E">
        <w:rPr>
          <w:rFonts w:ascii="Arial" w:hAnsi="Arial"/>
          <w:i/>
        </w:rPr>
        <w:t xml:space="preserve">The Power and the </w:t>
      </w:r>
      <w:proofErr w:type="spellStart"/>
      <w:r w:rsidRPr="004A564E">
        <w:rPr>
          <w:rFonts w:ascii="Arial" w:hAnsi="Arial"/>
          <w:i/>
        </w:rPr>
        <w:t>Glory</w:t>
      </w:r>
      <w:r w:rsidRPr="004A564E">
        <w:rPr>
          <w:rFonts w:ascii="Arial" w:hAnsi="Arial"/>
        </w:rPr>
        <w:t>:un</w:t>
      </w:r>
      <w:proofErr w:type="spellEnd"/>
      <w:r w:rsidRPr="004A564E">
        <w:rPr>
          <w:rFonts w:ascii="Arial" w:hAnsi="Arial"/>
        </w:rPr>
        <w:t xml:space="preserve"> esempio di contaminazione letteraria", </w:t>
      </w:r>
      <w:r w:rsidRPr="004A564E">
        <w:rPr>
          <w:rFonts w:ascii="Arial" w:hAnsi="Arial"/>
          <w:i/>
        </w:rPr>
        <w:t xml:space="preserve">Quaderni di Filologia Germanica della Facoltà di Lettere e Filosofia dell'Università di Bologna </w:t>
      </w:r>
      <w:r w:rsidRPr="004A564E">
        <w:rPr>
          <w:rFonts w:ascii="Arial" w:hAnsi="Arial"/>
        </w:rPr>
        <w:t>,vol. IV, 1988.</w:t>
      </w:r>
    </w:p>
    <w:p w14:paraId="36E2A365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</w:p>
    <w:p w14:paraId="2FA325BF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  <w:r w:rsidRPr="004A564E">
        <w:rPr>
          <w:rFonts w:ascii="Arial" w:hAnsi="Arial"/>
        </w:rPr>
        <w:t xml:space="preserve">10) "Del Sublime: studi recenti per una categoria espressiva", </w:t>
      </w:r>
      <w:r w:rsidRPr="004A564E">
        <w:rPr>
          <w:rFonts w:ascii="Arial" w:hAnsi="Arial"/>
          <w:i/>
        </w:rPr>
        <w:t xml:space="preserve">Lingua e Stile </w:t>
      </w:r>
      <w:r w:rsidRPr="004A564E">
        <w:rPr>
          <w:rFonts w:ascii="Arial" w:hAnsi="Arial"/>
        </w:rPr>
        <w:t xml:space="preserve">,n.4, </w:t>
      </w:r>
      <w:proofErr w:type="spellStart"/>
      <w:r w:rsidR="002A21CF">
        <w:rPr>
          <w:rFonts w:ascii="Arial" w:hAnsi="Arial"/>
        </w:rPr>
        <w:t>December</w:t>
      </w:r>
      <w:proofErr w:type="spellEnd"/>
      <w:r w:rsidRPr="004A564E">
        <w:rPr>
          <w:rFonts w:ascii="Arial" w:hAnsi="Arial"/>
        </w:rPr>
        <w:t xml:space="preserve"> 1988. </w:t>
      </w:r>
    </w:p>
    <w:p w14:paraId="20EBD1E0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</w:p>
    <w:p w14:paraId="11DF4EC7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  <w:r w:rsidRPr="004A564E">
        <w:rPr>
          <w:rFonts w:ascii="Arial" w:hAnsi="Arial"/>
        </w:rPr>
        <w:t xml:space="preserve">11) "Il racconto del sogno: </w:t>
      </w:r>
      <w:proofErr w:type="spellStart"/>
      <w:r w:rsidRPr="004A564E">
        <w:rPr>
          <w:rFonts w:ascii="Arial" w:hAnsi="Arial"/>
          <w:i/>
        </w:rPr>
        <w:t>Bruno's</w:t>
      </w:r>
      <w:proofErr w:type="spellEnd"/>
      <w:r w:rsidRPr="004A564E">
        <w:rPr>
          <w:rFonts w:ascii="Arial" w:hAnsi="Arial"/>
          <w:i/>
        </w:rPr>
        <w:t xml:space="preserve"> Dream </w:t>
      </w:r>
      <w:r w:rsidRPr="004A564E">
        <w:rPr>
          <w:rFonts w:ascii="Arial" w:hAnsi="Arial"/>
        </w:rPr>
        <w:t xml:space="preserve">di Iris Murdoch e </w:t>
      </w:r>
      <w:r w:rsidRPr="004A564E">
        <w:rPr>
          <w:rFonts w:ascii="Arial" w:hAnsi="Arial"/>
          <w:i/>
        </w:rPr>
        <w:t xml:space="preserve">Pincher Martin </w:t>
      </w:r>
      <w:r w:rsidRPr="004A564E">
        <w:rPr>
          <w:rFonts w:ascii="Arial" w:hAnsi="Arial"/>
        </w:rPr>
        <w:t xml:space="preserve">di William Golding", </w:t>
      </w:r>
      <w:r w:rsidRPr="004A564E">
        <w:rPr>
          <w:rFonts w:ascii="Arial" w:hAnsi="Arial"/>
          <w:i/>
        </w:rPr>
        <w:t xml:space="preserve">Lingua e Stile </w:t>
      </w:r>
      <w:r w:rsidRPr="004A564E">
        <w:rPr>
          <w:rFonts w:ascii="Arial" w:hAnsi="Arial"/>
        </w:rPr>
        <w:t xml:space="preserve">,n.3, </w:t>
      </w:r>
      <w:proofErr w:type="spellStart"/>
      <w:r w:rsidR="002A21CF">
        <w:rPr>
          <w:rFonts w:ascii="Arial" w:hAnsi="Arial"/>
        </w:rPr>
        <w:t>September</w:t>
      </w:r>
      <w:proofErr w:type="spellEnd"/>
      <w:r w:rsidRPr="004A564E">
        <w:rPr>
          <w:rFonts w:ascii="Arial" w:hAnsi="Arial"/>
        </w:rPr>
        <w:t xml:space="preserve"> 1989.</w:t>
      </w:r>
    </w:p>
    <w:p w14:paraId="3EDDD7F3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</w:p>
    <w:p w14:paraId="5FB24CD5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  <w:r w:rsidRPr="004A564E">
        <w:rPr>
          <w:rFonts w:ascii="Arial" w:hAnsi="Arial"/>
        </w:rPr>
        <w:t xml:space="preserve">12) "Parodia come fine dell'illusione mimetica in </w:t>
      </w:r>
      <w:r w:rsidRPr="004A564E">
        <w:rPr>
          <w:rFonts w:ascii="Arial" w:hAnsi="Arial"/>
          <w:i/>
        </w:rPr>
        <w:t xml:space="preserve">Mantissa </w:t>
      </w:r>
      <w:r w:rsidRPr="004A564E">
        <w:rPr>
          <w:rFonts w:ascii="Arial" w:hAnsi="Arial"/>
        </w:rPr>
        <w:t xml:space="preserve">di John Fowles",  </w:t>
      </w:r>
      <w:r w:rsidRPr="004A564E">
        <w:rPr>
          <w:rFonts w:ascii="Arial" w:hAnsi="Arial"/>
          <w:i/>
        </w:rPr>
        <w:t>Lingua e Stile</w:t>
      </w:r>
      <w:r w:rsidRPr="004A564E">
        <w:rPr>
          <w:rFonts w:ascii="Arial" w:hAnsi="Arial"/>
        </w:rPr>
        <w:t xml:space="preserve">, n.2, </w:t>
      </w:r>
      <w:r w:rsidR="002A21CF">
        <w:rPr>
          <w:rFonts w:ascii="Arial" w:hAnsi="Arial"/>
        </w:rPr>
        <w:t>June</w:t>
      </w:r>
      <w:r w:rsidRPr="004A564E">
        <w:rPr>
          <w:rFonts w:ascii="Arial" w:hAnsi="Arial"/>
        </w:rPr>
        <w:t xml:space="preserve"> 1990. </w:t>
      </w:r>
    </w:p>
    <w:p w14:paraId="563A7320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</w:p>
    <w:p w14:paraId="1B5F741C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  <w:r w:rsidRPr="004A564E">
        <w:rPr>
          <w:rFonts w:ascii="Arial" w:hAnsi="Arial"/>
        </w:rPr>
        <w:t xml:space="preserve">13) " Charlotte Smith: una scrittrice impegnata nei fermenti rivoluzionari" , </w:t>
      </w:r>
      <w:r w:rsidRPr="004A564E">
        <w:rPr>
          <w:rFonts w:ascii="Arial" w:hAnsi="Arial"/>
          <w:i/>
        </w:rPr>
        <w:t xml:space="preserve">Lingua e Stile </w:t>
      </w:r>
      <w:r w:rsidRPr="004A564E">
        <w:rPr>
          <w:rFonts w:ascii="Arial" w:hAnsi="Arial"/>
        </w:rPr>
        <w:t xml:space="preserve">,n. I, </w:t>
      </w:r>
      <w:r w:rsidR="002A21CF">
        <w:rPr>
          <w:rFonts w:ascii="Arial" w:hAnsi="Arial"/>
        </w:rPr>
        <w:t>March</w:t>
      </w:r>
      <w:r w:rsidRPr="004A564E">
        <w:rPr>
          <w:rFonts w:ascii="Arial" w:hAnsi="Arial"/>
        </w:rPr>
        <w:t xml:space="preserve"> 1992. </w:t>
      </w:r>
    </w:p>
    <w:p w14:paraId="37F615B6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</w:p>
    <w:p w14:paraId="76ABC227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  <w:r w:rsidRPr="004A564E">
        <w:rPr>
          <w:rFonts w:ascii="Arial" w:hAnsi="Arial"/>
        </w:rPr>
        <w:t xml:space="preserve">14) "Il giardino come metafora e metamorfosi in </w:t>
      </w:r>
      <w:r w:rsidRPr="004A564E">
        <w:rPr>
          <w:rFonts w:ascii="Arial" w:hAnsi="Arial"/>
          <w:i/>
        </w:rPr>
        <w:t xml:space="preserve">The Virgin in the Garden </w:t>
      </w:r>
      <w:r w:rsidRPr="004A564E">
        <w:rPr>
          <w:rFonts w:ascii="Arial" w:hAnsi="Arial"/>
        </w:rPr>
        <w:t xml:space="preserve">di </w:t>
      </w:r>
      <w:proofErr w:type="spellStart"/>
      <w:r w:rsidRPr="004A564E">
        <w:rPr>
          <w:rFonts w:ascii="Arial" w:hAnsi="Arial"/>
        </w:rPr>
        <w:t>A.S.Byatt</w:t>
      </w:r>
      <w:proofErr w:type="spellEnd"/>
      <w:r w:rsidRPr="004A564E">
        <w:rPr>
          <w:rFonts w:ascii="Arial" w:hAnsi="Arial"/>
        </w:rPr>
        <w:t xml:space="preserve">", in </w:t>
      </w:r>
      <w:r w:rsidRPr="004A564E">
        <w:rPr>
          <w:rFonts w:ascii="Arial" w:hAnsi="Arial"/>
          <w:i/>
        </w:rPr>
        <w:t>Raccontare i Giardini</w:t>
      </w:r>
      <w:r w:rsidRPr="004A564E">
        <w:rPr>
          <w:rFonts w:ascii="Arial" w:hAnsi="Arial"/>
        </w:rPr>
        <w:t xml:space="preserve">, </w:t>
      </w:r>
      <w:proofErr w:type="spellStart"/>
      <w:r w:rsidR="002A21CF">
        <w:rPr>
          <w:rFonts w:ascii="Arial" w:hAnsi="Arial"/>
        </w:rPr>
        <w:t>eds</w:t>
      </w:r>
      <w:proofErr w:type="spellEnd"/>
      <w:r w:rsidR="002A21CF">
        <w:rPr>
          <w:rFonts w:ascii="Arial" w:hAnsi="Arial"/>
        </w:rPr>
        <w:t>.</w:t>
      </w:r>
      <w:r w:rsidRPr="004A564E">
        <w:rPr>
          <w:rFonts w:ascii="Arial" w:hAnsi="Arial"/>
        </w:rPr>
        <w:t xml:space="preserve"> Daniela Carpi, Giovanna Franci, Giovanna Silvani, Milano, Angelo Guerini ed., 1993. </w:t>
      </w:r>
    </w:p>
    <w:p w14:paraId="3644469C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</w:p>
    <w:p w14:paraId="74558CA2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  <w:r w:rsidRPr="004A564E">
        <w:rPr>
          <w:rFonts w:ascii="Arial" w:hAnsi="Arial"/>
        </w:rPr>
        <w:t xml:space="preserve">15) " </w:t>
      </w:r>
      <w:r w:rsidRPr="004A564E">
        <w:rPr>
          <w:rFonts w:ascii="Arial" w:hAnsi="Arial"/>
          <w:i/>
        </w:rPr>
        <w:t xml:space="preserve">Doctor </w:t>
      </w:r>
      <w:proofErr w:type="spellStart"/>
      <w:r w:rsidRPr="004A564E">
        <w:rPr>
          <w:rFonts w:ascii="Arial" w:hAnsi="Arial"/>
          <w:i/>
        </w:rPr>
        <w:t>Faustus</w:t>
      </w:r>
      <w:proofErr w:type="spellEnd"/>
      <w:r w:rsidRPr="004A564E">
        <w:rPr>
          <w:rFonts w:ascii="Arial" w:hAnsi="Arial"/>
          <w:i/>
        </w:rPr>
        <w:t xml:space="preserve"> </w:t>
      </w:r>
      <w:r w:rsidRPr="004A564E">
        <w:rPr>
          <w:rFonts w:ascii="Arial" w:hAnsi="Arial"/>
        </w:rPr>
        <w:t>di Christopher Marlowe: il fascino perverso della scrittura",</w:t>
      </w:r>
      <w:r w:rsidRPr="004A564E">
        <w:rPr>
          <w:rFonts w:ascii="Arial" w:hAnsi="Arial"/>
          <w:i/>
        </w:rPr>
        <w:t xml:space="preserve"> Il Lettore di Provincia</w:t>
      </w:r>
      <w:r w:rsidRPr="004A564E">
        <w:rPr>
          <w:rFonts w:ascii="Arial" w:hAnsi="Arial"/>
        </w:rPr>
        <w:t xml:space="preserve">, </w:t>
      </w:r>
      <w:proofErr w:type="spellStart"/>
      <w:r w:rsidR="002A21CF">
        <w:rPr>
          <w:rFonts w:ascii="Arial" w:hAnsi="Arial"/>
        </w:rPr>
        <w:t>December</w:t>
      </w:r>
      <w:proofErr w:type="spellEnd"/>
      <w:r w:rsidRPr="004A564E">
        <w:rPr>
          <w:rFonts w:ascii="Arial" w:hAnsi="Arial"/>
        </w:rPr>
        <w:t xml:space="preserve"> 1993. </w:t>
      </w:r>
    </w:p>
    <w:p w14:paraId="11012B60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</w:p>
    <w:p w14:paraId="74E9B38D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  <w:r w:rsidRPr="004A564E">
        <w:rPr>
          <w:rFonts w:ascii="Arial" w:hAnsi="Arial"/>
        </w:rPr>
        <w:t>16) "</w:t>
      </w:r>
      <w:r w:rsidRPr="004A564E">
        <w:rPr>
          <w:rFonts w:ascii="Arial" w:hAnsi="Arial"/>
          <w:i/>
        </w:rPr>
        <w:t xml:space="preserve">King John </w:t>
      </w:r>
      <w:r w:rsidRPr="004A564E">
        <w:rPr>
          <w:rFonts w:ascii="Arial" w:hAnsi="Arial"/>
        </w:rPr>
        <w:t xml:space="preserve">o della proliferazione della parola", in </w:t>
      </w:r>
      <w:r w:rsidRPr="004A564E">
        <w:rPr>
          <w:rFonts w:ascii="Arial" w:hAnsi="Arial"/>
          <w:i/>
        </w:rPr>
        <w:t>King John, Dal Testo alla Scena</w:t>
      </w:r>
      <w:r w:rsidRPr="004A564E">
        <w:rPr>
          <w:rFonts w:ascii="Arial" w:hAnsi="Arial"/>
        </w:rPr>
        <w:t xml:space="preserve">, a cura di Mariangela Tempera, </w:t>
      </w:r>
      <w:proofErr w:type="spellStart"/>
      <w:r w:rsidRPr="004A564E">
        <w:rPr>
          <w:rFonts w:ascii="Arial" w:hAnsi="Arial"/>
        </w:rPr>
        <w:t>Clueb</w:t>
      </w:r>
      <w:proofErr w:type="spellEnd"/>
      <w:r w:rsidRPr="004A564E">
        <w:rPr>
          <w:rFonts w:ascii="Arial" w:hAnsi="Arial"/>
        </w:rPr>
        <w:t xml:space="preserve">, Bologna, 1993. </w:t>
      </w:r>
    </w:p>
    <w:p w14:paraId="449A1279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</w:p>
    <w:p w14:paraId="65C3754F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  <w:r w:rsidRPr="004A564E">
        <w:rPr>
          <w:rFonts w:ascii="Arial" w:hAnsi="Arial"/>
        </w:rPr>
        <w:t xml:space="preserve">17) " Il problema dell'immaginazione artistica  nella narrativa di Ivy Compton-Burnett", </w:t>
      </w:r>
      <w:r w:rsidRPr="004A564E">
        <w:rPr>
          <w:rFonts w:ascii="Arial" w:hAnsi="Arial"/>
          <w:i/>
        </w:rPr>
        <w:t>Merope</w:t>
      </w:r>
      <w:r w:rsidRPr="004A564E">
        <w:rPr>
          <w:rFonts w:ascii="Arial" w:hAnsi="Arial"/>
        </w:rPr>
        <w:t xml:space="preserve">, </w:t>
      </w:r>
      <w:proofErr w:type="spellStart"/>
      <w:r w:rsidR="002A21CF">
        <w:rPr>
          <w:rFonts w:ascii="Arial" w:hAnsi="Arial"/>
        </w:rPr>
        <w:t>January</w:t>
      </w:r>
      <w:proofErr w:type="spellEnd"/>
      <w:r w:rsidRPr="004A564E">
        <w:rPr>
          <w:rFonts w:ascii="Arial" w:hAnsi="Arial"/>
        </w:rPr>
        <w:t xml:space="preserve"> 1994</w:t>
      </w:r>
    </w:p>
    <w:p w14:paraId="1678513C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</w:p>
    <w:p w14:paraId="20D1361A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  <w:r w:rsidRPr="004A564E">
        <w:rPr>
          <w:rFonts w:ascii="Arial" w:hAnsi="Arial"/>
        </w:rPr>
        <w:t>18) "</w:t>
      </w:r>
      <w:r w:rsidRPr="004A564E">
        <w:rPr>
          <w:rFonts w:ascii="Arial" w:hAnsi="Arial"/>
          <w:i/>
        </w:rPr>
        <w:t xml:space="preserve">The </w:t>
      </w:r>
      <w:proofErr w:type="spellStart"/>
      <w:r w:rsidRPr="004A564E">
        <w:rPr>
          <w:rFonts w:ascii="Arial" w:hAnsi="Arial"/>
          <w:i/>
        </w:rPr>
        <w:t>Magus</w:t>
      </w:r>
      <w:proofErr w:type="spellEnd"/>
      <w:r w:rsidRPr="004A564E">
        <w:rPr>
          <w:rFonts w:ascii="Arial" w:hAnsi="Arial"/>
          <w:i/>
        </w:rPr>
        <w:t xml:space="preserve"> </w:t>
      </w:r>
      <w:r w:rsidRPr="004A564E">
        <w:rPr>
          <w:rFonts w:ascii="Arial" w:hAnsi="Arial"/>
        </w:rPr>
        <w:t xml:space="preserve">di John Fowles da </w:t>
      </w:r>
      <w:r w:rsidRPr="004A564E">
        <w:rPr>
          <w:rFonts w:ascii="Arial" w:hAnsi="Arial"/>
          <w:i/>
        </w:rPr>
        <w:t xml:space="preserve">The Tempest </w:t>
      </w:r>
      <w:r w:rsidRPr="004A564E">
        <w:rPr>
          <w:rFonts w:ascii="Arial" w:hAnsi="Arial"/>
        </w:rPr>
        <w:t xml:space="preserve">di William Shakespeare: studio di un rapporto di filiazione" in </w:t>
      </w:r>
      <w:r w:rsidRPr="004A564E">
        <w:rPr>
          <w:rFonts w:ascii="Arial" w:hAnsi="Arial"/>
          <w:i/>
        </w:rPr>
        <w:t>Shakespeare e la sua eredità</w:t>
      </w:r>
      <w:r w:rsidRPr="004A564E">
        <w:rPr>
          <w:rFonts w:ascii="Arial" w:hAnsi="Arial"/>
        </w:rPr>
        <w:t xml:space="preserve">, atti del XV Convegno dell'Associazione Italiana di Anglistica, Zara, Parma, 1993.                    </w:t>
      </w:r>
    </w:p>
    <w:p w14:paraId="15154BFB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</w:p>
    <w:p w14:paraId="6D108910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  <w:r w:rsidRPr="004A564E">
        <w:rPr>
          <w:rFonts w:ascii="Arial" w:hAnsi="Arial"/>
        </w:rPr>
        <w:t xml:space="preserve">19) "L'atto dell'interpretazione in </w:t>
      </w:r>
      <w:r w:rsidRPr="004A564E">
        <w:rPr>
          <w:rFonts w:ascii="Arial" w:hAnsi="Arial"/>
          <w:i/>
        </w:rPr>
        <w:t xml:space="preserve">The Merchant of </w:t>
      </w:r>
      <w:proofErr w:type="spellStart"/>
      <w:r w:rsidRPr="004A564E">
        <w:rPr>
          <w:rFonts w:ascii="Arial" w:hAnsi="Arial"/>
          <w:i/>
        </w:rPr>
        <w:t>Venice</w:t>
      </w:r>
      <w:proofErr w:type="spellEnd"/>
      <w:r w:rsidRPr="004A564E">
        <w:rPr>
          <w:rFonts w:ascii="Arial" w:hAnsi="Arial"/>
        </w:rPr>
        <w:t xml:space="preserve">", in </w:t>
      </w:r>
      <w:r w:rsidRPr="004A564E">
        <w:rPr>
          <w:rFonts w:ascii="Arial" w:hAnsi="Arial"/>
          <w:i/>
        </w:rPr>
        <w:t xml:space="preserve">The Merchant of </w:t>
      </w:r>
      <w:proofErr w:type="spellStart"/>
      <w:r w:rsidRPr="004A564E">
        <w:rPr>
          <w:rFonts w:ascii="Arial" w:hAnsi="Arial"/>
          <w:i/>
        </w:rPr>
        <w:t>Venice</w:t>
      </w:r>
      <w:proofErr w:type="spellEnd"/>
      <w:r w:rsidRPr="004A564E">
        <w:rPr>
          <w:rFonts w:ascii="Arial" w:hAnsi="Arial"/>
          <w:i/>
        </w:rPr>
        <w:t>, dal testo alla scena</w:t>
      </w:r>
      <w:r w:rsidRPr="004A564E">
        <w:rPr>
          <w:rFonts w:ascii="Arial" w:hAnsi="Arial"/>
        </w:rPr>
        <w:t xml:space="preserve">, </w:t>
      </w:r>
      <w:r w:rsidR="002A21CF">
        <w:rPr>
          <w:rFonts w:ascii="Arial" w:hAnsi="Arial"/>
        </w:rPr>
        <w:t>ed.</w:t>
      </w:r>
      <w:r w:rsidRPr="004A564E">
        <w:rPr>
          <w:rFonts w:ascii="Arial" w:hAnsi="Arial"/>
        </w:rPr>
        <w:t xml:space="preserve"> Mariangela Tempera, </w:t>
      </w:r>
      <w:proofErr w:type="spellStart"/>
      <w:r w:rsidRPr="004A564E">
        <w:rPr>
          <w:rFonts w:ascii="Arial" w:hAnsi="Arial"/>
        </w:rPr>
        <w:t>Clueb</w:t>
      </w:r>
      <w:proofErr w:type="spellEnd"/>
      <w:r w:rsidRPr="004A564E">
        <w:rPr>
          <w:rFonts w:ascii="Arial" w:hAnsi="Arial"/>
        </w:rPr>
        <w:t>, Bologna, 1994.</w:t>
      </w:r>
    </w:p>
    <w:p w14:paraId="2E672373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</w:p>
    <w:p w14:paraId="45C7B756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  <w:r w:rsidRPr="004A564E">
        <w:rPr>
          <w:rFonts w:ascii="Arial" w:hAnsi="Arial"/>
        </w:rPr>
        <w:t xml:space="preserve">20) "Tintin in the New World: </w:t>
      </w:r>
      <w:proofErr w:type="spellStart"/>
      <w:r w:rsidRPr="004A564E">
        <w:rPr>
          <w:rFonts w:ascii="Arial" w:hAnsi="Arial"/>
        </w:rPr>
        <w:t>revision</w:t>
      </w:r>
      <w:proofErr w:type="spellEnd"/>
      <w:r w:rsidRPr="004A564E">
        <w:rPr>
          <w:rFonts w:ascii="Arial" w:hAnsi="Arial"/>
        </w:rPr>
        <w:t xml:space="preserve"> d'un </w:t>
      </w:r>
      <w:proofErr w:type="spellStart"/>
      <w:r w:rsidRPr="004A564E">
        <w:rPr>
          <w:rFonts w:ascii="Arial" w:hAnsi="Arial"/>
        </w:rPr>
        <w:t>mythe</w:t>
      </w:r>
      <w:proofErr w:type="spellEnd"/>
      <w:r w:rsidRPr="004A564E">
        <w:rPr>
          <w:rFonts w:ascii="Arial" w:hAnsi="Arial"/>
        </w:rPr>
        <w:t xml:space="preserve">", in </w:t>
      </w:r>
      <w:r w:rsidRPr="004A564E">
        <w:rPr>
          <w:rFonts w:ascii="Arial" w:hAnsi="Arial"/>
          <w:i/>
        </w:rPr>
        <w:t xml:space="preserve">Tintin, </w:t>
      </w:r>
      <w:proofErr w:type="spellStart"/>
      <w:r w:rsidRPr="004A564E">
        <w:rPr>
          <w:rFonts w:ascii="Arial" w:hAnsi="Arial"/>
          <w:i/>
        </w:rPr>
        <w:t>Hergé</w:t>
      </w:r>
      <w:proofErr w:type="spellEnd"/>
      <w:r w:rsidRPr="004A564E">
        <w:rPr>
          <w:rFonts w:ascii="Arial" w:hAnsi="Arial"/>
          <w:i/>
        </w:rPr>
        <w:t xml:space="preserve"> et la </w:t>
      </w:r>
      <w:proofErr w:type="spellStart"/>
      <w:r w:rsidRPr="004A564E">
        <w:rPr>
          <w:rFonts w:ascii="Arial" w:hAnsi="Arial"/>
          <w:i/>
        </w:rPr>
        <w:t>Belgité</w:t>
      </w:r>
      <w:proofErr w:type="spellEnd"/>
      <w:r w:rsidRPr="004A564E">
        <w:rPr>
          <w:rFonts w:ascii="Arial" w:hAnsi="Arial"/>
        </w:rPr>
        <w:t xml:space="preserve">, </w:t>
      </w:r>
      <w:r w:rsidR="002A21CF">
        <w:rPr>
          <w:rFonts w:ascii="Arial" w:hAnsi="Arial"/>
        </w:rPr>
        <w:t>ed.</w:t>
      </w:r>
      <w:r w:rsidRPr="004A564E">
        <w:rPr>
          <w:rFonts w:ascii="Arial" w:hAnsi="Arial"/>
        </w:rPr>
        <w:t xml:space="preserve"> </w:t>
      </w:r>
      <w:proofErr w:type="spellStart"/>
      <w:r w:rsidRPr="004A564E">
        <w:rPr>
          <w:rFonts w:ascii="Arial" w:hAnsi="Arial"/>
        </w:rPr>
        <w:t>A.Soncini</w:t>
      </w:r>
      <w:proofErr w:type="spellEnd"/>
      <w:r w:rsidRPr="004A564E">
        <w:rPr>
          <w:rFonts w:ascii="Arial" w:hAnsi="Arial"/>
        </w:rPr>
        <w:t xml:space="preserve"> Fratta, Bologna, </w:t>
      </w:r>
      <w:proofErr w:type="spellStart"/>
      <w:r w:rsidRPr="004A564E">
        <w:rPr>
          <w:rFonts w:ascii="Arial" w:hAnsi="Arial"/>
        </w:rPr>
        <w:t>Clueb</w:t>
      </w:r>
      <w:proofErr w:type="spellEnd"/>
      <w:r w:rsidRPr="004A564E">
        <w:rPr>
          <w:rFonts w:ascii="Arial" w:hAnsi="Arial"/>
        </w:rPr>
        <w:t>, 1994.</w:t>
      </w:r>
    </w:p>
    <w:p w14:paraId="19D13FCD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</w:p>
    <w:p w14:paraId="0B8961FC" w14:textId="77777777" w:rsidR="00081B88" w:rsidRPr="002A21CF" w:rsidRDefault="00081B88">
      <w:pPr>
        <w:spacing w:line="240" w:lineRule="exact"/>
        <w:jc w:val="both"/>
        <w:rPr>
          <w:rFonts w:ascii="Arial" w:hAnsi="Arial"/>
          <w:lang w:val="en-GB"/>
        </w:rPr>
      </w:pPr>
      <w:r w:rsidRPr="00B23C61">
        <w:rPr>
          <w:rFonts w:ascii="Arial" w:hAnsi="Arial"/>
          <w:lang w:val="en-GB"/>
        </w:rPr>
        <w:t xml:space="preserve">21) "The Taming of the </w:t>
      </w:r>
      <w:proofErr w:type="spellStart"/>
      <w:r w:rsidRPr="00B23C61">
        <w:rPr>
          <w:rFonts w:ascii="Arial" w:hAnsi="Arial"/>
          <w:lang w:val="en-GB"/>
        </w:rPr>
        <w:t>Shrew:fra</w:t>
      </w:r>
      <w:proofErr w:type="spellEnd"/>
      <w:r w:rsidRPr="00B23C61">
        <w:rPr>
          <w:rFonts w:ascii="Arial" w:hAnsi="Arial"/>
          <w:lang w:val="en-GB"/>
        </w:rPr>
        <w:t xml:space="preserve"> </w:t>
      </w:r>
      <w:proofErr w:type="spellStart"/>
      <w:r w:rsidRPr="00B23C61">
        <w:rPr>
          <w:rFonts w:ascii="Arial" w:hAnsi="Arial"/>
          <w:lang w:val="en-GB"/>
        </w:rPr>
        <w:t>legge</w:t>
      </w:r>
      <w:proofErr w:type="spellEnd"/>
      <w:r w:rsidRPr="00B23C61">
        <w:rPr>
          <w:rFonts w:ascii="Arial" w:hAnsi="Arial"/>
          <w:lang w:val="en-GB"/>
        </w:rPr>
        <w:t xml:space="preserve"> ed </w:t>
      </w:r>
      <w:proofErr w:type="spellStart"/>
      <w:r w:rsidRPr="00B23C61">
        <w:rPr>
          <w:rFonts w:ascii="Arial" w:hAnsi="Arial"/>
          <w:lang w:val="en-GB"/>
        </w:rPr>
        <w:t>equità</w:t>
      </w:r>
      <w:proofErr w:type="spellEnd"/>
      <w:r w:rsidRPr="00B23C61">
        <w:rPr>
          <w:rFonts w:ascii="Arial" w:hAnsi="Arial"/>
          <w:lang w:val="en-GB"/>
        </w:rPr>
        <w:t xml:space="preserve">", in </w:t>
      </w:r>
      <w:r w:rsidRPr="00B23C61">
        <w:rPr>
          <w:rFonts w:ascii="Arial" w:hAnsi="Arial"/>
          <w:i/>
          <w:lang w:val="en-GB"/>
        </w:rPr>
        <w:t xml:space="preserve">The Taming of the Shrew. </w:t>
      </w:r>
      <w:r w:rsidR="002A21CF" w:rsidRPr="002A21CF">
        <w:rPr>
          <w:rFonts w:ascii="Arial" w:hAnsi="Arial"/>
          <w:i/>
          <w:lang w:val="en-GB"/>
        </w:rPr>
        <w:t xml:space="preserve">Dal testo </w:t>
      </w:r>
      <w:proofErr w:type="spellStart"/>
      <w:r w:rsidR="002A21CF" w:rsidRPr="002A21CF">
        <w:rPr>
          <w:rFonts w:ascii="Arial" w:hAnsi="Arial"/>
          <w:i/>
          <w:lang w:val="en-GB"/>
        </w:rPr>
        <w:t>alla</w:t>
      </w:r>
      <w:proofErr w:type="spellEnd"/>
      <w:r w:rsidRPr="002A21CF">
        <w:rPr>
          <w:rFonts w:ascii="Arial" w:hAnsi="Arial"/>
          <w:i/>
          <w:lang w:val="en-GB"/>
        </w:rPr>
        <w:t xml:space="preserve"> Scena</w:t>
      </w:r>
      <w:r w:rsidRPr="002A21CF">
        <w:rPr>
          <w:rFonts w:ascii="Arial" w:hAnsi="Arial"/>
          <w:lang w:val="en-GB"/>
        </w:rPr>
        <w:t xml:space="preserve">, </w:t>
      </w:r>
      <w:r w:rsidR="002A21CF" w:rsidRPr="002A21CF">
        <w:rPr>
          <w:rFonts w:ascii="Arial" w:hAnsi="Arial"/>
          <w:lang w:val="en-GB"/>
        </w:rPr>
        <w:t>ed.</w:t>
      </w:r>
      <w:r w:rsidRPr="002A21CF">
        <w:rPr>
          <w:rFonts w:ascii="Arial" w:hAnsi="Arial"/>
          <w:lang w:val="en-GB"/>
        </w:rPr>
        <w:t xml:space="preserve"> M.</w:t>
      </w:r>
      <w:r w:rsidR="002A21CF">
        <w:rPr>
          <w:rFonts w:ascii="Arial" w:hAnsi="Arial"/>
          <w:lang w:val="en-GB"/>
        </w:rPr>
        <w:t xml:space="preserve"> </w:t>
      </w:r>
      <w:r w:rsidRPr="002A21CF">
        <w:rPr>
          <w:rFonts w:ascii="Arial" w:hAnsi="Arial"/>
          <w:lang w:val="en-GB"/>
        </w:rPr>
        <w:t xml:space="preserve">Tempera, Bologna, </w:t>
      </w:r>
      <w:proofErr w:type="spellStart"/>
      <w:r w:rsidRPr="002A21CF">
        <w:rPr>
          <w:rFonts w:ascii="Arial" w:hAnsi="Arial"/>
          <w:lang w:val="en-GB"/>
        </w:rPr>
        <w:t>Clueb</w:t>
      </w:r>
      <w:proofErr w:type="spellEnd"/>
      <w:r w:rsidRPr="002A21CF">
        <w:rPr>
          <w:rFonts w:ascii="Arial" w:hAnsi="Arial"/>
          <w:lang w:val="en-GB"/>
        </w:rPr>
        <w:t>, 1997.</w:t>
      </w:r>
    </w:p>
    <w:p w14:paraId="3080B11A" w14:textId="77777777" w:rsidR="00081B88" w:rsidRPr="002A21CF" w:rsidRDefault="00081B88">
      <w:pPr>
        <w:spacing w:line="240" w:lineRule="exact"/>
        <w:jc w:val="both"/>
        <w:rPr>
          <w:rFonts w:ascii="Arial" w:hAnsi="Arial"/>
          <w:lang w:val="en-GB"/>
        </w:rPr>
      </w:pPr>
    </w:p>
    <w:p w14:paraId="541700E5" w14:textId="77777777" w:rsidR="00081B88" w:rsidRPr="00693F73" w:rsidRDefault="00081B88">
      <w:pPr>
        <w:spacing w:line="240" w:lineRule="exact"/>
        <w:jc w:val="both"/>
        <w:rPr>
          <w:rFonts w:ascii="Arial" w:hAnsi="Arial"/>
          <w:lang w:val="en-GB"/>
        </w:rPr>
      </w:pPr>
      <w:r w:rsidRPr="00693F73">
        <w:rPr>
          <w:rFonts w:ascii="Arial" w:hAnsi="Arial"/>
          <w:lang w:val="en-GB"/>
        </w:rPr>
        <w:t xml:space="preserve">22) "The Crisis of the Social Subject in the Contemporary English Novel" in </w:t>
      </w:r>
      <w:r w:rsidRPr="00693F73">
        <w:rPr>
          <w:rFonts w:ascii="Arial" w:hAnsi="Arial"/>
          <w:i/>
          <w:lang w:val="en-GB"/>
        </w:rPr>
        <w:t>European Journal of English Studies</w:t>
      </w:r>
      <w:r w:rsidRPr="00693F73">
        <w:rPr>
          <w:rFonts w:ascii="Arial" w:hAnsi="Arial"/>
          <w:lang w:val="en-GB"/>
        </w:rPr>
        <w:t>, vol. 1, n.2, 1997, pp. 65-183.</w:t>
      </w:r>
    </w:p>
    <w:p w14:paraId="118A31DA" w14:textId="77777777" w:rsidR="00081B88" w:rsidRPr="00693F73" w:rsidRDefault="00081B88">
      <w:pPr>
        <w:spacing w:line="240" w:lineRule="exact"/>
        <w:jc w:val="both"/>
        <w:rPr>
          <w:rFonts w:ascii="Arial" w:hAnsi="Arial"/>
          <w:lang w:val="en-GB"/>
        </w:rPr>
      </w:pPr>
    </w:p>
    <w:p w14:paraId="7DA737CE" w14:textId="49D60B7B" w:rsidR="00081B88" w:rsidRPr="004A564E" w:rsidRDefault="00081B88">
      <w:pPr>
        <w:spacing w:line="240" w:lineRule="exact"/>
        <w:jc w:val="both"/>
        <w:rPr>
          <w:rFonts w:ascii="Arial" w:hAnsi="Arial"/>
        </w:rPr>
      </w:pPr>
      <w:r w:rsidRPr="004A564E">
        <w:rPr>
          <w:rFonts w:ascii="Arial" w:hAnsi="Arial"/>
        </w:rPr>
        <w:t>23) "</w:t>
      </w:r>
      <w:proofErr w:type="spellStart"/>
      <w:r w:rsidRPr="004A564E">
        <w:rPr>
          <w:rFonts w:ascii="Arial" w:hAnsi="Arial"/>
        </w:rPr>
        <w:t>Perchè</w:t>
      </w:r>
      <w:proofErr w:type="spellEnd"/>
      <w:r w:rsidRPr="004A564E">
        <w:rPr>
          <w:rFonts w:ascii="Arial" w:hAnsi="Arial"/>
        </w:rPr>
        <w:t xml:space="preserve"> il fantastico?" </w:t>
      </w:r>
      <w:proofErr w:type="spellStart"/>
      <w:r w:rsidR="002A21CF">
        <w:rPr>
          <w:rFonts w:ascii="Arial" w:hAnsi="Arial"/>
        </w:rPr>
        <w:t>introduction</w:t>
      </w:r>
      <w:proofErr w:type="spellEnd"/>
      <w:r w:rsidR="002A21CF">
        <w:rPr>
          <w:rFonts w:ascii="Arial" w:hAnsi="Arial"/>
        </w:rPr>
        <w:t xml:space="preserve"> and </w:t>
      </w:r>
      <w:r w:rsidR="001839CD">
        <w:rPr>
          <w:rFonts w:ascii="Arial" w:hAnsi="Arial"/>
        </w:rPr>
        <w:t>editing</w:t>
      </w:r>
      <w:r w:rsidR="002A21CF">
        <w:rPr>
          <w:rFonts w:ascii="Arial" w:hAnsi="Arial"/>
        </w:rPr>
        <w:t xml:space="preserve"> of</w:t>
      </w:r>
      <w:r w:rsidRPr="004A564E">
        <w:rPr>
          <w:rFonts w:ascii="Arial" w:hAnsi="Arial"/>
        </w:rPr>
        <w:t xml:space="preserve">: </w:t>
      </w:r>
      <w:proofErr w:type="spellStart"/>
      <w:r w:rsidRPr="004A564E">
        <w:rPr>
          <w:rFonts w:ascii="Arial" w:hAnsi="Arial"/>
        </w:rPr>
        <w:t>B.Stoker</w:t>
      </w:r>
      <w:proofErr w:type="spellEnd"/>
      <w:r w:rsidRPr="004A564E">
        <w:rPr>
          <w:rFonts w:ascii="Arial" w:hAnsi="Arial"/>
        </w:rPr>
        <w:t xml:space="preserve">, </w:t>
      </w:r>
      <w:r w:rsidRPr="004A564E">
        <w:rPr>
          <w:rFonts w:ascii="Arial" w:hAnsi="Arial"/>
          <w:i/>
        </w:rPr>
        <w:t>Il segreto del fiorire dell'oro</w:t>
      </w:r>
      <w:r w:rsidRPr="004A564E">
        <w:rPr>
          <w:rFonts w:ascii="Arial" w:hAnsi="Arial"/>
        </w:rPr>
        <w:t>, Bologna, Re Enzo, 1998.</w:t>
      </w:r>
    </w:p>
    <w:p w14:paraId="1314E235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</w:p>
    <w:p w14:paraId="2336D536" w14:textId="77777777" w:rsidR="00081B88" w:rsidRPr="00693F73" w:rsidRDefault="00081B88">
      <w:pPr>
        <w:spacing w:line="240" w:lineRule="exact"/>
        <w:jc w:val="both"/>
        <w:rPr>
          <w:rFonts w:ascii="Arial" w:hAnsi="Arial"/>
          <w:lang w:val="en-GB"/>
        </w:rPr>
      </w:pPr>
      <w:r w:rsidRPr="00693F73">
        <w:rPr>
          <w:rFonts w:ascii="Arial" w:hAnsi="Arial"/>
          <w:lang w:val="en-GB"/>
        </w:rPr>
        <w:t xml:space="preserve">24) " Literature and Painting: John Banville's artistic trilogy", in </w:t>
      </w:r>
      <w:proofErr w:type="spellStart"/>
      <w:r w:rsidRPr="00693F73">
        <w:rPr>
          <w:rFonts w:ascii="Arial" w:hAnsi="Arial"/>
          <w:i/>
          <w:lang w:val="en-GB"/>
        </w:rPr>
        <w:t>Englishes</w:t>
      </w:r>
      <w:proofErr w:type="spellEnd"/>
      <w:r w:rsidR="002A21CF">
        <w:rPr>
          <w:rFonts w:ascii="Arial" w:hAnsi="Arial"/>
          <w:lang w:val="en-GB"/>
        </w:rPr>
        <w:t xml:space="preserve">, </w:t>
      </w:r>
      <w:r w:rsidRPr="00693F73">
        <w:rPr>
          <w:rFonts w:ascii="Arial" w:hAnsi="Arial"/>
          <w:lang w:val="en-GB"/>
        </w:rPr>
        <w:t>n.7, 1999.</w:t>
      </w:r>
    </w:p>
    <w:p w14:paraId="099E36D0" w14:textId="77777777" w:rsidR="00081B88" w:rsidRPr="00693F73" w:rsidRDefault="00081B88">
      <w:pPr>
        <w:spacing w:line="240" w:lineRule="exact"/>
        <w:jc w:val="both"/>
        <w:rPr>
          <w:rFonts w:ascii="Arial" w:hAnsi="Arial"/>
          <w:lang w:val="en-GB"/>
        </w:rPr>
      </w:pPr>
    </w:p>
    <w:p w14:paraId="15A973E6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  <w:r w:rsidRPr="004A564E">
        <w:rPr>
          <w:rFonts w:ascii="Arial" w:hAnsi="Arial"/>
        </w:rPr>
        <w:t xml:space="preserve">25) "Scrittura e realtà: cronaca di un divorzio annunciato", </w:t>
      </w:r>
      <w:r w:rsidRPr="004A564E">
        <w:rPr>
          <w:rFonts w:ascii="Arial" w:hAnsi="Arial"/>
          <w:i/>
        </w:rPr>
        <w:t>I Martedì</w:t>
      </w:r>
      <w:r w:rsidRPr="004A564E">
        <w:rPr>
          <w:rFonts w:ascii="Arial" w:hAnsi="Arial"/>
        </w:rPr>
        <w:t xml:space="preserve">, Re Enzo, Bologna, </w:t>
      </w:r>
      <w:proofErr w:type="spellStart"/>
      <w:r w:rsidR="002A21CF">
        <w:rPr>
          <w:rFonts w:ascii="Arial" w:hAnsi="Arial"/>
        </w:rPr>
        <w:t>February</w:t>
      </w:r>
      <w:proofErr w:type="spellEnd"/>
      <w:r w:rsidRPr="004A564E">
        <w:rPr>
          <w:rFonts w:ascii="Arial" w:hAnsi="Arial"/>
        </w:rPr>
        <w:t xml:space="preserve"> 1999.</w:t>
      </w:r>
      <w:r w:rsidRPr="004A564E">
        <w:rPr>
          <w:rFonts w:ascii="Arial" w:hAnsi="Arial"/>
        </w:rPr>
        <w:tab/>
      </w:r>
    </w:p>
    <w:p w14:paraId="20D00A16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</w:p>
    <w:p w14:paraId="681FA510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  <w:r w:rsidRPr="004A564E">
        <w:rPr>
          <w:rFonts w:ascii="Arial" w:hAnsi="Arial"/>
        </w:rPr>
        <w:t>26) "</w:t>
      </w:r>
      <w:r w:rsidRPr="004A564E">
        <w:rPr>
          <w:rFonts w:ascii="Arial" w:hAnsi="Arial"/>
          <w:i/>
        </w:rPr>
        <w:t xml:space="preserve">The </w:t>
      </w:r>
      <w:proofErr w:type="spellStart"/>
      <w:r w:rsidRPr="004A564E">
        <w:rPr>
          <w:rFonts w:ascii="Arial" w:hAnsi="Arial"/>
          <w:i/>
        </w:rPr>
        <w:t>Infernal</w:t>
      </w:r>
      <w:proofErr w:type="spellEnd"/>
      <w:r w:rsidRPr="004A564E">
        <w:rPr>
          <w:rFonts w:ascii="Arial" w:hAnsi="Arial"/>
          <w:i/>
        </w:rPr>
        <w:t xml:space="preserve"> Desire Machine of Dr Hoffmann</w:t>
      </w:r>
      <w:r w:rsidRPr="004A564E">
        <w:rPr>
          <w:rFonts w:ascii="Arial" w:hAnsi="Arial"/>
        </w:rPr>
        <w:t xml:space="preserve"> di Angela Carter: fantasia e conoscenza",  </w:t>
      </w:r>
      <w:r w:rsidRPr="004A564E">
        <w:rPr>
          <w:rFonts w:ascii="Arial" w:hAnsi="Arial"/>
          <w:i/>
        </w:rPr>
        <w:t>Strumenti Critici</w:t>
      </w:r>
      <w:r w:rsidRPr="004A564E">
        <w:rPr>
          <w:rFonts w:ascii="Arial" w:hAnsi="Arial"/>
        </w:rPr>
        <w:t xml:space="preserve">, n.2, </w:t>
      </w:r>
      <w:proofErr w:type="spellStart"/>
      <w:r w:rsidR="002A21CF">
        <w:rPr>
          <w:rFonts w:ascii="Arial" w:hAnsi="Arial"/>
        </w:rPr>
        <w:t>May</w:t>
      </w:r>
      <w:proofErr w:type="spellEnd"/>
      <w:r w:rsidRPr="004A564E">
        <w:rPr>
          <w:rFonts w:ascii="Arial" w:hAnsi="Arial"/>
        </w:rPr>
        <w:t xml:space="preserve"> 1999.</w:t>
      </w:r>
    </w:p>
    <w:p w14:paraId="210C440F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</w:p>
    <w:p w14:paraId="6E9BC6D8" w14:textId="77777777" w:rsidR="00081B88" w:rsidRPr="004A564E" w:rsidRDefault="002A21CF">
      <w:pPr>
        <w:spacing w:line="240" w:lineRule="exact"/>
        <w:jc w:val="both"/>
        <w:rPr>
          <w:rFonts w:ascii="Arial" w:hAnsi="Arial"/>
        </w:rPr>
      </w:pPr>
      <w:r>
        <w:rPr>
          <w:rFonts w:ascii="Arial" w:hAnsi="Arial"/>
        </w:rPr>
        <w:t xml:space="preserve">27) </w:t>
      </w:r>
      <w:r w:rsidR="00081B88" w:rsidRPr="004A564E">
        <w:rPr>
          <w:rFonts w:ascii="Arial" w:hAnsi="Arial"/>
        </w:rPr>
        <w:t xml:space="preserve">“La storia? E’ finita”,  </w:t>
      </w:r>
      <w:r w:rsidR="00081B88" w:rsidRPr="004A564E">
        <w:rPr>
          <w:rFonts w:ascii="Arial" w:hAnsi="Arial"/>
          <w:i/>
        </w:rPr>
        <w:t>I Martedì</w:t>
      </w:r>
      <w:r w:rsidR="00081B88" w:rsidRPr="004A564E">
        <w:rPr>
          <w:rFonts w:ascii="Arial" w:hAnsi="Arial"/>
        </w:rPr>
        <w:t xml:space="preserve">,  Re Enzo, Bologna, </w:t>
      </w:r>
      <w:r>
        <w:rPr>
          <w:rFonts w:ascii="Arial" w:hAnsi="Arial"/>
        </w:rPr>
        <w:t>April</w:t>
      </w:r>
      <w:r w:rsidR="00081B88" w:rsidRPr="004A564E">
        <w:rPr>
          <w:rFonts w:ascii="Arial" w:hAnsi="Arial"/>
        </w:rPr>
        <w:t xml:space="preserve"> 1999.</w:t>
      </w:r>
    </w:p>
    <w:p w14:paraId="69282CAD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</w:p>
    <w:p w14:paraId="4546CB61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</w:p>
    <w:p w14:paraId="47F51C9B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  <w:r w:rsidRPr="004A564E">
        <w:rPr>
          <w:rFonts w:ascii="Arial" w:hAnsi="Arial"/>
        </w:rPr>
        <w:t xml:space="preserve">28) "Legge e sua sovversione in </w:t>
      </w:r>
      <w:r w:rsidRPr="004A564E">
        <w:rPr>
          <w:rFonts w:ascii="Arial" w:hAnsi="Arial"/>
          <w:i/>
        </w:rPr>
        <w:t>Romeo and Juliet</w:t>
      </w:r>
      <w:r w:rsidRPr="004A564E">
        <w:rPr>
          <w:rFonts w:ascii="Arial" w:hAnsi="Arial"/>
        </w:rPr>
        <w:t xml:space="preserve">", in </w:t>
      </w:r>
      <w:r w:rsidRPr="004A564E">
        <w:rPr>
          <w:rFonts w:ascii="Arial" w:hAnsi="Arial"/>
          <w:i/>
        </w:rPr>
        <w:t>Rileggere/Re-Reading Romeo and Juliet</w:t>
      </w:r>
      <w:r w:rsidRPr="004A564E">
        <w:rPr>
          <w:rFonts w:ascii="Arial" w:hAnsi="Arial"/>
        </w:rPr>
        <w:t xml:space="preserve">, </w:t>
      </w:r>
      <w:r w:rsidR="002A21CF">
        <w:rPr>
          <w:rFonts w:ascii="Arial" w:hAnsi="Arial"/>
        </w:rPr>
        <w:t>ed.</w:t>
      </w:r>
      <w:r w:rsidRPr="004A564E">
        <w:rPr>
          <w:rFonts w:ascii="Arial" w:hAnsi="Arial"/>
        </w:rPr>
        <w:t xml:space="preserve"> Angelo </w:t>
      </w:r>
      <w:r w:rsidR="002A21CF">
        <w:rPr>
          <w:rFonts w:ascii="Arial" w:hAnsi="Arial"/>
        </w:rPr>
        <w:t>R</w:t>
      </w:r>
      <w:r w:rsidRPr="004A564E">
        <w:rPr>
          <w:rFonts w:ascii="Arial" w:hAnsi="Arial"/>
        </w:rPr>
        <w:t>ighetti, Collana Saggi e Testi del Dipartimento di Anglistica dell’Università di Verona, 1999.</w:t>
      </w:r>
    </w:p>
    <w:p w14:paraId="21575461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</w:p>
    <w:p w14:paraId="2E4CE08F" w14:textId="77777777" w:rsidR="00081B88" w:rsidRPr="00693F73" w:rsidRDefault="00081B88">
      <w:pPr>
        <w:spacing w:line="240" w:lineRule="exact"/>
        <w:jc w:val="both"/>
        <w:rPr>
          <w:rFonts w:ascii="Arial" w:hAnsi="Arial"/>
          <w:lang w:val="en-GB"/>
        </w:rPr>
      </w:pPr>
      <w:r w:rsidRPr="002A21CF">
        <w:rPr>
          <w:rFonts w:ascii="Arial" w:hAnsi="Arial"/>
          <w:lang w:val="en-GB"/>
        </w:rPr>
        <w:t xml:space="preserve">29) “Twentieth-century Revision of Myth: the Myths of Writing” in </w:t>
      </w:r>
      <w:proofErr w:type="spellStart"/>
      <w:r w:rsidRPr="002A21CF">
        <w:rPr>
          <w:rFonts w:ascii="Arial" w:hAnsi="Arial"/>
          <w:lang w:val="en-GB"/>
        </w:rPr>
        <w:t>R.Todd</w:t>
      </w:r>
      <w:proofErr w:type="spellEnd"/>
      <w:r w:rsidRPr="002A21CF">
        <w:rPr>
          <w:rFonts w:ascii="Arial" w:hAnsi="Arial"/>
          <w:lang w:val="en-GB"/>
        </w:rPr>
        <w:t xml:space="preserve"> and </w:t>
      </w:r>
      <w:proofErr w:type="spellStart"/>
      <w:r w:rsidRPr="002A21CF">
        <w:rPr>
          <w:rFonts w:ascii="Arial" w:hAnsi="Arial"/>
          <w:lang w:val="en-GB"/>
        </w:rPr>
        <w:t>L.Flora</w:t>
      </w:r>
      <w:proofErr w:type="spellEnd"/>
      <w:r w:rsidRPr="002A21CF">
        <w:rPr>
          <w:rFonts w:ascii="Arial" w:hAnsi="Arial"/>
          <w:lang w:val="en-GB"/>
        </w:rPr>
        <w:t xml:space="preserve"> eds., </w:t>
      </w:r>
      <w:r w:rsidRPr="002A21CF">
        <w:rPr>
          <w:rFonts w:ascii="Arial" w:hAnsi="Arial"/>
          <w:i/>
          <w:lang w:val="en-GB"/>
        </w:rPr>
        <w:t>Theme Parks, Rainforests and Spr</w:t>
      </w:r>
      <w:r w:rsidRPr="00693F73">
        <w:rPr>
          <w:rFonts w:ascii="Arial" w:hAnsi="Arial"/>
          <w:i/>
          <w:lang w:val="en-GB"/>
        </w:rPr>
        <w:t>outing Wastelands</w:t>
      </w:r>
      <w:r w:rsidRPr="00693F73">
        <w:rPr>
          <w:rFonts w:ascii="Arial" w:hAnsi="Arial"/>
          <w:lang w:val="en-GB"/>
        </w:rPr>
        <w:t xml:space="preserve">. </w:t>
      </w:r>
      <w:r w:rsidRPr="00693F73">
        <w:rPr>
          <w:rFonts w:ascii="Arial" w:hAnsi="Arial"/>
          <w:i/>
          <w:lang w:val="en-GB"/>
        </w:rPr>
        <w:t>European Essays on Theory and Performance in Contemporary British Fiction</w:t>
      </w:r>
      <w:r w:rsidRPr="00693F73">
        <w:rPr>
          <w:rFonts w:ascii="Arial" w:hAnsi="Arial"/>
          <w:lang w:val="en-GB"/>
        </w:rPr>
        <w:t xml:space="preserve">, </w:t>
      </w:r>
      <w:proofErr w:type="spellStart"/>
      <w:r w:rsidRPr="00693F73">
        <w:rPr>
          <w:rFonts w:ascii="Arial" w:hAnsi="Arial"/>
          <w:lang w:val="en-GB"/>
        </w:rPr>
        <w:t>Rodopi</w:t>
      </w:r>
      <w:proofErr w:type="spellEnd"/>
      <w:r w:rsidRPr="00693F73">
        <w:rPr>
          <w:rFonts w:ascii="Arial" w:hAnsi="Arial"/>
          <w:lang w:val="en-GB"/>
        </w:rPr>
        <w:t>, Amsterdam and Atlanta, 2000.</w:t>
      </w:r>
    </w:p>
    <w:p w14:paraId="564FA730" w14:textId="77777777" w:rsidR="00081B88" w:rsidRPr="00693F73" w:rsidRDefault="00081B88">
      <w:pPr>
        <w:spacing w:line="240" w:lineRule="exact"/>
        <w:jc w:val="both"/>
        <w:rPr>
          <w:rFonts w:ascii="Arial" w:hAnsi="Arial"/>
          <w:lang w:val="en-GB"/>
        </w:rPr>
      </w:pPr>
    </w:p>
    <w:p w14:paraId="48CDC317" w14:textId="77777777" w:rsidR="00081B88" w:rsidRPr="004A564E" w:rsidRDefault="002A21CF">
      <w:pPr>
        <w:spacing w:line="240" w:lineRule="exact"/>
        <w:jc w:val="both"/>
        <w:rPr>
          <w:rFonts w:ascii="Arial" w:hAnsi="Arial"/>
        </w:rPr>
      </w:pPr>
      <w:r>
        <w:rPr>
          <w:rFonts w:ascii="Arial" w:hAnsi="Arial"/>
        </w:rPr>
        <w:t xml:space="preserve">30) </w:t>
      </w:r>
      <w:r w:rsidR="00081B88" w:rsidRPr="004A564E">
        <w:rPr>
          <w:rFonts w:ascii="Arial" w:hAnsi="Arial"/>
        </w:rPr>
        <w:t>“L’</w:t>
      </w:r>
      <w:proofErr w:type="spellStart"/>
      <w:r w:rsidR="00081B88" w:rsidRPr="004A564E">
        <w:rPr>
          <w:rFonts w:ascii="Arial" w:hAnsi="Arial"/>
        </w:rPr>
        <w:t>intramarsi</w:t>
      </w:r>
      <w:proofErr w:type="spellEnd"/>
      <w:r w:rsidR="00081B88" w:rsidRPr="004A564E">
        <w:rPr>
          <w:rFonts w:ascii="Arial" w:hAnsi="Arial"/>
        </w:rPr>
        <w:t xml:space="preserve"> della conoscenza: letteratura e cultura” in </w:t>
      </w:r>
      <w:r w:rsidR="00081B88" w:rsidRPr="004A564E">
        <w:rPr>
          <w:rFonts w:ascii="Arial" w:hAnsi="Arial"/>
          <w:i/>
        </w:rPr>
        <w:t>Studi di Estetica</w:t>
      </w:r>
      <w:r w:rsidR="00081B88" w:rsidRPr="004A564E">
        <w:rPr>
          <w:rFonts w:ascii="Arial" w:hAnsi="Arial"/>
        </w:rPr>
        <w:t>, n.23,  2001</w:t>
      </w:r>
    </w:p>
    <w:p w14:paraId="18C21D5A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</w:p>
    <w:p w14:paraId="69ECD0EC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  <w:r w:rsidRPr="004A564E">
        <w:rPr>
          <w:rFonts w:ascii="Arial" w:hAnsi="Arial"/>
        </w:rPr>
        <w:t xml:space="preserve">31) -“Borghesi e Mercanti: la nuova società capitalistica in </w:t>
      </w:r>
      <w:r w:rsidRPr="004A564E">
        <w:rPr>
          <w:rFonts w:ascii="Arial" w:hAnsi="Arial"/>
          <w:i/>
        </w:rPr>
        <w:t xml:space="preserve">The Merchant of </w:t>
      </w:r>
      <w:proofErr w:type="spellStart"/>
      <w:r w:rsidRPr="004A564E">
        <w:rPr>
          <w:rFonts w:ascii="Arial" w:hAnsi="Arial"/>
          <w:i/>
        </w:rPr>
        <w:t>Venice</w:t>
      </w:r>
      <w:proofErr w:type="spellEnd"/>
      <w:r w:rsidRPr="004A564E">
        <w:rPr>
          <w:rFonts w:ascii="Arial" w:hAnsi="Arial"/>
          <w:i/>
        </w:rPr>
        <w:t>”</w:t>
      </w:r>
      <w:r w:rsidRPr="004A564E">
        <w:rPr>
          <w:rFonts w:ascii="Arial" w:hAnsi="Arial"/>
        </w:rPr>
        <w:t xml:space="preserve"> in </w:t>
      </w:r>
      <w:r w:rsidRPr="004A564E">
        <w:rPr>
          <w:rFonts w:ascii="Arial" w:hAnsi="Arial"/>
          <w:i/>
        </w:rPr>
        <w:t>Strumenti Critici</w:t>
      </w:r>
      <w:r w:rsidRPr="004A564E">
        <w:rPr>
          <w:rFonts w:ascii="Arial" w:hAnsi="Arial"/>
        </w:rPr>
        <w:t xml:space="preserve">,  n.27,  </w:t>
      </w:r>
      <w:proofErr w:type="spellStart"/>
      <w:r w:rsidR="002A21CF">
        <w:rPr>
          <w:rFonts w:ascii="Arial" w:hAnsi="Arial"/>
        </w:rPr>
        <w:t>September</w:t>
      </w:r>
      <w:proofErr w:type="spellEnd"/>
      <w:r w:rsidRPr="004A564E">
        <w:rPr>
          <w:rFonts w:ascii="Arial" w:hAnsi="Arial"/>
        </w:rPr>
        <w:t xml:space="preserve"> 2001.</w:t>
      </w:r>
    </w:p>
    <w:p w14:paraId="3D17D5A9" w14:textId="77777777" w:rsidR="00081B88" w:rsidRPr="004A564E" w:rsidRDefault="00081B88">
      <w:pPr>
        <w:spacing w:line="240" w:lineRule="exact"/>
        <w:jc w:val="both"/>
        <w:rPr>
          <w:rFonts w:ascii="Arial" w:hAnsi="Arial"/>
        </w:rPr>
      </w:pPr>
    </w:p>
    <w:p w14:paraId="566C8BC3" w14:textId="77777777" w:rsidR="00081B88" w:rsidRPr="00693F73" w:rsidRDefault="00081B88">
      <w:pPr>
        <w:spacing w:line="240" w:lineRule="exact"/>
        <w:jc w:val="both"/>
        <w:rPr>
          <w:rFonts w:ascii="Arial" w:hAnsi="Arial"/>
          <w:lang w:val="en-GB"/>
        </w:rPr>
      </w:pPr>
      <w:r w:rsidRPr="00693F73">
        <w:rPr>
          <w:rFonts w:ascii="Arial" w:hAnsi="Arial"/>
          <w:lang w:val="en-GB"/>
        </w:rPr>
        <w:t xml:space="preserve">32) “The Thriller and Its Dissolution: the Postmodern Revision of a Literary Trend” in </w:t>
      </w:r>
      <w:r w:rsidRPr="00693F73">
        <w:rPr>
          <w:rFonts w:ascii="Arial" w:hAnsi="Arial"/>
          <w:i/>
          <w:lang w:val="en-GB"/>
        </w:rPr>
        <w:t xml:space="preserve">Textus, n. XIV, </w:t>
      </w:r>
      <w:r w:rsidRPr="00693F73">
        <w:rPr>
          <w:rFonts w:ascii="Arial" w:hAnsi="Arial"/>
          <w:lang w:val="en-GB"/>
        </w:rPr>
        <w:t>2001.</w:t>
      </w:r>
    </w:p>
    <w:p w14:paraId="1D3A89BD" w14:textId="77777777" w:rsidR="00081B88" w:rsidRPr="00693F73" w:rsidRDefault="00081B88">
      <w:pPr>
        <w:spacing w:line="240" w:lineRule="exact"/>
        <w:jc w:val="both"/>
        <w:rPr>
          <w:rFonts w:ascii="Arial" w:hAnsi="Arial"/>
          <w:lang w:val="en-GB"/>
        </w:rPr>
      </w:pPr>
    </w:p>
    <w:p w14:paraId="69C2DF97" w14:textId="77777777" w:rsidR="00081B88" w:rsidRPr="00693F73" w:rsidRDefault="00081B88">
      <w:pPr>
        <w:spacing w:line="240" w:lineRule="exact"/>
        <w:jc w:val="both"/>
        <w:rPr>
          <w:rFonts w:ascii="Arial" w:hAnsi="Arial"/>
          <w:i/>
          <w:lang w:val="en-GB"/>
        </w:rPr>
      </w:pPr>
      <w:r w:rsidRPr="00693F73">
        <w:rPr>
          <w:rFonts w:ascii="Arial" w:hAnsi="Arial"/>
          <w:lang w:val="en-GB"/>
        </w:rPr>
        <w:t xml:space="preserve">33) “Hypertext and Mystery: a Re-reading of John Fowles” </w:t>
      </w:r>
      <w:proofErr w:type="spellStart"/>
      <w:r w:rsidRPr="00693F73">
        <w:rPr>
          <w:rFonts w:ascii="Arial" w:hAnsi="Arial"/>
          <w:i/>
          <w:lang w:val="en-GB"/>
        </w:rPr>
        <w:t>Anglistik</w:t>
      </w:r>
      <w:proofErr w:type="spellEnd"/>
      <w:r w:rsidRPr="00693F73">
        <w:rPr>
          <w:rFonts w:ascii="Arial" w:hAnsi="Arial"/>
          <w:i/>
          <w:lang w:val="en-GB"/>
        </w:rPr>
        <w:t xml:space="preserve">, </w:t>
      </w:r>
      <w:r w:rsidRPr="002A21CF">
        <w:rPr>
          <w:rFonts w:ascii="Arial" w:hAnsi="Arial"/>
          <w:lang w:val="en-GB"/>
        </w:rPr>
        <w:t>April, 2002</w:t>
      </w:r>
      <w:r w:rsidRPr="00693F73">
        <w:rPr>
          <w:rFonts w:ascii="Arial" w:hAnsi="Arial"/>
          <w:i/>
          <w:lang w:val="en-GB"/>
        </w:rPr>
        <w:t xml:space="preserve">  </w:t>
      </w:r>
    </w:p>
    <w:p w14:paraId="74088C14" w14:textId="77777777" w:rsidR="00081B88" w:rsidRPr="00693F73" w:rsidRDefault="00081B88">
      <w:pPr>
        <w:spacing w:line="240" w:lineRule="exact"/>
        <w:jc w:val="both"/>
        <w:rPr>
          <w:rFonts w:ascii="Arial" w:hAnsi="Arial"/>
          <w:lang w:val="en-GB"/>
        </w:rPr>
      </w:pPr>
    </w:p>
    <w:p w14:paraId="06F2CE82" w14:textId="77777777" w:rsidR="00081B88" w:rsidRPr="00693F73" w:rsidRDefault="00081B88">
      <w:pPr>
        <w:spacing w:line="240" w:lineRule="exact"/>
        <w:jc w:val="both"/>
        <w:rPr>
          <w:rFonts w:ascii="Arial" w:hAnsi="Arial"/>
          <w:lang w:val="en-GB"/>
        </w:rPr>
      </w:pPr>
      <w:r w:rsidRPr="004A564E">
        <w:rPr>
          <w:rFonts w:ascii="Arial" w:hAnsi="Arial"/>
        </w:rPr>
        <w:t xml:space="preserve">34)  “Il paesaggio di morte nel teatro elisabettiano-giacobiano” </w:t>
      </w:r>
      <w:r w:rsidRPr="004A564E">
        <w:rPr>
          <w:rFonts w:ascii="Arial" w:hAnsi="Arial"/>
          <w:i/>
        </w:rPr>
        <w:t>Il Lettore di Provincia</w:t>
      </w:r>
      <w:r w:rsidRPr="004A564E">
        <w:rPr>
          <w:rFonts w:ascii="Arial" w:hAnsi="Arial"/>
        </w:rPr>
        <w:t xml:space="preserve">, </w:t>
      </w:r>
      <w:proofErr w:type="spellStart"/>
      <w:r w:rsidR="002A21CF">
        <w:rPr>
          <w:rFonts w:ascii="Arial" w:hAnsi="Arial"/>
        </w:rPr>
        <w:t>September</w:t>
      </w:r>
      <w:proofErr w:type="spellEnd"/>
      <w:r w:rsidRPr="004A564E">
        <w:rPr>
          <w:rFonts w:ascii="Arial" w:hAnsi="Arial"/>
        </w:rPr>
        <w:t>/</w:t>
      </w:r>
      <w:proofErr w:type="spellStart"/>
      <w:r w:rsidR="002A21CF">
        <w:rPr>
          <w:rFonts w:ascii="Arial" w:hAnsi="Arial"/>
        </w:rPr>
        <w:t>December</w:t>
      </w:r>
      <w:proofErr w:type="spellEnd"/>
      <w:r w:rsidRPr="004A564E">
        <w:rPr>
          <w:rFonts w:ascii="Arial" w:hAnsi="Arial"/>
        </w:rPr>
        <w:t xml:space="preserve"> 2002, </w:t>
      </w:r>
      <w:proofErr w:type="spellStart"/>
      <w:r w:rsidR="002A21CF">
        <w:rPr>
          <w:rFonts w:ascii="Arial" w:hAnsi="Arial"/>
        </w:rPr>
        <w:t>year</w:t>
      </w:r>
      <w:proofErr w:type="spellEnd"/>
      <w:r w:rsidRPr="004A564E">
        <w:rPr>
          <w:rFonts w:ascii="Arial" w:hAnsi="Arial"/>
        </w:rPr>
        <w:t xml:space="preserve"> XXXIII, fasc. </w:t>
      </w:r>
      <w:r w:rsidRPr="00693F73">
        <w:rPr>
          <w:rFonts w:ascii="Arial" w:hAnsi="Arial"/>
          <w:lang w:val="en-GB"/>
        </w:rPr>
        <w:t>115, pp. 41-50</w:t>
      </w:r>
    </w:p>
    <w:p w14:paraId="2BE912CA" w14:textId="77777777" w:rsidR="00081B88" w:rsidRPr="00693F73" w:rsidRDefault="00081B88">
      <w:pPr>
        <w:spacing w:line="240" w:lineRule="exact"/>
        <w:jc w:val="both"/>
        <w:rPr>
          <w:rFonts w:ascii="Arial" w:hAnsi="Arial"/>
          <w:lang w:val="en-GB"/>
        </w:rPr>
      </w:pPr>
    </w:p>
    <w:p w14:paraId="2782A6C0" w14:textId="77777777" w:rsidR="00081B88" w:rsidRPr="00693F73" w:rsidRDefault="00081B88">
      <w:pPr>
        <w:jc w:val="both"/>
        <w:rPr>
          <w:rFonts w:ascii="Arial" w:hAnsi="Arial"/>
          <w:lang w:val="en-GB"/>
        </w:rPr>
      </w:pPr>
      <w:r w:rsidRPr="00693F73">
        <w:rPr>
          <w:rFonts w:ascii="Arial" w:hAnsi="Arial"/>
          <w:lang w:val="en-GB"/>
        </w:rPr>
        <w:t xml:space="preserve">35) “The Best Plagiarist is the Best Poet: Ackroyd Re-reads Wilde” in </w:t>
      </w:r>
      <w:proofErr w:type="spellStart"/>
      <w:r w:rsidRPr="00693F73">
        <w:rPr>
          <w:rFonts w:ascii="Arial" w:hAnsi="Arial"/>
          <w:lang w:val="en-GB"/>
        </w:rPr>
        <w:t>G.Franci</w:t>
      </w:r>
      <w:proofErr w:type="spellEnd"/>
      <w:r w:rsidRPr="00693F73">
        <w:rPr>
          <w:rFonts w:ascii="Arial" w:hAnsi="Arial"/>
          <w:lang w:val="en-GB"/>
        </w:rPr>
        <w:t xml:space="preserve"> e </w:t>
      </w:r>
      <w:proofErr w:type="spellStart"/>
      <w:r w:rsidRPr="00693F73">
        <w:rPr>
          <w:rFonts w:ascii="Arial" w:hAnsi="Arial"/>
          <w:lang w:val="en-GB"/>
        </w:rPr>
        <w:t>G.Silvani</w:t>
      </w:r>
      <w:proofErr w:type="spellEnd"/>
      <w:r w:rsidRPr="00693F73">
        <w:rPr>
          <w:rFonts w:ascii="Arial" w:hAnsi="Arial"/>
          <w:lang w:val="en-GB"/>
        </w:rPr>
        <w:t xml:space="preserve"> eds</w:t>
      </w:r>
      <w:r w:rsidR="002A21CF">
        <w:rPr>
          <w:rFonts w:ascii="Arial" w:hAnsi="Arial"/>
          <w:lang w:val="en-GB"/>
        </w:rPr>
        <w:t>.</w:t>
      </w:r>
      <w:r w:rsidRPr="00693F73">
        <w:rPr>
          <w:rFonts w:ascii="Arial" w:hAnsi="Arial"/>
          <w:lang w:val="en-GB"/>
        </w:rPr>
        <w:t xml:space="preserve">, </w:t>
      </w:r>
      <w:r w:rsidRPr="00693F73">
        <w:rPr>
          <w:rFonts w:ascii="Arial" w:hAnsi="Arial"/>
          <w:i/>
          <w:lang w:val="en-GB"/>
        </w:rPr>
        <w:t>The Importance of Being Misunderstood</w:t>
      </w:r>
      <w:r w:rsidRPr="00693F73">
        <w:rPr>
          <w:rFonts w:ascii="Arial" w:hAnsi="Arial"/>
          <w:lang w:val="en-GB"/>
        </w:rPr>
        <w:t>, Bologna, Patron, 2003, pp. 143-153.</w:t>
      </w:r>
    </w:p>
    <w:p w14:paraId="5A43E5A5" w14:textId="77777777" w:rsidR="00081B88" w:rsidRPr="00693F73" w:rsidRDefault="00081B88">
      <w:pPr>
        <w:jc w:val="both"/>
        <w:rPr>
          <w:rFonts w:ascii="Arial" w:hAnsi="Arial"/>
          <w:lang w:val="en-GB"/>
        </w:rPr>
      </w:pPr>
    </w:p>
    <w:p w14:paraId="79CDD93C" w14:textId="77777777" w:rsidR="00081B88" w:rsidRPr="00693F73" w:rsidRDefault="00081B88">
      <w:pPr>
        <w:jc w:val="both"/>
        <w:rPr>
          <w:rFonts w:ascii="Arial" w:hAnsi="Arial"/>
          <w:lang w:val="en-GB"/>
        </w:rPr>
      </w:pPr>
      <w:r w:rsidRPr="00693F73">
        <w:rPr>
          <w:rFonts w:ascii="Arial" w:hAnsi="Arial"/>
          <w:lang w:val="en-GB"/>
        </w:rPr>
        <w:t xml:space="preserve">36) “Hermes God of Thieves: Plagiarism in Twentieth Century Literature” in </w:t>
      </w:r>
      <w:proofErr w:type="spellStart"/>
      <w:r w:rsidRPr="00693F73">
        <w:rPr>
          <w:rFonts w:ascii="Arial" w:hAnsi="Arial"/>
          <w:lang w:val="en-GB"/>
        </w:rPr>
        <w:t>M.Billi</w:t>
      </w:r>
      <w:proofErr w:type="spellEnd"/>
      <w:r w:rsidRPr="00693F73">
        <w:rPr>
          <w:rFonts w:ascii="Arial" w:hAnsi="Arial"/>
          <w:lang w:val="en-GB"/>
        </w:rPr>
        <w:t xml:space="preserve"> e Nicholas </w:t>
      </w:r>
      <w:proofErr w:type="spellStart"/>
      <w:r w:rsidRPr="00693F73">
        <w:rPr>
          <w:rFonts w:ascii="Arial" w:hAnsi="Arial"/>
          <w:lang w:val="en-GB"/>
        </w:rPr>
        <w:t>Brownlees</w:t>
      </w:r>
      <w:proofErr w:type="spellEnd"/>
      <w:r w:rsidRPr="00693F73">
        <w:rPr>
          <w:rFonts w:ascii="Arial" w:hAnsi="Arial"/>
          <w:lang w:val="en-GB"/>
        </w:rPr>
        <w:t xml:space="preserve"> eds., </w:t>
      </w:r>
      <w:r w:rsidRPr="00693F73">
        <w:rPr>
          <w:rFonts w:ascii="Arial" w:hAnsi="Arial"/>
          <w:i/>
          <w:lang w:val="en-GB"/>
        </w:rPr>
        <w:t>In and Around the Sixties,</w:t>
      </w:r>
      <w:r w:rsidRPr="00693F73">
        <w:rPr>
          <w:rFonts w:ascii="Arial" w:hAnsi="Arial"/>
          <w:lang w:val="en-GB"/>
        </w:rPr>
        <w:t xml:space="preserve"> </w:t>
      </w:r>
      <w:proofErr w:type="spellStart"/>
      <w:r w:rsidRPr="00693F73">
        <w:rPr>
          <w:rFonts w:ascii="Arial" w:hAnsi="Arial"/>
          <w:lang w:val="en-GB"/>
        </w:rPr>
        <w:t>Viterbo</w:t>
      </w:r>
      <w:proofErr w:type="spellEnd"/>
      <w:r w:rsidRPr="00693F73">
        <w:rPr>
          <w:rFonts w:ascii="Arial" w:hAnsi="Arial"/>
          <w:lang w:val="en-GB"/>
        </w:rPr>
        <w:t xml:space="preserve">, </w:t>
      </w:r>
      <w:proofErr w:type="spellStart"/>
      <w:r w:rsidRPr="00693F73">
        <w:rPr>
          <w:rFonts w:ascii="Arial" w:hAnsi="Arial"/>
          <w:lang w:val="en-GB"/>
        </w:rPr>
        <w:t>Settecittà</w:t>
      </w:r>
      <w:proofErr w:type="spellEnd"/>
      <w:r w:rsidRPr="00693F73">
        <w:rPr>
          <w:rFonts w:ascii="Arial" w:hAnsi="Arial"/>
          <w:lang w:val="en-GB"/>
        </w:rPr>
        <w:t>, 2003, pp. 207-218.</w:t>
      </w:r>
    </w:p>
    <w:p w14:paraId="6913BB05" w14:textId="77777777" w:rsidR="00081B88" w:rsidRPr="00693F73" w:rsidRDefault="00081B88">
      <w:pPr>
        <w:jc w:val="both"/>
        <w:rPr>
          <w:rFonts w:ascii="Arial" w:hAnsi="Arial"/>
          <w:lang w:val="en-GB"/>
        </w:rPr>
      </w:pPr>
    </w:p>
    <w:p w14:paraId="34FAA222" w14:textId="77777777" w:rsidR="00081B88" w:rsidRPr="004A564E" w:rsidRDefault="00081B88">
      <w:pPr>
        <w:jc w:val="both"/>
        <w:rPr>
          <w:rFonts w:ascii="Arial" w:hAnsi="Arial" w:cs="Arial"/>
        </w:rPr>
      </w:pPr>
      <w:r w:rsidRPr="004A564E">
        <w:rPr>
          <w:rFonts w:ascii="Arial" w:hAnsi="Arial" w:cs="Arial"/>
        </w:rPr>
        <w:lastRenderedPageBreak/>
        <w:t xml:space="preserve">37) “Validità/invalidità del contratto in </w:t>
      </w:r>
      <w:r w:rsidRPr="004A564E">
        <w:rPr>
          <w:rFonts w:ascii="Arial" w:hAnsi="Arial" w:cs="Arial"/>
          <w:i/>
        </w:rPr>
        <w:t xml:space="preserve">Doctor </w:t>
      </w:r>
      <w:proofErr w:type="spellStart"/>
      <w:r w:rsidRPr="004A564E">
        <w:rPr>
          <w:rFonts w:ascii="Arial" w:hAnsi="Arial" w:cs="Arial"/>
          <w:i/>
        </w:rPr>
        <w:t>Faustus</w:t>
      </w:r>
      <w:proofErr w:type="spellEnd"/>
      <w:r w:rsidRPr="004A564E">
        <w:rPr>
          <w:rFonts w:ascii="Arial" w:hAnsi="Arial" w:cs="Arial"/>
        </w:rPr>
        <w:t xml:space="preserve"> di Christopher Marlowe”, in AAVV. </w:t>
      </w:r>
      <w:proofErr w:type="spellStart"/>
      <w:r w:rsidRPr="004A564E">
        <w:rPr>
          <w:rFonts w:ascii="Arial" w:hAnsi="Arial" w:cs="Arial"/>
          <w:i/>
        </w:rPr>
        <w:t>Variis</w:t>
      </w:r>
      <w:proofErr w:type="spellEnd"/>
      <w:r w:rsidRPr="004A564E">
        <w:rPr>
          <w:rFonts w:ascii="Arial" w:hAnsi="Arial" w:cs="Arial"/>
          <w:i/>
        </w:rPr>
        <w:t xml:space="preserve"> </w:t>
      </w:r>
      <w:proofErr w:type="spellStart"/>
      <w:r w:rsidRPr="004A564E">
        <w:rPr>
          <w:rFonts w:ascii="Arial" w:hAnsi="Arial" w:cs="Arial"/>
          <w:i/>
        </w:rPr>
        <w:t>Linguis</w:t>
      </w:r>
      <w:proofErr w:type="spellEnd"/>
      <w:r w:rsidRPr="004A564E">
        <w:rPr>
          <w:rFonts w:ascii="Arial" w:hAnsi="Arial" w:cs="Arial"/>
          <w:i/>
        </w:rPr>
        <w:t>,</w:t>
      </w:r>
      <w:r w:rsidRPr="004A564E">
        <w:rPr>
          <w:rFonts w:ascii="Arial" w:hAnsi="Arial" w:cs="Arial"/>
        </w:rPr>
        <w:t xml:space="preserve"> </w:t>
      </w:r>
      <w:r w:rsidR="002A21CF">
        <w:rPr>
          <w:rFonts w:ascii="Arial" w:hAnsi="Arial" w:cs="Arial"/>
        </w:rPr>
        <w:t xml:space="preserve">special </w:t>
      </w:r>
      <w:proofErr w:type="spellStart"/>
      <w:r w:rsidR="002A21CF">
        <w:rPr>
          <w:rFonts w:ascii="Arial" w:hAnsi="Arial" w:cs="Arial"/>
        </w:rPr>
        <w:t>number</w:t>
      </w:r>
      <w:proofErr w:type="spellEnd"/>
      <w:r w:rsidR="002A21CF">
        <w:rPr>
          <w:rFonts w:ascii="Arial" w:hAnsi="Arial" w:cs="Arial"/>
        </w:rPr>
        <w:t xml:space="preserve"> of the journal</w:t>
      </w:r>
      <w:r w:rsidRPr="004A564E">
        <w:rPr>
          <w:rFonts w:ascii="Arial" w:hAnsi="Arial" w:cs="Arial"/>
        </w:rPr>
        <w:t xml:space="preserve"> </w:t>
      </w:r>
      <w:r w:rsidRPr="004A564E">
        <w:rPr>
          <w:rFonts w:ascii="Arial" w:hAnsi="Arial" w:cs="Arial"/>
          <w:i/>
        </w:rPr>
        <w:t xml:space="preserve">Quaderni della Facoltà di Lingue e Letterature Straniere dell’Università di Verona, </w:t>
      </w:r>
      <w:proofErr w:type="spellStart"/>
      <w:r w:rsidR="002A21CF">
        <w:rPr>
          <w:rFonts w:ascii="Arial" w:hAnsi="Arial" w:cs="Arial"/>
        </w:rPr>
        <w:t>May</w:t>
      </w:r>
      <w:proofErr w:type="spellEnd"/>
      <w:r w:rsidRPr="004A564E">
        <w:rPr>
          <w:rFonts w:ascii="Arial" w:hAnsi="Arial" w:cs="Arial"/>
        </w:rPr>
        <w:t xml:space="preserve"> 2004</w:t>
      </w:r>
    </w:p>
    <w:p w14:paraId="0E2ABABC" w14:textId="77777777" w:rsidR="00081B88" w:rsidRPr="004A564E" w:rsidRDefault="00081B88">
      <w:pPr>
        <w:jc w:val="both"/>
        <w:rPr>
          <w:rFonts w:ascii="Arial" w:hAnsi="Arial" w:cs="Arial"/>
        </w:rPr>
      </w:pPr>
    </w:p>
    <w:p w14:paraId="184A839C" w14:textId="77777777" w:rsidR="00081B88" w:rsidRPr="00693F73" w:rsidRDefault="00081B88">
      <w:pPr>
        <w:jc w:val="both"/>
        <w:rPr>
          <w:rFonts w:ascii="Arial" w:hAnsi="Arial"/>
          <w:lang w:val="en-GB"/>
        </w:rPr>
      </w:pPr>
      <w:r w:rsidRPr="00693F73">
        <w:rPr>
          <w:rFonts w:ascii="Arial" w:hAnsi="Arial"/>
          <w:lang w:val="en-GB"/>
        </w:rPr>
        <w:t>38) “From Past to Future: the Postmodern City in Literature and Cinema”</w:t>
      </w:r>
      <w:r w:rsidR="002A21CF">
        <w:rPr>
          <w:rFonts w:ascii="Arial" w:hAnsi="Arial"/>
          <w:lang w:val="en-GB"/>
        </w:rPr>
        <w:t xml:space="preserve">, in Constanza Del </w:t>
      </w:r>
      <w:proofErr w:type="spellStart"/>
      <w:r w:rsidR="002A21CF">
        <w:rPr>
          <w:rFonts w:ascii="Arial" w:hAnsi="Arial"/>
          <w:lang w:val="en-GB"/>
        </w:rPr>
        <w:t>Rìo</w:t>
      </w:r>
      <w:proofErr w:type="spellEnd"/>
      <w:r w:rsidR="002A21CF">
        <w:rPr>
          <w:rFonts w:ascii="Arial" w:hAnsi="Arial"/>
          <w:lang w:val="en-GB"/>
        </w:rPr>
        <w:t xml:space="preserve"> Alvaro and</w:t>
      </w:r>
      <w:r w:rsidRPr="00693F73">
        <w:rPr>
          <w:rFonts w:ascii="Arial" w:hAnsi="Arial"/>
          <w:lang w:val="en-GB"/>
        </w:rPr>
        <w:t xml:space="preserve"> Luis Miguel </w:t>
      </w:r>
      <w:proofErr w:type="spellStart"/>
      <w:r w:rsidRPr="00693F73">
        <w:rPr>
          <w:rFonts w:ascii="Arial" w:hAnsi="Arial"/>
          <w:lang w:val="en-GB"/>
        </w:rPr>
        <w:t>Garcìa-Mainar</w:t>
      </w:r>
      <w:proofErr w:type="spellEnd"/>
      <w:r w:rsidRPr="00693F73">
        <w:rPr>
          <w:rFonts w:ascii="Arial" w:hAnsi="Arial"/>
          <w:lang w:val="en-GB"/>
        </w:rPr>
        <w:t xml:space="preserve"> eds., </w:t>
      </w:r>
      <w:r w:rsidRPr="00693F73">
        <w:rPr>
          <w:rFonts w:ascii="Arial" w:hAnsi="Arial"/>
          <w:i/>
          <w:lang w:val="en-GB"/>
        </w:rPr>
        <w:t xml:space="preserve">Memory, Imagination and Desire in Contemporary Anglo-American Literature and Film, </w:t>
      </w:r>
      <w:r w:rsidRPr="00693F73">
        <w:rPr>
          <w:rFonts w:ascii="Arial" w:hAnsi="Arial"/>
          <w:lang w:val="en-GB"/>
        </w:rPr>
        <w:t>Winter, Heidelberg, 2004.</w:t>
      </w:r>
    </w:p>
    <w:p w14:paraId="7DA7ABD2" w14:textId="77777777" w:rsidR="00081B88" w:rsidRPr="00693F73" w:rsidRDefault="00081B88">
      <w:pPr>
        <w:jc w:val="both"/>
        <w:rPr>
          <w:rFonts w:ascii="Arial" w:hAnsi="Arial"/>
          <w:lang w:val="en-GB"/>
        </w:rPr>
      </w:pPr>
    </w:p>
    <w:p w14:paraId="24778151" w14:textId="77777777" w:rsidR="00081B88" w:rsidRDefault="00081B88">
      <w:pPr>
        <w:jc w:val="both"/>
        <w:rPr>
          <w:rFonts w:ascii="Arial" w:hAnsi="Arial"/>
          <w:lang w:val="en-GB"/>
        </w:rPr>
      </w:pPr>
      <w:r w:rsidRPr="00693F73">
        <w:rPr>
          <w:rFonts w:ascii="Arial" w:hAnsi="Arial"/>
          <w:lang w:val="en-GB"/>
        </w:rPr>
        <w:t>39) “</w:t>
      </w:r>
      <w:r w:rsidRPr="00693F73">
        <w:rPr>
          <w:rFonts w:ascii="Arial" w:hAnsi="Arial"/>
          <w:i/>
          <w:lang w:val="en-GB"/>
        </w:rPr>
        <w:t>Prospero’s Books</w:t>
      </w:r>
      <w:r w:rsidRPr="00693F73">
        <w:rPr>
          <w:rFonts w:ascii="Arial" w:hAnsi="Arial"/>
          <w:lang w:val="en-GB"/>
        </w:rPr>
        <w:t xml:space="preserve"> and </w:t>
      </w:r>
      <w:r w:rsidRPr="00693F73">
        <w:rPr>
          <w:rFonts w:ascii="Arial" w:hAnsi="Arial"/>
          <w:i/>
          <w:lang w:val="en-GB"/>
        </w:rPr>
        <w:t>The Tempest</w:t>
      </w:r>
      <w:r w:rsidRPr="00693F73">
        <w:rPr>
          <w:rFonts w:ascii="Arial" w:hAnsi="Arial"/>
          <w:lang w:val="en-GB"/>
        </w:rPr>
        <w:t>: Science, Mag</w:t>
      </w:r>
      <w:r w:rsidR="002A21CF">
        <w:rPr>
          <w:rFonts w:ascii="Arial" w:hAnsi="Arial"/>
          <w:lang w:val="en-GB"/>
        </w:rPr>
        <w:t>ic and Painting” in M. Tempera and</w:t>
      </w:r>
      <w:r w:rsidRPr="00693F73">
        <w:rPr>
          <w:rFonts w:ascii="Arial" w:hAnsi="Arial"/>
          <w:lang w:val="en-GB"/>
        </w:rPr>
        <w:t xml:space="preserve"> P. Kennan, </w:t>
      </w:r>
      <w:r w:rsidRPr="00693F73">
        <w:rPr>
          <w:rFonts w:ascii="Arial" w:hAnsi="Arial"/>
          <w:i/>
          <w:lang w:val="en-GB"/>
        </w:rPr>
        <w:t>Metamorphosing Shakespeare: Mutual Illuminations of the Arts</w:t>
      </w:r>
      <w:r w:rsidRPr="00693F73">
        <w:rPr>
          <w:rFonts w:ascii="Arial" w:hAnsi="Arial"/>
          <w:lang w:val="en-GB"/>
        </w:rPr>
        <w:t xml:space="preserve">, </w:t>
      </w:r>
      <w:proofErr w:type="spellStart"/>
      <w:r w:rsidRPr="00693F73">
        <w:rPr>
          <w:rFonts w:ascii="Arial" w:hAnsi="Arial"/>
          <w:lang w:val="en-GB"/>
        </w:rPr>
        <w:t>Clueb</w:t>
      </w:r>
      <w:proofErr w:type="spellEnd"/>
      <w:r w:rsidRPr="00693F73">
        <w:rPr>
          <w:rFonts w:ascii="Arial" w:hAnsi="Arial"/>
          <w:lang w:val="en-GB"/>
        </w:rPr>
        <w:t>, Bologna, 2004</w:t>
      </w:r>
    </w:p>
    <w:p w14:paraId="17A8B4CE" w14:textId="77777777" w:rsidR="007B7CBB" w:rsidRDefault="007B7CBB">
      <w:pPr>
        <w:jc w:val="both"/>
        <w:rPr>
          <w:rFonts w:ascii="Arial" w:hAnsi="Arial"/>
          <w:lang w:val="en-GB"/>
        </w:rPr>
      </w:pPr>
    </w:p>
    <w:p w14:paraId="3E2CF50A" w14:textId="77777777" w:rsidR="007B7CBB" w:rsidRPr="00693F73" w:rsidRDefault="007B7CBB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40)</w:t>
      </w:r>
      <w:r w:rsidRPr="007B7CBB">
        <w:rPr>
          <w:rFonts w:ascii="Arial" w:hAnsi="Arial"/>
          <w:lang w:val="en-GB"/>
        </w:rPr>
        <w:t xml:space="preserve"> “Science and Literature: the State of the Art in Contemporary Criticism”, </w:t>
      </w:r>
      <w:proofErr w:type="spellStart"/>
      <w:r w:rsidRPr="007B7CBB">
        <w:rPr>
          <w:rFonts w:ascii="Arial" w:hAnsi="Arial"/>
          <w:lang w:val="en-GB"/>
        </w:rPr>
        <w:t>Anglistik</w:t>
      </w:r>
      <w:proofErr w:type="spellEnd"/>
      <w:r w:rsidRPr="007B7CBB">
        <w:rPr>
          <w:rFonts w:ascii="Arial" w:hAnsi="Arial"/>
          <w:lang w:val="en-GB"/>
        </w:rPr>
        <w:t>, 1.2004, 51-59.</w:t>
      </w:r>
    </w:p>
    <w:p w14:paraId="5DC14EEE" w14:textId="77777777" w:rsidR="00081B88" w:rsidRPr="00693F73" w:rsidRDefault="00081B88">
      <w:pPr>
        <w:jc w:val="both"/>
        <w:rPr>
          <w:rFonts w:ascii="Arial" w:hAnsi="Arial"/>
          <w:lang w:val="en-GB"/>
        </w:rPr>
      </w:pPr>
    </w:p>
    <w:p w14:paraId="5BFDF98B" w14:textId="77777777" w:rsidR="00081B88" w:rsidRPr="00693F73" w:rsidRDefault="007B7CBB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41</w:t>
      </w:r>
      <w:r w:rsidR="00081B88" w:rsidRPr="00693F73">
        <w:rPr>
          <w:rFonts w:ascii="Arial" w:hAnsi="Arial"/>
          <w:lang w:val="en-GB"/>
        </w:rPr>
        <w:t xml:space="preserve">) “A Just and Open trial: The Trial Based on Circumstantial Evidence in </w:t>
      </w:r>
      <w:r w:rsidR="00081B88" w:rsidRPr="00693F73">
        <w:rPr>
          <w:rFonts w:ascii="Arial" w:hAnsi="Arial"/>
          <w:i/>
          <w:lang w:val="en-GB"/>
        </w:rPr>
        <w:t>The Winter’s Tale</w:t>
      </w:r>
      <w:r w:rsidR="00081B88" w:rsidRPr="00693F73">
        <w:rPr>
          <w:rFonts w:ascii="Arial" w:hAnsi="Arial"/>
          <w:lang w:val="en-GB"/>
        </w:rPr>
        <w:t xml:space="preserve">”, in </w:t>
      </w:r>
      <w:proofErr w:type="spellStart"/>
      <w:r w:rsidR="00081B88" w:rsidRPr="00693F73">
        <w:rPr>
          <w:rFonts w:ascii="Arial" w:hAnsi="Arial"/>
          <w:lang w:val="en-GB"/>
        </w:rPr>
        <w:t>M.Tempera</w:t>
      </w:r>
      <w:proofErr w:type="spellEnd"/>
      <w:r w:rsidR="00081B88" w:rsidRPr="00693F73">
        <w:rPr>
          <w:rFonts w:ascii="Arial" w:hAnsi="Arial"/>
          <w:lang w:val="en-GB"/>
        </w:rPr>
        <w:t xml:space="preserve"> ed., </w:t>
      </w:r>
      <w:r w:rsidR="00081B88" w:rsidRPr="00693F73">
        <w:rPr>
          <w:rFonts w:ascii="Arial" w:hAnsi="Arial"/>
          <w:i/>
          <w:lang w:val="en-GB"/>
        </w:rPr>
        <w:t>Shakespeare: The Comedies</w:t>
      </w:r>
      <w:r w:rsidR="00081B88" w:rsidRPr="00693F73">
        <w:rPr>
          <w:rFonts w:ascii="Arial" w:hAnsi="Arial"/>
          <w:lang w:val="en-GB"/>
        </w:rPr>
        <w:t xml:space="preserve">, </w:t>
      </w:r>
      <w:proofErr w:type="spellStart"/>
      <w:r w:rsidR="00081B88" w:rsidRPr="00693F73">
        <w:rPr>
          <w:rFonts w:ascii="Arial" w:hAnsi="Arial"/>
          <w:lang w:val="en-GB"/>
        </w:rPr>
        <w:t>Clueb</w:t>
      </w:r>
      <w:proofErr w:type="spellEnd"/>
      <w:r w:rsidR="00081B88" w:rsidRPr="00693F73">
        <w:rPr>
          <w:rFonts w:ascii="Arial" w:hAnsi="Arial"/>
          <w:lang w:val="en-GB"/>
        </w:rPr>
        <w:t>, Bologna, 2005</w:t>
      </w:r>
    </w:p>
    <w:p w14:paraId="395B37B7" w14:textId="77777777" w:rsidR="00081B88" w:rsidRPr="00693F73" w:rsidRDefault="00081B88">
      <w:pPr>
        <w:jc w:val="both"/>
        <w:rPr>
          <w:rFonts w:ascii="Arial" w:hAnsi="Arial"/>
          <w:lang w:val="en-GB"/>
        </w:rPr>
      </w:pPr>
    </w:p>
    <w:p w14:paraId="7B7548BC" w14:textId="77777777" w:rsidR="00081B88" w:rsidRPr="00693F73" w:rsidRDefault="007B7CBB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42</w:t>
      </w:r>
      <w:r w:rsidR="00081B88" w:rsidRPr="00693F73">
        <w:rPr>
          <w:rFonts w:ascii="Arial" w:hAnsi="Arial"/>
          <w:lang w:val="en-GB"/>
        </w:rPr>
        <w:t xml:space="preserve">) “Law, Discretion, Equity in </w:t>
      </w:r>
      <w:r w:rsidR="00081B88" w:rsidRPr="00693F73">
        <w:rPr>
          <w:rFonts w:ascii="Arial" w:hAnsi="Arial"/>
          <w:i/>
          <w:lang w:val="en-GB"/>
        </w:rPr>
        <w:t>The Merchant of Venice</w:t>
      </w:r>
      <w:r w:rsidR="00081B88" w:rsidRPr="00693F73">
        <w:rPr>
          <w:rFonts w:ascii="Arial" w:hAnsi="Arial"/>
          <w:lang w:val="en-GB"/>
        </w:rPr>
        <w:t xml:space="preserve"> and </w:t>
      </w:r>
      <w:r w:rsidR="00081B88" w:rsidRPr="00693F73">
        <w:rPr>
          <w:rFonts w:ascii="Arial" w:hAnsi="Arial"/>
          <w:i/>
          <w:lang w:val="en-GB"/>
        </w:rPr>
        <w:t>Measure for Measure</w:t>
      </w:r>
      <w:r w:rsidR="00081B88" w:rsidRPr="00693F73">
        <w:rPr>
          <w:rFonts w:ascii="Arial" w:hAnsi="Arial"/>
          <w:lang w:val="en-GB"/>
        </w:rPr>
        <w:t xml:space="preserve">”, </w:t>
      </w:r>
      <w:r w:rsidR="00081B88" w:rsidRPr="00693F73">
        <w:rPr>
          <w:rFonts w:ascii="Arial" w:hAnsi="Arial"/>
          <w:i/>
          <w:lang w:val="en-GB"/>
        </w:rPr>
        <w:t>Cardozo Law Review</w:t>
      </w:r>
      <w:r w:rsidR="00081B88" w:rsidRPr="00693F73">
        <w:rPr>
          <w:rFonts w:ascii="Arial" w:hAnsi="Arial"/>
          <w:lang w:val="en-GB"/>
        </w:rPr>
        <w:t>, vol. 26, May 2005, N.6</w:t>
      </w:r>
    </w:p>
    <w:p w14:paraId="5D744BA8" w14:textId="77777777" w:rsidR="00081B88" w:rsidRPr="00693F73" w:rsidRDefault="00081B88">
      <w:pPr>
        <w:jc w:val="both"/>
        <w:rPr>
          <w:rFonts w:ascii="Arial" w:hAnsi="Arial"/>
          <w:lang w:val="en-GB"/>
        </w:rPr>
      </w:pPr>
    </w:p>
    <w:p w14:paraId="51875382" w14:textId="77777777" w:rsidR="00081B88" w:rsidRPr="00693F73" w:rsidRDefault="007B7CBB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43</w:t>
      </w:r>
      <w:r w:rsidR="00081B88" w:rsidRPr="00693F73">
        <w:rPr>
          <w:rFonts w:ascii="Arial" w:hAnsi="Arial"/>
          <w:lang w:val="en-GB"/>
        </w:rPr>
        <w:t xml:space="preserve">) “Nigel Dennis and Alfred Adler: A Study in Identity”, </w:t>
      </w:r>
      <w:r w:rsidR="00081B88" w:rsidRPr="00693F73">
        <w:rPr>
          <w:rFonts w:ascii="Arial" w:hAnsi="Arial"/>
          <w:i/>
          <w:lang w:val="en-GB"/>
        </w:rPr>
        <w:t>Symbolism, An International Annual of Critical Aesthetics</w:t>
      </w:r>
      <w:r w:rsidR="00081B88" w:rsidRPr="00693F73">
        <w:rPr>
          <w:rFonts w:ascii="Arial" w:hAnsi="Arial"/>
          <w:lang w:val="en-GB"/>
        </w:rPr>
        <w:t>, vol. 5, New York, 2005.</w:t>
      </w:r>
    </w:p>
    <w:p w14:paraId="4F9B7625" w14:textId="77777777" w:rsidR="00081B88" w:rsidRPr="00693F73" w:rsidRDefault="00081B88">
      <w:pPr>
        <w:jc w:val="both"/>
        <w:rPr>
          <w:rFonts w:ascii="Arial" w:hAnsi="Arial"/>
          <w:lang w:val="en-GB"/>
        </w:rPr>
      </w:pPr>
    </w:p>
    <w:p w14:paraId="1A105411" w14:textId="77777777" w:rsidR="00081B88" w:rsidRPr="004A564E" w:rsidRDefault="007B7CBB">
      <w:pPr>
        <w:jc w:val="both"/>
        <w:rPr>
          <w:rFonts w:ascii="Arial" w:hAnsi="Arial"/>
        </w:rPr>
      </w:pPr>
      <w:r>
        <w:rPr>
          <w:rFonts w:ascii="Arial" w:hAnsi="Arial"/>
        </w:rPr>
        <w:t>44</w:t>
      </w:r>
      <w:r w:rsidR="00081B88" w:rsidRPr="004A564E">
        <w:rPr>
          <w:rFonts w:ascii="Arial" w:hAnsi="Arial"/>
        </w:rPr>
        <w:t>) “Londra come architettura simbolica nei r</w:t>
      </w:r>
      <w:r w:rsidR="002A21CF">
        <w:rPr>
          <w:rFonts w:ascii="Arial" w:hAnsi="Arial"/>
        </w:rPr>
        <w:t>omanzi di Peter  Ackroyd”</w:t>
      </w:r>
      <w:r w:rsidR="00081B88" w:rsidRPr="004A564E">
        <w:rPr>
          <w:rFonts w:ascii="Arial" w:hAnsi="Arial"/>
        </w:rPr>
        <w:t xml:space="preserve">, </w:t>
      </w:r>
      <w:r w:rsidR="00081B88" w:rsidRPr="004A564E">
        <w:rPr>
          <w:rFonts w:ascii="Arial" w:hAnsi="Arial"/>
          <w:i/>
        </w:rPr>
        <w:t xml:space="preserve">La Torre di Babele, </w:t>
      </w:r>
      <w:r w:rsidR="00081B88" w:rsidRPr="004A564E">
        <w:rPr>
          <w:rFonts w:ascii="Arial" w:hAnsi="Arial"/>
        </w:rPr>
        <w:t xml:space="preserve">n.3, 2005, pp. 115-129. </w:t>
      </w:r>
    </w:p>
    <w:p w14:paraId="7F75D5DB" w14:textId="77777777" w:rsidR="00081B88" w:rsidRPr="004A564E" w:rsidRDefault="00081B88">
      <w:pPr>
        <w:tabs>
          <w:tab w:val="left" w:pos="0"/>
        </w:tabs>
        <w:rPr>
          <w:rFonts w:ascii="Arial" w:hAnsi="Arial"/>
        </w:rPr>
      </w:pPr>
    </w:p>
    <w:p w14:paraId="669A2FE9" w14:textId="77777777" w:rsidR="00081B88" w:rsidRPr="004A564E" w:rsidRDefault="007B7C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45</w:t>
      </w:r>
      <w:r w:rsidR="00081B88" w:rsidRPr="004A564E">
        <w:rPr>
          <w:rFonts w:ascii="Arial" w:hAnsi="Arial" w:cs="Arial"/>
        </w:rPr>
        <w:t xml:space="preserve">) </w:t>
      </w:r>
      <w:proofErr w:type="spellStart"/>
      <w:r w:rsidR="002A21CF">
        <w:rPr>
          <w:rFonts w:ascii="Arial" w:hAnsi="Arial" w:cs="Arial"/>
        </w:rPr>
        <w:t>Introduction</w:t>
      </w:r>
      <w:proofErr w:type="spellEnd"/>
      <w:r w:rsidR="002A21CF">
        <w:rPr>
          <w:rFonts w:ascii="Arial" w:hAnsi="Arial" w:cs="Arial"/>
        </w:rPr>
        <w:t xml:space="preserve"> (and </w:t>
      </w:r>
      <w:proofErr w:type="spellStart"/>
      <w:r w:rsidR="002A21CF">
        <w:rPr>
          <w:rFonts w:ascii="Arial" w:hAnsi="Arial" w:cs="Arial"/>
        </w:rPr>
        <w:t>translation</w:t>
      </w:r>
      <w:proofErr w:type="spellEnd"/>
      <w:r w:rsidR="002A21CF" w:rsidRPr="004A564E">
        <w:rPr>
          <w:rFonts w:ascii="Arial" w:hAnsi="Arial" w:cs="Arial"/>
        </w:rPr>
        <w:t xml:space="preserve">) </w:t>
      </w:r>
      <w:r w:rsidR="002A21CF">
        <w:rPr>
          <w:rFonts w:ascii="Arial" w:hAnsi="Arial" w:cs="Arial"/>
        </w:rPr>
        <w:t xml:space="preserve">of </w:t>
      </w:r>
      <w:r w:rsidR="00081B88" w:rsidRPr="004A564E">
        <w:rPr>
          <w:rFonts w:ascii="Arial" w:hAnsi="Arial" w:cs="Arial"/>
        </w:rPr>
        <w:t xml:space="preserve"> Geoffrey </w:t>
      </w:r>
      <w:proofErr w:type="spellStart"/>
      <w:r w:rsidR="00081B88" w:rsidRPr="004A564E">
        <w:rPr>
          <w:rFonts w:ascii="Arial" w:hAnsi="Arial" w:cs="Arial"/>
        </w:rPr>
        <w:t>Hartman</w:t>
      </w:r>
      <w:r w:rsidR="002A21CF">
        <w:rPr>
          <w:rFonts w:ascii="Arial" w:hAnsi="Arial" w:cs="Arial"/>
        </w:rPr>
        <w:t>’s</w:t>
      </w:r>
      <w:proofErr w:type="spellEnd"/>
      <w:r w:rsidR="00081B88" w:rsidRPr="004A564E">
        <w:rPr>
          <w:rFonts w:ascii="Arial" w:hAnsi="Arial" w:cs="Arial"/>
        </w:rPr>
        <w:t xml:space="preserve"> </w:t>
      </w:r>
      <w:r w:rsidR="00081B88" w:rsidRPr="004A564E">
        <w:rPr>
          <w:rFonts w:ascii="Arial" w:hAnsi="Arial" w:cs="Arial"/>
          <w:i/>
        </w:rPr>
        <w:t>Cicatrici dello spirito</w:t>
      </w:r>
      <w:r w:rsidR="00081B88" w:rsidRPr="004A564E">
        <w:rPr>
          <w:rFonts w:ascii="Arial" w:hAnsi="Arial" w:cs="Arial"/>
        </w:rPr>
        <w:t>, Ombre Corte, Verona, 2006.</w:t>
      </w:r>
    </w:p>
    <w:p w14:paraId="442CF980" w14:textId="77777777" w:rsidR="00081B88" w:rsidRPr="004A564E" w:rsidRDefault="00081B88">
      <w:pPr>
        <w:tabs>
          <w:tab w:val="left" w:pos="0"/>
          <w:tab w:val="left" w:pos="8280"/>
        </w:tabs>
        <w:jc w:val="both"/>
        <w:rPr>
          <w:rFonts w:ascii="Arial" w:hAnsi="Arial" w:cs="Arial"/>
        </w:rPr>
      </w:pPr>
    </w:p>
    <w:p w14:paraId="0C6C8702" w14:textId="77777777" w:rsidR="00081B88" w:rsidRPr="004A564E" w:rsidRDefault="007B7CBB">
      <w:pPr>
        <w:tabs>
          <w:tab w:val="left" w:pos="82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46</w:t>
      </w:r>
      <w:r w:rsidR="00081B88" w:rsidRPr="004A564E">
        <w:rPr>
          <w:rFonts w:ascii="Arial" w:hAnsi="Arial" w:cs="Arial"/>
        </w:rPr>
        <w:t xml:space="preserve">) “Crisi della concezione estetica in </w:t>
      </w:r>
      <w:r w:rsidR="00081B88" w:rsidRPr="004A564E">
        <w:rPr>
          <w:rFonts w:ascii="Arial" w:hAnsi="Arial" w:cs="Arial"/>
          <w:i/>
        </w:rPr>
        <w:t>Otello</w:t>
      </w:r>
      <w:r w:rsidR="00081B88" w:rsidRPr="004A564E">
        <w:rPr>
          <w:rFonts w:ascii="Arial" w:hAnsi="Arial" w:cs="Arial"/>
        </w:rPr>
        <w:t xml:space="preserve">” in a cura di </w:t>
      </w:r>
      <w:proofErr w:type="spellStart"/>
      <w:r w:rsidR="00081B88" w:rsidRPr="004A564E">
        <w:rPr>
          <w:rFonts w:ascii="Arial" w:hAnsi="Arial" w:cs="Arial"/>
        </w:rPr>
        <w:t>G.Restivo</w:t>
      </w:r>
      <w:proofErr w:type="spellEnd"/>
      <w:r w:rsidR="00081B88" w:rsidRPr="004A564E">
        <w:rPr>
          <w:rFonts w:ascii="Arial" w:hAnsi="Arial" w:cs="Arial"/>
        </w:rPr>
        <w:t xml:space="preserve"> e </w:t>
      </w:r>
      <w:proofErr w:type="spellStart"/>
      <w:r w:rsidR="00081B88" w:rsidRPr="004A564E">
        <w:rPr>
          <w:rFonts w:ascii="Arial" w:hAnsi="Arial" w:cs="Arial"/>
        </w:rPr>
        <w:t>R.Crivelli</w:t>
      </w:r>
      <w:proofErr w:type="spellEnd"/>
      <w:r w:rsidR="00081B88" w:rsidRPr="004A564E">
        <w:rPr>
          <w:rFonts w:ascii="Arial" w:hAnsi="Arial" w:cs="Arial"/>
        </w:rPr>
        <w:t xml:space="preserve">, </w:t>
      </w:r>
      <w:r w:rsidR="00081B88" w:rsidRPr="004A564E">
        <w:rPr>
          <w:rFonts w:ascii="Arial" w:hAnsi="Arial" w:cs="Arial"/>
          <w:i/>
        </w:rPr>
        <w:t>Inscenare/Interpretare Otello</w:t>
      </w:r>
      <w:r w:rsidR="00081B88" w:rsidRPr="004A564E">
        <w:rPr>
          <w:rFonts w:ascii="Arial" w:hAnsi="Arial" w:cs="Arial"/>
        </w:rPr>
        <w:t xml:space="preserve">, il Rossetti, Università degli Studi di Trieste, 2006. </w:t>
      </w:r>
    </w:p>
    <w:p w14:paraId="3A841398" w14:textId="77777777" w:rsidR="00081B88" w:rsidRPr="004A564E" w:rsidRDefault="00081B88">
      <w:pPr>
        <w:jc w:val="both"/>
        <w:rPr>
          <w:rFonts w:ascii="Arial" w:hAnsi="Arial" w:cs="Arial"/>
        </w:rPr>
      </w:pPr>
    </w:p>
    <w:p w14:paraId="77F08D13" w14:textId="77777777" w:rsidR="00081B88" w:rsidRPr="00693F73" w:rsidRDefault="007B7CBB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47</w:t>
      </w:r>
      <w:r w:rsidR="00081B88" w:rsidRPr="00693F73">
        <w:rPr>
          <w:rFonts w:ascii="Arial" w:hAnsi="Arial"/>
          <w:lang w:val="en-GB"/>
        </w:rPr>
        <w:t xml:space="preserve">) “Bill Manhire’s </w:t>
      </w:r>
      <w:r w:rsidR="00081B88" w:rsidRPr="00693F73">
        <w:rPr>
          <w:rFonts w:ascii="Arial" w:hAnsi="Arial"/>
          <w:i/>
          <w:lang w:val="en-GB"/>
        </w:rPr>
        <w:t>South Pacific</w:t>
      </w:r>
      <w:r w:rsidR="00081B88" w:rsidRPr="00693F73">
        <w:rPr>
          <w:rFonts w:ascii="Arial" w:hAnsi="Arial"/>
          <w:lang w:val="en-GB"/>
        </w:rPr>
        <w:t xml:space="preserve">: A  Poet’s Experiment with the Short Story” in Angelo  Righetti ed., </w:t>
      </w:r>
      <w:r w:rsidR="00081B88" w:rsidRPr="00693F73">
        <w:rPr>
          <w:rFonts w:ascii="Arial" w:hAnsi="Arial"/>
          <w:i/>
          <w:lang w:val="en-GB"/>
        </w:rPr>
        <w:t xml:space="preserve">Theory and Practice of the Short Story: Australia, New Zealand, the South Pacific, </w:t>
      </w:r>
      <w:proofErr w:type="spellStart"/>
      <w:r w:rsidR="00081B88" w:rsidRPr="00693F73">
        <w:rPr>
          <w:rFonts w:ascii="Arial" w:hAnsi="Arial"/>
          <w:lang w:val="en-GB"/>
        </w:rPr>
        <w:t>Università</w:t>
      </w:r>
      <w:proofErr w:type="spellEnd"/>
      <w:r w:rsidR="00081B88" w:rsidRPr="00693F73">
        <w:rPr>
          <w:rFonts w:ascii="Arial" w:hAnsi="Arial"/>
          <w:lang w:val="en-GB"/>
        </w:rPr>
        <w:t xml:space="preserve"> di Verona, </w:t>
      </w:r>
      <w:proofErr w:type="spellStart"/>
      <w:r w:rsidR="00081B88" w:rsidRPr="00693F73">
        <w:rPr>
          <w:rFonts w:ascii="Arial" w:hAnsi="Arial"/>
          <w:lang w:val="en-GB"/>
        </w:rPr>
        <w:t>Dipartimento</w:t>
      </w:r>
      <w:proofErr w:type="spellEnd"/>
      <w:r w:rsidR="00081B88" w:rsidRPr="00693F73">
        <w:rPr>
          <w:rFonts w:ascii="Arial" w:hAnsi="Arial"/>
          <w:lang w:val="en-GB"/>
        </w:rPr>
        <w:t xml:space="preserve"> di </w:t>
      </w:r>
      <w:proofErr w:type="spellStart"/>
      <w:r w:rsidR="00081B88" w:rsidRPr="00693F73">
        <w:rPr>
          <w:rFonts w:ascii="Arial" w:hAnsi="Arial"/>
          <w:lang w:val="en-GB"/>
        </w:rPr>
        <w:t>Anglistica</w:t>
      </w:r>
      <w:proofErr w:type="spellEnd"/>
      <w:r w:rsidR="00081B88" w:rsidRPr="00693F73">
        <w:rPr>
          <w:rFonts w:ascii="Arial" w:hAnsi="Arial"/>
          <w:lang w:val="en-GB"/>
        </w:rPr>
        <w:t xml:space="preserve">, </w:t>
      </w:r>
      <w:proofErr w:type="spellStart"/>
      <w:r w:rsidR="00081B88" w:rsidRPr="00693F73">
        <w:rPr>
          <w:rFonts w:ascii="Arial" w:hAnsi="Arial"/>
          <w:lang w:val="en-GB"/>
        </w:rPr>
        <w:t>Saggi</w:t>
      </w:r>
      <w:proofErr w:type="spellEnd"/>
      <w:r w:rsidR="00081B88" w:rsidRPr="00693F73">
        <w:rPr>
          <w:rFonts w:ascii="Arial" w:hAnsi="Arial"/>
          <w:lang w:val="en-GB"/>
        </w:rPr>
        <w:t xml:space="preserve"> e </w:t>
      </w:r>
      <w:proofErr w:type="spellStart"/>
      <w:r w:rsidR="00081B88" w:rsidRPr="00693F73">
        <w:rPr>
          <w:rFonts w:ascii="Arial" w:hAnsi="Arial"/>
          <w:lang w:val="en-GB"/>
        </w:rPr>
        <w:t>Testi</w:t>
      </w:r>
      <w:proofErr w:type="spellEnd"/>
      <w:r w:rsidR="00081B88" w:rsidRPr="00693F73">
        <w:rPr>
          <w:rFonts w:ascii="Arial" w:hAnsi="Arial"/>
          <w:lang w:val="en-GB"/>
        </w:rPr>
        <w:t xml:space="preserve">  2006. </w:t>
      </w:r>
    </w:p>
    <w:p w14:paraId="62611074" w14:textId="77777777" w:rsidR="00081B88" w:rsidRPr="00693F73" w:rsidRDefault="00081B88">
      <w:pPr>
        <w:jc w:val="both"/>
        <w:rPr>
          <w:rFonts w:ascii="Arial" w:hAnsi="Arial"/>
          <w:lang w:val="en-GB"/>
        </w:rPr>
      </w:pPr>
    </w:p>
    <w:p w14:paraId="40C12A67" w14:textId="77777777" w:rsidR="00081B88" w:rsidRDefault="007B7CBB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48</w:t>
      </w:r>
      <w:r w:rsidR="00081B88" w:rsidRPr="00693F73">
        <w:rPr>
          <w:rFonts w:ascii="Arial" w:hAnsi="Arial"/>
          <w:lang w:val="en-GB"/>
        </w:rPr>
        <w:t xml:space="preserve">) “Cinema as Transfiguration: Tracy Chevalier from Painting to Narration to Cinema back to Painting” </w:t>
      </w:r>
      <w:proofErr w:type="spellStart"/>
      <w:r w:rsidR="00081B88" w:rsidRPr="00693F73">
        <w:rPr>
          <w:rFonts w:ascii="Arial" w:hAnsi="Arial"/>
          <w:i/>
          <w:lang w:val="en-GB"/>
        </w:rPr>
        <w:t>Anglistik</w:t>
      </w:r>
      <w:proofErr w:type="spellEnd"/>
      <w:r w:rsidR="00081B88" w:rsidRPr="00693F73">
        <w:rPr>
          <w:rFonts w:ascii="Arial" w:hAnsi="Arial"/>
          <w:i/>
          <w:lang w:val="en-GB"/>
        </w:rPr>
        <w:t xml:space="preserve">, </w:t>
      </w:r>
      <w:r w:rsidR="00081B88" w:rsidRPr="00693F73">
        <w:rPr>
          <w:rFonts w:ascii="Arial" w:hAnsi="Arial"/>
          <w:lang w:val="en-GB"/>
        </w:rPr>
        <w:t>Heidelberg, vol 18, Issue 1, March 2007.</w:t>
      </w:r>
    </w:p>
    <w:p w14:paraId="4D847959" w14:textId="77777777" w:rsidR="000D6BE7" w:rsidRDefault="000D6BE7">
      <w:pPr>
        <w:jc w:val="both"/>
        <w:rPr>
          <w:rFonts w:ascii="Arial" w:hAnsi="Arial"/>
          <w:lang w:val="en-GB"/>
        </w:rPr>
      </w:pPr>
    </w:p>
    <w:p w14:paraId="6E30338E" w14:textId="77777777" w:rsidR="000D6BE7" w:rsidRPr="00693F73" w:rsidRDefault="007B7CBB" w:rsidP="000D6BE7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49</w:t>
      </w:r>
      <w:r w:rsidR="000D6BE7">
        <w:rPr>
          <w:rFonts w:ascii="Arial" w:hAnsi="Arial"/>
          <w:lang w:val="en-GB"/>
        </w:rPr>
        <w:t>) “</w:t>
      </w:r>
      <w:r w:rsidR="000D6BE7" w:rsidRPr="000D6BE7">
        <w:rPr>
          <w:rFonts w:ascii="Arial" w:hAnsi="Arial"/>
          <w:lang w:val="en-GB"/>
        </w:rPr>
        <w:t>The Inequitable Trial in Webster’s The White Devil</w:t>
      </w:r>
      <w:r w:rsidR="000D6BE7">
        <w:rPr>
          <w:rFonts w:ascii="Arial" w:hAnsi="Arial"/>
          <w:lang w:val="en-GB"/>
        </w:rPr>
        <w:t xml:space="preserve">” in </w:t>
      </w:r>
      <w:proofErr w:type="spellStart"/>
      <w:r w:rsidR="000D6BE7">
        <w:rPr>
          <w:rFonts w:ascii="Arial" w:hAnsi="Arial"/>
          <w:lang w:val="en-GB"/>
        </w:rPr>
        <w:t>D.Carpi</w:t>
      </w:r>
      <w:proofErr w:type="spellEnd"/>
      <w:r w:rsidR="000D6BE7">
        <w:rPr>
          <w:rFonts w:ascii="Arial" w:hAnsi="Arial"/>
          <w:lang w:val="en-GB"/>
        </w:rPr>
        <w:t xml:space="preserve">, </w:t>
      </w:r>
      <w:r w:rsidR="000D6BE7" w:rsidRPr="000D6BE7">
        <w:rPr>
          <w:rFonts w:ascii="Arial" w:hAnsi="Arial"/>
          <w:i/>
          <w:lang w:val="en-GB"/>
        </w:rPr>
        <w:t>The Concept of Equity</w:t>
      </w:r>
      <w:r w:rsidR="000D6BE7">
        <w:rPr>
          <w:rFonts w:ascii="Arial" w:hAnsi="Arial"/>
          <w:lang w:val="en-GB"/>
        </w:rPr>
        <w:t xml:space="preserve">, </w:t>
      </w:r>
      <w:r w:rsidR="000D6BE7" w:rsidRPr="000D6BE7">
        <w:rPr>
          <w:rFonts w:ascii="Arial" w:hAnsi="Arial"/>
          <w:lang w:val="en-GB"/>
        </w:rPr>
        <w:t>an Interdisciplinary Asses</w:t>
      </w:r>
      <w:r w:rsidR="000D6BE7">
        <w:rPr>
          <w:rFonts w:ascii="Arial" w:hAnsi="Arial"/>
          <w:lang w:val="en-GB"/>
        </w:rPr>
        <w:t>sment, Winter, Heidelberg, 2007,pp. 249-258.</w:t>
      </w:r>
    </w:p>
    <w:p w14:paraId="4A36C1D3" w14:textId="77777777" w:rsidR="00081B88" w:rsidRPr="00693F73" w:rsidRDefault="00081B88">
      <w:pPr>
        <w:jc w:val="both"/>
        <w:rPr>
          <w:rFonts w:ascii="Arial" w:hAnsi="Arial"/>
          <w:lang w:val="en-GB"/>
        </w:rPr>
      </w:pPr>
    </w:p>
    <w:p w14:paraId="31B6A394" w14:textId="77777777" w:rsidR="00081B88" w:rsidRPr="00693F73" w:rsidRDefault="007B7CBB">
      <w:pPr>
        <w:spacing w:after="240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50</w:t>
      </w:r>
      <w:r w:rsidR="00081B88" w:rsidRPr="00693F73">
        <w:rPr>
          <w:rFonts w:ascii="Arial" w:hAnsi="Arial"/>
          <w:lang w:val="en-GB"/>
        </w:rPr>
        <w:t xml:space="preserve">) “Equity in Classical Times”, </w:t>
      </w:r>
      <w:proofErr w:type="spellStart"/>
      <w:r w:rsidR="00081B88" w:rsidRPr="00693F73">
        <w:rPr>
          <w:rFonts w:ascii="Arial" w:hAnsi="Arial"/>
          <w:i/>
          <w:iCs/>
          <w:lang w:val="en-GB"/>
        </w:rPr>
        <w:t>Pólemos</w:t>
      </w:r>
      <w:proofErr w:type="spellEnd"/>
      <w:r w:rsidR="00081B88" w:rsidRPr="00693F73">
        <w:rPr>
          <w:rFonts w:ascii="Arial" w:hAnsi="Arial"/>
          <w:lang w:val="en-GB"/>
        </w:rPr>
        <w:t>, 1/2008, pp.35-46</w:t>
      </w:r>
    </w:p>
    <w:p w14:paraId="46AE3C22" w14:textId="77777777" w:rsidR="00081B88" w:rsidRPr="00693F73" w:rsidRDefault="007B7CBB">
      <w:pPr>
        <w:spacing w:after="240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51</w:t>
      </w:r>
      <w:r w:rsidR="00081B88" w:rsidRPr="00693F73">
        <w:rPr>
          <w:rFonts w:ascii="Arial" w:hAnsi="Arial"/>
          <w:lang w:val="en-GB"/>
        </w:rPr>
        <w:t xml:space="preserve">) “Law and its Subversion in </w:t>
      </w:r>
      <w:r w:rsidR="00081B88" w:rsidRPr="00693F73">
        <w:rPr>
          <w:rFonts w:ascii="Arial" w:hAnsi="Arial"/>
          <w:i/>
          <w:iCs/>
          <w:lang w:val="en-GB"/>
        </w:rPr>
        <w:t>Romeo and Juliet</w:t>
      </w:r>
      <w:r w:rsidR="00081B88" w:rsidRPr="00693F73">
        <w:rPr>
          <w:rFonts w:ascii="Arial" w:hAnsi="Arial"/>
          <w:lang w:val="en-GB"/>
        </w:rPr>
        <w:t xml:space="preserve">” in </w:t>
      </w:r>
      <w:r w:rsidR="00081B88" w:rsidRPr="00693F73">
        <w:rPr>
          <w:rFonts w:ascii="Arial" w:hAnsi="Arial"/>
          <w:i/>
          <w:iCs/>
          <w:lang w:val="en-GB"/>
        </w:rPr>
        <w:t xml:space="preserve">Shakespeare and the Law, </w:t>
      </w:r>
      <w:proofErr w:type="spellStart"/>
      <w:r w:rsidR="00081B88" w:rsidRPr="00693F73">
        <w:rPr>
          <w:rFonts w:ascii="Arial" w:hAnsi="Arial"/>
          <w:lang w:val="en-GB"/>
        </w:rPr>
        <w:t>G.Watt</w:t>
      </w:r>
      <w:proofErr w:type="spellEnd"/>
      <w:r w:rsidR="00081B88" w:rsidRPr="00693F73">
        <w:rPr>
          <w:rFonts w:ascii="Arial" w:hAnsi="Arial"/>
          <w:lang w:val="en-GB"/>
        </w:rPr>
        <w:t xml:space="preserve"> and P. </w:t>
      </w:r>
      <w:proofErr w:type="spellStart"/>
      <w:r w:rsidR="00081B88" w:rsidRPr="00693F73">
        <w:rPr>
          <w:rFonts w:ascii="Arial" w:hAnsi="Arial"/>
          <w:lang w:val="en-GB"/>
        </w:rPr>
        <w:t>Raffield</w:t>
      </w:r>
      <w:proofErr w:type="spellEnd"/>
      <w:r w:rsidR="00081B88" w:rsidRPr="00693F73">
        <w:rPr>
          <w:rFonts w:ascii="Arial" w:hAnsi="Arial"/>
          <w:lang w:val="en-GB"/>
        </w:rPr>
        <w:t xml:space="preserve"> eds., Hart publishing, Oxford, 2008 </w:t>
      </w:r>
    </w:p>
    <w:p w14:paraId="2545B640" w14:textId="77777777" w:rsidR="00081B88" w:rsidRPr="00693F73" w:rsidRDefault="007B7CBB">
      <w:pPr>
        <w:spacing w:after="240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52</w:t>
      </w:r>
      <w:r w:rsidR="00081B88" w:rsidRPr="00693F73">
        <w:rPr>
          <w:rFonts w:ascii="Arial" w:hAnsi="Arial"/>
          <w:lang w:val="en-GB"/>
        </w:rPr>
        <w:t xml:space="preserve">)  “William Golding’s </w:t>
      </w:r>
      <w:r w:rsidR="00081B88" w:rsidRPr="00693F73">
        <w:rPr>
          <w:rStyle w:val="Enfasicorsivo"/>
          <w:rFonts w:ascii="Arial" w:hAnsi="Arial"/>
          <w:lang w:val="en-GB"/>
        </w:rPr>
        <w:t>Lord of the Flies</w:t>
      </w:r>
      <w:r w:rsidR="00081B88" w:rsidRPr="00693F73">
        <w:rPr>
          <w:rFonts w:ascii="Arial" w:hAnsi="Arial"/>
          <w:lang w:val="en-GB"/>
        </w:rPr>
        <w:t xml:space="preserve">: The Failure of the Law”, </w:t>
      </w:r>
      <w:hyperlink r:id="rId8" w:history="1">
        <w:r w:rsidR="00081B88" w:rsidRPr="00B50F24">
          <w:rPr>
            <w:rStyle w:val="Collegamentoipertestuale"/>
            <w:rFonts w:ascii="Arial" w:hAnsi="Arial"/>
            <w:color w:val="auto"/>
            <w:lang w:val="en-GB"/>
          </w:rPr>
          <w:t>Inter: A European Cultural Studies: Conference in Sweden 11–13 June 2007</w:t>
        </w:r>
      </w:hyperlink>
      <w:r w:rsidR="00081B88" w:rsidRPr="00693F73">
        <w:rPr>
          <w:rFonts w:ascii="Arial" w:hAnsi="Arial"/>
          <w:lang w:val="en-GB"/>
        </w:rPr>
        <w:t xml:space="preserve">, Linköping University Electronic Press, </w:t>
      </w:r>
      <w:proofErr w:type="spellStart"/>
      <w:r w:rsidR="00081B88" w:rsidRPr="00693F73">
        <w:rPr>
          <w:rFonts w:ascii="Arial" w:hAnsi="Arial"/>
          <w:lang w:val="en-GB"/>
        </w:rPr>
        <w:t>Linköpings</w:t>
      </w:r>
      <w:proofErr w:type="spellEnd"/>
      <w:r w:rsidR="00081B88" w:rsidRPr="00693F73">
        <w:rPr>
          <w:rFonts w:ascii="Arial" w:hAnsi="Arial"/>
          <w:lang w:val="en-GB"/>
        </w:rPr>
        <w:t xml:space="preserve"> </w:t>
      </w:r>
      <w:proofErr w:type="spellStart"/>
      <w:r w:rsidR="00081B88" w:rsidRPr="00693F73">
        <w:rPr>
          <w:rFonts w:ascii="Arial" w:hAnsi="Arial"/>
          <w:lang w:val="en-GB"/>
        </w:rPr>
        <w:t>universitet</w:t>
      </w:r>
      <w:proofErr w:type="spellEnd"/>
      <w:r w:rsidR="00081B88" w:rsidRPr="00693F73">
        <w:rPr>
          <w:rFonts w:ascii="Arial" w:hAnsi="Arial"/>
          <w:lang w:val="en-GB"/>
        </w:rPr>
        <w:t xml:space="preserve">,  </w:t>
      </w:r>
    </w:p>
    <w:p w14:paraId="7E6D7D2D" w14:textId="77777777" w:rsidR="00081B88" w:rsidRPr="00693F73" w:rsidRDefault="007B7CBB">
      <w:pPr>
        <w:spacing w:after="240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lastRenderedPageBreak/>
        <w:t>53</w:t>
      </w:r>
      <w:r w:rsidR="00081B88" w:rsidRPr="00693F73">
        <w:rPr>
          <w:rFonts w:ascii="Arial" w:hAnsi="Arial"/>
          <w:lang w:val="en-GB"/>
        </w:rPr>
        <w:t xml:space="preserve">) “Evil and Art: the case of William Golding’s </w:t>
      </w:r>
      <w:r w:rsidR="00081B88" w:rsidRPr="00693F73">
        <w:rPr>
          <w:rFonts w:ascii="Arial" w:hAnsi="Arial"/>
          <w:i/>
          <w:lang w:val="en-GB"/>
        </w:rPr>
        <w:t>Free Fall</w:t>
      </w:r>
      <w:r w:rsidR="00081B88" w:rsidRPr="00693F73">
        <w:rPr>
          <w:rFonts w:ascii="Arial" w:hAnsi="Arial"/>
          <w:lang w:val="en-GB"/>
        </w:rPr>
        <w:t xml:space="preserve">” </w:t>
      </w:r>
      <w:proofErr w:type="spellStart"/>
      <w:r w:rsidR="00081B88" w:rsidRPr="00693F73">
        <w:rPr>
          <w:rFonts w:ascii="Arial" w:hAnsi="Arial"/>
          <w:i/>
          <w:lang w:val="en-GB"/>
        </w:rPr>
        <w:t>Pólemos</w:t>
      </w:r>
      <w:proofErr w:type="spellEnd"/>
      <w:r w:rsidR="00081B88" w:rsidRPr="00693F73">
        <w:rPr>
          <w:rFonts w:ascii="Arial" w:hAnsi="Arial"/>
          <w:i/>
          <w:lang w:val="en-GB"/>
        </w:rPr>
        <w:t xml:space="preserve">, </w:t>
      </w:r>
      <w:r w:rsidR="00081B88" w:rsidRPr="00693F73">
        <w:rPr>
          <w:rFonts w:ascii="Arial" w:hAnsi="Arial"/>
          <w:lang w:val="en-GB"/>
        </w:rPr>
        <w:t>2/2007</w:t>
      </w:r>
      <w:r w:rsidR="00081B88" w:rsidRPr="00693F73">
        <w:rPr>
          <w:rFonts w:ascii="Arial" w:hAnsi="Arial"/>
          <w:i/>
          <w:lang w:val="en-GB"/>
        </w:rPr>
        <w:t xml:space="preserve">, </w:t>
      </w:r>
      <w:r w:rsidR="00081B88" w:rsidRPr="00693F73">
        <w:rPr>
          <w:rFonts w:ascii="Arial" w:hAnsi="Arial"/>
          <w:lang w:val="en-GB"/>
        </w:rPr>
        <w:t>pp. 19-33.</w:t>
      </w:r>
    </w:p>
    <w:p w14:paraId="496835F0" w14:textId="77777777" w:rsidR="00081B88" w:rsidRPr="00693F73" w:rsidRDefault="007B7CBB">
      <w:pPr>
        <w:spacing w:after="240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54</w:t>
      </w:r>
      <w:r w:rsidR="00081B88" w:rsidRPr="00693F73">
        <w:rPr>
          <w:rFonts w:ascii="Arial" w:hAnsi="Arial"/>
          <w:lang w:val="en-GB"/>
        </w:rPr>
        <w:t xml:space="preserve">)  “A Leap in the Dark: </w:t>
      </w:r>
      <w:proofErr w:type="spellStart"/>
      <w:r w:rsidR="00081B88" w:rsidRPr="00693F73">
        <w:rPr>
          <w:rFonts w:ascii="Arial" w:hAnsi="Arial"/>
          <w:lang w:val="en-GB"/>
        </w:rPr>
        <w:t>F</w:t>
      </w:r>
      <w:r w:rsidR="00081B88" w:rsidRPr="00693F73">
        <w:rPr>
          <w:rFonts w:ascii="Arial" w:hAnsi="Arial" w:cs="Arial"/>
          <w:lang w:val="en-GB"/>
        </w:rPr>
        <w:t>ü</w:t>
      </w:r>
      <w:r w:rsidR="002A21CF">
        <w:rPr>
          <w:rFonts w:ascii="Arial" w:hAnsi="Arial"/>
          <w:lang w:val="en-GB"/>
        </w:rPr>
        <w:t>ssli</w:t>
      </w:r>
      <w:proofErr w:type="spellEnd"/>
      <w:r w:rsidR="002A21CF">
        <w:rPr>
          <w:rFonts w:ascii="Arial" w:hAnsi="Arial"/>
          <w:lang w:val="en-GB"/>
        </w:rPr>
        <w:t xml:space="preserve"> </w:t>
      </w:r>
      <w:proofErr w:type="spellStart"/>
      <w:r w:rsidR="002A21CF">
        <w:rPr>
          <w:rFonts w:ascii="Arial" w:hAnsi="Arial"/>
          <w:lang w:val="en-GB"/>
        </w:rPr>
        <w:t>ReReading</w:t>
      </w:r>
      <w:proofErr w:type="spellEnd"/>
      <w:r w:rsidR="002A21CF">
        <w:rPr>
          <w:rFonts w:ascii="Arial" w:hAnsi="Arial"/>
          <w:lang w:val="en-GB"/>
        </w:rPr>
        <w:t xml:space="preserve"> Shakespeare”, </w:t>
      </w:r>
      <w:r w:rsidR="00081B88" w:rsidRPr="00693F73">
        <w:rPr>
          <w:rFonts w:ascii="Arial" w:hAnsi="Arial"/>
          <w:i/>
          <w:lang w:val="en-GB"/>
        </w:rPr>
        <w:t>Symbolism</w:t>
      </w:r>
      <w:r w:rsidR="00081B88" w:rsidRPr="00693F73">
        <w:rPr>
          <w:rFonts w:ascii="Arial" w:hAnsi="Arial"/>
          <w:lang w:val="en-GB"/>
        </w:rPr>
        <w:t>, 2008, pp. 69-83</w:t>
      </w:r>
    </w:p>
    <w:p w14:paraId="3DEA0524" w14:textId="77777777" w:rsidR="00081B88" w:rsidRPr="00F92366" w:rsidRDefault="007B7CBB">
      <w:pPr>
        <w:rPr>
          <w:rFonts w:ascii="Arial" w:hAnsi="Arial"/>
          <w:lang w:val="en-GB"/>
        </w:rPr>
      </w:pPr>
      <w:r>
        <w:rPr>
          <w:rFonts w:ascii="Arial" w:hAnsi="Arial" w:cs="Arial"/>
          <w:lang w:val="en-GB"/>
        </w:rPr>
        <w:t>55</w:t>
      </w:r>
      <w:r w:rsidR="00081B88" w:rsidRPr="00F92366">
        <w:rPr>
          <w:rFonts w:ascii="Arial" w:hAnsi="Arial" w:cs="Arial"/>
          <w:lang w:val="en-GB"/>
        </w:rPr>
        <w:t xml:space="preserve">) “Iconological subversion of the law in P.D. James’s  </w:t>
      </w:r>
      <w:r w:rsidR="00081B88" w:rsidRPr="00F92366">
        <w:rPr>
          <w:rFonts w:ascii="Arial" w:hAnsi="Arial" w:cs="Arial"/>
          <w:i/>
          <w:lang w:val="en-GB"/>
        </w:rPr>
        <w:t>A Certain Justice</w:t>
      </w:r>
      <w:r w:rsidR="00081B88" w:rsidRPr="00F92366">
        <w:rPr>
          <w:rFonts w:ascii="Arial" w:hAnsi="Arial" w:cs="Arial"/>
          <w:b/>
          <w:i/>
          <w:lang w:val="en-GB"/>
        </w:rPr>
        <w:t xml:space="preserve"> “ </w:t>
      </w:r>
      <w:r w:rsidR="00081B88" w:rsidRPr="00F92366">
        <w:rPr>
          <w:rFonts w:ascii="Arial" w:hAnsi="Arial" w:cs="Arial"/>
          <w:lang w:val="en-GB"/>
        </w:rPr>
        <w:t>in</w:t>
      </w:r>
      <w:r w:rsidR="00081B88" w:rsidRPr="00F92366">
        <w:rPr>
          <w:rFonts w:ascii="Arial" w:hAnsi="Arial" w:cs="Arial"/>
          <w:b/>
          <w:i/>
          <w:lang w:val="en-GB"/>
        </w:rPr>
        <w:t xml:space="preserve"> </w:t>
      </w:r>
      <w:proofErr w:type="spellStart"/>
      <w:r w:rsidR="00081B88" w:rsidRPr="00F92366">
        <w:rPr>
          <w:rFonts w:ascii="Arial" w:hAnsi="Arial"/>
          <w:i/>
          <w:lang w:val="en-GB"/>
        </w:rPr>
        <w:t>Pólemos</w:t>
      </w:r>
      <w:proofErr w:type="spellEnd"/>
      <w:r w:rsidR="00081B88" w:rsidRPr="00F92366">
        <w:rPr>
          <w:rFonts w:ascii="Arial" w:hAnsi="Arial"/>
          <w:i/>
          <w:lang w:val="en-GB"/>
        </w:rPr>
        <w:t>, “</w:t>
      </w:r>
      <w:proofErr w:type="spellStart"/>
      <w:r w:rsidR="00081B88" w:rsidRPr="00F92366">
        <w:rPr>
          <w:rFonts w:ascii="Arial" w:hAnsi="Arial"/>
          <w:i/>
          <w:lang w:val="en-GB"/>
        </w:rPr>
        <w:t>Iconologia</w:t>
      </w:r>
      <w:proofErr w:type="spellEnd"/>
      <w:r w:rsidR="00081B88" w:rsidRPr="00F92366">
        <w:rPr>
          <w:rFonts w:ascii="Arial" w:hAnsi="Arial"/>
          <w:i/>
          <w:lang w:val="en-GB"/>
        </w:rPr>
        <w:t xml:space="preserve"> del </w:t>
      </w:r>
      <w:proofErr w:type="spellStart"/>
      <w:r w:rsidR="00081B88" w:rsidRPr="00F92366">
        <w:rPr>
          <w:rFonts w:ascii="Arial" w:hAnsi="Arial"/>
          <w:i/>
          <w:lang w:val="en-GB"/>
        </w:rPr>
        <w:t>diritto</w:t>
      </w:r>
      <w:proofErr w:type="spellEnd"/>
      <w:r w:rsidR="00081B88" w:rsidRPr="00F92366">
        <w:rPr>
          <w:rFonts w:ascii="Arial" w:hAnsi="Arial"/>
          <w:i/>
          <w:lang w:val="en-GB"/>
        </w:rPr>
        <w:t xml:space="preserve">”, </w:t>
      </w:r>
      <w:r w:rsidR="00F92366">
        <w:rPr>
          <w:rFonts w:ascii="Arial" w:hAnsi="Arial"/>
          <w:lang w:val="en-GB"/>
        </w:rPr>
        <w:t>2/2009,  pp.28-35.</w:t>
      </w:r>
    </w:p>
    <w:p w14:paraId="55D3FE75" w14:textId="77777777" w:rsidR="00081B88" w:rsidRPr="00693F73" w:rsidRDefault="00081B88">
      <w:pPr>
        <w:pStyle w:val="NormaleWeb"/>
        <w:jc w:val="both"/>
        <w:rPr>
          <w:rFonts w:ascii="Arial" w:hAnsi="Arial" w:cs="Arial"/>
          <w:lang w:val="en-GB"/>
        </w:rPr>
      </w:pPr>
      <w:r w:rsidRPr="00F92366">
        <w:rPr>
          <w:rFonts w:ascii="Arial" w:hAnsi="Arial" w:cs="Arial"/>
          <w:lang w:val="en-GB"/>
        </w:rPr>
        <w:t xml:space="preserve">  </w:t>
      </w:r>
      <w:r w:rsidR="007B7CBB">
        <w:rPr>
          <w:rFonts w:ascii="Arial" w:hAnsi="Arial" w:cs="Arial"/>
          <w:lang w:val="fr-FR"/>
        </w:rPr>
        <w:t>56</w:t>
      </w:r>
      <w:r w:rsidRPr="004A564E">
        <w:rPr>
          <w:rFonts w:ascii="Arial" w:hAnsi="Arial" w:cs="Arial"/>
          <w:lang w:val="fr-FR"/>
        </w:rPr>
        <w:t>) “</w:t>
      </w:r>
      <w:proofErr w:type="spellStart"/>
      <w:r w:rsidRPr="004A564E">
        <w:rPr>
          <w:rFonts w:ascii="Arial" w:hAnsi="Arial" w:cs="Arial"/>
          <w:lang w:val="fr-FR"/>
        </w:rPr>
        <w:t>Faustus</w:t>
      </w:r>
      <w:proofErr w:type="spellEnd"/>
      <w:r w:rsidRPr="004A564E">
        <w:rPr>
          <w:rFonts w:ascii="Arial" w:hAnsi="Arial" w:cs="Arial"/>
          <w:lang w:val="fr-FR"/>
        </w:rPr>
        <w:t xml:space="preserve"> must «</w:t>
      </w:r>
      <w:proofErr w:type="spellStart"/>
      <w:r w:rsidRPr="004A564E">
        <w:rPr>
          <w:rFonts w:ascii="Arial" w:hAnsi="Arial" w:cs="Arial"/>
          <w:lang w:val="fr-FR"/>
        </w:rPr>
        <w:t>buy</w:t>
      </w:r>
      <w:proofErr w:type="spellEnd"/>
      <w:r w:rsidRPr="004A564E">
        <w:rPr>
          <w:rFonts w:ascii="Arial" w:hAnsi="Arial" w:cs="Arial"/>
          <w:lang w:val="fr-FR"/>
        </w:rPr>
        <w:t xml:space="preserve"> </w:t>
      </w:r>
      <w:proofErr w:type="spellStart"/>
      <w:r w:rsidRPr="004A564E">
        <w:rPr>
          <w:rFonts w:ascii="Arial" w:hAnsi="Arial" w:cs="Arial"/>
          <w:lang w:val="fr-FR"/>
        </w:rPr>
        <w:t>my</w:t>
      </w:r>
      <w:proofErr w:type="spellEnd"/>
      <w:r w:rsidRPr="004A564E">
        <w:rPr>
          <w:rFonts w:ascii="Arial" w:hAnsi="Arial" w:cs="Arial"/>
          <w:lang w:val="fr-FR"/>
        </w:rPr>
        <w:t xml:space="preserve"> service </w:t>
      </w:r>
      <w:proofErr w:type="spellStart"/>
      <w:r w:rsidRPr="004A564E">
        <w:rPr>
          <w:rFonts w:ascii="Arial" w:hAnsi="Arial" w:cs="Arial"/>
          <w:lang w:val="fr-FR"/>
        </w:rPr>
        <w:t>with</w:t>
      </w:r>
      <w:proofErr w:type="spellEnd"/>
      <w:r w:rsidRPr="004A564E">
        <w:rPr>
          <w:rFonts w:ascii="Arial" w:hAnsi="Arial" w:cs="Arial"/>
          <w:lang w:val="fr-FR"/>
        </w:rPr>
        <w:t xml:space="preserve"> </w:t>
      </w:r>
      <w:proofErr w:type="spellStart"/>
      <w:r w:rsidRPr="004A564E">
        <w:rPr>
          <w:rFonts w:ascii="Arial" w:hAnsi="Arial" w:cs="Arial"/>
          <w:lang w:val="fr-FR"/>
        </w:rPr>
        <w:t>his</w:t>
      </w:r>
      <w:proofErr w:type="spellEnd"/>
      <w:r w:rsidRPr="004A564E">
        <w:rPr>
          <w:rFonts w:ascii="Arial" w:hAnsi="Arial" w:cs="Arial"/>
          <w:lang w:val="fr-FR"/>
        </w:rPr>
        <w:t xml:space="preserve"> soul»: the immoral </w:t>
      </w:r>
      <w:proofErr w:type="spellStart"/>
      <w:r w:rsidRPr="004A564E">
        <w:rPr>
          <w:rFonts w:ascii="Arial" w:hAnsi="Arial" w:cs="Arial"/>
          <w:lang w:val="fr-FR"/>
        </w:rPr>
        <w:t>contract</w:t>
      </w:r>
      <w:proofErr w:type="spellEnd"/>
      <w:r w:rsidRPr="004A564E">
        <w:rPr>
          <w:rFonts w:ascii="Arial" w:hAnsi="Arial" w:cs="Arial"/>
          <w:lang w:val="fr-FR"/>
        </w:rPr>
        <w:t xml:space="preserve"> in </w:t>
      </w:r>
      <w:r w:rsidRPr="004A564E">
        <w:rPr>
          <w:rFonts w:ascii="Arial" w:hAnsi="Arial" w:cs="Arial"/>
          <w:i/>
          <w:iCs/>
          <w:lang w:val="fr-FR"/>
        </w:rPr>
        <w:t xml:space="preserve">Dr. </w:t>
      </w:r>
      <w:proofErr w:type="spellStart"/>
      <w:r w:rsidRPr="004A564E">
        <w:rPr>
          <w:rFonts w:ascii="Arial" w:hAnsi="Arial" w:cs="Arial"/>
          <w:i/>
          <w:iCs/>
          <w:lang w:val="fr-FR"/>
        </w:rPr>
        <w:t>Faustus</w:t>
      </w:r>
      <w:proofErr w:type="spellEnd"/>
      <w:r w:rsidRPr="004A564E">
        <w:rPr>
          <w:rFonts w:ascii="Arial" w:hAnsi="Arial" w:cs="Arial"/>
          <w:i/>
          <w:iCs/>
          <w:lang w:val="fr-FR"/>
        </w:rPr>
        <w:t xml:space="preserve">” </w:t>
      </w:r>
      <w:r w:rsidRPr="004A564E">
        <w:rPr>
          <w:rFonts w:ascii="Arial" w:hAnsi="Arial" w:cs="Arial"/>
          <w:iCs/>
          <w:lang w:val="fr-FR"/>
        </w:rPr>
        <w:t>in</w:t>
      </w:r>
      <w:r w:rsidRPr="004A564E">
        <w:rPr>
          <w:rFonts w:ascii="Arial" w:hAnsi="Arial" w:cs="Arial"/>
          <w:lang w:val="fr-FR"/>
        </w:rPr>
        <w:t xml:space="preserve">  </w:t>
      </w:r>
      <w:r w:rsidRPr="004A564E">
        <w:rPr>
          <w:rFonts w:ascii="Arial" w:hAnsi="Arial" w:cs="Arial"/>
          <w:i/>
          <w:iCs/>
          <w:lang w:val="fr-FR"/>
        </w:rPr>
        <w:t>Droit et Justice dans l'Europe de la Renaissance</w:t>
      </w:r>
      <w:r w:rsidRPr="004A564E">
        <w:rPr>
          <w:rFonts w:ascii="Arial" w:hAnsi="Arial" w:cs="Arial"/>
          <w:lang w:val="fr-FR"/>
        </w:rPr>
        <w:t xml:space="preserve">, Actes réunis par J.-P. </w:t>
      </w:r>
      <w:proofErr w:type="spellStart"/>
      <w:r w:rsidRPr="004A564E">
        <w:rPr>
          <w:rFonts w:ascii="Arial" w:hAnsi="Arial" w:cs="Arial"/>
          <w:lang w:val="fr-FR"/>
        </w:rPr>
        <w:t>Pittion</w:t>
      </w:r>
      <w:proofErr w:type="spellEnd"/>
      <w:r w:rsidRPr="004A564E">
        <w:rPr>
          <w:rFonts w:ascii="Arial" w:hAnsi="Arial" w:cs="Arial"/>
          <w:lang w:val="fr-FR"/>
        </w:rPr>
        <w:t xml:space="preserve"> avec la collaboration de St. </w:t>
      </w:r>
      <w:proofErr w:type="spellStart"/>
      <w:r w:rsidRPr="004A564E">
        <w:rPr>
          <w:rFonts w:ascii="Arial" w:hAnsi="Arial" w:cs="Arial"/>
          <w:lang w:val="fr-FR"/>
        </w:rPr>
        <w:t>Geonget</w:t>
      </w:r>
      <w:proofErr w:type="spellEnd"/>
      <w:r w:rsidRPr="004A564E">
        <w:rPr>
          <w:rFonts w:ascii="Arial" w:hAnsi="Arial" w:cs="Arial"/>
          <w:lang w:val="fr-FR"/>
        </w:rPr>
        <w:t xml:space="preserve">, Paris, Honoré Champion Éditeur, coll. </w:t>
      </w:r>
      <w:r w:rsidRPr="00693F73">
        <w:rPr>
          <w:rFonts w:ascii="Arial" w:hAnsi="Arial" w:cs="Arial"/>
          <w:lang w:val="en-GB"/>
        </w:rPr>
        <w:t xml:space="preserve">“Le savoir de </w:t>
      </w:r>
      <w:proofErr w:type="spellStart"/>
      <w:r w:rsidRPr="00693F73">
        <w:rPr>
          <w:rFonts w:ascii="Arial" w:hAnsi="Arial" w:cs="Arial"/>
          <w:lang w:val="en-GB"/>
        </w:rPr>
        <w:t>Mantice</w:t>
      </w:r>
      <w:proofErr w:type="spellEnd"/>
      <w:r w:rsidRPr="00693F73">
        <w:rPr>
          <w:rFonts w:ascii="Arial" w:hAnsi="Arial" w:cs="Arial"/>
          <w:lang w:val="en-GB"/>
        </w:rPr>
        <w:t xml:space="preserve">”, 2009, pp.81-90.  </w:t>
      </w:r>
    </w:p>
    <w:p w14:paraId="40D5BA2D" w14:textId="77777777" w:rsidR="00081B88" w:rsidRPr="00693F73" w:rsidRDefault="007B7CBB">
      <w:pPr>
        <w:spacing w:after="240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 57</w:t>
      </w:r>
      <w:r w:rsidR="00081B88" w:rsidRPr="00693F73">
        <w:rPr>
          <w:rFonts w:ascii="Arial" w:hAnsi="Arial"/>
          <w:lang w:val="en-GB"/>
        </w:rPr>
        <w:t xml:space="preserve">) “Introduction” to </w:t>
      </w:r>
      <w:r w:rsidR="00081B88" w:rsidRPr="00693F73">
        <w:rPr>
          <w:rFonts w:ascii="Arial" w:hAnsi="Arial"/>
          <w:i/>
          <w:lang w:val="en-GB"/>
        </w:rPr>
        <w:t>Symbolism,</w:t>
      </w:r>
      <w:r w:rsidR="00081B88" w:rsidRPr="00693F73">
        <w:rPr>
          <w:rFonts w:ascii="Arial" w:hAnsi="Arial"/>
          <w:lang w:val="en-GB"/>
        </w:rPr>
        <w:t xml:space="preserve"> </w:t>
      </w:r>
      <w:r w:rsidR="00081B88" w:rsidRPr="00693F73">
        <w:rPr>
          <w:rFonts w:ascii="Arial" w:hAnsi="Arial"/>
          <w:i/>
          <w:lang w:val="en-GB"/>
        </w:rPr>
        <w:t xml:space="preserve">a Journal of Critical Aesthetics, </w:t>
      </w:r>
      <w:r w:rsidR="00081B88" w:rsidRPr="00693F73">
        <w:rPr>
          <w:rFonts w:ascii="Arial" w:hAnsi="Arial"/>
          <w:lang w:val="en-GB"/>
        </w:rPr>
        <w:t>AMS Press, New York, 2008, pp. 1-17</w:t>
      </w:r>
    </w:p>
    <w:p w14:paraId="62542ADC" w14:textId="77777777" w:rsidR="00081B88" w:rsidRPr="00693F73" w:rsidRDefault="00081B88">
      <w:pPr>
        <w:jc w:val="both"/>
        <w:rPr>
          <w:rFonts w:ascii="Arial" w:hAnsi="Arial"/>
          <w:lang w:val="en-GB"/>
        </w:rPr>
      </w:pPr>
      <w:r w:rsidRPr="00693F73">
        <w:rPr>
          <w:rFonts w:ascii="Arial" w:hAnsi="Arial"/>
          <w:lang w:val="en-GB"/>
        </w:rPr>
        <w:t xml:space="preserve"> </w:t>
      </w:r>
      <w:r w:rsidR="00AA50E8" w:rsidRPr="00693F73">
        <w:rPr>
          <w:rFonts w:ascii="Arial" w:hAnsi="Arial"/>
          <w:lang w:val="en-GB"/>
        </w:rPr>
        <w:t>5</w:t>
      </w:r>
      <w:r w:rsidR="007B7CBB">
        <w:rPr>
          <w:rFonts w:ascii="Arial" w:hAnsi="Arial"/>
          <w:lang w:val="en-GB"/>
        </w:rPr>
        <w:t>8</w:t>
      </w:r>
      <w:r w:rsidRPr="00693F73">
        <w:rPr>
          <w:rFonts w:ascii="Arial" w:hAnsi="Arial"/>
          <w:lang w:val="en-GB"/>
        </w:rPr>
        <w:t>) “</w:t>
      </w:r>
      <w:r w:rsidRPr="00693F73">
        <w:rPr>
          <w:rFonts w:ascii="Arial" w:hAnsi="Arial" w:cs="Arial"/>
          <w:bCs/>
          <w:i/>
          <w:lang w:val="en-GB"/>
        </w:rPr>
        <w:t>Prospero’s Books</w:t>
      </w:r>
      <w:r w:rsidRPr="00693F73">
        <w:rPr>
          <w:rFonts w:ascii="Arial" w:hAnsi="Arial" w:cs="Arial"/>
          <w:bCs/>
          <w:lang w:val="en-GB"/>
        </w:rPr>
        <w:t xml:space="preserve"> by Peter Greenaway and </w:t>
      </w:r>
      <w:r w:rsidRPr="00693F73">
        <w:rPr>
          <w:rFonts w:ascii="Arial" w:hAnsi="Arial" w:cs="Arial"/>
          <w:bCs/>
          <w:i/>
          <w:lang w:val="en-GB"/>
        </w:rPr>
        <w:t xml:space="preserve">The Tempest </w:t>
      </w:r>
      <w:r w:rsidRPr="00693F73">
        <w:rPr>
          <w:rFonts w:ascii="Arial" w:hAnsi="Arial" w:cs="Arial"/>
          <w:bCs/>
          <w:lang w:val="en-GB"/>
        </w:rPr>
        <w:t xml:space="preserve">by William Shakespeare science, magic, and painting” </w:t>
      </w:r>
      <w:r w:rsidRPr="00693F73">
        <w:rPr>
          <w:rFonts w:ascii="Arial" w:hAnsi="Arial"/>
          <w:lang w:val="en-GB"/>
        </w:rPr>
        <w:t xml:space="preserve">In </w:t>
      </w:r>
      <w:r w:rsidRPr="00693F73">
        <w:rPr>
          <w:rFonts w:ascii="Arial" w:hAnsi="Arial"/>
          <w:i/>
          <w:lang w:val="en-GB"/>
        </w:rPr>
        <w:t>Symbolism,</w:t>
      </w:r>
      <w:r w:rsidRPr="00693F73">
        <w:rPr>
          <w:rFonts w:ascii="Arial" w:hAnsi="Arial"/>
          <w:lang w:val="en-GB"/>
        </w:rPr>
        <w:t xml:space="preserve"> </w:t>
      </w:r>
      <w:r w:rsidRPr="00693F73">
        <w:rPr>
          <w:rFonts w:ascii="Arial" w:hAnsi="Arial"/>
          <w:i/>
          <w:lang w:val="en-GB"/>
        </w:rPr>
        <w:t xml:space="preserve">a Journal of Critical </w:t>
      </w:r>
      <w:r w:rsidRPr="00693F73">
        <w:rPr>
          <w:rFonts w:ascii="Arial" w:hAnsi="Arial"/>
          <w:i/>
          <w:lang w:val="en-GB"/>
        </w:rPr>
        <w:tab/>
        <w:t xml:space="preserve">Aesthetics, </w:t>
      </w:r>
      <w:r w:rsidRPr="00693F73">
        <w:rPr>
          <w:rFonts w:ascii="Arial" w:hAnsi="Arial"/>
          <w:lang w:val="en-GB"/>
        </w:rPr>
        <w:t>AMS Press, New York,</w:t>
      </w:r>
      <w:r w:rsidRPr="00693F73">
        <w:rPr>
          <w:rFonts w:ascii="Arial" w:hAnsi="Arial"/>
          <w:i/>
          <w:lang w:val="en-GB"/>
        </w:rPr>
        <w:t xml:space="preserve"> </w:t>
      </w:r>
      <w:r w:rsidRPr="00693F73">
        <w:rPr>
          <w:rFonts w:ascii="Arial" w:hAnsi="Arial"/>
          <w:lang w:val="en-GB"/>
        </w:rPr>
        <w:t>2008,</w:t>
      </w:r>
    </w:p>
    <w:p w14:paraId="51FD23F2" w14:textId="77777777" w:rsidR="00081B88" w:rsidRPr="00693F73" w:rsidRDefault="00081B88">
      <w:pPr>
        <w:jc w:val="both"/>
        <w:rPr>
          <w:rFonts w:ascii="Arial" w:hAnsi="Arial"/>
          <w:lang w:val="en-GB"/>
        </w:rPr>
      </w:pPr>
    </w:p>
    <w:p w14:paraId="7758D593" w14:textId="77777777" w:rsidR="00081B88" w:rsidRPr="004A564E" w:rsidRDefault="007B7CBB">
      <w:pPr>
        <w:spacing w:after="240"/>
        <w:jc w:val="both"/>
        <w:rPr>
          <w:rFonts w:ascii="Arial" w:hAnsi="Arial"/>
        </w:rPr>
      </w:pPr>
      <w:r>
        <w:rPr>
          <w:rFonts w:ascii="Arial" w:hAnsi="Arial"/>
        </w:rPr>
        <w:t>59</w:t>
      </w:r>
      <w:r w:rsidR="00081B88" w:rsidRPr="004A564E">
        <w:rPr>
          <w:rFonts w:ascii="Arial" w:hAnsi="Arial"/>
        </w:rPr>
        <w:t xml:space="preserve">)  “La parola iconica tra scrittura e immagine in </w:t>
      </w:r>
      <w:proofErr w:type="spellStart"/>
      <w:r w:rsidR="00081B88" w:rsidRPr="004A564E">
        <w:rPr>
          <w:rFonts w:ascii="Arial" w:hAnsi="Arial"/>
          <w:i/>
        </w:rPr>
        <w:t>Prospero’s</w:t>
      </w:r>
      <w:proofErr w:type="spellEnd"/>
      <w:r w:rsidR="00081B88" w:rsidRPr="004A564E">
        <w:rPr>
          <w:rFonts w:ascii="Arial" w:hAnsi="Arial"/>
          <w:i/>
        </w:rPr>
        <w:t xml:space="preserve"> Books</w:t>
      </w:r>
      <w:r w:rsidR="00081B88" w:rsidRPr="004A564E">
        <w:rPr>
          <w:rFonts w:ascii="Arial" w:hAnsi="Arial"/>
        </w:rPr>
        <w:t xml:space="preserve"> di Peter Greenaway” in Chiara Battisti ed. , </w:t>
      </w:r>
      <w:r w:rsidR="00081B88" w:rsidRPr="004A564E">
        <w:rPr>
          <w:rFonts w:ascii="Arial" w:hAnsi="Arial"/>
          <w:i/>
        </w:rPr>
        <w:t xml:space="preserve">L’immagine e la parola. Percorsi tra letteratura e storia dell’arte, </w:t>
      </w:r>
      <w:r w:rsidR="00081B88" w:rsidRPr="004A564E">
        <w:rPr>
          <w:rFonts w:ascii="Arial" w:hAnsi="Arial"/>
        </w:rPr>
        <w:t xml:space="preserve">Ombre Corte, Verona, 2010, pp.27-37. </w:t>
      </w:r>
    </w:p>
    <w:p w14:paraId="2606605D" w14:textId="77777777" w:rsidR="00081B88" w:rsidRPr="00693F73" w:rsidRDefault="007B7CBB">
      <w:pPr>
        <w:spacing w:after="240"/>
        <w:jc w:val="both"/>
        <w:rPr>
          <w:rFonts w:ascii="Arial" w:hAnsi="Arial"/>
          <w:lang w:val="en-GB"/>
        </w:rPr>
      </w:pPr>
      <w:r w:rsidRPr="007B7CBB">
        <w:rPr>
          <w:rFonts w:ascii="Arial" w:hAnsi="Arial"/>
          <w:lang w:val="en-US"/>
        </w:rPr>
        <w:t>60</w:t>
      </w:r>
      <w:r w:rsidR="00081B88" w:rsidRPr="00693F73">
        <w:rPr>
          <w:rFonts w:ascii="Arial" w:hAnsi="Arial"/>
          <w:lang w:val="en-GB"/>
        </w:rPr>
        <w:t xml:space="preserve">) “William Golding’s </w:t>
      </w:r>
      <w:r w:rsidR="00081B88" w:rsidRPr="00693F73">
        <w:rPr>
          <w:rFonts w:ascii="Arial" w:hAnsi="Arial"/>
          <w:i/>
          <w:lang w:val="en-GB"/>
        </w:rPr>
        <w:t>Lord of the Flies</w:t>
      </w:r>
      <w:r w:rsidR="00081B88" w:rsidRPr="00693F73">
        <w:rPr>
          <w:rFonts w:ascii="Arial" w:hAnsi="Arial"/>
          <w:lang w:val="en-GB"/>
        </w:rPr>
        <w:t xml:space="preserve">: </w:t>
      </w:r>
      <w:r w:rsidR="00D30E46">
        <w:rPr>
          <w:rFonts w:ascii="Arial" w:hAnsi="Arial"/>
          <w:lang w:val="en-GB"/>
        </w:rPr>
        <w:t>T</w:t>
      </w:r>
      <w:r w:rsidR="00081B88" w:rsidRPr="00693F73">
        <w:rPr>
          <w:rFonts w:ascii="Arial" w:hAnsi="Arial"/>
          <w:lang w:val="en-GB"/>
        </w:rPr>
        <w:t xml:space="preserve">he Failure of the Law”, </w:t>
      </w:r>
      <w:proofErr w:type="spellStart"/>
      <w:r w:rsidR="00081B88" w:rsidRPr="00693F73">
        <w:rPr>
          <w:rFonts w:ascii="Arial" w:hAnsi="Arial"/>
          <w:i/>
          <w:lang w:val="en-GB"/>
        </w:rPr>
        <w:t>Pólemos</w:t>
      </w:r>
      <w:proofErr w:type="spellEnd"/>
      <w:r w:rsidR="00081B88" w:rsidRPr="00693F73">
        <w:rPr>
          <w:rFonts w:ascii="Arial" w:hAnsi="Arial"/>
          <w:lang w:val="en-GB"/>
        </w:rPr>
        <w:t>, 1/2010, pp.                 194-206.</w:t>
      </w:r>
    </w:p>
    <w:p w14:paraId="5DABA248" w14:textId="77777777" w:rsidR="00081B88" w:rsidRPr="00693F73" w:rsidRDefault="007B7CBB">
      <w:pPr>
        <w:spacing w:after="24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/>
          <w:lang w:val="en-GB"/>
        </w:rPr>
        <w:t>61</w:t>
      </w:r>
      <w:r w:rsidR="00081B88" w:rsidRPr="00693F73">
        <w:rPr>
          <w:rFonts w:ascii="Arial" w:hAnsi="Arial"/>
          <w:lang w:val="en-GB"/>
        </w:rPr>
        <w:t>) “</w:t>
      </w:r>
      <w:r w:rsidR="00081B88" w:rsidRPr="00693F73">
        <w:rPr>
          <w:rFonts w:ascii="Arial" w:hAnsi="Arial" w:cs="Arial"/>
          <w:bCs/>
          <w:lang w:val="en-GB"/>
        </w:rPr>
        <w:t xml:space="preserve">Power and Legitimacy in </w:t>
      </w:r>
      <w:r w:rsidR="00081B88" w:rsidRPr="00693F73">
        <w:rPr>
          <w:rFonts w:ascii="Arial" w:hAnsi="Arial" w:cs="Arial"/>
          <w:bCs/>
          <w:i/>
          <w:lang w:val="en-GB"/>
        </w:rPr>
        <w:t>King Lear</w:t>
      </w:r>
      <w:r w:rsidR="00081B88" w:rsidRPr="00693F73">
        <w:rPr>
          <w:rFonts w:ascii="Arial" w:hAnsi="Arial" w:cs="Arial"/>
          <w:bCs/>
          <w:lang w:val="en-GB"/>
        </w:rPr>
        <w:t xml:space="preserve">, </w:t>
      </w:r>
      <w:r w:rsidR="00081B88" w:rsidRPr="00693F73">
        <w:rPr>
          <w:rFonts w:ascii="Arial" w:hAnsi="Arial" w:cs="Arial"/>
          <w:bCs/>
          <w:i/>
          <w:lang w:val="en-GB"/>
        </w:rPr>
        <w:t>King John</w:t>
      </w:r>
      <w:r w:rsidR="00081B88" w:rsidRPr="00693F73">
        <w:rPr>
          <w:rFonts w:ascii="Arial" w:hAnsi="Arial" w:cs="Arial"/>
          <w:bCs/>
          <w:lang w:val="en-GB"/>
        </w:rPr>
        <w:t xml:space="preserve">, </w:t>
      </w:r>
      <w:r w:rsidR="00081B88" w:rsidRPr="00693F73">
        <w:rPr>
          <w:rFonts w:ascii="Arial" w:hAnsi="Arial" w:cs="Arial"/>
          <w:bCs/>
          <w:i/>
          <w:lang w:val="en-GB"/>
        </w:rPr>
        <w:t>Julius Caesar</w:t>
      </w:r>
      <w:r w:rsidR="00081B88" w:rsidRPr="00693F73">
        <w:rPr>
          <w:rFonts w:ascii="Arial" w:hAnsi="Arial" w:cs="Arial"/>
          <w:bCs/>
          <w:lang w:val="en-GB"/>
        </w:rPr>
        <w:t xml:space="preserve">”, </w:t>
      </w:r>
      <w:proofErr w:type="spellStart"/>
      <w:r w:rsidR="00081B88" w:rsidRPr="00693F73">
        <w:rPr>
          <w:rFonts w:ascii="Arial" w:hAnsi="Arial" w:cs="Arial"/>
          <w:bCs/>
          <w:i/>
          <w:lang w:val="en-GB"/>
        </w:rPr>
        <w:t>Pólemos</w:t>
      </w:r>
      <w:proofErr w:type="spellEnd"/>
      <w:r w:rsidR="00081B88" w:rsidRPr="00693F73">
        <w:rPr>
          <w:rFonts w:ascii="Arial" w:hAnsi="Arial" w:cs="Arial"/>
          <w:bCs/>
          <w:lang w:val="en-GB"/>
        </w:rPr>
        <w:t>, 2/2010, pp.85-98</w:t>
      </w:r>
    </w:p>
    <w:p w14:paraId="1C7D7D79" w14:textId="77777777" w:rsidR="00081B88" w:rsidRPr="004A564E" w:rsidRDefault="007B7CBB">
      <w:pPr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62</w:t>
      </w:r>
      <w:r w:rsidR="00081B88" w:rsidRPr="004A564E">
        <w:rPr>
          <w:rFonts w:ascii="Arial" w:hAnsi="Arial" w:cs="Arial"/>
          <w:bCs/>
        </w:rPr>
        <w:t xml:space="preserve">) “Il potere come fenomeno culturale”, </w:t>
      </w:r>
      <w:proofErr w:type="spellStart"/>
      <w:r w:rsidR="00081B88" w:rsidRPr="004A564E">
        <w:rPr>
          <w:rFonts w:ascii="Arial" w:hAnsi="Arial" w:cs="Arial"/>
          <w:bCs/>
          <w:i/>
        </w:rPr>
        <w:t>Pólemos</w:t>
      </w:r>
      <w:proofErr w:type="spellEnd"/>
      <w:r w:rsidR="00081B88" w:rsidRPr="004A564E">
        <w:rPr>
          <w:rFonts w:ascii="Arial" w:hAnsi="Arial" w:cs="Arial"/>
          <w:bCs/>
        </w:rPr>
        <w:t xml:space="preserve">, 2/2010, </w:t>
      </w:r>
      <w:proofErr w:type="spellStart"/>
      <w:r w:rsidR="00081B88" w:rsidRPr="004A564E">
        <w:rPr>
          <w:rFonts w:ascii="Arial" w:hAnsi="Arial" w:cs="Arial"/>
          <w:bCs/>
        </w:rPr>
        <w:t>pp.VII</w:t>
      </w:r>
      <w:proofErr w:type="spellEnd"/>
      <w:r w:rsidR="00081B88" w:rsidRPr="004A564E">
        <w:rPr>
          <w:rFonts w:ascii="Arial" w:hAnsi="Arial" w:cs="Arial"/>
          <w:bCs/>
        </w:rPr>
        <w:t>- VIII</w:t>
      </w:r>
    </w:p>
    <w:p w14:paraId="15435237" w14:textId="77777777" w:rsidR="00081B88" w:rsidRPr="00693F73" w:rsidRDefault="007B7CBB">
      <w:pPr>
        <w:spacing w:after="24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63</w:t>
      </w:r>
      <w:r w:rsidR="00081B88" w:rsidRPr="00693F73">
        <w:rPr>
          <w:rFonts w:ascii="Arial" w:hAnsi="Arial" w:cs="Arial"/>
          <w:bCs/>
          <w:lang w:val="en-GB"/>
        </w:rPr>
        <w:t xml:space="preserve">) “The Law Firm as the House/ Home of Law in </w:t>
      </w:r>
      <w:proofErr w:type="spellStart"/>
      <w:r w:rsidR="00081B88" w:rsidRPr="00693F73">
        <w:rPr>
          <w:rFonts w:ascii="Arial" w:hAnsi="Arial" w:cs="Arial"/>
          <w:bCs/>
          <w:lang w:val="en-GB"/>
        </w:rPr>
        <w:t>P.D.James</w:t>
      </w:r>
      <w:proofErr w:type="spellEnd"/>
      <w:r w:rsidR="00081B88" w:rsidRPr="00693F73">
        <w:rPr>
          <w:rFonts w:ascii="Arial" w:hAnsi="Arial" w:cs="Arial"/>
          <w:bCs/>
          <w:lang w:val="en-GB"/>
        </w:rPr>
        <w:t>’ A</w:t>
      </w:r>
      <w:r w:rsidR="00081B88" w:rsidRPr="00693F73">
        <w:rPr>
          <w:rFonts w:ascii="Arial" w:hAnsi="Arial" w:cs="Arial"/>
          <w:bCs/>
          <w:i/>
          <w:lang w:val="en-GB"/>
        </w:rPr>
        <w:t xml:space="preserve"> Certain Justice” </w:t>
      </w:r>
      <w:r w:rsidR="00081B88" w:rsidRPr="00693F73">
        <w:rPr>
          <w:rFonts w:ascii="Arial" w:hAnsi="Arial" w:cs="Arial"/>
          <w:bCs/>
          <w:lang w:val="en-GB"/>
        </w:rPr>
        <w:t xml:space="preserve">in Klaus </w:t>
      </w:r>
      <w:proofErr w:type="spellStart"/>
      <w:r w:rsidR="00081B88" w:rsidRPr="00693F73">
        <w:rPr>
          <w:rFonts w:ascii="Arial" w:hAnsi="Arial" w:cs="Arial"/>
          <w:bCs/>
          <w:lang w:val="en-GB"/>
        </w:rPr>
        <w:t>Stierstorfer</w:t>
      </w:r>
      <w:proofErr w:type="spellEnd"/>
      <w:r w:rsidR="00081B88" w:rsidRPr="00693F73">
        <w:rPr>
          <w:rFonts w:ascii="Arial" w:hAnsi="Arial" w:cs="Arial"/>
          <w:bCs/>
          <w:lang w:val="en-GB"/>
        </w:rPr>
        <w:t xml:space="preserve"> ed., </w:t>
      </w:r>
      <w:r w:rsidR="00081B88" w:rsidRPr="00693F73">
        <w:rPr>
          <w:rFonts w:ascii="Arial" w:hAnsi="Arial" w:cs="Arial"/>
          <w:bCs/>
          <w:i/>
          <w:iCs/>
          <w:lang w:val="en-GB"/>
        </w:rPr>
        <w:t>Constructions of Home. Interdisciplinary Studies in Architecture, Law and Literature</w:t>
      </w:r>
      <w:r w:rsidR="00081B88" w:rsidRPr="00693F73">
        <w:rPr>
          <w:rFonts w:ascii="Arial" w:hAnsi="Arial" w:cs="Arial"/>
          <w:bCs/>
          <w:lang w:val="en-GB"/>
        </w:rPr>
        <w:t>, AMS Press, New York, 2010, pp. 23-35.</w:t>
      </w:r>
    </w:p>
    <w:p w14:paraId="52B5D7DA" w14:textId="77777777" w:rsidR="000D6BE7" w:rsidRDefault="007B7CBB">
      <w:pPr>
        <w:spacing w:after="24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iCs/>
        </w:rPr>
        <w:t>64</w:t>
      </w:r>
      <w:r w:rsidR="00081B88" w:rsidRPr="004A564E">
        <w:rPr>
          <w:rFonts w:ascii="Arial" w:hAnsi="Arial" w:cs="Arial"/>
          <w:bCs/>
          <w:iCs/>
        </w:rPr>
        <w:t>) “Muriel Spark”</w:t>
      </w:r>
      <w:r w:rsidR="00081B88" w:rsidRPr="004A564E">
        <w:rPr>
          <w:rFonts w:ascii="Arial" w:hAnsi="Arial" w:cs="Arial"/>
          <w:bCs/>
        </w:rPr>
        <w:t>, in M. Fazzini, C. Sassi (</w:t>
      </w:r>
      <w:proofErr w:type="spellStart"/>
      <w:r w:rsidR="00081B88" w:rsidRPr="004A564E">
        <w:rPr>
          <w:rFonts w:ascii="Arial" w:hAnsi="Arial" w:cs="Arial"/>
          <w:bCs/>
        </w:rPr>
        <w:t>eds</w:t>
      </w:r>
      <w:proofErr w:type="spellEnd"/>
      <w:r w:rsidR="00081B88" w:rsidRPr="004A564E">
        <w:rPr>
          <w:rFonts w:ascii="Arial" w:hAnsi="Arial" w:cs="Arial"/>
          <w:bCs/>
        </w:rPr>
        <w:t xml:space="preserve">.), </w:t>
      </w:r>
      <w:r w:rsidR="00081B88" w:rsidRPr="004A564E">
        <w:rPr>
          <w:rFonts w:ascii="Arial" w:hAnsi="Arial" w:cs="Arial"/>
          <w:bCs/>
          <w:i/>
        </w:rPr>
        <w:t xml:space="preserve">Quaderni del Premio Letterario Giuseppe Acerbi. </w:t>
      </w:r>
      <w:proofErr w:type="spellStart"/>
      <w:r w:rsidR="00081B88" w:rsidRPr="00693F73">
        <w:rPr>
          <w:rFonts w:ascii="Arial" w:hAnsi="Arial" w:cs="Arial"/>
          <w:bCs/>
          <w:i/>
          <w:lang w:val="en-GB"/>
        </w:rPr>
        <w:t>Letteratura</w:t>
      </w:r>
      <w:proofErr w:type="spellEnd"/>
      <w:r w:rsidR="00081B88" w:rsidRPr="00693F73">
        <w:rPr>
          <w:rFonts w:ascii="Arial" w:hAnsi="Arial" w:cs="Arial"/>
          <w:bCs/>
          <w:i/>
          <w:lang w:val="en-GB"/>
        </w:rPr>
        <w:t xml:space="preserve"> </w:t>
      </w:r>
      <w:proofErr w:type="spellStart"/>
      <w:r w:rsidR="00081B88" w:rsidRPr="00693F73">
        <w:rPr>
          <w:rFonts w:ascii="Arial" w:hAnsi="Arial" w:cs="Arial"/>
          <w:bCs/>
          <w:i/>
          <w:lang w:val="en-GB"/>
        </w:rPr>
        <w:t>scozzese</w:t>
      </w:r>
      <w:proofErr w:type="spellEnd"/>
      <w:r w:rsidR="00081B88" w:rsidRPr="00693F73">
        <w:rPr>
          <w:rFonts w:ascii="Arial" w:hAnsi="Arial" w:cs="Arial"/>
          <w:bCs/>
          <w:lang w:val="en-GB"/>
        </w:rPr>
        <w:t xml:space="preserve">, </w:t>
      </w:r>
      <w:proofErr w:type="spellStart"/>
      <w:r w:rsidR="00081B88" w:rsidRPr="00693F73">
        <w:rPr>
          <w:rFonts w:ascii="Arial" w:hAnsi="Arial" w:cs="Arial"/>
          <w:bCs/>
          <w:lang w:val="en-GB"/>
        </w:rPr>
        <w:t>Edizioni</w:t>
      </w:r>
      <w:proofErr w:type="spellEnd"/>
      <w:r w:rsidR="00081B88" w:rsidRPr="00693F73">
        <w:rPr>
          <w:rFonts w:ascii="Arial" w:hAnsi="Arial" w:cs="Arial"/>
          <w:bCs/>
          <w:lang w:val="en-GB"/>
        </w:rPr>
        <w:t xml:space="preserve"> </w:t>
      </w:r>
      <w:proofErr w:type="spellStart"/>
      <w:r w:rsidR="00081B88" w:rsidRPr="00693F73">
        <w:rPr>
          <w:rFonts w:ascii="Arial" w:hAnsi="Arial" w:cs="Arial"/>
          <w:bCs/>
          <w:lang w:val="en-GB"/>
        </w:rPr>
        <w:t>Fiorini</w:t>
      </w:r>
      <w:proofErr w:type="spellEnd"/>
      <w:r w:rsidR="00081B88" w:rsidRPr="00693F73">
        <w:rPr>
          <w:rFonts w:ascii="Arial" w:hAnsi="Arial" w:cs="Arial"/>
          <w:bCs/>
          <w:lang w:val="en-GB"/>
        </w:rPr>
        <w:t>, 2010, pp. 112-115</w:t>
      </w:r>
    </w:p>
    <w:p w14:paraId="2526B82A" w14:textId="77777777" w:rsidR="00081B88" w:rsidRPr="00693F73" w:rsidRDefault="007B7CBB">
      <w:pPr>
        <w:spacing w:after="24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65</w:t>
      </w:r>
      <w:r w:rsidR="00081B88" w:rsidRPr="00693F73">
        <w:rPr>
          <w:rFonts w:ascii="Arial" w:hAnsi="Arial" w:cs="Arial"/>
          <w:bCs/>
          <w:lang w:val="en-GB"/>
        </w:rPr>
        <w:t xml:space="preserve">) “Equity: Assessing the Results of a Project”, in </w:t>
      </w:r>
      <w:r w:rsidR="00081B88" w:rsidRPr="00693F73">
        <w:rPr>
          <w:rFonts w:ascii="Arial" w:hAnsi="Arial" w:cs="Arial"/>
          <w:bCs/>
          <w:i/>
          <w:iCs/>
          <w:lang w:val="en-GB"/>
        </w:rPr>
        <w:t>Law and Humanities</w:t>
      </w:r>
      <w:r w:rsidR="00081B88" w:rsidRPr="00693F73">
        <w:rPr>
          <w:rFonts w:ascii="Arial" w:hAnsi="Arial" w:cs="Arial"/>
          <w:bCs/>
          <w:lang w:val="en-GB"/>
        </w:rPr>
        <w:t>, vol.5, issue 1, Summer 2011, 221-229</w:t>
      </w:r>
    </w:p>
    <w:p w14:paraId="5973E14C" w14:textId="77777777" w:rsidR="00081B88" w:rsidRPr="001739C7" w:rsidRDefault="007B7CBB" w:rsidP="00EC75A3">
      <w:pPr>
        <w:spacing w:after="240"/>
        <w:jc w:val="both"/>
        <w:rPr>
          <w:rFonts w:ascii="Arial" w:hAnsi="Arial"/>
        </w:rPr>
      </w:pPr>
      <w:r w:rsidRPr="007B7CBB">
        <w:rPr>
          <w:rFonts w:ascii="Arial" w:hAnsi="Arial" w:cs="Arial"/>
          <w:bCs/>
        </w:rPr>
        <w:t>66</w:t>
      </w:r>
      <w:r>
        <w:rPr>
          <w:rFonts w:ascii="Arial" w:hAnsi="Arial" w:cs="Arial"/>
          <w:bCs/>
        </w:rPr>
        <w:t>)</w:t>
      </w:r>
      <w:r w:rsidR="00081B88" w:rsidRPr="007B7CBB">
        <w:rPr>
          <w:rFonts w:ascii="Arial" w:hAnsi="Arial" w:cs="Arial"/>
          <w:bCs/>
        </w:rPr>
        <w:t xml:space="preserve">“Potere e legittimità in </w:t>
      </w:r>
      <w:r w:rsidR="00081B88" w:rsidRPr="007B7CBB">
        <w:rPr>
          <w:rFonts w:ascii="Arial" w:hAnsi="Arial" w:cs="Arial"/>
          <w:bCs/>
          <w:i/>
        </w:rPr>
        <w:t>King John</w:t>
      </w:r>
      <w:r w:rsidR="00081B88" w:rsidRPr="007B7CBB">
        <w:rPr>
          <w:rFonts w:ascii="Arial" w:hAnsi="Arial" w:cs="Arial"/>
          <w:bCs/>
        </w:rPr>
        <w:t xml:space="preserve">, </w:t>
      </w:r>
      <w:r w:rsidR="00081B88" w:rsidRPr="007B7CBB">
        <w:rPr>
          <w:rFonts w:ascii="Arial" w:hAnsi="Arial" w:cs="Arial"/>
          <w:bCs/>
          <w:i/>
        </w:rPr>
        <w:t>King Lear</w:t>
      </w:r>
      <w:r w:rsidR="00081B88" w:rsidRPr="007B7CBB">
        <w:rPr>
          <w:rFonts w:ascii="Arial" w:hAnsi="Arial" w:cs="Arial"/>
          <w:bCs/>
        </w:rPr>
        <w:t xml:space="preserve">, </w:t>
      </w:r>
      <w:r w:rsidR="00081B88" w:rsidRPr="007B7CBB">
        <w:rPr>
          <w:rFonts w:ascii="Arial" w:hAnsi="Arial" w:cs="Arial"/>
          <w:bCs/>
          <w:i/>
        </w:rPr>
        <w:t>Julius Caesar</w:t>
      </w:r>
      <w:r w:rsidR="00081B88" w:rsidRPr="007B7CBB">
        <w:rPr>
          <w:rFonts w:ascii="Arial" w:hAnsi="Arial" w:cs="Arial"/>
          <w:bCs/>
        </w:rPr>
        <w:t xml:space="preserve">”, in </w:t>
      </w:r>
      <w:proofErr w:type="spellStart"/>
      <w:r w:rsidR="00081B88" w:rsidRPr="007B7CBB">
        <w:rPr>
          <w:rFonts w:ascii="Arial" w:hAnsi="Arial" w:cs="Arial"/>
          <w:bCs/>
        </w:rPr>
        <w:t>D.Carpi</w:t>
      </w:r>
      <w:proofErr w:type="spellEnd"/>
      <w:r w:rsidR="00081B88" w:rsidRPr="007B7CBB">
        <w:rPr>
          <w:rFonts w:ascii="Arial" w:hAnsi="Arial" w:cs="Arial"/>
          <w:bCs/>
        </w:rPr>
        <w:t xml:space="preserve"> e</w:t>
      </w:r>
      <w:r w:rsidR="00081B88" w:rsidRPr="007B7CBB">
        <w:rPr>
          <w:rFonts w:ascii="Arial" w:hAnsi="Arial"/>
        </w:rPr>
        <w:t xml:space="preserve"> </w:t>
      </w:r>
      <w:proofErr w:type="spellStart"/>
      <w:r w:rsidR="00081B88" w:rsidRPr="007B7CBB">
        <w:rPr>
          <w:rFonts w:ascii="Arial" w:hAnsi="Arial"/>
        </w:rPr>
        <w:t>Sidia</w:t>
      </w:r>
      <w:proofErr w:type="spellEnd"/>
      <w:r w:rsidR="00081B88" w:rsidRPr="007B7CBB">
        <w:rPr>
          <w:rFonts w:ascii="Arial" w:hAnsi="Arial"/>
        </w:rPr>
        <w:t xml:space="preserve"> Fiorato (</w:t>
      </w:r>
      <w:proofErr w:type="spellStart"/>
      <w:r w:rsidR="009267D0" w:rsidRPr="007B7CBB">
        <w:rPr>
          <w:rFonts w:ascii="Arial" w:hAnsi="Arial"/>
        </w:rPr>
        <w:t>eds</w:t>
      </w:r>
      <w:proofErr w:type="spellEnd"/>
      <w:r w:rsidR="009267D0" w:rsidRPr="007B7CBB">
        <w:rPr>
          <w:rFonts w:ascii="Arial" w:hAnsi="Arial"/>
        </w:rPr>
        <w:t>.</w:t>
      </w:r>
      <w:r w:rsidR="00081B88" w:rsidRPr="007B7CBB">
        <w:rPr>
          <w:rFonts w:ascii="Arial" w:hAnsi="Arial"/>
        </w:rPr>
        <w:t xml:space="preserve">), </w:t>
      </w:r>
      <w:r w:rsidR="00081B88" w:rsidRPr="007B7CBB">
        <w:rPr>
          <w:rFonts w:ascii="Arial" w:hAnsi="Arial"/>
          <w:i/>
        </w:rPr>
        <w:t xml:space="preserve">Iconologia del Potere. </w:t>
      </w:r>
      <w:r w:rsidR="00081B88" w:rsidRPr="001739C7">
        <w:rPr>
          <w:rFonts w:ascii="Arial" w:hAnsi="Arial"/>
          <w:i/>
        </w:rPr>
        <w:t>Rappresentazioni della sovranità nel Rinascimento</w:t>
      </w:r>
      <w:r w:rsidR="00081B88" w:rsidRPr="001739C7">
        <w:rPr>
          <w:rFonts w:ascii="Arial" w:hAnsi="Arial"/>
        </w:rPr>
        <w:t>, Ombre Corte, Verona, 2011, pp. 106-118.</w:t>
      </w:r>
    </w:p>
    <w:p w14:paraId="4D9709BC" w14:textId="77777777" w:rsidR="00081B88" w:rsidRPr="001739C7" w:rsidRDefault="007B7CBB" w:rsidP="00EC75A3">
      <w:pPr>
        <w:spacing w:after="240"/>
        <w:jc w:val="both"/>
        <w:rPr>
          <w:rFonts w:ascii="Arial" w:hAnsi="Arial" w:cs="Arial"/>
          <w:bCs/>
        </w:rPr>
      </w:pPr>
      <w:r w:rsidRPr="001739C7">
        <w:rPr>
          <w:rFonts w:ascii="Arial" w:hAnsi="Arial" w:cs="Arial"/>
          <w:bCs/>
        </w:rPr>
        <w:t xml:space="preserve">67) </w:t>
      </w:r>
      <w:r w:rsidR="00081B88" w:rsidRPr="001739C7">
        <w:rPr>
          <w:rFonts w:ascii="Arial" w:hAnsi="Arial" w:cs="Arial"/>
          <w:bCs/>
        </w:rPr>
        <w:t>“</w:t>
      </w:r>
      <w:proofErr w:type="spellStart"/>
      <w:r w:rsidR="00081B88" w:rsidRPr="001739C7">
        <w:rPr>
          <w:rFonts w:ascii="Arial" w:hAnsi="Arial" w:cs="Arial"/>
          <w:bCs/>
          <w:iCs/>
        </w:rPr>
        <w:t>Introduction</w:t>
      </w:r>
      <w:proofErr w:type="spellEnd"/>
      <w:r w:rsidR="00081B88" w:rsidRPr="001739C7">
        <w:rPr>
          <w:rFonts w:ascii="Arial" w:hAnsi="Arial" w:cs="Arial"/>
          <w:bCs/>
          <w:iCs/>
        </w:rPr>
        <w:t>” to</w:t>
      </w:r>
      <w:r w:rsidR="00081B88" w:rsidRPr="001739C7">
        <w:rPr>
          <w:rFonts w:ascii="Arial" w:hAnsi="Arial" w:cs="Arial"/>
          <w:bCs/>
          <w:i/>
          <w:iCs/>
        </w:rPr>
        <w:t xml:space="preserve"> </w:t>
      </w:r>
      <w:proofErr w:type="spellStart"/>
      <w:r w:rsidR="00081B88" w:rsidRPr="001739C7">
        <w:rPr>
          <w:rFonts w:ascii="Arial" w:hAnsi="Arial" w:cs="Arial"/>
          <w:bCs/>
          <w:i/>
          <w:iCs/>
        </w:rPr>
        <w:t>Bioethics</w:t>
      </w:r>
      <w:proofErr w:type="spellEnd"/>
      <w:r w:rsidR="00081B88" w:rsidRPr="001739C7">
        <w:rPr>
          <w:rFonts w:ascii="Arial" w:hAnsi="Arial" w:cs="Arial"/>
          <w:bCs/>
          <w:i/>
          <w:iCs/>
        </w:rPr>
        <w:t xml:space="preserve"> and </w:t>
      </w:r>
      <w:proofErr w:type="spellStart"/>
      <w:r w:rsidR="00081B88" w:rsidRPr="001739C7">
        <w:rPr>
          <w:rFonts w:ascii="Arial" w:hAnsi="Arial" w:cs="Arial"/>
          <w:bCs/>
          <w:i/>
          <w:iCs/>
        </w:rPr>
        <w:t>Biolaw</w:t>
      </w:r>
      <w:proofErr w:type="spellEnd"/>
      <w:r w:rsidR="00081B88" w:rsidRPr="001739C7">
        <w:rPr>
          <w:rFonts w:ascii="Arial" w:hAnsi="Arial" w:cs="Arial"/>
          <w:bCs/>
          <w:i/>
          <w:iCs/>
        </w:rPr>
        <w:t xml:space="preserve"> </w:t>
      </w:r>
      <w:proofErr w:type="spellStart"/>
      <w:r w:rsidR="00081B88" w:rsidRPr="001739C7">
        <w:rPr>
          <w:rFonts w:ascii="Arial" w:hAnsi="Arial" w:cs="Arial"/>
          <w:bCs/>
          <w:i/>
          <w:iCs/>
        </w:rPr>
        <w:t>through</w:t>
      </w:r>
      <w:proofErr w:type="spellEnd"/>
      <w:r w:rsidR="00081B88" w:rsidRPr="001739C7">
        <w:rPr>
          <w:rFonts w:ascii="Arial" w:hAnsi="Arial" w:cs="Arial"/>
          <w:bCs/>
          <w:i/>
          <w:iCs/>
        </w:rPr>
        <w:t xml:space="preserve"> Literature</w:t>
      </w:r>
      <w:r w:rsidR="00081B88" w:rsidRPr="001739C7">
        <w:rPr>
          <w:rFonts w:ascii="Arial" w:hAnsi="Arial" w:cs="Arial"/>
          <w:bCs/>
        </w:rPr>
        <w:t xml:space="preserve">, D. Carpi (ed.), </w:t>
      </w:r>
      <w:proofErr w:type="spellStart"/>
      <w:r w:rsidR="00081B88" w:rsidRPr="001739C7">
        <w:rPr>
          <w:rFonts w:ascii="Arial" w:hAnsi="Arial" w:cs="Arial"/>
          <w:bCs/>
          <w:i/>
        </w:rPr>
        <w:t>Bioethics</w:t>
      </w:r>
      <w:proofErr w:type="spellEnd"/>
      <w:r w:rsidR="00081B88" w:rsidRPr="001739C7">
        <w:rPr>
          <w:rFonts w:ascii="Arial" w:hAnsi="Arial" w:cs="Arial"/>
          <w:bCs/>
          <w:i/>
        </w:rPr>
        <w:t xml:space="preserve"> and </w:t>
      </w:r>
      <w:proofErr w:type="spellStart"/>
      <w:r w:rsidR="00081B88" w:rsidRPr="001739C7">
        <w:rPr>
          <w:rFonts w:ascii="Arial" w:hAnsi="Arial" w:cs="Arial"/>
          <w:bCs/>
          <w:i/>
        </w:rPr>
        <w:t>Biolaw</w:t>
      </w:r>
      <w:proofErr w:type="spellEnd"/>
      <w:r w:rsidR="00081B88" w:rsidRPr="001739C7">
        <w:rPr>
          <w:rFonts w:ascii="Arial" w:hAnsi="Arial" w:cs="Arial"/>
          <w:bCs/>
          <w:i/>
        </w:rPr>
        <w:t xml:space="preserve"> </w:t>
      </w:r>
      <w:proofErr w:type="spellStart"/>
      <w:r w:rsidR="00081B88" w:rsidRPr="001739C7">
        <w:rPr>
          <w:rFonts w:ascii="Arial" w:hAnsi="Arial" w:cs="Arial"/>
          <w:bCs/>
          <w:i/>
        </w:rPr>
        <w:t>through</w:t>
      </w:r>
      <w:proofErr w:type="spellEnd"/>
      <w:r w:rsidR="00081B88" w:rsidRPr="001739C7">
        <w:rPr>
          <w:rFonts w:ascii="Arial" w:hAnsi="Arial" w:cs="Arial"/>
          <w:bCs/>
          <w:i/>
        </w:rPr>
        <w:t xml:space="preserve"> Literature</w:t>
      </w:r>
      <w:r w:rsidR="00081B88" w:rsidRPr="001739C7">
        <w:rPr>
          <w:rFonts w:ascii="Arial" w:hAnsi="Arial" w:cs="Arial"/>
          <w:bCs/>
        </w:rPr>
        <w:t xml:space="preserve">, De </w:t>
      </w:r>
      <w:proofErr w:type="spellStart"/>
      <w:r w:rsidR="00081B88" w:rsidRPr="001739C7">
        <w:rPr>
          <w:rFonts w:ascii="Arial" w:hAnsi="Arial" w:cs="Arial"/>
          <w:bCs/>
        </w:rPr>
        <w:t>Gruyter</w:t>
      </w:r>
      <w:proofErr w:type="spellEnd"/>
      <w:r w:rsidR="00081B88" w:rsidRPr="001739C7">
        <w:rPr>
          <w:rFonts w:ascii="Arial" w:hAnsi="Arial" w:cs="Arial"/>
          <w:bCs/>
        </w:rPr>
        <w:t xml:space="preserve"> , 2011</w:t>
      </w:r>
    </w:p>
    <w:p w14:paraId="365D4511" w14:textId="77777777" w:rsidR="00081B88" w:rsidRPr="00693F73" w:rsidRDefault="007B7CBB" w:rsidP="00EC75A3">
      <w:pPr>
        <w:spacing w:after="240"/>
        <w:jc w:val="both"/>
        <w:rPr>
          <w:rFonts w:ascii="Arial" w:eastAsia="GaramondMT-Regular" w:hAnsi="Arial" w:cs="Arial"/>
          <w:bCs/>
          <w:lang w:val="en-GB"/>
        </w:rPr>
      </w:pPr>
      <w:r w:rsidRPr="007B7CBB">
        <w:rPr>
          <w:rFonts w:ascii="Arial" w:eastAsia="GaramondMT-Italic" w:hAnsi="Arial" w:cs="Arial"/>
          <w:bCs/>
          <w:iCs/>
          <w:lang w:val="en-GB"/>
        </w:rPr>
        <w:t xml:space="preserve">68) </w:t>
      </w:r>
      <w:r w:rsidR="00081B88" w:rsidRPr="00693F73">
        <w:rPr>
          <w:rFonts w:ascii="Arial" w:eastAsia="GaramondMT-Italic" w:hAnsi="Arial" w:cs="Arial"/>
          <w:bCs/>
          <w:i/>
          <w:iCs/>
          <w:sz w:val="21"/>
          <w:szCs w:val="21"/>
          <w:lang w:val="en-GB"/>
        </w:rPr>
        <w:t>“</w:t>
      </w:r>
      <w:r w:rsidR="00081B88" w:rsidRPr="00693F73">
        <w:rPr>
          <w:rFonts w:ascii="Arial" w:eastAsia="GaramondMT-Italic" w:hAnsi="Arial" w:cs="GaramondMT-Italic"/>
          <w:bCs/>
          <w:i/>
          <w:iCs/>
          <w:lang w:val="en-GB"/>
        </w:rPr>
        <w:t xml:space="preserve">The Beyond: Science and Law in “The Island of Doctor Moreau” by H. G. Wells </w:t>
      </w:r>
      <w:r w:rsidR="00081B88" w:rsidRPr="00693F73">
        <w:rPr>
          <w:rFonts w:ascii="Arial" w:eastAsia="GaramondMT-Regular" w:hAnsi="Arial" w:cs="GaramondMT-Regular"/>
          <w:bCs/>
          <w:lang w:val="en-GB"/>
        </w:rPr>
        <w:t xml:space="preserve">178-188, in </w:t>
      </w:r>
      <w:r w:rsidR="00081B88" w:rsidRPr="00693F73">
        <w:rPr>
          <w:rFonts w:ascii="Arial" w:eastAsia="GaramondMT-Regular" w:hAnsi="Arial" w:cs="Arial"/>
          <w:bCs/>
          <w:lang w:val="en-GB"/>
        </w:rPr>
        <w:t xml:space="preserve">D. Carpi (ed.), </w:t>
      </w:r>
      <w:r w:rsidR="00081B88" w:rsidRPr="00693F73">
        <w:rPr>
          <w:rFonts w:ascii="Arial" w:eastAsia="GaramondMT-Regular" w:hAnsi="Arial" w:cs="Arial"/>
          <w:bCs/>
          <w:i/>
          <w:lang w:val="en-GB"/>
        </w:rPr>
        <w:t xml:space="preserve">Bioethics and </w:t>
      </w:r>
      <w:proofErr w:type="spellStart"/>
      <w:r w:rsidR="00081B88" w:rsidRPr="00693F73">
        <w:rPr>
          <w:rFonts w:ascii="Arial" w:eastAsia="GaramondMT-Regular" w:hAnsi="Arial" w:cs="Arial"/>
          <w:bCs/>
          <w:i/>
          <w:lang w:val="en-GB"/>
        </w:rPr>
        <w:t>Biolaw</w:t>
      </w:r>
      <w:proofErr w:type="spellEnd"/>
      <w:r w:rsidR="00081B88" w:rsidRPr="00693F73">
        <w:rPr>
          <w:rFonts w:ascii="Arial" w:eastAsia="GaramondMT-Regular" w:hAnsi="Arial" w:cs="Arial"/>
          <w:bCs/>
          <w:i/>
          <w:lang w:val="en-GB"/>
        </w:rPr>
        <w:t xml:space="preserve"> through Literature</w:t>
      </w:r>
      <w:r w:rsidR="00081B88" w:rsidRPr="00693F73">
        <w:rPr>
          <w:rFonts w:ascii="Arial" w:eastAsia="GaramondMT-Regular" w:hAnsi="Arial" w:cs="Arial"/>
          <w:bCs/>
          <w:lang w:val="en-GB"/>
        </w:rPr>
        <w:t>, De Gruyter , 2011</w:t>
      </w:r>
    </w:p>
    <w:p w14:paraId="332F79DD" w14:textId="77777777" w:rsidR="00081B88" w:rsidRPr="009267D0" w:rsidRDefault="007B7CBB" w:rsidP="00EC75A3">
      <w:pPr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69) </w:t>
      </w:r>
      <w:r w:rsidR="00081B88" w:rsidRPr="004A564E">
        <w:rPr>
          <w:rFonts w:ascii="Arial" w:hAnsi="Arial" w:cs="Arial"/>
          <w:bCs/>
        </w:rPr>
        <w:t>“</w:t>
      </w:r>
      <w:r w:rsidR="00081B88" w:rsidRPr="004A564E">
        <w:rPr>
          <w:rFonts w:ascii="Arial" w:hAnsi="Arial" w:cs="Arial"/>
          <w:bCs/>
          <w:iCs/>
        </w:rPr>
        <w:t>Introduzione” a</w:t>
      </w:r>
      <w:r w:rsidR="00081B88" w:rsidRPr="004A564E">
        <w:rPr>
          <w:rFonts w:ascii="Arial" w:hAnsi="Arial" w:cs="Arial"/>
          <w:bCs/>
          <w:i/>
          <w:iCs/>
        </w:rPr>
        <w:t xml:space="preserve"> Iconologia del Potere</w:t>
      </w:r>
      <w:r w:rsidR="00081B88" w:rsidRPr="004A564E">
        <w:rPr>
          <w:rFonts w:ascii="Arial" w:hAnsi="Arial" w:cs="Arial"/>
          <w:bCs/>
        </w:rPr>
        <w:t>, D. Carpi e S. Fiorato (</w:t>
      </w:r>
      <w:proofErr w:type="spellStart"/>
      <w:r w:rsidR="00081B88" w:rsidRPr="004A564E">
        <w:rPr>
          <w:rFonts w:ascii="Arial" w:hAnsi="Arial" w:cs="Arial"/>
          <w:bCs/>
        </w:rPr>
        <w:t>ed</w:t>
      </w:r>
      <w:r w:rsidR="009267D0">
        <w:rPr>
          <w:rFonts w:ascii="Arial" w:hAnsi="Arial" w:cs="Arial"/>
          <w:bCs/>
        </w:rPr>
        <w:t>s</w:t>
      </w:r>
      <w:proofErr w:type="spellEnd"/>
      <w:r w:rsidR="00081B88" w:rsidRPr="004A564E">
        <w:rPr>
          <w:rFonts w:ascii="Arial" w:hAnsi="Arial" w:cs="Arial"/>
          <w:bCs/>
        </w:rPr>
        <w:t xml:space="preserve">.), </w:t>
      </w:r>
      <w:r w:rsidR="00081B88" w:rsidRPr="004A564E">
        <w:rPr>
          <w:rFonts w:ascii="Arial" w:hAnsi="Arial" w:cs="Arial"/>
          <w:bCs/>
          <w:i/>
        </w:rPr>
        <w:t xml:space="preserve">Iconologia del Potere. </w:t>
      </w:r>
      <w:r w:rsidR="00081B88" w:rsidRPr="009267D0">
        <w:rPr>
          <w:rFonts w:ascii="Arial" w:hAnsi="Arial" w:cs="Arial"/>
          <w:bCs/>
          <w:i/>
        </w:rPr>
        <w:t>Rappresentazioni della Sovranità nel Rinascimento</w:t>
      </w:r>
      <w:r w:rsidR="00081B88" w:rsidRPr="009267D0">
        <w:rPr>
          <w:rFonts w:ascii="Arial" w:hAnsi="Arial" w:cs="Arial"/>
          <w:bCs/>
        </w:rPr>
        <w:t>, 2011</w:t>
      </w:r>
    </w:p>
    <w:p w14:paraId="3F62E136" w14:textId="77777777" w:rsidR="00081B88" w:rsidRPr="001739C7" w:rsidRDefault="007B7CBB" w:rsidP="00EC75A3">
      <w:pPr>
        <w:spacing w:after="240"/>
        <w:jc w:val="both"/>
        <w:rPr>
          <w:rFonts w:ascii="Arial" w:hAnsi="Arial" w:cs="Arial"/>
          <w:bCs/>
        </w:rPr>
      </w:pPr>
      <w:r w:rsidRPr="001739C7">
        <w:rPr>
          <w:rFonts w:ascii="Arial" w:hAnsi="Arial" w:cs="Arial"/>
          <w:bCs/>
        </w:rPr>
        <w:t xml:space="preserve">70) </w:t>
      </w:r>
      <w:r w:rsidR="00081B88" w:rsidRPr="001739C7">
        <w:rPr>
          <w:rFonts w:ascii="Arial" w:hAnsi="Arial" w:cs="Arial"/>
          <w:bCs/>
        </w:rPr>
        <w:t>“</w:t>
      </w:r>
      <w:proofErr w:type="spellStart"/>
      <w:r w:rsidR="00081B88" w:rsidRPr="00D30E46">
        <w:rPr>
          <w:rFonts w:ascii="Arial" w:hAnsi="Arial" w:cs="Arial"/>
          <w:bCs/>
          <w:i/>
          <w:iCs/>
        </w:rPr>
        <w:t>Morality</w:t>
      </w:r>
      <w:proofErr w:type="spellEnd"/>
      <w:r w:rsidR="00081B88" w:rsidRPr="00D30E46">
        <w:rPr>
          <w:rFonts w:ascii="Arial" w:hAnsi="Arial" w:cs="Arial"/>
          <w:bCs/>
          <w:i/>
          <w:iCs/>
        </w:rPr>
        <w:t xml:space="preserve"> Play</w:t>
      </w:r>
      <w:r w:rsidR="00081B88" w:rsidRPr="001739C7">
        <w:rPr>
          <w:rFonts w:ascii="Arial" w:hAnsi="Arial" w:cs="Arial"/>
          <w:bCs/>
          <w:iCs/>
        </w:rPr>
        <w:t xml:space="preserve"> di Barry </w:t>
      </w:r>
      <w:proofErr w:type="spellStart"/>
      <w:r w:rsidR="00081B88" w:rsidRPr="001739C7">
        <w:rPr>
          <w:rFonts w:ascii="Arial" w:hAnsi="Arial" w:cs="Arial"/>
          <w:bCs/>
          <w:iCs/>
        </w:rPr>
        <w:t>Unsworth</w:t>
      </w:r>
      <w:proofErr w:type="spellEnd"/>
      <w:r w:rsidR="00081B88" w:rsidRPr="001739C7">
        <w:rPr>
          <w:rFonts w:ascii="Arial" w:hAnsi="Arial" w:cs="Arial"/>
          <w:bCs/>
          <w:iCs/>
        </w:rPr>
        <w:t>: la messa in scena della legge”</w:t>
      </w:r>
      <w:r w:rsidR="00081B88" w:rsidRPr="001739C7">
        <w:rPr>
          <w:rFonts w:ascii="Arial" w:hAnsi="Arial" w:cs="Arial"/>
          <w:bCs/>
        </w:rPr>
        <w:t xml:space="preserve">, </w:t>
      </w:r>
      <w:r w:rsidR="00081B88" w:rsidRPr="001739C7">
        <w:rPr>
          <w:rFonts w:ascii="Arial" w:hAnsi="Arial" w:cs="Arial"/>
          <w:bCs/>
          <w:i/>
        </w:rPr>
        <w:t>Fictions</w:t>
      </w:r>
      <w:r w:rsidR="00081B88" w:rsidRPr="001739C7">
        <w:rPr>
          <w:rFonts w:ascii="Arial" w:hAnsi="Arial" w:cs="Arial"/>
          <w:bCs/>
        </w:rPr>
        <w:t>, 2011, pp. 65-72.</w:t>
      </w:r>
    </w:p>
    <w:p w14:paraId="4F66AADC" w14:textId="77777777" w:rsidR="00081B88" w:rsidRPr="00693F73" w:rsidRDefault="007B7CBB" w:rsidP="00EC75A3">
      <w:pPr>
        <w:spacing w:after="24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71)</w:t>
      </w:r>
      <w:r w:rsidR="00081B88" w:rsidRPr="00693F73">
        <w:rPr>
          <w:rFonts w:ascii="Arial" w:hAnsi="Arial" w:cs="Arial"/>
          <w:bCs/>
          <w:lang w:val="en-GB"/>
        </w:rPr>
        <w:t xml:space="preserve">“Law and Culture” Prologue to </w:t>
      </w:r>
      <w:proofErr w:type="spellStart"/>
      <w:r w:rsidR="00081B88" w:rsidRPr="00693F73">
        <w:rPr>
          <w:rFonts w:ascii="Arial" w:hAnsi="Arial" w:cs="Arial"/>
          <w:bCs/>
          <w:lang w:val="en-GB"/>
        </w:rPr>
        <w:t>H.Porsdam</w:t>
      </w:r>
      <w:proofErr w:type="spellEnd"/>
      <w:r w:rsidR="00081B88" w:rsidRPr="00693F73">
        <w:rPr>
          <w:rFonts w:ascii="Arial" w:hAnsi="Arial" w:cs="Arial"/>
          <w:bCs/>
          <w:lang w:val="en-GB"/>
        </w:rPr>
        <w:t xml:space="preserve"> and </w:t>
      </w:r>
      <w:proofErr w:type="spellStart"/>
      <w:r w:rsidR="00081B88" w:rsidRPr="00693F73">
        <w:rPr>
          <w:rFonts w:ascii="Arial" w:hAnsi="Arial" w:cs="Arial"/>
          <w:bCs/>
          <w:lang w:val="en-GB"/>
        </w:rPr>
        <w:t>T.Elholm</w:t>
      </w:r>
      <w:proofErr w:type="spellEnd"/>
      <w:r w:rsidR="00081B88" w:rsidRPr="00693F73">
        <w:rPr>
          <w:rFonts w:ascii="Arial" w:hAnsi="Arial" w:cs="Arial"/>
          <w:bCs/>
          <w:lang w:val="en-GB"/>
        </w:rPr>
        <w:t xml:space="preserve"> eds, </w:t>
      </w:r>
      <w:r w:rsidR="00081B88" w:rsidRPr="00693F73">
        <w:rPr>
          <w:rFonts w:ascii="Arial" w:hAnsi="Arial" w:cs="Arial"/>
          <w:bCs/>
          <w:i/>
          <w:iCs/>
          <w:lang w:val="en-GB"/>
        </w:rPr>
        <w:t xml:space="preserve">Dialogues on Justice. European Perspectives on Law and Humanities, </w:t>
      </w:r>
      <w:r w:rsidR="00081B88" w:rsidRPr="00693F73">
        <w:rPr>
          <w:rFonts w:ascii="Arial" w:hAnsi="Arial" w:cs="Arial"/>
          <w:bCs/>
          <w:lang w:val="en-GB"/>
        </w:rPr>
        <w:t xml:space="preserve">Berlin and Boston, </w:t>
      </w:r>
      <w:proofErr w:type="spellStart"/>
      <w:r w:rsidR="00081B88" w:rsidRPr="00693F73">
        <w:rPr>
          <w:rFonts w:ascii="Arial" w:hAnsi="Arial" w:cs="Arial"/>
          <w:bCs/>
          <w:lang w:val="en-GB"/>
        </w:rPr>
        <w:t>DeGruyter</w:t>
      </w:r>
      <w:proofErr w:type="spellEnd"/>
      <w:r w:rsidR="00081B88" w:rsidRPr="00693F73">
        <w:rPr>
          <w:rFonts w:ascii="Arial" w:hAnsi="Arial" w:cs="Arial"/>
          <w:bCs/>
          <w:lang w:val="en-GB"/>
        </w:rPr>
        <w:t>, 2012, pp. 3-14.</w:t>
      </w:r>
    </w:p>
    <w:p w14:paraId="30B59662" w14:textId="77777777" w:rsidR="00081B88" w:rsidRPr="00693F73" w:rsidRDefault="007B7CBB" w:rsidP="00EC75A3">
      <w:pPr>
        <w:spacing w:after="24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72) </w:t>
      </w:r>
      <w:r w:rsidR="00081B88" w:rsidRPr="00693F73">
        <w:rPr>
          <w:rFonts w:ascii="Arial" w:hAnsi="Arial" w:cs="Arial"/>
          <w:bCs/>
          <w:lang w:val="en-GB"/>
        </w:rPr>
        <w:t xml:space="preserve">“Antonia Byatt's Fairy Tales as Metaphors for the Artistic Act” in </w:t>
      </w:r>
      <w:proofErr w:type="spellStart"/>
      <w:r w:rsidR="00081B88" w:rsidRPr="00693F73">
        <w:rPr>
          <w:rFonts w:ascii="Arial" w:hAnsi="Arial" w:cs="Arial"/>
          <w:bCs/>
          <w:i/>
          <w:iCs/>
          <w:lang w:val="en-GB"/>
        </w:rPr>
        <w:t>Symbolism.An</w:t>
      </w:r>
      <w:proofErr w:type="spellEnd"/>
      <w:r w:rsidR="00081B88" w:rsidRPr="00693F73">
        <w:rPr>
          <w:rFonts w:ascii="Arial" w:hAnsi="Arial" w:cs="Arial"/>
          <w:bCs/>
          <w:i/>
          <w:iCs/>
          <w:lang w:val="en-GB"/>
        </w:rPr>
        <w:t xml:space="preserve"> International Annual of Critical Aesthetics</w:t>
      </w:r>
      <w:r w:rsidR="00081B88" w:rsidRPr="00693F73">
        <w:rPr>
          <w:rFonts w:ascii="Arial" w:hAnsi="Arial" w:cs="Arial"/>
          <w:bCs/>
          <w:lang w:val="en-GB"/>
        </w:rPr>
        <w:t>, AMS Press, New York, 2011, Special Focus “Metaphor”, vol.11, pp. 37-50.</w:t>
      </w:r>
    </w:p>
    <w:p w14:paraId="41570CFC" w14:textId="77777777" w:rsidR="00081B88" w:rsidRPr="00693F73" w:rsidRDefault="007B7CBB" w:rsidP="00EC75A3">
      <w:pPr>
        <w:spacing w:after="24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73)</w:t>
      </w:r>
      <w:r w:rsidR="00081B88" w:rsidRPr="00693F73">
        <w:rPr>
          <w:rFonts w:ascii="Arial" w:hAnsi="Arial" w:cs="Arial"/>
          <w:bCs/>
          <w:lang w:val="en-GB"/>
        </w:rPr>
        <w:t xml:space="preserve">“Legal Metaphor” focus to </w:t>
      </w:r>
      <w:proofErr w:type="spellStart"/>
      <w:r w:rsidR="00081B88" w:rsidRPr="00693F73">
        <w:rPr>
          <w:rFonts w:ascii="Arial" w:hAnsi="Arial" w:cs="Arial"/>
          <w:bCs/>
          <w:i/>
          <w:lang w:val="en-GB"/>
        </w:rPr>
        <w:t>Pólemos</w:t>
      </w:r>
      <w:proofErr w:type="spellEnd"/>
      <w:r w:rsidR="00081B88" w:rsidRPr="00693F73">
        <w:rPr>
          <w:rFonts w:ascii="Arial" w:hAnsi="Arial" w:cs="Arial"/>
          <w:bCs/>
          <w:lang w:val="en-GB"/>
        </w:rPr>
        <w:t>, A Journal of Law, Literature and Culture, 6/1/2012, pp.1-6.</w:t>
      </w:r>
    </w:p>
    <w:p w14:paraId="439A0227" w14:textId="77777777" w:rsidR="00081B88" w:rsidRPr="00693F73" w:rsidRDefault="007B7CBB" w:rsidP="00EC75A3">
      <w:pPr>
        <w:spacing w:after="24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74)</w:t>
      </w:r>
      <w:r w:rsidR="00081B88" w:rsidRPr="00693F73">
        <w:rPr>
          <w:rFonts w:ascii="Arial" w:hAnsi="Arial" w:cs="Arial"/>
          <w:bCs/>
          <w:lang w:val="en-GB"/>
        </w:rPr>
        <w:t xml:space="preserve">“The Garden as the Law in the Renaissance: A nature metaphor in a legal setting”, </w:t>
      </w:r>
      <w:proofErr w:type="spellStart"/>
      <w:r w:rsidR="00081B88" w:rsidRPr="00693F73">
        <w:rPr>
          <w:rFonts w:ascii="Arial" w:hAnsi="Arial" w:cs="Arial"/>
          <w:bCs/>
          <w:i/>
          <w:lang w:val="en-GB"/>
        </w:rPr>
        <w:t>Polemos</w:t>
      </w:r>
      <w:proofErr w:type="spellEnd"/>
      <w:r w:rsidR="00081B88" w:rsidRPr="00693F73">
        <w:rPr>
          <w:rFonts w:ascii="Arial" w:hAnsi="Arial" w:cs="Arial"/>
          <w:bCs/>
          <w:lang w:val="en-GB"/>
        </w:rPr>
        <w:t>, 6/1/2012, pp. 33-48</w:t>
      </w:r>
    </w:p>
    <w:p w14:paraId="06516D82" w14:textId="77777777" w:rsidR="00081B88" w:rsidRPr="00693F73" w:rsidRDefault="007B7CBB" w:rsidP="00EC75A3">
      <w:pPr>
        <w:spacing w:after="24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75)</w:t>
      </w:r>
      <w:r w:rsidR="00081B88" w:rsidRPr="00693F73">
        <w:rPr>
          <w:rFonts w:ascii="Arial" w:hAnsi="Arial" w:cs="Arial"/>
          <w:bCs/>
          <w:lang w:val="en-GB"/>
        </w:rPr>
        <w:t xml:space="preserve">“Identity” Focus to </w:t>
      </w:r>
      <w:proofErr w:type="spellStart"/>
      <w:r w:rsidR="00081B88" w:rsidRPr="00693F73">
        <w:rPr>
          <w:rFonts w:ascii="Arial" w:hAnsi="Arial" w:cs="Arial"/>
          <w:bCs/>
          <w:i/>
          <w:lang w:val="en-GB"/>
        </w:rPr>
        <w:t>Pólemos</w:t>
      </w:r>
      <w:proofErr w:type="spellEnd"/>
      <w:r w:rsidR="00081B88" w:rsidRPr="00693F73">
        <w:rPr>
          <w:rFonts w:ascii="Arial" w:hAnsi="Arial" w:cs="Arial"/>
          <w:bCs/>
          <w:lang w:val="en-GB"/>
        </w:rPr>
        <w:t xml:space="preserve"> 6/2/2012, pp. 145-149 </w:t>
      </w:r>
    </w:p>
    <w:p w14:paraId="7CE2D7CF" w14:textId="77777777" w:rsidR="00081B88" w:rsidRPr="00693F73" w:rsidRDefault="007B7CBB" w:rsidP="00EC75A3">
      <w:pPr>
        <w:spacing w:after="24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76)</w:t>
      </w:r>
      <w:r w:rsidR="00081B88" w:rsidRPr="00693F73">
        <w:rPr>
          <w:rFonts w:ascii="Arial" w:hAnsi="Arial" w:cs="Arial"/>
          <w:bCs/>
          <w:lang w:val="en-GB"/>
        </w:rPr>
        <w:t xml:space="preserve">“A </w:t>
      </w:r>
      <w:proofErr w:type="spellStart"/>
      <w:r w:rsidR="00081B88" w:rsidRPr="00693F73">
        <w:rPr>
          <w:rFonts w:ascii="Arial" w:hAnsi="Arial" w:cs="Arial"/>
          <w:bCs/>
          <w:lang w:val="en-GB"/>
        </w:rPr>
        <w:t>Biojuridical</w:t>
      </w:r>
      <w:proofErr w:type="spellEnd"/>
      <w:r w:rsidR="00081B88" w:rsidRPr="00693F73">
        <w:rPr>
          <w:rFonts w:ascii="Arial" w:hAnsi="Arial" w:cs="Arial"/>
          <w:bCs/>
          <w:lang w:val="en-GB"/>
        </w:rPr>
        <w:t xml:space="preserve"> reading of </w:t>
      </w:r>
      <w:r w:rsidR="00081B88" w:rsidRPr="00693F73">
        <w:rPr>
          <w:rFonts w:ascii="Arial" w:hAnsi="Arial" w:cs="Arial"/>
          <w:bCs/>
          <w:i/>
          <w:lang w:val="en-GB"/>
        </w:rPr>
        <w:t>Dracula</w:t>
      </w:r>
      <w:r w:rsidR="009267D0">
        <w:rPr>
          <w:rFonts w:ascii="Arial" w:hAnsi="Arial" w:cs="Arial"/>
          <w:bCs/>
          <w:lang w:val="en-GB"/>
        </w:rPr>
        <w:t>”</w:t>
      </w:r>
      <w:r w:rsidR="00081B88" w:rsidRPr="00693F73">
        <w:rPr>
          <w:rFonts w:ascii="Arial" w:hAnsi="Arial" w:cs="Arial"/>
          <w:bCs/>
          <w:lang w:val="en-GB"/>
        </w:rPr>
        <w:t xml:space="preserve">, </w:t>
      </w:r>
      <w:proofErr w:type="spellStart"/>
      <w:r w:rsidR="00081B88" w:rsidRPr="00693F73">
        <w:rPr>
          <w:rFonts w:ascii="Arial" w:hAnsi="Arial" w:cs="Arial"/>
          <w:bCs/>
          <w:i/>
          <w:lang w:val="en-GB"/>
        </w:rPr>
        <w:t>Pólemos</w:t>
      </w:r>
      <w:proofErr w:type="spellEnd"/>
      <w:r w:rsidR="00081B88" w:rsidRPr="00693F73">
        <w:rPr>
          <w:rFonts w:ascii="Arial" w:hAnsi="Arial" w:cs="Arial"/>
          <w:bCs/>
          <w:lang w:val="en-GB"/>
        </w:rPr>
        <w:t xml:space="preserve"> 6/2/2012, pp. 169-182.</w:t>
      </w:r>
    </w:p>
    <w:p w14:paraId="257E1A42" w14:textId="77777777" w:rsidR="00081B88" w:rsidRPr="004A564E" w:rsidRDefault="007B7CBB" w:rsidP="00EC75A3">
      <w:pPr>
        <w:spacing w:after="240"/>
        <w:jc w:val="both"/>
        <w:rPr>
          <w:rFonts w:ascii="Arial" w:hAnsi="Arial"/>
        </w:rPr>
      </w:pPr>
      <w:r>
        <w:rPr>
          <w:rFonts w:ascii="Arial" w:hAnsi="Arial" w:cs="Arial"/>
          <w:bCs/>
        </w:rPr>
        <w:t>77)</w:t>
      </w:r>
      <w:r w:rsidR="00081B88" w:rsidRPr="004A564E">
        <w:rPr>
          <w:rFonts w:ascii="Arial" w:hAnsi="Arial" w:cs="Arial"/>
          <w:bCs/>
        </w:rPr>
        <w:t xml:space="preserve">“Introduzione“ a </w:t>
      </w:r>
      <w:proofErr w:type="spellStart"/>
      <w:r w:rsidR="00081B88" w:rsidRPr="004A564E">
        <w:rPr>
          <w:rFonts w:ascii="Arial" w:hAnsi="Arial" w:cs="Arial"/>
          <w:bCs/>
        </w:rPr>
        <w:t>D.Carpi</w:t>
      </w:r>
      <w:proofErr w:type="spellEnd"/>
      <w:r w:rsidR="00081B88" w:rsidRPr="004A564E">
        <w:rPr>
          <w:rFonts w:ascii="Arial" w:hAnsi="Arial" w:cs="Arial"/>
          <w:bCs/>
        </w:rPr>
        <w:t xml:space="preserve"> ed., </w:t>
      </w:r>
      <w:r w:rsidR="00081B88" w:rsidRPr="004A564E">
        <w:rPr>
          <w:rFonts w:ascii="Arial" w:hAnsi="Arial"/>
          <w:i/>
        </w:rPr>
        <w:t>Medicina e bioetica nella letteratura inglese contemporanea</w:t>
      </w:r>
      <w:r w:rsidR="00081B88" w:rsidRPr="004A564E">
        <w:rPr>
          <w:rFonts w:ascii="Arial" w:hAnsi="Arial"/>
        </w:rPr>
        <w:t>, Cierre Grafica, Verona, 2012, pp.7-22.</w:t>
      </w:r>
    </w:p>
    <w:p w14:paraId="71C22BC4" w14:textId="77777777" w:rsidR="00081B88" w:rsidRPr="004A564E" w:rsidRDefault="007B7CBB" w:rsidP="00EC75A3">
      <w:pPr>
        <w:spacing w:after="240"/>
        <w:jc w:val="both"/>
        <w:rPr>
          <w:rFonts w:ascii="Arial" w:hAnsi="Arial"/>
        </w:rPr>
      </w:pPr>
      <w:r>
        <w:rPr>
          <w:rFonts w:ascii="Arial" w:hAnsi="Arial"/>
        </w:rPr>
        <w:t>78)</w:t>
      </w:r>
      <w:r w:rsidR="00081B88" w:rsidRPr="004A564E">
        <w:rPr>
          <w:rFonts w:ascii="Arial" w:hAnsi="Arial"/>
        </w:rPr>
        <w:t xml:space="preserve">“Violazione dei diritti umani nell’epoca dell’Olocausto e del Post-Olocausto” in </w:t>
      </w:r>
      <w:proofErr w:type="spellStart"/>
      <w:r w:rsidR="00081B88" w:rsidRPr="004A564E">
        <w:rPr>
          <w:rFonts w:ascii="Arial" w:hAnsi="Arial"/>
        </w:rPr>
        <w:t>D.Carpi</w:t>
      </w:r>
      <w:proofErr w:type="spellEnd"/>
      <w:r w:rsidR="00081B88" w:rsidRPr="004A564E">
        <w:rPr>
          <w:rFonts w:ascii="Arial" w:hAnsi="Arial"/>
        </w:rPr>
        <w:t xml:space="preserve"> ed. </w:t>
      </w:r>
      <w:r w:rsidR="00081B88" w:rsidRPr="004A564E">
        <w:rPr>
          <w:rFonts w:ascii="Arial" w:hAnsi="Arial"/>
          <w:i/>
        </w:rPr>
        <w:t>Medicina e bioetica nella letteratura inglese contemporanea</w:t>
      </w:r>
      <w:r w:rsidR="00081B88" w:rsidRPr="004A564E">
        <w:rPr>
          <w:rFonts w:ascii="Arial" w:hAnsi="Arial"/>
        </w:rPr>
        <w:t>, Cierre Grafica, Verona, 2012, pp.165-197.</w:t>
      </w:r>
    </w:p>
    <w:p w14:paraId="4115FD95" w14:textId="77777777" w:rsidR="00081B88" w:rsidRPr="009267D0" w:rsidRDefault="00DC78CF" w:rsidP="00EC75A3">
      <w:pPr>
        <w:spacing w:after="240"/>
        <w:jc w:val="both"/>
        <w:rPr>
          <w:rFonts w:ascii="Arial" w:eastAsia="AdvTimes" w:hAnsi="Arial" w:cs="AdvTimes"/>
        </w:rPr>
      </w:pPr>
      <w:r>
        <w:rPr>
          <w:rFonts w:ascii="Arial" w:eastAsia="AdvTimes-i" w:hAnsi="Arial" w:cs="AdvTimes-i"/>
        </w:rPr>
        <w:t>79)</w:t>
      </w:r>
      <w:r w:rsidR="00081B88" w:rsidRPr="004A564E">
        <w:rPr>
          <w:rFonts w:ascii="Arial" w:eastAsia="AdvTimes-i" w:hAnsi="Arial" w:cs="AdvTimes-i"/>
        </w:rPr>
        <w:t>“</w:t>
      </w:r>
      <w:r w:rsidR="00081B88" w:rsidRPr="004A564E">
        <w:rPr>
          <w:rFonts w:ascii="Arial" w:eastAsia="AdvTimes-i" w:hAnsi="Arial" w:cs="AdvTimes-i"/>
          <w:i/>
          <w:iCs/>
        </w:rPr>
        <w:t xml:space="preserve">The </w:t>
      </w:r>
      <w:proofErr w:type="spellStart"/>
      <w:r w:rsidR="00081B88" w:rsidRPr="004A564E">
        <w:rPr>
          <w:rFonts w:ascii="Arial" w:eastAsia="AdvTimes-i" w:hAnsi="Arial" w:cs="AdvTimes-i"/>
          <w:i/>
          <w:iCs/>
        </w:rPr>
        <w:t>Devil’s</w:t>
      </w:r>
      <w:proofErr w:type="spellEnd"/>
      <w:r w:rsidR="00081B88" w:rsidRPr="004A564E">
        <w:rPr>
          <w:rFonts w:ascii="Arial" w:eastAsia="AdvTimes-i" w:hAnsi="Arial" w:cs="AdvTimes-i"/>
          <w:i/>
          <w:iCs/>
        </w:rPr>
        <w:t xml:space="preserve"> </w:t>
      </w:r>
      <w:proofErr w:type="spellStart"/>
      <w:r w:rsidR="00081B88" w:rsidRPr="004A564E">
        <w:rPr>
          <w:rFonts w:ascii="Arial" w:eastAsia="AdvTimes-i" w:hAnsi="Arial" w:cs="AdvTimes-i"/>
          <w:i/>
          <w:iCs/>
        </w:rPr>
        <w:t>Law</w:t>
      </w:r>
      <w:proofErr w:type="spellEnd"/>
      <w:r w:rsidR="00081B88" w:rsidRPr="004A564E">
        <w:rPr>
          <w:rFonts w:ascii="Arial" w:eastAsia="AdvTimes-i" w:hAnsi="Arial" w:cs="AdvTimes-i"/>
          <w:i/>
          <w:iCs/>
        </w:rPr>
        <w:t xml:space="preserve"> Case </w:t>
      </w:r>
      <w:r w:rsidR="00081B88" w:rsidRPr="004A564E">
        <w:rPr>
          <w:rFonts w:ascii="Arial" w:eastAsia="AdvTimes-i" w:hAnsi="Arial" w:cs="AdvTimes-i"/>
        </w:rPr>
        <w:t>by John Webster: L</w:t>
      </w:r>
      <w:r w:rsidR="00081B88" w:rsidRPr="004A564E">
        <w:rPr>
          <w:rFonts w:ascii="Arial" w:eastAsia="AdvTimes" w:hAnsi="Arial" w:cs="AdvTimes"/>
        </w:rPr>
        <w:t xml:space="preserve">egal </w:t>
      </w:r>
      <w:proofErr w:type="spellStart"/>
      <w:r w:rsidR="00081B88" w:rsidRPr="004A564E">
        <w:rPr>
          <w:rFonts w:ascii="Arial" w:eastAsia="AdvTimes" w:hAnsi="Arial" w:cs="AdvTimes"/>
        </w:rPr>
        <w:t>Fraudulence</w:t>
      </w:r>
      <w:proofErr w:type="spellEnd"/>
      <w:r w:rsidR="00081B88" w:rsidRPr="004A564E">
        <w:rPr>
          <w:rFonts w:ascii="Arial" w:eastAsia="AdvTimes" w:hAnsi="Arial" w:cs="AdvTimes"/>
        </w:rPr>
        <w:t xml:space="preserve"> or New </w:t>
      </w:r>
      <w:proofErr w:type="spellStart"/>
      <w:r w:rsidR="00081B88" w:rsidRPr="004A564E">
        <w:rPr>
          <w:rFonts w:ascii="Arial" w:eastAsia="AdvTimes" w:hAnsi="Arial" w:cs="AdvTimes"/>
        </w:rPr>
        <w:t>Professionalism</w:t>
      </w:r>
      <w:proofErr w:type="spellEnd"/>
      <w:r w:rsidR="00081B88" w:rsidRPr="004A564E">
        <w:rPr>
          <w:rFonts w:ascii="Arial" w:eastAsia="AdvTimes" w:hAnsi="Arial" w:cs="AdvTimes"/>
        </w:rPr>
        <w:t xml:space="preserve">?” in </w:t>
      </w:r>
      <w:proofErr w:type="spellStart"/>
      <w:r w:rsidR="00081B88" w:rsidRPr="004A564E">
        <w:rPr>
          <w:rFonts w:ascii="Arial" w:eastAsia="AdvTimes" w:hAnsi="Arial" w:cs="AdvTimes"/>
        </w:rPr>
        <w:t>L.Colombo</w:t>
      </w:r>
      <w:proofErr w:type="spellEnd"/>
      <w:r w:rsidR="00081B88" w:rsidRPr="004A564E">
        <w:rPr>
          <w:rFonts w:ascii="Arial" w:eastAsia="AdvTimes" w:hAnsi="Arial" w:cs="AdvTimes"/>
        </w:rPr>
        <w:t xml:space="preserve">, </w:t>
      </w:r>
      <w:proofErr w:type="spellStart"/>
      <w:r w:rsidR="00081B88" w:rsidRPr="004A564E">
        <w:rPr>
          <w:rFonts w:ascii="Arial" w:eastAsia="AdvTimes" w:hAnsi="Arial" w:cs="AdvTimes"/>
        </w:rPr>
        <w:t>M.Dal</w:t>
      </w:r>
      <w:proofErr w:type="spellEnd"/>
      <w:r w:rsidR="00081B88" w:rsidRPr="004A564E">
        <w:rPr>
          <w:rFonts w:ascii="Arial" w:eastAsia="AdvTimes" w:hAnsi="Arial" w:cs="AdvTimes"/>
        </w:rPr>
        <w:t xml:space="preserve"> Corso, </w:t>
      </w:r>
      <w:proofErr w:type="spellStart"/>
      <w:r w:rsidR="00081B88" w:rsidRPr="004A564E">
        <w:rPr>
          <w:rFonts w:ascii="Arial" w:eastAsia="AdvTimes" w:hAnsi="Arial" w:cs="AdvTimes"/>
        </w:rPr>
        <w:t>R.Gorris</w:t>
      </w:r>
      <w:proofErr w:type="spellEnd"/>
      <w:r w:rsidR="00081B88" w:rsidRPr="004A564E">
        <w:rPr>
          <w:rFonts w:ascii="Arial" w:eastAsia="AdvTimes" w:hAnsi="Arial" w:cs="AdvTimes"/>
        </w:rPr>
        <w:t xml:space="preserve"> </w:t>
      </w:r>
      <w:proofErr w:type="spellStart"/>
      <w:r w:rsidR="00081B88" w:rsidRPr="004A564E">
        <w:rPr>
          <w:rFonts w:ascii="Arial" w:eastAsia="AdvTimes" w:hAnsi="Arial" w:cs="AdvTimes"/>
        </w:rPr>
        <w:t>Camos</w:t>
      </w:r>
      <w:proofErr w:type="spellEnd"/>
      <w:r w:rsidR="00081B88" w:rsidRPr="004A564E">
        <w:rPr>
          <w:rFonts w:ascii="Arial" w:eastAsia="AdvTimes" w:hAnsi="Arial" w:cs="AdvTimes"/>
        </w:rPr>
        <w:t xml:space="preserve">, </w:t>
      </w:r>
      <w:proofErr w:type="spellStart"/>
      <w:r w:rsidR="00081B88" w:rsidRPr="004A564E">
        <w:rPr>
          <w:rFonts w:ascii="Arial" w:eastAsia="AdvTimes" w:hAnsi="Arial" w:cs="AdvTimes"/>
        </w:rPr>
        <w:t>P.Frassi</w:t>
      </w:r>
      <w:proofErr w:type="spellEnd"/>
      <w:r w:rsidR="00081B88" w:rsidRPr="004A564E">
        <w:rPr>
          <w:rFonts w:ascii="Arial" w:eastAsia="AdvTimes" w:hAnsi="Arial" w:cs="AdvTimes"/>
        </w:rPr>
        <w:t xml:space="preserve">, </w:t>
      </w:r>
      <w:proofErr w:type="spellStart"/>
      <w:r w:rsidR="00081B88" w:rsidRPr="004A564E">
        <w:rPr>
          <w:rFonts w:ascii="Arial" w:eastAsia="AdvTimes" w:hAnsi="Arial" w:cs="AdvTimes"/>
        </w:rPr>
        <w:t>S.Genetti</w:t>
      </w:r>
      <w:proofErr w:type="spellEnd"/>
      <w:r w:rsidR="00081B88" w:rsidRPr="004A564E">
        <w:rPr>
          <w:rFonts w:ascii="Arial" w:eastAsia="AdvTimes" w:hAnsi="Arial" w:cs="AdvTimes"/>
        </w:rPr>
        <w:t xml:space="preserve">, </w:t>
      </w:r>
      <w:proofErr w:type="spellStart"/>
      <w:r w:rsidR="00081B88" w:rsidRPr="004A564E">
        <w:rPr>
          <w:rFonts w:ascii="Arial" w:eastAsia="AdvTimes" w:hAnsi="Arial" w:cs="AdvTimes"/>
        </w:rPr>
        <w:t>P.Ligas</w:t>
      </w:r>
      <w:proofErr w:type="spellEnd"/>
      <w:r w:rsidR="00081B88" w:rsidRPr="004A564E">
        <w:rPr>
          <w:rFonts w:ascii="Arial" w:eastAsia="AdvTimes" w:hAnsi="Arial" w:cs="AdvTimes"/>
        </w:rPr>
        <w:t xml:space="preserve">, </w:t>
      </w:r>
      <w:proofErr w:type="spellStart"/>
      <w:r w:rsidR="00081B88" w:rsidRPr="004A564E">
        <w:rPr>
          <w:rFonts w:ascii="Arial" w:eastAsia="AdvTimes" w:hAnsi="Arial" w:cs="AdvTimes"/>
        </w:rPr>
        <w:t>P.Perazzolo</w:t>
      </w:r>
      <w:proofErr w:type="spellEnd"/>
      <w:r w:rsidR="00081B88" w:rsidRPr="004A564E">
        <w:rPr>
          <w:rFonts w:ascii="Arial" w:eastAsia="AdvTimes" w:hAnsi="Arial" w:cs="AdvTimes"/>
        </w:rPr>
        <w:t xml:space="preserve"> (</w:t>
      </w:r>
      <w:proofErr w:type="spellStart"/>
      <w:r w:rsidR="009267D0">
        <w:rPr>
          <w:rFonts w:ascii="Arial" w:eastAsia="AdvTimes" w:hAnsi="Arial" w:cs="AdvTimes"/>
        </w:rPr>
        <w:t>eds</w:t>
      </w:r>
      <w:proofErr w:type="spellEnd"/>
      <w:r w:rsidR="009267D0">
        <w:rPr>
          <w:rFonts w:ascii="Arial" w:eastAsia="AdvTimes" w:hAnsi="Arial" w:cs="AdvTimes"/>
        </w:rPr>
        <w:t>.</w:t>
      </w:r>
      <w:r w:rsidR="00081B88" w:rsidRPr="004A564E">
        <w:rPr>
          <w:rFonts w:ascii="Arial" w:eastAsia="AdvTimes" w:hAnsi="Arial" w:cs="AdvTimes"/>
        </w:rPr>
        <w:t xml:space="preserve">), </w:t>
      </w:r>
      <w:r w:rsidR="00081B88" w:rsidRPr="004A564E">
        <w:rPr>
          <w:rFonts w:ascii="Arial" w:eastAsia="AdvTimes" w:hAnsi="Arial" w:cs="AdvTimes"/>
          <w:i/>
          <w:iCs/>
        </w:rPr>
        <w:t>La sensibilità della ragione</w:t>
      </w:r>
      <w:r w:rsidR="00081B88" w:rsidRPr="004A564E">
        <w:rPr>
          <w:rFonts w:ascii="Arial" w:eastAsia="AdvTimes" w:hAnsi="Arial" w:cs="AdvTimes"/>
        </w:rPr>
        <w:t xml:space="preserve">. </w:t>
      </w:r>
      <w:r w:rsidR="00081B88" w:rsidRPr="009267D0">
        <w:rPr>
          <w:rFonts w:ascii="Arial" w:eastAsia="AdvTimes" w:hAnsi="Arial" w:cs="AdvTimes"/>
        </w:rPr>
        <w:t xml:space="preserve">Studi in omaggio a Franco Piva, Fiorini, Verona, 2012, pp. 6-17. </w:t>
      </w:r>
    </w:p>
    <w:p w14:paraId="03AE0EE1" w14:textId="77777777" w:rsidR="00081B88" w:rsidRPr="00693F73" w:rsidRDefault="00DC78CF" w:rsidP="00EC75A3">
      <w:pPr>
        <w:spacing w:after="240"/>
        <w:jc w:val="both"/>
        <w:rPr>
          <w:rFonts w:ascii="Arial" w:eastAsia="AdvTimes" w:hAnsi="Arial" w:cs="AdvTimes"/>
          <w:lang w:val="en-GB"/>
        </w:rPr>
      </w:pPr>
      <w:r w:rsidRPr="001739C7">
        <w:rPr>
          <w:rFonts w:ascii="Arial" w:eastAsia="AdvTimes" w:hAnsi="Arial" w:cs="AdvTimes"/>
        </w:rPr>
        <w:t>80)</w:t>
      </w:r>
      <w:r w:rsidR="00081B88" w:rsidRPr="001739C7">
        <w:rPr>
          <w:rFonts w:ascii="Arial" w:eastAsia="AdvTimes" w:hAnsi="Arial" w:cs="AdvTimes"/>
        </w:rPr>
        <w:t xml:space="preserve">“Crime </w:t>
      </w:r>
      <w:proofErr w:type="spellStart"/>
      <w:r w:rsidR="00081B88" w:rsidRPr="001739C7">
        <w:rPr>
          <w:rFonts w:ascii="Arial" w:eastAsia="AdvTimes" w:hAnsi="Arial" w:cs="AdvTimes"/>
        </w:rPr>
        <w:t>evidence</w:t>
      </w:r>
      <w:proofErr w:type="spellEnd"/>
      <w:r w:rsidR="00081B88" w:rsidRPr="001739C7">
        <w:rPr>
          <w:rFonts w:ascii="Arial" w:eastAsia="AdvTimes" w:hAnsi="Arial" w:cs="AdvTimes"/>
        </w:rPr>
        <w:t>: ‘</w:t>
      </w:r>
      <w:proofErr w:type="spellStart"/>
      <w:r w:rsidR="00081B88" w:rsidRPr="001739C7">
        <w:rPr>
          <w:rFonts w:ascii="Arial" w:eastAsia="AdvTimes" w:hAnsi="Arial" w:cs="AdvTimes"/>
        </w:rPr>
        <w:t>Simulacres</w:t>
      </w:r>
      <w:proofErr w:type="spellEnd"/>
      <w:r w:rsidR="00081B88" w:rsidRPr="001739C7">
        <w:rPr>
          <w:rFonts w:ascii="Arial" w:eastAsia="AdvTimes" w:hAnsi="Arial" w:cs="AdvTimes"/>
        </w:rPr>
        <w:t xml:space="preserve"> et </w:t>
      </w:r>
      <w:proofErr w:type="spellStart"/>
      <w:r w:rsidR="00081B88" w:rsidRPr="001739C7">
        <w:rPr>
          <w:rFonts w:ascii="Arial" w:eastAsia="AdvTimes" w:hAnsi="Arial" w:cs="AdvTimes"/>
        </w:rPr>
        <w:t>Simulations</w:t>
      </w:r>
      <w:proofErr w:type="spellEnd"/>
      <w:r w:rsidR="00081B88" w:rsidRPr="001739C7">
        <w:rPr>
          <w:rFonts w:ascii="Arial" w:eastAsia="AdvTimes" w:hAnsi="Arial" w:cs="AdvTimes"/>
        </w:rPr>
        <w:t xml:space="preserve">’ </w:t>
      </w:r>
      <w:proofErr w:type="spellStart"/>
      <w:r w:rsidR="00081B88" w:rsidRPr="001739C7">
        <w:rPr>
          <w:rFonts w:ascii="Arial" w:eastAsia="AdvTimes" w:hAnsi="Arial" w:cs="AdvTimes"/>
        </w:rPr>
        <w:t>Photography</w:t>
      </w:r>
      <w:proofErr w:type="spellEnd"/>
      <w:r w:rsidR="00081B88" w:rsidRPr="001739C7">
        <w:rPr>
          <w:rFonts w:ascii="Arial" w:eastAsia="AdvTimes" w:hAnsi="Arial" w:cs="AdvTimes"/>
        </w:rPr>
        <w:t xml:space="preserve"> </w:t>
      </w:r>
      <w:proofErr w:type="spellStart"/>
      <w:r w:rsidR="00081B88" w:rsidRPr="001739C7">
        <w:rPr>
          <w:rFonts w:ascii="Arial" w:eastAsia="AdvTimes" w:hAnsi="Arial" w:cs="AdvTimes"/>
        </w:rPr>
        <w:t>as</w:t>
      </w:r>
      <w:proofErr w:type="spellEnd"/>
      <w:r w:rsidR="00081B88" w:rsidRPr="001739C7">
        <w:rPr>
          <w:rFonts w:ascii="Arial" w:eastAsia="AdvTimes" w:hAnsi="Arial" w:cs="AdvTimes"/>
        </w:rPr>
        <w:t xml:space="preserve"> </w:t>
      </w:r>
      <w:proofErr w:type="spellStart"/>
      <w:r w:rsidR="00081B88" w:rsidRPr="001739C7">
        <w:rPr>
          <w:rFonts w:ascii="Arial" w:eastAsia="AdvTimes" w:hAnsi="Arial" w:cs="AdvTimes"/>
        </w:rPr>
        <w:t>Forensic</w:t>
      </w:r>
      <w:proofErr w:type="spellEnd"/>
      <w:r w:rsidR="00081B88" w:rsidRPr="001739C7">
        <w:rPr>
          <w:rFonts w:ascii="Arial" w:eastAsia="AdvTimes" w:hAnsi="Arial" w:cs="AdvTimes"/>
        </w:rPr>
        <w:t xml:space="preserve"> </w:t>
      </w:r>
      <w:proofErr w:type="spellStart"/>
      <w:r w:rsidR="00081B88" w:rsidRPr="001739C7">
        <w:rPr>
          <w:rFonts w:ascii="Arial" w:eastAsia="AdvTimes" w:hAnsi="Arial" w:cs="AdvTimes"/>
        </w:rPr>
        <w:t>evidence</w:t>
      </w:r>
      <w:proofErr w:type="spellEnd"/>
      <w:r w:rsidR="00081B88" w:rsidRPr="001739C7">
        <w:rPr>
          <w:rFonts w:ascii="Arial" w:eastAsia="AdvTimes" w:hAnsi="Arial" w:cs="AdvTimes"/>
        </w:rPr>
        <w:t xml:space="preserve">” in Leif. </w:t>
      </w:r>
      <w:r w:rsidR="00081B88" w:rsidRPr="00B23C61">
        <w:rPr>
          <w:rFonts w:ascii="Arial" w:eastAsia="AdvTimes" w:hAnsi="Arial" w:cs="AdvTimes"/>
          <w:lang w:val="en-GB"/>
        </w:rPr>
        <w:t xml:space="preserve">Dahlberg (ed), </w:t>
      </w:r>
      <w:r w:rsidR="00081B88" w:rsidRPr="00B23C61">
        <w:rPr>
          <w:rFonts w:ascii="Arial" w:eastAsia="AdvTimes" w:hAnsi="Arial" w:cs="AdvTimes"/>
          <w:i/>
          <w:lang w:val="en-GB"/>
        </w:rPr>
        <w:t>Visualizing Law and Au</w:t>
      </w:r>
      <w:r w:rsidR="00081B88" w:rsidRPr="00693F73">
        <w:rPr>
          <w:rFonts w:ascii="Arial" w:eastAsia="AdvTimes" w:hAnsi="Arial" w:cs="AdvTimes"/>
          <w:i/>
          <w:lang w:val="en-GB"/>
        </w:rPr>
        <w:t xml:space="preserve">thority. Essays on Legal Aesthetics, </w:t>
      </w:r>
      <w:r w:rsidR="00081B88" w:rsidRPr="00693F73">
        <w:rPr>
          <w:rFonts w:ascii="Arial" w:eastAsia="AdvTimes" w:hAnsi="Arial" w:cs="AdvTimes"/>
          <w:lang w:val="en-GB"/>
        </w:rPr>
        <w:t xml:space="preserve">(Berlin/Boston: </w:t>
      </w:r>
      <w:proofErr w:type="spellStart"/>
      <w:r w:rsidR="00081B88" w:rsidRPr="00693F73">
        <w:rPr>
          <w:rFonts w:ascii="Arial" w:eastAsia="AdvTimes" w:hAnsi="Arial" w:cs="AdvTimes"/>
          <w:lang w:val="en-GB"/>
        </w:rPr>
        <w:t>DeGruyter</w:t>
      </w:r>
      <w:proofErr w:type="spellEnd"/>
      <w:r w:rsidR="00081B88" w:rsidRPr="00693F73">
        <w:rPr>
          <w:rFonts w:ascii="Arial" w:eastAsia="AdvTimes" w:hAnsi="Arial" w:cs="AdvTimes"/>
          <w:lang w:val="en-GB"/>
        </w:rPr>
        <w:t>, 2012), 253-265.</w:t>
      </w:r>
    </w:p>
    <w:p w14:paraId="477D87BC" w14:textId="77777777" w:rsidR="00081B88" w:rsidRPr="00DC78CF" w:rsidRDefault="00DC78CF" w:rsidP="00EC75A3">
      <w:pPr>
        <w:spacing w:after="240"/>
        <w:jc w:val="both"/>
        <w:rPr>
          <w:rFonts w:ascii="Arial" w:hAnsi="Arial"/>
          <w:lang w:val="en-US"/>
        </w:rPr>
      </w:pPr>
      <w:r w:rsidRPr="00DC78CF">
        <w:rPr>
          <w:rFonts w:ascii="Arial" w:eastAsia="AdvTimes" w:hAnsi="Arial" w:cs="AdvTimes"/>
          <w:lang w:val="en-US"/>
        </w:rPr>
        <w:t>81</w:t>
      </w:r>
      <w:r>
        <w:rPr>
          <w:rFonts w:ascii="Arial" w:eastAsia="AdvTimes" w:hAnsi="Arial" w:cs="AdvTimes"/>
          <w:lang w:val="en-US"/>
        </w:rPr>
        <w:t>)</w:t>
      </w:r>
      <w:r w:rsidR="00B50F24" w:rsidRPr="00DC78CF">
        <w:rPr>
          <w:rFonts w:ascii="Arial" w:eastAsia="AdvTimes" w:hAnsi="Arial" w:cs="AdvTimes"/>
          <w:lang w:val="en-US"/>
        </w:rPr>
        <w:t xml:space="preserve">“Law </w:t>
      </w:r>
      <w:proofErr w:type="spellStart"/>
      <w:r w:rsidR="00B50F24" w:rsidRPr="00DC78CF">
        <w:rPr>
          <w:rFonts w:ascii="Arial" w:eastAsia="AdvTimes" w:hAnsi="Arial" w:cs="AdvTimes"/>
          <w:lang w:val="en-US"/>
        </w:rPr>
        <w:t>and</w:t>
      </w:r>
      <w:r w:rsidR="00B1428B" w:rsidRPr="00DC78CF">
        <w:rPr>
          <w:rFonts w:ascii="Arial" w:eastAsia="AdvTimes" w:hAnsi="Arial" w:cs="AdvTimes"/>
          <w:lang w:val="en-US"/>
        </w:rPr>
        <w:t>s</w:t>
      </w:r>
      <w:proofErr w:type="spellEnd"/>
      <w:r w:rsidR="00081B88" w:rsidRPr="00DC78CF">
        <w:rPr>
          <w:rFonts w:ascii="Arial" w:eastAsia="AdvTimes" w:hAnsi="Arial" w:cs="AdvTimes"/>
          <w:lang w:val="en-US"/>
        </w:rPr>
        <w:t xml:space="preserve">...”, in </w:t>
      </w:r>
      <w:proofErr w:type="spellStart"/>
      <w:r w:rsidR="00081B88" w:rsidRPr="00DC78CF">
        <w:rPr>
          <w:rFonts w:ascii="Arial" w:eastAsia="AdvTimes" w:hAnsi="Arial" w:cs="AdvTimes"/>
          <w:i/>
          <w:iCs/>
          <w:lang w:val="en-US"/>
        </w:rPr>
        <w:t>Contratto</w:t>
      </w:r>
      <w:proofErr w:type="spellEnd"/>
      <w:r w:rsidR="00081B88" w:rsidRPr="00DC78CF">
        <w:rPr>
          <w:rFonts w:ascii="Arial" w:eastAsia="AdvTimes" w:hAnsi="Arial" w:cs="AdvTimes"/>
          <w:i/>
          <w:iCs/>
          <w:lang w:val="en-US"/>
        </w:rPr>
        <w:t xml:space="preserve"> e impresa </w:t>
      </w:r>
      <w:r w:rsidR="00081B88" w:rsidRPr="00DC78CF">
        <w:rPr>
          <w:rFonts w:ascii="Arial" w:hAnsi="Arial"/>
          <w:lang w:val="en-US"/>
        </w:rPr>
        <w:t xml:space="preserve">E043111 - </w:t>
      </w:r>
      <w:proofErr w:type="spellStart"/>
      <w:r w:rsidR="00081B88" w:rsidRPr="00DC78CF">
        <w:rPr>
          <w:rFonts w:ascii="Arial" w:hAnsi="Arial"/>
          <w:lang w:val="en-US"/>
        </w:rPr>
        <w:t>issn</w:t>
      </w:r>
      <w:proofErr w:type="spellEnd"/>
      <w:r w:rsidR="00081B88" w:rsidRPr="00DC78CF">
        <w:rPr>
          <w:rFonts w:ascii="Arial" w:hAnsi="Arial"/>
          <w:lang w:val="en-US"/>
        </w:rPr>
        <w:t>: 1123-5055 (</w:t>
      </w:r>
      <w:r w:rsidR="00BF4A29" w:rsidRPr="00DC78CF">
        <w:rPr>
          <w:rFonts w:ascii="Arial" w:hAnsi="Arial"/>
          <w:lang w:val="en-US"/>
        </w:rPr>
        <w:t xml:space="preserve">operating since </w:t>
      </w:r>
      <w:r w:rsidR="00081B88" w:rsidRPr="00DC78CF">
        <w:rPr>
          <w:rFonts w:ascii="Arial" w:hAnsi="Arial"/>
          <w:lang w:val="en-US"/>
        </w:rPr>
        <w:t xml:space="preserve">1985), </w:t>
      </w:r>
      <w:proofErr w:type="spellStart"/>
      <w:r w:rsidR="00081B88" w:rsidRPr="00DC78CF">
        <w:rPr>
          <w:rFonts w:ascii="Arial" w:hAnsi="Arial"/>
          <w:lang w:val="en-US"/>
        </w:rPr>
        <w:t>Cedam</w:t>
      </w:r>
      <w:proofErr w:type="spellEnd"/>
      <w:r w:rsidR="00081B88" w:rsidRPr="00DC78CF">
        <w:rPr>
          <w:rFonts w:ascii="Arial" w:hAnsi="Arial"/>
          <w:lang w:val="en-US"/>
        </w:rPr>
        <w:t xml:space="preserve"> – Padova,  4/5, 2013, </w:t>
      </w:r>
      <w:hyperlink r:id="rId9" w:anchor="_blank" w:history="1">
        <w:r w:rsidR="00081B88" w:rsidRPr="00DC78CF">
          <w:rPr>
            <w:rStyle w:val="Collegamentoipertestuale"/>
            <w:rFonts w:ascii="Arial" w:hAnsi="Arial"/>
            <w:lang w:val="en-US"/>
          </w:rPr>
          <w:t>http://www.contrattoeimpresa.it/</w:t>
        </w:r>
      </w:hyperlink>
      <w:r w:rsidR="00081B88" w:rsidRPr="00DC78CF">
        <w:rPr>
          <w:rFonts w:ascii="Arial" w:hAnsi="Arial"/>
          <w:lang w:val="en-US"/>
        </w:rPr>
        <w:t> , pp.1189-1199.</w:t>
      </w:r>
    </w:p>
    <w:p w14:paraId="35CD0167" w14:textId="77777777" w:rsidR="00081B88" w:rsidRPr="00693F73" w:rsidRDefault="00DC78CF" w:rsidP="00EC75A3">
      <w:pPr>
        <w:spacing w:after="240"/>
        <w:jc w:val="both"/>
        <w:rPr>
          <w:rFonts w:ascii="Arial" w:eastAsia="DGMetaScience" w:hAnsi="Arial" w:cs="DGMetaScience"/>
          <w:lang w:val="en-GB"/>
        </w:rPr>
      </w:pPr>
      <w:r>
        <w:rPr>
          <w:rFonts w:ascii="Arial" w:eastAsia="AdvTimes" w:hAnsi="Arial" w:cs="AdvTimes"/>
          <w:lang w:val="en-US"/>
        </w:rPr>
        <w:t>82)</w:t>
      </w:r>
      <w:r w:rsidR="00081B88" w:rsidRPr="00F92366">
        <w:rPr>
          <w:rFonts w:ascii="Arial" w:eastAsia="AdvTimes" w:hAnsi="Arial" w:cs="AdvTimes"/>
          <w:lang w:val="en-US"/>
        </w:rPr>
        <w:t xml:space="preserve"> </w:t>
      </w:r>
      <w:proofErr w:type="spellStart"/>
      <w:r w:rsidR="00081B88" w:rsidRPr="00693F73">
        <w:rPr>
          <w:rFonts w:ascii="Arial" w:eastAsia="AdvTimes" w:hAnsi="Arial" w:cs="AdvTimes"/>
          <w:lang w:val="en-GB"/>
        </w:rPr>
        <w:t>D.Carpi</w:t>
      </w:r>
      <w:proofErr w:type="spellEnd"/>
      <w:r w:rsidR="00081B88" w:rsidRPr="00693F73">
        <w:rPr>
          <w:rFonts w:ascii="Arial" w:eastAsia="AdvTimes" w:hAnsi="Arial" w:cs="AdvTimes"/>
          <w:lang w:val="en-GB"/>
        </w:rPr>
        <w:t xml:space="preserve">, “Introduction: The Sublime of Law” </w:t>
      </w:r>
      <w:proofErr w:type="spellStart"/>
      <w:r w:rsidR="00081B88" w:rsidRPr="00693F73">
        <w:rPr>
          <w:rFonts w:ascii="Arial" w:eastAsia="AdvTimes" w:hAnsi="Arial" w:cs="AdvTimes"/>
          <w:lang w:val="en-GB"/>
        </w:rPr>
        <w:t>introduzione</w:t>
      </w:r>
      <w:proofErr w:type="spellEnd"/>
      <w:r w:rsidR="00081B88" w:rsidRPr="00693F73">
        <w:rPr>
          <w:rFonts w:ascii="Arial" w:eastAsia="AdvTimes" w:hAnsi="Arial" w:cs="AdvTimes"/>
          <w:lang w:val="en-GB"/>
        </w:rPr>
        <w:t xml:space="preserve"> a </w:t>
      </w:r>
      <w:proofErr w:type="spellStart"/>
      <w:r w:rsidR="00081B88" w:rsidRPr="00693F73">
        <w:rPr>
          <w:rFonts w:ascii="Arial" w:eastAsia="AdvTimes" w:hAnsi="Arial" w:cs="AdvTimes"/>
          <w:lang w:val="en-GB"/>
        </w:rPr>
        <w:t>D.Carpi</w:t>
      </w:r>
      <w:proofErr w:type="spellEnd"/>
      <w:r w:rsidR="00081B88" w:rsidRPr="00693F73">
        <w:rPr>
          <w:rFonts w:ascii="Arial" w:eastAsia="AdvTimes" w:hAnsi="Arial" w:cs="AdvTimes"/>
          <w:lang w:val="en-GB"/>
        </w:rPr>
        <w:t xml:space="preserve"> e Jeanne </w:t>
      </w:r>
      <w:proofErr w:type="spellStart"/>
      <w:r w:rsidR="00081B88" w:rsidRPr="00693F73">
        <w:rPr>
          <w:rFonts w:ascii="Arial" w:eastAsia="AdvTimes" w:hAnsi="Arial" w:cs="AdvTimes"/>
          <w:lang w:val="en-GB"/>
        </w:rPr>
        <w:t>Gaakeer</w:t>
      </w:r>
      <w:proofErr w:type="spellEnd"/>
      <w:r w:rsidR="00081B88" w:rsidRPr="00693F73">
        <w:rPr>
          <w:rFonts w:ascii="Arial" w:eastAsia="AdvTimes" w:hAnsi="Arial" w:cs="AdvTimes"/>
          <w:lang w:val="en-GB"/>
        </w:rPr>
        <w:t xml:space="preserve"> eds</w:t>
      </w:r>
      <w:r w:rsidR="009267D0">
        <w:rPr>
          <w:rFonts w:ascii="Arial" w:eastAsia="AdvTimes" w:hAnsi="Arial" w:cs="AdvTimes"/>
          <w:lang w:val="en-GB"/>
        </w:rPr>
        <w:t>.</w:t>
      </w:r>
      <w:r w:rsidR="00081B88" w:rsidRPr="00693F73">
        <w:rPr>
          <w:rFonts w:ascii="Arial" w:eastAsia="AdvTimes" w:hAnsi="Arial" w:cs="AdvTimes"/>
          <w:lang w:val="en-GB"/>
        </w:rPr>
        <w:t xml:space="preserve">, </w:t>
      </w:r>
      <w:r w:rsidR="00081B88" w:rsidRPr="00693F73">
        <w:rPr>
          <w:rFonts w:ascii="Arial" w:eastAsia="AdvTimes" w:hAnsi="Arial" w:cs="AdvTimes"/>
          <w:i/>
          <w:iCs/>
          <w:lang w:val="en-GB"/>
        </w:rPr>
        <w:t>Liminal Discourses. Subliminal Tensions in Law and Literature</w:t>
      </w:r>
      <w:r w:rsidR="00081B88" w:rsidRPr="00693F73">
        <w:rPr>
          <w:rFonts w:ascii="Arial" w:eastAsia="AdvTimes" w:hAnsi="Arial" w:cs="AdvTimes"/>
          <w:lang w:val="en-GB"/>
        </w:rPr>
        <w:t xml:space="preserve">, Berlin/Boston, </w:t>
      </w:r>
      <w:proofErr w:type="spellStart"/>
      <w:r w:rsidR="00081B88" w:rsidRPr="00693F73">
        <w:rPr>
          <w:rFonts w:ascii="Arial" w:eastAsia="AdvTimes" w:hAnsi="Arial" w:cs="AdvTimes"/>
          <w:lang w:val="en-GB"/>
        </w:rPr>
        <w:t>DeGruyter</w:t>
      </w:r>
      <w:proofErr w:type="spellEnd"/>
      <w:r w:rsidR="00081B88" w:rsidRPr="00693F73">
        <w:rPr>
          <w:rFonts w:ascii="Arial" w:eastAsia="AdvTimes" w:hAnsi="Arial" w:cs="AdvTimes"/>
          <w:lang w:val="en-GB"/>
        </w:rPr>
        <w:t>, 2013, pp. 1-14</w:t>
      </w:r>
      <w:r w:rsidR="00081B88" w:rsidRPr="00693F73">
        <w:rPr>
          <w:rFonts w:ascii="Arial" w:eastAsia="DGMetaScience" w:hAnsi="Arial" w:cs="DGMetaScience"/>
          <w:lang w:val="en-GB"/>
        </w:rPr>
        <w:t xml:space="preserve">  </w:t>
      </w:r>
    </w:p>
    <w:p w14:paraId="14BB988C" w14:textId="77777777" w:rsidR="00081B88" w:rsidRPr="00693F73" w:rsidRDefault="00DC78CF" w:rsidP="00EC75A3">
      <w:pPr>
        <w:spacing w:after="240"/>
        <w:jc w:val="both"/>
        <w:rPr>
          <w:rFonts w:ascii="Arial" w:eastAsia="DGMetaScience-Bold" w:hAnsi="Arial" w:cs="DGMetaScience-Bold"/>
          <w:lang w:val="en-GB"/>
        </w:rPr>
      </w:pPr>
      <w:r>
        <w:rPr>
          <w:rFonts w:ascii="Arial" w:eastAsia="DGMetaScience" w:hAnsi="Arial" w:cs="DGMetaScience"/>
          <w:lang w:val="en-GB"/>
        </w:rPr>
        <w:t>83)</w:t>
      </w:r>
      <w:r w:rsidR="00081B88" w:rsidRPr="00693F73">
        <w:rPr>
          <w:rFonts w:ascii="Arial" w:eastAsia="DGMetaScience" w:hAnsi="Arial" w:cs="DGMetaScience"/>
          <w:lang w:val="en-GB"/>
        </w:rPr>
        <w:t>“</w:t>
      </w:r>
      <w:r w:rsidR="00081B88" w:rsidRPr="00693F73">
        <w:rPr>
          <w:rFonts w:ascii="Arial" w:eastAsia="DGMetaScience-Bold" w:hAnsi="Arial" w:cs="DGMetaScience-Bold"/>
          <w:lang w:val="en-GB"/>
        </w:rPr>
        <w:t xml:space="preserve">Renaissance into Postmodernism: Anticipations of Legal Unrest” in </w:t>
      </w:r>
      <w:proofErr w:type="spellStart"/>
      <w:r w:rsidR="00081B88" w:rsidRPr="00693F73">
        <w:rPr>
          <w:rFonts w:ascii="Arial" w:eastAsia="AdvTimes" w:hAnsi="Arial" w:cs="AdvTimes"/>
          <w:lang w:val="en-GB"/>
        </w:rPr>
        <w:t>D.Carpi</w:t>
      </w:r>
      <w:proofErr w:type="spellEnd"/>
      <w:r w:rsidR="00081B88" w:rsidRPr="00693F73">
        <w:rPr>
          <w:rFonts w:ascii="Arial" w:eastAsia="AdvTimes" w:hAnsi="Arial" w:cs="AdvTimes"/>
          <w:lang w:val="en-GB"/>
        </w:rPr>
        <w:t xml:space="preserve"> e Jeanne </w:t>
      </w:r>
      <w:proofErr w:type="spellStart"/>
      <w:r w:rsidR="00081B88" w:rsidRPr="00693F73">
        <w:rPr>
          <w:rFonts w:ascii="Arial" w:eastAsia="AdvTimes" w:hAnsi="Arial" w:cs="AdvTimes"/>
          <w:lang w:val="en-GB"/>
        </w:rPr>
        <w:t>Gaakeer</w:t>
      </w:r>
      <w:proofErr w:type="spellEnd"/>
      <w:r w:rsidR="00081B88" w:rsidRPr="00693F73">
        <w:rPr>
          <w:rFonts w:ascii="Arial" w:eastAsia="AdvTimes" w:hAnsi="Arial" w:cs="AdvTimes"/>
          <w:lang w:val="en-GB"/>
        </w:rPr>
        <w:t xml:space="preserve"> eds</w:t>
      </w:r>
      <w:r w:rsidR="009267D0">
        <w:rPr>
          <w:rFonts w:ascii="Arial" w:eastAsia="AdvTimes" w:hAnsi="Arial" w:cs="AdvTimes"/>
          <w:lang w:val="en-GB"/>
        </w:rPr>
        <w:t>.</w:t>
      </w:r>
      <w:r w:rsidR="00081B88" w:rsidRPr="00693F73">
        <w:rPr>
          <w:rFonts w:ascii="Arial" w:eastAsia="AdvTimes" w:hAnsi="Arial" w:cs="AdvTimes"/>
          <w:lang w:val="en-GB"/>
        </w:rPr>
        <w:t xml:space="preserve">, </w:t>
      </w:r>
      <w:r w:rsidR="00081B88" w:rsidRPr="00693F73">
        <w:rPr>
          <w:rFonts w:ascii="Arial" w:eastAsia="AdvTimes" w:hAnsi="Arial" w:cs="AdvTimes"/>
          <w:i/>
          <w:iCs/>
          <w:lang w:val="en-GB"/>
        </w:rPr>
        <w:t>Liminal Discourses. Subliminal Tensions in Law and Literature</w:t>
      </w:r>
      <w:r w:rsidR="00081B88" w:rsidRPr="00693F73">
        <w:rPr>
          <w:rFonts w:ascii="Arial" w:eastAsia="AdvTimes" w:hAnsi="Arial" w:cs="AdvTimes"/>
          <w:lang w:val="en-GB"/>
        </w:rPr>
        <w:t xml:space="preserve">, Berlin/Boston, </w:t>
      </w:r>
      <w:proofErr w:type="spellStart"/>
      <w:r w:rsidR="00081B88" w:rsidRPr="00693F73">
        <w:rPr>
          <w:rFonts w:ascii="Arial" w:eastAsia="AdvTimes" w:hAnsi="Arial" w:cs="AdvTimes"/>
          <w:lang w:val="en-GB"/>
        </w:rPr>
        <w:t>DeGruyter</w:t>
      </w:r>
      <w:proofErr w:type="spellEnd"/>
      <w:r w:rsidR="00081B88" w:rsidRPr="00693F73">
        <w:rPr>
          <w:rFonts w:ascii="Arial" w:eastAsia="AdvTimes" w:hAnsi="Arial" w:cs="AdvTimes"/>
          <w:lang w:val="en-GB"/>
        </w:rPr>
        <w:t>, 2013, pp.</w:t>
      </w:r>
      <w:r w:rsidR="00081B88" w:rsidRPr="00693F73">
        <w:rPr>
          <w:rFonts w:ascii="Arial" w:eastAsia="DGMetaScience-Bold" w:hAnsi="Arial" w:cs="DGMetaScience-Bold"/>
          <w:lang w:val="en-GB"/>
        </w:rPr>
        <w:t>179-191</w:t>
      </w:r>
    </w:p>
    <w:p w14:paraId="7BD7FB50" w14:textId="77777777" w:rsidR="00F92366" w:rsidRPr="00F92366" w:rsidRDefault="00DC78CF" w:rsidP="00EC75A3">
      <w:pPr>
        <w:spacing w:after="240"/>
        <w:jc w:val="both"/>
        <w:rPr>
          <w:rFonts w:ascii="Arial" w:eastAsia="DGMetaScience-Bold" w:hAnsi="Arial" w:cs="DGMetaScience-Bold"/>
          <w:lang w:val="en-GB"/>
        </w:rPr>
      </w:pPr>
      <w:r>
        <w:rPr>
          <w:rFonts w:ascii="Arial" w:eastAsia="DGMetaScience-Bold" w:hAnsi="Arial" w:cs="DGMetaScience-Bold"/>
          <w:lang w:val="en-GB"/>
        </w:rPr>
        <w:t>84)</w:t>
      </w:r>
      <w:r w:rsidR="00081B88" w:rsidRPr="00F92366">
        <w:rPr>
          <w:rFonts w:ascii="Arial" w:eastAsia="DGMetaScience-Bold" w:hAnsi="Arial" w:cs="DGMetaScience-Bold"/>
          <w:lang w:val="en-GB"/>
        </w:rPr>
        <w:t xml:space="preserve"> “Law and Aesthetics in </w:t>
      </w:r>
      <w:r w:rsidR="00081B88" w:rsidRPr="00F92366">
        <w:rPr>
          <w:rFonts w:ascii="Arial" w:eastAsia="DGMetaScience-Bold" w:hAnsi="Arial" w:cs="DGMetaScience-Bold"/>
          <w:i/>
          <w:iCs/>
          <w:lang w:val="en-GB"/>
        </w:rPr>
        <w:t>Othello</w:t>
      </w:r>
      <w:r w:rsidR="00081B88" w:rsidRPr="00F92366">
        <w:rPr>
          <w:rFonts w:ascii="Arial" w:eastAsia="DGMetaScience-Bold" w:hAnsi="Arial" w:cs="DGMetaScience-Bold"/>
          <w:lang w:val="en-GB"/>
        </w:rPr>
        <w:t xml:space="preserve">”, in </w:t>
      </w:r>
      <w:r w:rsidR="00081B88" w:rsidRPr="00F92366">
        <w:rPr>
          <w:rFonts w:ascii="Arial" w:eastAsia="DGMetaScience-Bold" w:hAnsi="Arial" w:cs="DGMetaScience-Bold"/>
          <w:i/>
          <w:iCs/>
          <w:lang w:val="en-GB"/>
        </w:rPr>
        <w:t xml:space="preserve">Le Cabinet du </w:t>
      </w:r>
      <w:proofErr w:type="spellStart"/>
      <w:r w:rsidR="00081B88" w:rsidRPr="00F92366">
        <w:rPr>
          <w:rFonts w:ascii="Arial" w:eastAsia="DGMetaScience-Bold" w:hAnsi="Arial" w:cs="DGMetaScience-Bold"/>
          <w:i/>
          <w:iCs/>
          <w:lang w:val="en-GB"/>
        </w:rPr>
        <w:t>Curieux</w:t>
      </w:r>
      <w:proofErr w:type="spellEnd"/>
      <w:r w:rsidR="00081B88" w:rsidRPr="00F92366">
        <w:rPr>
          <w:rFonts w:ascii="Arial" w:eastAsia="DGMetaScience-Bold" w:hAnsi="Arial" w:cs="DGMetaScience-Bold"/>
          <w:i/>
          <w:iCs/>
          <w:lang w:val="en-GB"/>
        </w:rPr>
        <w:t xml:space="preserve">. </w:t>
      </w:r>
      <w:r w:rsidR="00081B88" w:rsidRPr="00F92366">
        <w:rPr>
          <w:rFonts w:ascii="Arial" w:eastAsia="DGMetaScience-Bold" w:hAnsi="Arial" w:cs="DGMetaScience-Bold"/>
          <w:i/>
          <w:iCs/>
          <w:lang w:val="fr-FR"/>
        </w:rPr>
        <w:t xml:space="preserve">Culture, Savoirs, Religion de l'Antiquité à l'Ancien Régime, </w:t>
      </w:r>
      <w:r w:rsidR="00081B88" w:rsidRPr="00F92366">
        <w:rPr>
          <w:rFonts w:ascii="Arial" w:eastAsia="Garamond3LTPro" w:hAnsi="Arial" w:cs="Garamond3LTPro"/>
          <w:i/>
          <w:iCs/>
          <w:lang w:val="fr-FR"/>
        </w:rPr>
        <w:t xml:space="preserve">Mélanges en l’honneur </w:t>
      </w:r>
      <w:r w:rsidR="00081B88" w:rsidRPr="00F92366">
        <w:rPr>
          <w:rFonts w:ascii="Arial" w:eastAsia="Garamond3LTPro" w:hAnsi="Arial" w:cs="Garamond3LTPro"/>
          <w:i/>
          <w:lang w:val="fr-FR"/>
        </w:rPr>
        <w:t xml:space="preserve">de Jean-Paul </w:t>
      </w:r>
      <w:proofErr w:type="spellStart"/>
      <w:r w:rsidR="00081B88" w:rsidRPr="00F92366">
        <w:rPr>
          <w:rFonts w:ascii="Arial" w:eastAsia="Garamond3LTPro" w:hAnsi="Arial" w:cs="Garamond3LTPro"/>
          <w:i/>
          <w:lang w:val="fr-FR"/>
        </w:rPr>
        <w:t>Pittion</w:t>
      </w:r>
      <w:proofErr w:type="spellEnd"/>
      <w:r w:rsidR="009267D0" w:rsidRPr="00F92366">
        <w:rPr>
          <w:rFonts w:ascii="Arial" w:eastAsia="Garamond3LTPro" w:hAnsi="Arial" w:cs="Garamond3LTPro"/>
          <w:lang w:val="fr-FR"/>
        </w:rPr>
        <w:t>,</w:t>
      </w:r>
      <w:r w:rsidR="00081B88" w:rsidRPr="00F92366">
        <w:rPr>
          <w:rFonts w:ascii="Arial" w:eastAsia="Garamond3LTPro" w:hAnsi="Arial" w:cs="Garamond3LTPro"/>
          <w:lang w:val="fr-FR"/>
        </w:rPr>
        <w:t xml:space="preserve"> </w:t>
      </w:r>
      <w:proofErr w:type="spellStart"/>
      <w:r w:rsidR="009267D0" w:rsidRPr="00F92366">
        <w:rPr>
          <w:rFonts w:ascii="Arial" w:eastAsia="Garamond3LTPro" w:hAnsi="Arial" w:cs="Garamond3LTPro"/>
          <w:lang w:val="fr-FR"/>
        </w:rPr>
        <w:t>eds</w:t>
      </w:r>
      <w:proofErr w:type="spellEnd"/>
      <w:r w:rsidR="009267D0" w:rsidRPr="00F92366">
        <w:rPr>
          <w:rFonts w:ascii="Arial" w:eastAsia="Garamond3LTPro" w:hAnsi="Arial" w:cs="Garamond3LTPro"/>
          <w:lang w:val="fr-FR"/>
        </w:rPr>
        <w:t xml:space="preserve">. Witold </w:t>
      </w:r>
      <w:proofErr w:type="spellStart"/>
      <w:r w:rsidR="009267D0" w:rsidRPr="00F92366">
        <w:rPr>
          <w:rFonts w:ascii="Arial" w:eastAsia="Garamond3LTPro" w:hAnsi="Arial" w:cs="Garamond3LTPro"/>
          <w:lang w:val="fr-FR"/>
        </w:rPr>
        <w:lastRenderedPageBreak/>
        <w:t>Konstanty</w:t>
      </w:r>
      <w:proofErr w:type="spellEnd"/>
      <w:r w:rsidR="009267D0" w:rsidRPr="00F92366">
        <w:rPr>
          <w:rFonts w:ascii="Arial" w:eastAsia="Garamond3LTPro" w:hAnsi="Arial" w:cs="Garamond3LTPro"/>
          <w:lang w:val="fr-FR"/>
        </w:rPr>
        <w:t xml:space="preserve"> </w:t>
      </w:r>
      <w:proofErr w:type="spellStart"/>
      <w:r w:rsidR="009267D0" w:rsidRPr="00F92366">
        <w:rPr>
          <w:rFonts w:ascii="Arial" w:eastAsia="Garamond3LTPro" w:hAnsi="Arial" w:cs="Garamond3LTPro"/>
          <w:lang w:val="fr-FR"/>
        </w:rPr>
        <w:t>Pietrzak</w:t>
      </w:r>
      <w:proofErr w:type="spellEnd"/>
      <w:r w:rsidR="009267D0" w:rsidRPr="00F92366">
        <w:rPr>
          <w:rFonts w:ascii="Arial" w:eastAsia="Garamond3LTPro" w:hAnsi="Arial" w:cs="Garamond3LTPro"/>
          <w:lang w:val="fr-FR"/>
        </w:rPr>
        <w:t xml:space="preserve"> and</w:t>
      </w:r>
      <w:r w:rsidR="00081B88" w:rsidRPr="00F92366">
        <w:rPr>
          <w:rFonts w:ascii="Arial" w:eastAsia="Garamond3LTPro" w:hAnsi="Arial" w:cs="Garamond3LTPro"/>
          <w:lang w:val="fr-FR"/>
        </w:rPr>
        <w:t xml:space="preserve"> Magdalena </w:t>
      </w:r>
      <w:proofErr w:type="spellStart"/>
      <w:r w:rsidR="00081B88" w:rsidRPr="00F92366">
        <w:rPr>
          <w:rFonts w:ascii="Arial" w:eastAsia="Garamond3LTPro" w:hAnsi="Arial" w:cs="Garamond3LTPro"/>
          <w:lang w:val="fr-FR"/>
        </w:rPr>
        <w:t>Koźluk</w:t>
      </w:r>
      <w:proofErr w:type="spellEnd"/>
      <w:r w:rsidR="00081B88" w:rsidRPr="00F92366">
        <w:rPr>
          <w:rFonts w:ascii="Arial" w:eastAsia="Garamond3LTPro" w:hAnsi="Arial" w:cs="Garamond3LTPro"/>
          <w:lang w:val="fr-FR"/>
        </w:rPr>
        <w:t>, Paris, Classiques Garnier, 2013, pp.79-90. ISBN 9</w:t>
      </w:r>
      <w:r w:rsidR="00F92366" w:rsidRPr="00F92366">
        <w:rPr>
          <w:rFonts w:ascii="Arial" w:eastAsia="Garamond3LTPro" w:hAnsi="Arial" w:cs="Garamond3LTPro"/>
          <w:lang w:val="fr-FR"/>
        </w:rPr>
        <w:t xml:space="preserve">78-2-8124-0899-1 </w:t>
      </w:r>
    </w:p>
    <w:p w14:paraId="27D11EB4" w14:textId="77777777" w:rsidR="00081B88" w:rsidRPr="00F92366" w:rsidRDefault="00DC78CF" w:rsidP="00EC75A3">
      <w:pPr>
        <w:spacing w:after="240"/>
        <w:jc w:val="both"/>
        <w:rPr>
          <w:rFonts w:ascii="Arial" w:eastAsia="DGMetaScience-Bold" w:hAnsi="Arial" w:cs="DGMetaScience-Bold"/>
          <w:lang w:val="en-GB"/>
        </w:rPr>
      </w:pPr>
      <w:r>
        <w:rPr>
          <w:rFonts w:ascii="Arial" w:eastAsia="Garamond3LTPro" w:hAnsi="Arial" w:cs="Garamond3LTPro"/>
          <w:lang w:val="en-GB"/>
        </w:rPr>
        <w:t>85)</w:t>
      </w:r>
      <w:r w:rsidR="00F92366">
        <w:rPr>
          <w:rFonts w:ascii="Arial" w:eastAsia="Garamond3LTPro" w:hAnsi="Arial" w:cs="Garamond3LTPro"/>
          <w:lang w:val="en-GB"/>
        </w:rPr>
        <w:t xml:space="preserve"> </w:t>
      </w:r>
      <w:r w:rsidR="00081B88" w:rsidRPr="00F92366">
        <w:rPr>
          <w:rFonts w:ascii="Arial" w:eastAsia="DGMetaScience-Bold" w:hAnsi="Arial" w:cs="DGMetaScience-Bold"/>
          <w:lang w:val="en-GB"/>
        </w:rPr>
        <w:t xml:space="preserve">The Gothic Picturesque Garden and the Historical Sense”, in </w:t>
      </w:r>
      <w:proofErr w:type="spellStart"/>
      <w:r w:rsidR="00081B88" w:rsidRPr="00F92366">
        <w:rPr>
          <w:rFonts w:ascii="Arial" w:eastAsia="DGMetaScience-Bold" w:hAnsi="Arial" w:cs="Arial"/>
          <w:i/>
          <w:lang w:val="en-GB"/>
        </w:rPr>
        <w:t>Pó</w:t>
      </w:r>
      <w:r w:rsidR="00081B88" w:rsidRPr="00F92366">
        <w:rPr>
          <w:rFonts w:ascii="Arial" w:eastAsia="DGMetaScience-Bold" w:hAnsi="Arial" w:cs="DGMetaScience-Bold"/>
          <w:i/>
          <w:lang w:val="en-GB"/>
        </w:rPr>
        <w:t>lemos</w:t>
      </w:r>
      <w:proofErr w:type="spellEnd"/>
      <w:r w:rsidR="00081B88" w:rsidRPr="00F92366">
        <w:rPr>
          <w:rFonts w:ascii="Arial" w:eastAsia="DGMetaScience-Bold" w:hAnsi="Arial" w:cs="DGMetaScience-Bold"/>
          <w:lang w:val="en-GB"/>
        </w:rPr>
        <w:t>, 7/2, 2013, pp. 269-284.</w:t>
      </w:r>
    </w:p>
    <w:p w14:paraId="1C93B5EF" w14:textId="77777777" w:rsidR="00081B88" w:rsidRPr="004A564E" w:rsidRDefault="00DC78CF" w:rsidP="00EC75A3">
      <w:pPr>
        <w:spacing w:after="240"/>
        <w:jc w:val="both"/>
        <w:rPr>
          <w:rFonts w:ascii="Arial" w:eastAsia="DGMetaScience-Bold" w:hAnsi="Arial" w:cs="DGMetaScience-Bold"/>
        </w:rPr>
      </w:pPr>
      <w:r>
        <w:rPr>
          <w:rFonts w:ascii="Arial" w:eastAsia="DGMetaScience-Bold" w:hAnsi="Arial" w:cs="DGMetaScience-Bold"/>
        </w:rPr>
        <w:t>86)</w:t>
      </w:r>
      <w:r w:rsidR="00081B88" w:rsidRPr="004A564E">
        <w:rPr>
          <w:rFonts w:ascii="Arial" w:eastAsia="DGMetaScience-Bold" w:hAnsi="Arial" w:cs="DGMetaScience-Bold"/>
        </w:rPr>
        <w:t xml:space="preserve">“Diritto e religione: esempi dal romanzo gotico inglese”, </w:t>
      </w:r>
      <w:r w:rsidR="00081B88" w:rsidRPr="004A564E">
        <w:rPr>
          <w:rFonts w:ascii="Arial" w:eastAsia="DGMetaScience-Bold" w:hAnsi="Arial" w:cs="DGMetaScience-Bold"/>
          <w:i/>
        </w:rPr>
        <w:t xml:space="preserve">Cosmo, Comparative Studies in </w:t>
      </w:r>
      <w:proofErr w:type="spellStart"/>
      <w:r w:rsidR="00081B88" w:rsidRPr="004A564E">
        <w:rPr>
          <w:rFonts w:ascii="Arial" w:eastAsia="DGMetaScience-Bold" w:hAnsi="Arial" w:cs="DGMetaScience-Bold"/>
          <w:i/>
        </w:rPr>
        <w:t>Modernism</w:t>
      </w:r>
      <w:proofErr w:type="spellEnd"/>
      <w:r w:rsidR="00081B88" w:rsidRPr="004A564E">
        <w:rPr>
          <w:rFonts w:ascii="Arial" w:eastAsia="DGMetaScience-Bold" w:hAnsi="Arial" w:cs="DGMetaScience-Bold"/>
        </w:rPr>
        <w:t>, 3/2013, pp. 31-40, ISSN 2281-6658.</w:t>
      </w:r>
    </w:p>
    <w:p w14:paraId="69B763CB" w14:textId="77777777" w:rsidR="00081B88" w:rsidRPr="00693F73" w:rsidRDefault="00DC78CF" w:rsidP="00EC75A3">
      <w:pPr>
        <w:spacing w:after="240"/>
        <w:jc w:val="both"/>
        <w:rPr>
          <w:rFonts w:ascii="Arial" w:eastAsia="DGMetaScience-Bold" w:hAnsi="Arial" w:cs="DGMetaScience-Bold"/>
          <w:lang w:val="en-GB"/>
        </w:rPr>
      </w:pPr>
      <w:r>
        <w:rPr>
          <w:rFonts w:ascii="Arial" w:eastAsia="DGMetaScience-Bold" w:hAnsi="Arial" w:cs="DGMetaScience-Bold"/>
          <w:lang w:val="en-GB"/>
        </w:rPr>
        <w:t>87)</w:t>
      </w:r>
      <w:r w:rsidR="00081B88" w:rsidRPr="00693F73">
        <w:rPr>
          <w:rFonts w:ascii="Arial" w:eastAsia="DGMetaScience-Bold" w:hAnsi="Arial" w:cs="DGMetaScience-Bold"/>
          <w:lang w:val="en-GB"/>
        </w:rPr>
        <w:t>“Focus: Law, Li</w:t>
      </w:r>
      <w:r w:rsidR="009267D0">
        <w:rPr>
          <w:rFonts w:ascii="Arial" w:eastAsia="DGMetaScience-Bold" w:hAnsi="Arial" w:cs="DGMetaScience-Bold"/>
          <w:lang w:val="en-GB"/>
        </w:rPr>
        <w:t xml:space="preserve">terature and Popular Culture”, </w:t>
      </w:r>
      <w:proofErr w:type="spellStart"/>
      <w:r w:rsidR="00081B88" w:rsidRPr="00693F73">
        <w:rPr>
          <w:rFonts w:ascii="Arial" w:eastAsia="DGMetaScience-Bold" w:hAnsi="Arial" w:cs="Arial"/>
          <w:i/>
          <w:lang w:val="en-GB"/>
        </w:rPr>
        <w:t>Pó</w:t>
      </w:r>
      <w:r w:rsidR="00081B88" w:rsidRPr="00693F73">
        <w:rPr>
          <w:rFonts w:ascii="Arial" w:eastAsia="DGMetaScience-Bold" w:hAnsi="Arial" w:cs="DGMetaScience-Bold"/>
          <w:i/>
          <w:lang w:val="en-GB"/>
        </w:rPr>
        <w:t>lemos</w:t>
      </w:r>
      <w:proofErr w:type="spellEnd"/>
      <w:r w:rsidR="00081B88" w:rsidRPr="00693F73">
        <w:rPr>
          <w:rFonts w:ascii="Arial" w:eastAsia="DGMetaScience-Bold" w:hAnsi="Arial" w:cs="DGMetaScience-Bold"/>
          <w:i/>
          <w:lang w:val="en-GB"/>
        </w:rPr>
        <w:t xml:space="preserve">, </w:t>
      </w:r>
      <w:r w:rsidR="00081B88" w:rsidRPr="00693F73">
        <w:rPr>
          <w:rFonts w:ascii="Arial" w:eastAsia="DGMetaScience-Bold" w:hAnsi="Arial" w:cs="DGMetaScience-Bold"/>
          <w:lang w:val="en-GB"/>
        </w:rPr>
        <w:t>8/1, 2014, pp. 1-9.</w:t>
      </w:r>
    </w:p>
    <w:p w14:paraId="3B7C5802" w14:textId="77777777" w:rsidR="00081B88" w:rsidRPr="00693F73" w:rsidRDefault="00DC78CF" w:rsidP="00EC75A3">
      <w:pPr>
        <w:spacing w:after="240"/>
        <w:jc w:val="both"/>
        <w:rPr>
          <w:rFonts w:ascii="Arial" w:eastAsia="DGMetaScience-Bold" w:hAnsi="Arial" w:cs="DGMetaScience-Bold"/>
          <w:lang w:val="en-GB"/>
        </w:rPr>
      </w:pPr>
      <w:r>
        <w:rPr>
          <w:rFonts w:ascii="Arial" w:eastAsia="DGMetaScience-Bold" w:hAnsi="Arial" w:cs="DGMetaScience-Bold"/>
          <w:lang w:val="en-GB"/>
        </w:rPr>
        <w:t>88)</w:t>
      </w:r>
      <w:r w:rsidR="00081B88" w:rsidRPr="00693F73">
        <w:rPr>
          <w:rFonts w:ascii="Arial" w:eastAsia="DGMetaScience-Bold" w:hAnsi="Arial" w:cs="DGMetaScience-Bold"/>
          <w:lang w:val="en-GB"/>
        </w:rPr>
        <w:t xml:space="preserve">“Violation of Human Rights in Holocaust /Post-Holocaust Era”, </w:t>
      </w:r>
      <w:proofErr w:type="spellStart"/>
      <w:r w:rsidR="00081B88" w:rsidRPr="00693F73">
        <w:rPr>
          <w:rFonts w:ascii="Arial" w:eastAsia="DGMetaScience-Bold" w:hAnsi="Arial" w:cs="Arial"/>
          <w:i/>
          <w:lang w:val="en-GB"/>
        </w:rPr>
        <w:t>Pó</w:t>
      </w:r>
      <w:r w:rsidR="00081B88" w:rsidRPr="00693F73">
        <w:rPr>
          <w:rFonts w:ascii="Arial" w:eastAsia="DGMetaScience-Bold" w:hAnsi="Arial" w:cs="DGMetaScience-Bold"/>
          <w:i/>
          <w:lang w:val="en-GB"/>
        </w:rPr>
        <w:t>lemos</w:t>
      </w:r>
      <w:proofErr w:type="spellEnd"/>
      <w:r w:rsidR="00081B88" w:rsidRPr="00693F73">
        <w:rPr>
          <w:rFonts w:ascii="Arial" w:eastAsia="DGMetaScience-Bold" w:hAnsi="Arial" w:cs="DGMetaScience-Bold"/>
          <w:i/>
          <w:lang w:val="en-GB"/>
        </w:rPr>
        <w:t xml:space="preserve">, </w:t>
      </w:r>
      <w:r w:rsidR="00081B88" w:rsidRPr="00693F73">
        <w:rPr>
          <w:rFonts w:ascii="Arial" w:eastAsia="DGMetaScience-Bold" w:hAnsi="Arial" w:cs="DGMetaScience-Bold"/>
          <w:lang w:val="en-GB"/>
        </w:rPr>
        <w:t xml:space="preserve">8/1, 2014, pp175-192. </w:t>
      </w:r>
    </w:p>
    <w:p w14:paraId="2C4928D5" w14:textId="77777777" w:rsidR="00081B88" w:rsidRPr="00693F73" w:rsidRDefault="00DC78CF" w:rsidP="00EC75A3">
      <w:pPr>
        <w:spacing w:after="240"/>
        <w:jc w:val="both"/>
        <w:rPr>
          <w:rFonts w:ascii="Arial" w:eastAsia="DGMetaScience-Bold" w:hAnsi="Arial" w:cs="DGMetaScience-Bold"/>
          <w:lang w:val="en-GB"/>
        </w:rPr>
      </w:pPr>
      <w:r>
        <w:rPr>
          <w:rFonts w:ascii="Arial" w:eastAsia="DGMetaScience-Bold" w:hAnsi="Arial" w:cs="DGMetaScience-Bold"/>
          <w:lang w:val="en-GB"/>
        </w:rPr>
        <w:t>89)</w:t>
      </w:r>
      <w:r w:rsidR="00081B88" w:rsidRPr="00693F73">
        <w:rPr>
          <w:rFonts w:ascii="Arial" w:eastAsia="DGMetaScience-Bold" w:hAnsi="Arial" w:cs="DGMetaScience-Bold"/>
          <w:lang w:val="en-GB"/>
        </w:rPr>
        <w:t>“Dehumanizing the Enemy: How to Avoid Human Rights” in Ian Ward ed</w:t>
      </w:r>
      <w:r w:rsidR="009267D0">
        <w:rPr>
          <w:rFonts w:ascii="Arial" w:eastAsia="DGMetaScience-Bold" w:hAnsi="Arial" w:cs="DGMetaScience-Bold"/>
          <w:lang w:val="en-GB"/>
        </w:rPr>
        <w:t>.</w:t>
      </w:r>
      <w:r w:rsidR="00081B88" w:rsidRPr="00693F73">
        <w:rPr>
          <w:rFonts w:ascii="Arial" w:eastAsia="DGMetaScience-Bold" w:hAnsi="Arial" w:cs="DGMetaScience-Bold"/>
          <w:lang w:val="en-GB"/>
        </w:rPr>
        <w:t xml:space="preserve">, </w:t>
      </w:r>
      <w:r w:rsidR="00081B88" w:rsidRPr="00693F73">
        <w:rPr>
          <w:rFonts w:ascii="Arial" w:eastAsia="DGMetaScience-Bold" w:hAnsi="Arial" w:cs="DGMetaScience-Bold"/>
          <w:i/>
          <w:lang w:val="en-GB"/>
        </w:rPr>
        <w:t>Literature and Human Rights</w:t>
      </w:r>
      <w:r w:rsidR="00081B88" w:rsidRPr="00693F73">
        <w:rPr>
          <w:rFonts w:ascii="Arial" w:eastAsia="DGMetaScience-Bold" w:hAnsi="Arial" w:cs="DGMetaScience-Bold"/>
          <w:lang w:val="en-GB"/>
        </w:rPr>
        <w:t xml:space="preserve">, </w:t>
      </w:r>
      <w:proofErr w:type="spellStart"/>
      <w:r w:rsidR="00081B88" w:rsidRPr="00693F73">
        <w:rPr>
          <w:rFonts w:ascii="Arial" w:eastAsia="DGMetaScience-Bold" w:hAnsi="Arial" w:cs="DGMetaScience-Bold"/>
          <w:lang w:val="en-GB"/>
        </w:rPr>
        <w:t>DeGruyter</w:t>
      </w:r>
      <w:proofErr w:type="spellEnd"/>
      <w:r w:rsidR="00081B88" w:rsidRPr="00693F73">
        <w:rPr>
          <w:rFonts w:ascii="Arial" w:eastAsia="DGMetaScience-Bold" w:hAnsi="Arial" w:cs="DGMetaScience-Bold"/>
          <w:lang w:val="en-GB"/>
        </w:rPr>
        <w:t>, Berlin/Munich/Boston, 2015, pp, 101-112.</w:t>
      </w:r>
    </w:p>
    <w:p w14:paraId="0DB040A2" w14:textId="77777777" w:rsidR="00081B88" w:rsidRPr="00693F73" w:rsidRDefault="00DC78CF" w:rsidP="00EC75A3">
      <w:pPr>
        <w:spacing w:after="240"/>
        <w:jc w:val="both"/>
        <w:rPr>
          <w:rFonts w:ascii="Arial" w:eastAsia="DGMetaScience-Bold" w:hAnsi="Arial" w:cs="DGMetaScience-Bold"/>
          <w:lang w:val="en-GB"/>
        </w:rPr>
      </w:pPr>
      <w:r>
        <w:rPr>
          <w:rFonts w:ascii="Arial" w:eastAsia="DGMetaScience-Bold" w:hAnsi="Arial" w:cs="DGMetaScience-Bold"/>
          <w:i/>
          <w:lang w:val="en-GB"/>
        </w:rPr>
        <w:t xml:space="preserve">    90) </w:t>
      </w:r>
      <w:r w:rsidR="00081B88" w:rsidRPr="00693F73">
        <w:rPr>
          <w:rFonts w:ascii="Arial" w:eastAsia="DGMetaScience-Bold" w:hAnsi="Arial" w:cs="DGMetaScience-Bold"/>
          <w:i/>
          <w:lang w:val="en-GB"/>
        </w:rPr>
        <w:t>“Romeo and Juliet</w:t>
      </w:r>
      <w:r w:rsidR="00081B88" w:rsidRPr="00693F73">
        <w:rPr>
          <w:rFonts w:ascii="Arial" w:eastAsia="DGMetaScience-Bold" w:hAnsi="Arial" w:cs="DGMetaScience-Bold"/>
          <w:lang w:val="en-GB"/>
        </w:rPr>
        <w:t xml:space="preserve">: The Importance of a Name”, </w:t>
      </w:r>
      <w:proofErr w:type="spellStart"/>
      <w:r w:rsidR="00081B88" w:rsidRPr="00693F73">
        <w:rPr>
          <w:rFonts w:ascii="Arial" w:eastAsia="DGMetaScience-Bold" w:hAnsi="Arial" w:cs="Arial"/>
          <w:i/>
          <w:lang w:val="en-GB"/>
        </w:rPr>
        <w:t>Pó</w:t>
      </w:r>
      <w:r w:rsidR="00081B88" w:rsidRPr="00693F73">
        <w:rPr>
          <w:rFonts w:ascii="Arial" w:eastAsia="DGMetaScience-Bold" w:hAnsi="Arial" w:cs="DGMetaScience-Bold"/>
          <w:i/>
          <w:lang w:val="en-GB"/>
        </w:rPr>
        <w:t>lemos</w:t>
      </w:r>
      <w:proofErr w:type="spellEnd"/>
      <w:r w:rsidR="00081B88" w:rsidRPr="00693F73">
        <w:rPr>
          <w:rFonts w:ascii="Arial" w:eastAsia="DGMetaScience-Bold" w:hAnsi="Arial" w:cs="DGMetaScience-Bold"/>
          <w:i/>
          <w:lang w:val="en-GB"/>
        </w:rPr>
        <w:t xml:space="preserve"> </w:t>
      </w:r>
      <w:r w:rsidR="00081B88" w:rsidRPr="00693F73">
        <w:rPr>
          <w:rFonts w:ascii="Arial" w:eastAsia="DGMetaScience-Bold" w:hAnsi="Arial" w:cs="DGMetaScience-Bold"/>
          <w:lang w:val="en-GB"/>
        </w:rPr>
        <w:t>(9.1.2015), 37-50.</w:t>
      </w:r>
    </w:p>
    <w:p w14:paraId="3DAC44BE" w14:textId="77777777" w:rsidR="00081B88" w:rsidRPr="00693F73" w:rsidRDefault="00DC78CF" w:rsidP="00EC75A3">
      <w:pPr>
        <w:spacing w:after="24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91)</w:t>
      </w:r>
      <w:r w:rsidR="009267D0">
        <w:rPr>
          <w:rFonts w:ascii="Arial" w:hAnsi="Arial" w:cs="Arial"/>
          <w:lang w:val="en-GB"/>
        </w:rPr>
        <w:t>“</w:t>
      </w:r>
      <w:r w:rsidR="009267D0" w:rsidRPr="00F92366">
        <w:rPr>
          <w:rFonts w:ascii="Arial" w:hAnsi="Arial" w:cs="Arial"/>
          <w:lang w:val="en-GB"/>
        </w:rPr>
        <w:t>Law and…</w:t>
      </w:r>
      <w:r w:rsidR="00081B88" w:rsidRPr="00F92366">
        <w:rPr>
          <w:rFonts w:ascii="Arial" w:hAnsi="Arial" w:cs="Arial"/>
          <w:lang w:val="en-GB"/>
        </w:rPr>
        <w:t>: A Proposal for Further Interdisciplinary Approaches”,</w:t>
      </w:r>
      <w:r w:rsidR="00081B88" w:rsidRPr="00693F73">
        <w:rPr>
          <w:rFonts w:ascii="Arial" w:hAnsi="Arial" w:cs="Arial"/>
          <w:lang w:val="en-GB"/>
        </w:rPr>
        <w:t xml:space="preserve"> pp.105-118, in </w:t>
      </w:r>
      <w:proofErr w:type="spellStart"/>
      <w:r w:rsidR="00081B88" w:rsidRPr="00693F73">
        <w:rPr>
          <w:rFonts w:ascii="Arial" w:hAnsi="Arial" w:cs="Arial"/>
          <w:lang w:val="en-GB"/>
        </w:rPr>
        <w:t>C.Hielbaum</w:t>
      </w:r>
      <w:proofErr w:type="spellEnd"/>
      <w:r w:rsidR="00081B88" w:rsidRPr="00693F73">
        <w:rPr>
          <w:rFonts w:ascii="Arial" w:hAnsi="Arial" w:cs="Arial"/>
          <w:lang w:val="en-GB"/>
        </w:rPr>
        <w:t xml:space="preserve">, </w:t>
      </w:r>
      <w:proofErr w:type="spellStart"/>
      <w:r w:rsidR="00081B88" w:rsidRPr="00693F73">
        <w:rPr>
          <w:rFonts w:ascii="Arial" w:hAnsi="Arial" w:cs="Arial"/>
          <w:lang w:val="en-GB"/>
        </w:rPr>
        <w:t>S.Knaller</w:t>
      </w:r>
      <w:proofErr w:type="spellEnd"/>
      <w:r w:rsidR="00081B88" w:rsidRPr="00693F73">
        <w:rPr>
          <w:rFonts w:ascii="Arial" w:hAnsi="Arial" w:cs="Arial"/>
          <w:lang w:val="en-GB"/>
        </w:rPr>
        <w:t xml:space="preserve"> and </w:t>
      </w:r>
      <w:proofErr w:type="spellStart"/>
      <w:r w:rsidR="00081B88" w:rsidRPr="00693F73">
        <w:rPr>
          <w:rFonts w:ascii="Arial" w:hAnsi="Arial" w:cs="Arial"/>
          <w:lang w:val="en-GB"/>
        </w:rPr>
        <w:t>D.Pichler</w:t>
      </w:r>
      <w:proofErr w:type="spellEnd"/>
      <w:r w:rsidR="00081B88" w:rsidRPr="00693F73">
        <w:rPr>
          <w:rFonts w:ascii="Arial" w:hAnsi="Arial" w:cs="Arial"/>
          <w:lang w:val="en-GB"/>
        </w:rPr>
        <w:t xml:space="preserve">, </w:t>
      </w:r>
      <w:r w:rsidR="00081B88" w:rsidRPr="00693F73">
        <w:rPr>
          <w:rFonts w:ascii="Arial" w:hAnsi="Arial" w:cs="Arial"/>
          <w:i/>
          <w:lang w:val="en-GB"/>
        </w:rPr>
        <w:t>Law and Literature In-Between</w:t>
      </w:r>
      <w:r w:rsidR="00081B88" w:rsidRPr="00693F73">
        <w:rPr>
          <w:rFonts w:ascii="Arial" w:hAnsi="Arial" w:cs="Arial"/>
          <w:lang w:val="en-GB"/>
        </w:rPr>
        <w:t xml:space="preserve">, (Bielefeld: Transcript Verlag, 2015). </w:t>
      </w:r>
    </w:p>
    <w:p w14:paraId="14D60837" w14:textId="77777777" w:rsidR="00081B88" w:rsidRPr="00DC78CF" w:rsidRDefault="00DC78CF" w:rsidP="00EC75A3">
      <w:pPr>
        <w:spacing w:after="240"/>
        <w:jc w:val="both"/>
        <w:rPr>
          <w:rFonts w:ascii="Arial" w:eastAsia="DGMetaScience-Bold" w:hAnsi="Arial" w:cs="Arial"/>
          <w:color w:val="000000"/>
          <w:lang w:val="en-GB"/>
        </w:rPr>
      </w:pPr>
      <w:r>
        <w:rPr>
          <w:rFonts w:ascii="Arial" w:eastAsia="DGMetaScience-Bold" w:hAnsi="Arial" w:cs="Arial"/>
          <w:color w:val="000000"/>
          <w:lang w:val="en-GB"/>
        </w:rPr>
        <w:t xml:space="preserve">   </w:t>
      </w:r>
      <w:r w:rsidRPr="00DC78CF">
        <w:rPr>
          <w:rFonts w:ascii="Arial" w:eastAsia="DGMetaScience-Bold" w:hAnsi="Arial" w:cs="Arial"/>
          <w:color w:val="000000"/>
          <w:lang w:val="en-GB"/>
        </w:rPr>
        <w:t>92)</w:t>
      </w:r>
      <w:r w:rsidR="00D30E46">
        <w:rPr>
          <w:rFonts w:ascii="Arial" w:eastAsia="DGMetaScience-Bold" w:hAnsi="Arial" w:cs="Arial"/>
          <w:color w:val="000000"/>
          <w:lang w:val="en-GB"/>
        </w:rPr>
        <w:t xml:space="preserve"> </w:t>
      </w:r>
      <w:r w:rsidR="00081B88" w:rsidRPr="00DC78CF">
        <w:rPr>
          <w:rFonts w:ascii="Arial" w:eastAsia="DGMetaScience-Bold" w:hAnsi="Arial" w:cs="Arial"/>
          <w:color w:val="000000"/>
          <w:lang w:val="en-GB"/>
        </w:rPr>
        <w:t xml:space="preserve">“Sacralization/de-sacralization of Caesar's body in Shakespeare's </w:t>
      </w:r>
      <w:r w:rsidR="00081B88" w:rsidRPr="00DC78CF">
        <w:rPr>
          <w:rFonts w:ascii="Arial" w:eastAsia="DGMetaScience-Bold" w:hAnsi="Arial" w:cs="Arial"/>
          <w:i/>
          <w:iCs/>
          <w:color w:val="000000"/>
          <w:lang w:val="en-GB"/>
        </w:rPr>
        <w:t>Julius Caesar</w:t>
      </w:r>
      <w:r w:rsidR="00081B88" w:rsidRPr="00DC78CF">
        <w:rPr>
          <w:rFonts w:ascii="Arial" w:eastAsia="DGMetaScience-Bold" w:hAnsi="Arial" w:cs="Arial"/>
          <w:color w:val="000000"/>
          <w:lang w:val="en-GB"/>
        </w:rPr>
        <w:t xml:space="preserve">”, </w:t>
      </w:r>
      <w:proofErr w:type="spellStart"/>
      <w:r w:rsidR="00081B88" w:rsidRPr="00DC78CF">
        <w:rPr>
          <w:rFonts w:ascii="Arial" w:eastAsia="DGMetaScience-Bold" w:hAnsi="Arial" w:cs="Arial"/>
          <w:i/>
          <w:color w:val="000000"/>
          <w:lang w:val="en-GB"/>
        </w:rPr>
        <w:t>Polemos</w:t>
      </w:r>
      <w:proofErr w:type="spellEnd"/>
      <w:r w:rsidR="00081B88" w:rsidRPr="00DC78CF">
        <w:rPr>
          <w:rFonts w:ascii="Arial" w:eastAsia="DGMetaScience-Bold" w:hAnsi="Arial" w:cs="Arial"/>
          <w:color w:val="000000"/>
          <w:lang w:val="en-GB"/>
        </w:rPr>
        <w:t xml:space="preserve"> 9.2.2015, pp.281-294.</w:t>
      </w:r>
    </w:p>
    <w:p w14:paraId="7205DBA0" w14:textId="77777777" w:rsidR="00FC0622" w:rsidRPr="001739C7" w:rsidRDefault="00DC78CF" w:rsidP="00EC75A3">
      <w:pPr>
        <w:spacing w:after="240"/>
        <w:jc w:val="both"/>
        <w:rPr>
          <w:rFonts w:ascii="Arial" w:eastAsia="DGMetaScience-Bold" w:hAnsi="Arial" w:cs="Arial"/>
          <w:color w:val="000000"/>
          <w:lang w:val="en-US"/>
        </w:rPr>
      </w:pPr>
      <w:r w:rsidRPr="00DC78CF">
        <w:rPr>
          <w:rFonts w:ascii="Arial" w:eastAsia="DGMetaScience-Bold" w:hAnsi="Arial" w:cs="Arial"/>
          <w:color w:val="000000"/>
        </w:rPr>
        <w:t>93)</w:t>
      </w:r>
      <w:r w:rsidR="00FC0622" w:rsidRPr="00DC78CF">
        <w:rPr>
          <w:rFonts w:ascii="Arial" w:eastAsia="DGMetaScience-Bold" w:hAnsi="Arial" w:cs="Arial"/>
          <w:color w:val="000000"/>
        </w:rPr>
        <w:t xml:space="preserve"> </w:t>
      </w:r>
      <w:r w:rsidR="00FC0622" w:rsidRPr="004A564E">
        <w:rPr>
          <w:rFonts w:ascii="Arial" w:eastAsia="DGMetaScience-Bold" w:hAnsi="Arial" w:cs="Arial"/>
          <w:color w:val="000000"/>
        </w:rPr>
        <w:t xml:space="preserve">“Riccardo III: rielaborazione di un trauma narcisistico”, in </w:t>
      </w:r>
      <w:r w:rsidR="00FC0622" w:rsidRPr="004A564E">
        <w:rPr>
          <w:rFonts w:ascii="Arial" w:eastAsia="DGMetaScience-Bold" w:hAnsi="Arial" w:cs="Arial"/>
          <w:i/>
          <w:color w:val="000000"/>
        </w:rPr>
        <w:t>Riccardo III: dal testo alla scena</w:t>
      </w:r>
      <w:r w:rsidR="00FC0622" w:rsidRPr="004A564E">
        <w:rPr>
          <w:rFonts w:ascii="Arial" w:eastAsia="DGMetaScience-Bold" w:hAnsi="Arial" w:cs="Arial"/>
          <w:color w:val="000000"/>
        </w:rPr>
        <w:t xml:space="preserve">, </w:t>
      </w:r>
      <w:r w:rsidR="009267D0">
        <w:rPr>
          <w:rFonts w:ascii="Arial" w:eastAsia="DGMetaScience-Bold" w:hAnsi="Arial" w:cs="Arial"/>
          <w:color w:val="000000"/>
        </w:rPr>
        <w:t>ed.</w:t>
      </w:r>
      <w:r w:rsidR="00BF1EA6" w:rsidRPr="004A564E">
        <w:rPr>
          <w:rFonts w:ascii="Arial" w:eastAsia="DGMetaScience-Bold" w:hAnsi="Arial" w:cs="Arial"/>
          <w:color w:val="000000"/>
        </w:rPr>
        <w:t xml:space="preserve"> </w:t>
      </w:r>
      <w:r w:rsidR="00BF1EA6" w:rsidRPr="001739C7">
        <w:rPr>
          <w:rFonts w:ascii="Arial" w:eastAsia="DGMetaScience-Bold" w:hAnsi="Arial" w:cs="Arial"/>
          <w:color w:val="000000"/>
          <w:lang w:val="en-US"/>
        </w:rPr>
        <w:t xml:space="preserve">Daniela Carpi, Emil di </w:t>
      </w:r>
      <w:proofErr w:type="spellStart"/>
      <w:r w:rsidR="00BF1EA6" w:rsidRPr="001739C7">
        <w:rPr>
          <w:rFonts w:ascii="Arial" w:eastAsia="DGMetaScience-Bold" w:hAnsi="Arial" w:cs="Arial"/>
          <w:color w:val="000000"/>
          <w:lang w:val="en-US"/>
        </w:rPr>
        <w:t>Odoya</w:t>
      </w:r>
      <w:proofErr w:type="spellEnd"/>
      <w:r w:rsidR="00FC0622" w:rsidRPr="001739C7">
        <w:rPr>
          <w:rFonts w:ascii="Arial" w:eastAsia="DGMetaScience-Bold" w:hAnsi="Arial" w:cs="Arial"/>
          <w:color w:val="000000"/>
          <w:lang w:val="en-US"/>
        </w:rPr>
        <w:t>, Bologna, 2016, pp. 79</w:t>
      </w:r>
      <w:r w:rsidR="00BF1EA6" w:rsidRPr="001739C7">
        <w:rPr>
          <w:rFonts w:ascii="Arial" w:eastAsia="DGMetaScience-Bold" w:hAnsi="Arial" w:cs="Arial"/>
          <w:color w:val="000000"/>
          <w:lang w:val="en-US"/>
        </w:rPr>
        <w:t>-96.</w:t>
      </w:r>
    </w:p>
    <w:p w14:paraId="65C78B6C" w14:textId="77777777" w:rsidR="0097230A" w:rsidRPr="00693F73" w:rsidRDefault="00DC78CF" w:rsidP="00EC75A3">
      <w:pPr>
        <w:spacing w:after="240"/>
        <w:jc w:val="both"/>
        <w:rPr>
          <w:rFonts w:ascii="Arial" w:eastAsia="DGMetaScience-Bold" w:hAnsi="Arial" w:cs="Arial"/>
          <w:color w:val="000000"/>
          <w:lang w:val="en-GB"/>
        </w:rPr>
      </w:pPr>
      <w:r>
        <w:rPr>
          <w:rFonts w:ascii="Arial" w:eastAsia="DGMetaScience-Bold" w:hAnsi="Arial" w:cs="Arial"/>
          <w:color w:val="000000"/>
          <w:lang w:val="en-GB"/>
        </w:rPr>
        <w:t xml:space="preserve">94) </w:t>
      </w:r>
      <w:r w:rsidR="009267D0">
        <w:rPr>
          <w:rFonts w:ascii="Arial" w:eastAsia="DGMetaScience-Bold" w:hAnsi="Arial" w:cs="Arial"/>
          <w:color w:val="000000"/>
          <w:lang w:val="en-GB"/>
        </w:rPr>
        <w:t>“</w:t>
      </w:r>
      <w:r w:rsidR="007C78B4" w:rsidRPr="00693F73">
        <w:rPr>
          <w:rFonts w:ascii="Arial" w:eastAsia="DGMetaScience-Bold" w:hAnsi="Arial" w:cs="Arial"/>
          <w:color w:val="000000"/>
          <w:lang w:val="en-GB"/>
        </w:rPr>
        <w:t xml:space="preserve">The funeral oration over Caesar’s body: Techniques of mass communication” in </w:t>
      </w:r>
      <w:proofErr w:type="spellStart"/>
      <w:r w:rsidR="007C78B4" w:rsidRPr="00693F73">
        <w:rPr>
          <w:rFonts w:ascii="Arial" w:eastAsia="DGMetaScience-Bold" w:hAnsi="Arial" w:cs="Arial"/>
          <w:color w:val="000000"/>
          <w:lang w:val="en-GB"/>
        </w:rPr>
        <w:t>Sidia</w:t>
      </w:r>
      <w:proofErr w:type="spellEnd"/>
      <w:r w:rsidR="007C78B4" w:rsidRPr="00693F73">
        <w:rPr>
          <w:rFonts w:ascii="Arial" w:eastAsia="DGMetaScience-Bold" w:hAnsi="Arial" w:cs="Arial"/>
          <w:color w:val="000000"/>
          <w:lang w:val="en-GB"/>
        </w:rPr>
        <w:t xml:space="preserve"> </w:t>
      </w:r>
      <w:proofErr w:type="spellStart"/>
      <w:r w:rsidR="007C78B4" w:rsidRPr="00693F73">
        <w:rPr>
          <w:rFonts w:ascii="Arial" w:eastAsia="DGMetaScience-Bold" w:hAnsi="Arial" w:cs="Arial"/>
          <w:color w:val="000000"/>
          <w:lang w:val="en-GB"/>
        </w:rPr>
        <w:t>Fiorato</w:t>
      </w:r>
      <w:proofErr w:type="spellEnd"/>
      <w:r w:rsidR="007C78B4" w:rsidRPr="00693F73">
        <w:rPr>
          <w:rFonts w:ascii="Arial" w:eastAsia="DGMetaScience-Bold" w:hAnsi="Arial" w:cs="Arial"/>
          <w:color w:val="000000"/>
          <w:lang w:val="en-GB"/>
        </w:rPr>
        <w:t xml:space="preserve"> e John </w:t>
      </w:r>
      <w:proofErr w:type="spellStart"/>
      <w:r w:rsidR="007C78B4" w:rsidRPr="00693F73">
        <w:rPr>
          <w:rFonts w:ascii="Arial" w:eastAsia="DGMetaScience-Bold" w:hAnsi="Arial" w:cs="Arial"/>
          <w:color w:val="000000"/>
          <w:lang w:val="en-GB"/>
        </w:rPr>
        <w:t>Drakakis</w:t>
      </w:r>
      <w:proofErr w:type="spellEnd"/>
      <w:r w:rsidR="007C78B4" w:rsidRPr="00693F73">
        <w:rPr>
          <w:rFonts w:ascii="Arial" w:eastAsia="DGMetaScience-Bold" w:hAnsi="Arial" w:cs="Arial"/>
          <w:color w:val="000000"/>
          <w:lang w:val="en-GB"/>
        </w:rPr>
        <w:t xml:space="preserve"> eds., </w:t>
      </w:r>
      <w:r w:rsidR="007C78B4" w:rsidRPr="00693F73">
        <w:rPr>
          <w:rFonts w:ascii="Arial" w:eastAsia="DGMetaScience-Bold" w:hAnsi="Arial" w:cs="Arial"/>
          <w:i/>
          <w:color w:val="000000"/>
          <w:lang w:val="en-GB"/>
        </w:rPr>
        <w:t>Performing the Renaissance Body</w:t>
      </w:r>
      <w:r w:rsidR="007C78B4" w:rsidRPr="00693F73">
        <w:rPr>
          <w:rFonts w:ascii="Arial" w:eastAsia="DGMetaScience-Bold" w:hAnsi="Arial" w:cs="Arial"/>
          <w:color w:val="000000"/>
          <w:lang w:val="en-GB"/>
        </w:rPr>
        <w:t xml:space="preserve">, </w:t>
      </w:r>
      <w:proofErr w:type="spellStart"/>
      <w:r w:rsidR="007C78B4" w:rsidRPr="00693F73">
        <w:rPr>
          <w:rFonts w:ascii="Arial" w:eastAsia="DGMetaScience-Bold" w:hAnsi="Arial" w:cs="Arial"/>
          <w:color w:val="000000"/>
          <w:lang w:val="en-GB"/>
        </w:rPr>
        <w:t>DeGruyter</w:t>
      </w:r>
      <w:proofErr w:type="spellEnd"/>
      <w:r w:rsidR="007C78B4" w:rsidRPr="00693F73">
        <w:rPr>
          <w:rFonts w:ascii="Arial" w:eastAsia="DGMetaScience-Bold" w:hAnsi="Arial" w:cs="Arial"/>
          <w:color w:val="000000"/>
          <w:lang w:val="en-GB"/>
        </w:rPr>
        <w:t>, Berlin, 2016, pp. 183-206.</w:t>
      </w:r>
    </w:p>
    <w:p w14:paraId="333CA9A4" w14:textId="77777777" w:rsidR="007C78B4" w:rsidRPr="00693F73" w:rsidRDefault="00DC78CF" w:rsidP="00EC75A3">
      <w:pPr>
        <w:spacing w:after="240"/>
        <w:jc w:val="both"/>
        <w:rPr>
          <w:rFonts w:ascii="Arial" w:eastAsia="DGMetaScience-Bold" w:hAnsi="Arial" w:cs="Arial"/>
          <w:color w:val="000000"/>
          <w:lang w:val="en-GB"/>
        </w:rPr>
      </w:pPr>
      <w:r>
        <w:rPr>
          <w:rFonts w:ascii="Arial" w:eastAsia="DGMetaScience-Bold" w:hAnsi="Arial" w:cs="Arial"/>
          <w:color w:val="000000"/>
          <w:lang w:val="en-GB"/>
        </w:rPr>
        <w:t>95)</w:t>
      </w:r>
      <w:r w:rsidR="007C78B4" w:rsidRPr="00693F73">
        <w:rPr>
          <w:rFonts w:ascii="Arial" w:eastAsia="DGMetaScience-Bold" w:hAnsi="Arial" w:cs="Arial"/>
          <w:color w:val="000000"/>
          <w:lang w:val="en-GB"/>
        </w:rPr>
        <w:t xml:space="preserve">“The language of Clothing and the law”, in </w:t>
      </w:r>
      <w:proofErr w:type="spellStart"/>
      <w:r w:rsidR="007C78B4" w:rsidRPr="00693F73">
        <w:rPr>
          <w:rFonts w:ascii="Arial" w:eastAsia="DGMetaScience-Bold" w:hAnsi="Arial" w:cs="Arial"/>
          <w:i/>
          <w:color w:val="000000"/>
          <w:lang w:val="en-GB"/>
        </w:rPr>
        <w:t>Polemos</w:t>
      </w:r>
      <w:proofErr w:type="spellEnd"/>
      <w:r w:rsidR="007C78B4" w:rsidRPr="00693F73">
        <w:rPr>
          <w:rFonts w:ascii="Arial" w:eastAsia="DGMetaScience-Bold" w:hAnsi="Arial" w:cs="Arial"/>
          <w:color w:val="000000"/>
          <w:lang w:val="en-GB"/>
        </w:rPr>
        <w:t>, 1/ 2016 (Focus: “Law, Fashion and Identity”)</w:t>
      </w:r>
      <w:r w:rsidR="001E6AB5" w:rsidRPr="00693F73">
        <w:rPr>
          <w:rFonts w:ascii="Arial" w:eastAsia="DGMetaScience-Bold" w:hAnsi="Arial" w:cs="Arial"/>
          <w:color w:val="000000"/>
          <w:lang w:val="en-GB"/>
        </w:rPr>
        <w:t>, pp.143-156.</w:t>
      </w:r>
      <w:r w:rsidR="00BE1A2A" w:rsidRPr="00693F73">
        <w:rPr>
          <w:rFonts w:ascii="Arial" w:eastAsia="DGMetaScience-Bold" w:hAnsi="Arial" w:cs="Arial"/>
          <w:color w:val="000000"/>
          <w:lang w:val="en-GB"/>
        </w:rPr>
        <w:t xml:space="preserve">  </w:t>
      </w:r>
    </w:p>
    <w:p w14:paraId="3944D8A3" w14:textId="77777777" w:rsidR="00F16808" w:rsidRPr="00693F73" w:rsidRDefault="00DC78CF" w:rsidP="00EC75A3">
      <w:pPr>
        <w:spacing w:after="240"/>
        <w:jc w:val="both"/>
        <w:rPr>
          <w:rFonts w:ascii="Arial" w:eastAsia="DGMetaScience-Bold" w:hAnsi="Arial" w:cs="Arial"/>
          <w:color w:val="000000"/>
          <w:lang w:val="en-GB"/>
        </w:rPr>
      </w:pPr>
      <w:r>
        <w:rPr>
          <w:rFonts w:ascii="Arial" w:eastAsia="DGMetaScience-Bold" w:hAnsi="Arial" w:cs="Arial"/>
          <w:color w:val="000000"/>
          <w:lang w:val="en-GB"/>
        </w:rPr>
        <w:t>96)</w:t>
      </w:r>
      <w:r w:rsidR="00F16808" w:rsidRPr="00693F73">
        <w:rPr>
          <w:rFonts w:ascii="Arial" w:eastAsia="DGMetaScience-Bold" w:hAnsi="Arial" w:cs="Arial"/>
          <w:color w:val="000000"/>
          <w:lang w:val="en-GB"/>
        </w:rPr>
        <w:t xml:space="preserve"> </w:t>
      </w:r>
      <w:proofErr w:type="spellStart"/>
      <w:r w:rsidR="00F16808" w:rsidRPr="00693F73">
        <w:rPr>
          <w:rFonts w:ascii="Arial" w:eastAsia="DGMetaScience-Bold" w:hAnsi="Arial" w:cs="Arial"/>
          <w:color w:val="000000"/>
          <w:lang w:val="en-GB"/>
        </w:rPr>
        <w:t>Introduzione</w:t>
      </w:r>
      <w:proofErr w:type="spellEnd"/>
      <w:r w:rsidR="00F16808" w:rsidRPr="00693F73">
        <w:rPr>
          <w:rFonts w:ascii="Arial" w:eastAsia="DGMetaScience-Bold" w:hAnsi="Arial" w:cs="Arial"/>
          <w:color w:val="000000"/>
          <w:lang w:val="en-GB"/>
        </w:rPr>
        <w:t xml:space="preserve"> a </w:t>
      </w:r>
      <w:r w:rsidR="00F16808" w:rsidRPr="00693F73">
        <w:rPr>
          <w:rFonts w:ascii="Arial" w:eastAsia="DGMetaScience-Bold" w:hAnsi="Arial" w:cs="Arial"/>
          <w:i/>
          <w:color w:val="000000"/>
          <w:lang w:val="en-GB"/>
        </w:rPr>
        <w:t xml:space="preserve">Fables of the Law, </w:t>
      </w:r>
      <w:r w:rsidR="00F16808" w:rsidRPr="00693F73">
        <w:rPr>
          <w:rFonts w:ascii="Arial" w:eastAsia="DGMetaScience-Bold" w:hAnsi="Arial" w:cs="Arial"/>
          <w:color w:val="000000"/>
          <w:lang w:val="en-GB"/>
        </w:rPr>
        <w:t xml:space="preserve">D. Carpi and </w:t>
      </w:r>
      <w:proofErr w:type="spellStart"/>
      <w:r w:rsidR="00F16808" w:rsidRPr="00693F73">
        <w:rPr>
          <w:rFonts w:ascii="Arial" w:eastAsia="DGMetaScience-Bold" w:hAnsi="Arial" w:cs="Arial"/>
          <w:color w:val="000000"/>
          <w:lang w:val="en-GB"/>
        </w:rPr>
        <w:t>Marett</w:t>
      </w:r>
      <w:proofErr w:type="spellEnd"/>
      <w:r w:rsidR="00F16808" w:rsidRPr="00693F73">
        <w:rPr>
          <w:rFonts w:ascii="Arial" w:eastAsia="DGMetaScience-Bold" w:hAnsi="Arial" w:cs="Arial"/>
          <w:color w:val="000000"/>
          <w:lang w:val="en-GB"/>
        </w:rPr>
        <w:t xml:space="preserve"> </w:t>
      </w:r>
      <w:proofErr w:type="spellStart"/>
      <w:r w:rsidR="00F16808" w:rsidRPr="00693F73">
        <w:rPr>
          <w:rFonts w:ascii="Arial" w:eastAsia="DGMetaScience-Bold" w:hAnsi="Arial" w:cs="Arial"/>
          <w:color w:val="000000"/>
          <w:lang w:val="en-GB"/>
        </w:rPr>
        <w:t>Leiboff</w:t>
      </w:r>
      <w:proofErr w:type="spellEnd"/>
      <w:r w:rsidR="00F16808" w:rsidRPr="00693F73">
        <w:rPr>
          <w:rFonts w:ascii="Arial" w:eastAsia="DGMetaScience-Bold" w:hAnsi="Arial" w:cs="Arial"/>
          <w:color w:val="000000"/>
          <w:lang w:val="en-GB"/>
        </w:rPr>
        <w:t xml:space="preserve"> eds, </w:t>
      </w:r>
      <w:proofErr w:type="spellStart"/>
      <w:r w:rsidR="00F16808" w:rsidRPr="00693F73">
        <w:rPr>
          <w:rFonts w:ascii="Arial" w:eastAsia="DGMetaScience-Bold" w:hAnsi="Arial" w:cs="Arial"/>
          <w:color w:val="000000"/>
          <w:lang w:val="en-GB"/>
        </w:rPr>
        <w:t>D</w:t>
      </w:r>
      <w:r w:rsidR="00E763A7" w:rsidRPr="00693F73">
        <w:rPr>
          <w:rFonts w:ascii="Arial" w:eastAsia="DGMetaScience-Bold" w:hAnsi="Arial" w:cs="Arial"/>
          <w:color w:val="000000"/>
          <w:lang w:val="en-GB"/>
        </w:rPr>
        <w:t>eGruyter</w:t>
      </w:r>
      <w:proofErr w:type="spellEnd"/>
      <w:r w:rsidR="00E763A7" w:rsidRPr="00693F73">
        <w:rPr>
          <w:rFonts w:ascii="Arial" w:eastAsia="DGMetaScience-Bold" w:hAnsi="Arial" w:cs="Arial"/>
          <w:color w:val="000000"/>
          <w:lang w:val="en-GB"/>
        </w:rPr>
        <w:t>, Berli</w:t>
      </w:r>
      <w:r w:rsidR="00F16808" w:rsidRPr="00693F73">
        <w:rPr>
          <w:rFonts w:ascii="Arial" w:eastAsia="DGMetaScience-Bold" w:hAnsi="Arial" w:cs="Arial"/>
          <w:color w:val="000000"/>
          <w:lang w:val="en-GB"/>
        </w:rPr>
        <w:t>n and Boston, 2016</w:t>
      </w:r>
    </w:p>
    <w:p w14:paraId="2137B9D0" w14:textId="77777777" w:rsidR="00F16808" w:rsidRPr="00693F73" w:rsidRDefault="00DC78CF" w:rsidP="00EC75A3">
      <w:pPr>
        <w:spacing w:after="240"/>
        <w:jc w:val="both"/>
        <w:rPr>
          <w:rFonts w:ascii="Arial" w:eastAsia="DGMetaScience-Bold" w:hAnsi="Arial" w:cs="Arial"/>
          <w:color w:val="000000"/>
          <w:lang w:val="en-GB"/>
        </w:rPr>
      </w:pPr>
      <w:r>
        <w:rPr>
          <w:rFonts w:ascii="Arial" w:eastAsia="DGMetaScience-Bold" w:hAnsi="Arial" w:cs="Arial"/>
          <w:color w:val="000000"/>
          <w:lang w:val="en-GB"/>
        </w:rPr>
        <w:t>97)</w:t>
      </w:r>
      <w:r w:rsidR="00E763A7" w:rsidRPr="00693F73">
        <w:rPr>
          <w:rFonts w:ascii="Arial" w:eastAsia="DGMetaScience-Bold" w:hAnsi="Arial" w:cs="Arial"/>
          <w:color w:val="000000"/>
          <w:lang w:val="en-GB"/>
        </w:rPr>
        <w:t xml:space="preserve"> “Fables of the Holocaust: Hansel and Gretel” in D. Carpi and </w:t>
      </w:r>
      <w:proofErr w:type="spellStart"/>
      <w:r w:rsidR="00E763A7" w:rsidRPr="00693F73">
        <w:rPr>
          <w:rFonts w:ascii="Arial" w:eastAsia="DGMetaScience-Bold" w:hAnsi="Arial" w:cs="Arial"/>
          <w:color w:val="000000"/>
          <w:lang w:val="en-GB"/>
        </w:rPr>
        <w:t>Marett</w:t>
      </w:r>
      <w:proofErr w:type="spellEnd"/>
      <w:r w:rsidR="00E763A7" w:rsidRPr="00693F73">
        <w:rPr>
          <w:rFonts w:ascii="Arial" w:eastAsia="DGMetaScience-Bold" w:hAnsi="Arial" w:cs="Arial"/>
          <w:color w:val="000000"/>
          <w:lang w:val="en-GB"/>
        </w:rPr>
        <w:t xml:space="preserve"> </w:t>
      </w:r>
      <w:proofErr w:type="spellStart"/>
      <w:r w:rsidR="00E763A7" w:rsidRPr="00693F73">
        <w:rPr>
          <w:rFonts w:ascii="Arial" w:eastAsia="DGMetaScience-Bold" w:hAnsi="Arial" w:cs="Arial"/>
          <w:color w:val="000000"/>
          <w:lang w:val="en-GB"/>
        </w:rPr>
        <w:t>Leiboff</w:t>
      </w:r>
      <w:proofErr w:type="spellEnd"/>
      <w:r w:rsidR="00E763A7" w:rsidRPr="00693F73">
        <w:rPr>
          <w:rFonts w:ascii="Arial" w:eastAsia="DGMetaScience-Bold" w:hAnsi="Arial" w:cs="Arial"/>
          <w:color w:val="000000"/>
          <w:lang w:val="en-GB"/>
        </w:rPr>
        <w:t xml:space="preserve"> eds, </w:t>
      </w:r>
      <w:r w:rsidR="00E763A7" w:rsidRPr="00693F73">
        <w:rPr>
          <w:rFonts w:ascii="Arial" w:eastAsia="DGMetaScience-Bold" w:hAnsi="Arial" w:cs="Arial"/>
          <w:i/>
          <w:color w:val="000000"/>
          <w:lang w:val="en-GB"/>
        </w:rPr>
        <w:t xml:space="preserve">Fables of the Law, </w:t>
      </w:r>
      <w:proofErr w:type="spellStart"/>
      <w:r w:rsidR="00E763A7" w:rsidRPr="00693F73">
        <w:rPr>
          <w:rFonts w:ascii="Arial" w:eastAsia="DGMetaScience-Bold" w:hAnsi="Arial" w:cs="Arial"/>
          <w:color w:val="000000"/>
          <w:lang w:val="en-GB"/>
        </w:rPr>
        <w:t>DeGruyter</w:t>
      </w:r>
      <w:proofErr w:type="spellEnd"/>
      <w:r w:rsidR="00E763A7" w:rsidRPr="00693F73">
        <w:rPr>
          <w:rFonts w:ascii="Arial" w:eastAsia="DGMetaScience-Bold" w:hAnsi="Arial" w:cs="Arial"/>
          <w:color w:val="000000"/>
          <w:lang w:val="en-GB"/>
        </w:rPr>
        <w:t>, Berlin and Boston, 2016</w:t>
      </w:r>
    </w:p>
    <w:p w14:paraId="71E016CF" w14:textId="77777777" w:rsidR="00ED174C" w:rsidRPr="00693F73" w:rsidRDefault="00DC78CF" w:rsidP="00EC75A3">
      <w:pPr>
        <w:spacing w:after="240"/>
        <w:jc w:val="both"/>
        <w:rPr>
          <w:rFonts w:ascii="Arial" w:eastAsia="DGMetaScience-Bold" w:hAnsi="Arial" w:cs="Arial"/>
          <w:color w:val="000000"/>
          <w:lang w:val="en-GB"/>
        </w:rPr>
      </w:pPr>
      <w:r>
        <w:rPr>
          <w:rFonts w:ascii="Arial" w:eastAsia="DGMetaScience-Bold" w:hAnsi="Arial" w:cs="Arial"/>
          <w:color w:val="000000"/>
          <w:lang w:val="en-GB"/>
        </w:rPr>
        <w:t>98)</w:t>
      </w:r>
      <w:r w:rsidR="00504119" w:rsidRPr="00693F73">
        <w:rPr>
          <w:rFonts w:ascii="Arial" w:eastAsia="DGMetaScience-Bold" w:hAnsi="Arial" w:cs="Arial"/>
          <w:color w:val="000000"/>
          <w:lang w:val="en-GB"/>
        </w:rPr>
        <w:t xml:space="preserve">“Jodi Picoult’s </w:t>
      </w:r>
      <w:r w:rsidR="00504119" w:rsidRPr="00693F73">
        <w:rPr>
          <w:rFonts w:ascii="Arial" w:eastAsia="DGMetaScience-Bold" w:hAnsi="Arial" w:cs="Arial"/>
          <w:i/>
          <w:color w:val="000000"/>
          <w:lang w:val="en-GB"/>
        </w:rPr>
        <w:t>My Sister’s Keeper: new definitions of human dignity in novel and film</w:t>
      </w:r>
      <w:r w:rsidR="00504119" w:rsidRPr="00693F73">
        <w:rPr>
          <w:rFonts w:ascii="Arial" w:eastAsia="DGMetaScience-Bold" w:hAnsi="Arial" w:cs="Arial"/>
          <w:color w:val="000000"/>
          <w:lang w:val="en-GB"/>
        </w:rPr>
        <w:t xml:space="preserve">”, pp.411-429, </w:t>
      </w:r>
      <w:proofErr w:type="spellStart"/>
      <w:r w:rsidR="00504119" w:rsidRPr="00693F73">
        <w:rPr>
          <w:rFonts w:ascii="Arial" w:eastAsia="DGMetaScience-Bold" w:hAnsi="Arial" w:cs="Arial"/>
          <w:i/>
          <w:color w:val="000000"/>
          <w:lang w:val="en-GB"/>
        </w:rPr>
        <w:t>Polemos</w:t>
      </w:r>
      <w:proofErr w:type="spellEnd"/>
      <w:r w:rsidR="00504119" w:rsidRPr="00693F73">
        <w:rPr>
          <w:rFonts w:ascii="Arial" w:eastAsia="DGMetaScience-Bold" w:hAnsi="Arial" w:cs="Arial"/>
          <w:color w:val="000000"/>
          <w:lang w:val="en-GB"/>
        </w:rPr>
        <w:t xml:space="preserve"> 10.2, 2016. </w:t>
      </w:r>
    </w:p>
    <w:p w14:paraId="3CD7F085" w14:textId="77777777" w:rsidR="0098092B" w:rsidRDefault="00DC78CF" w:rsidP="00EC75A3">
      <w:pPr>
        <w:spacing w:after="240"/>
        <w:jc w:val="both"/>
        <w:rPr>
          <w:rFonts w:ascii="Arial" w:eastAsia="DGMetaScience-Bold" w:hAnsi="Arial" w:cs="Arial"/>
          <w:color w:val="000000"/>
          <w:lang w:val="en-GB"/>
        </w:rPr>
      </w:pPr>
      <w:r>
        <w:rPr>
          <w:rFonts w:ascii="Arial" w:eastAsia="DGMetaScience-Bold" w:hAnsi="Arial" w:cs="Arial"/>
          <w:color w:val="000000"/>
          <w:lang w:val="en-GB"/>
        </w:rPr>
        <w:t>99)</w:t>
      </w:r>
      <w:r w:rsidR="0098092B" w:rsidRPr="00693F73">
        <w:rPr>
          <w:rFonts w:ascii="Arial" w:eastAsia="DGMetaScience-Bold" w:hAnsi="Arial" w:cs="Arial"/>
          <w:color w:val="000000"/>
          <w:lang w:val="en-GB"/>
        </w:rPr>
        <w:t xml:space="preserve"> “Cultural Mobility and Diaspora. The Case of Philip Roth’s </w:t>
      </w:r>
      <w:r w:rsidR="0098092B" w:rsidRPr="00693F73">
        <w:rPr>
          <w:rFonts w:ascii="Arial" w:eastAsia="DGMetaScience-Bold" w:hAnsi="Arial" w:cs="Arial"/>
          <w:i/>
          <w:color w:val="000000"/>
          <w:lang w:val="en-GB"/>
        </w:rPr>
        <w:t>Operation Shylock</w:t>
      </w:r>
      <w:r w:rsidR="0098092B" w:rsidRPr="00693F73">
        <w:rPr>
          <w:rFonts w:ascii="Arial" w:eastAsia="DGMetaScience-Bold" w:hAnsi="Arial" w:cs="Arial"/>
          <w:color w:val="000000"/>
          <w:lang w:val="en-GB"/>
        </w:rPr>
        <w:t xml:space="preserve">”, pp.187-204, in </w:t>
      </w:r>
      <w:proofErr w:type="spellStart"/>
      <w:r w:rsidR="0098092B" w:rsidRPr="00693F73">
        <w:rPr>
          <w:rFonts w:ascii="Arial" w:eastAsia="DGMetaScience-Bold" w:hAnsi="Arial" w:cs="Arial"/>
          <w:color w:val="000000"/>
          <w:lang w:val="en-GB"/>
        </w:rPr>
        <w:t>D.Carpi</w:t>
      </w:r>
      <w:proofErr w:type="spellEnd"/>
      <w:r w:rsidR="0098092B" w:rsidRPr="00693F73">
        <w:rPr>
          <w:rFonts w:ascii="Arial" w:eastAsia="DGMetaScience-Bold" w:hAnsi="Arial" w:cs="Arial"/>
          <w:color w:val="000000"/>
          <w:lang w:val="en-GB"/>
        </w:rPr>
        <w:t xml:space="preserve"> and </w:t>
      </w:r>
      <w:proofErr w:type="spellStart"/>
      <w:r w:rsidR="0098092B" w:rsidRPr="00693F73">
        <w:rPr>
          <w:rFonts w:ascii="Arial" w:eastAsia="DGMetaScience-Bold" w:hAnsi="Arial" w:cs="Arial"/>
          <w:color w:val="000000"/>
          <w:lang w:val="en-GB"/>
        </w:rPr>
        <w:t>K.Stierstorfer</w:t>
      </w:r>
      <w:proofErr w:type="spellEnd"/>
      <w:r w:rsidR="0098092B" w:rsidRPr="00693F73">
        <w:rPr>
          <w:rFonts w:ascii="Arial" w:eastAsia="DGMetaScience-Bold" w:hAnsi="Arial" w:cs="Arial"/>
          <w:color w:val="000000"/>
          <w:lang w:val="en-GB"/>
        </w:rPr>
        <w:t xml:space="preserve"> eds, </w:t>
      </w:r>
      <w:r w:rsidR="0098092B" w:rsidRPr="00693F73">
        <w:rPr>
          <w:rFonts w:ascii="Arial" w:eastAsia="DGMetaScience-Bold" w:hAnsi="Arial" w:cs="Arial"/>
          <w:i/>
          <w:color w:val="000000"/>
          <w:lang w:val="en-GB"/>
        </w:rPr>
        <w:t>Diaspora, Law and Literature</w:t>
      </w:r>
      <w:r w:rsidR="0098092B" w:rsidRPr="00693F73">
        <w:rPr>
          <w:rFonts w:ascii="Arial" w:eastAsia="DGMetaScience-Bold" w:hAnsi="Arial" w:cs="Arial"/>
          <w:color w:val="000000"/>
          <w:lang w:val="en-GB"/>
        </w:rPr>
        <w:t xml:space="preserve">, </w:t>
      </w:r>
      <w:proofErr w:type="spellStart"/>
      <w:r w:rsidR="0098092B" w:rsidRPr="00693F73">
        <w:rPr>
          <w:rFonts w:ascii="Arial" w:eastAsia="DGMetaScience-Bold" w:hAnsi="Arial" w:cs="Arial"/>
          <w:color w:val="000000"/>
          <w:lang w:val="en-GB"/>
        </w:rPr>
        <w:t>DeGruyter</w:t>
      </w:r>
      <w:proofErr w:type="spellEnd"/>
      <w:r w:rsidR="0098092B" w:rsidRPr="00693F73">
        <w:rPr>
          <w:rFonts w:ascii="Arial" w:eastAsia="DGMetaScience-Bold" w:hAnsi="Arial" w:cs="Arial"/>
          <w:color w:val="000000"/>
          <w:lang w:val="en-GB"/>
        </w:rPr>
        <w:t>, 2017.</w:t>
      </w:r>
    </w:p>
    <w:p w14:paraId="4332F8C1" w14:textId="62240EDD" w:rsidR="0015554A" w:rsidRPr="00DC78CF" w:rsidRDefault="00DC78CF" w:rsidP="00EC75A3">
      <w:pPr>
        <w:rPr>
          <w:rFonts w:ascii="Arial" w:eastAsia="DGMetaScience-Bold" w:hAnsi="Arial" w:cs="Arial"/>
          <w:color w:val="000000"/>
          <w:lang w:val="en-US"/>
        </w:rPr>
      </w:pPr>
      <w:r>
        <w:rPr>
          <w:rFonts w:ascii="Arial" w:eastAsia="DGMetaScience-Bold" w:hAnsi="Arial" w:cs="Arial"/>
          <w:color w:val="000000"/>
          <w:lang w:val="en-GB"/>
        </w:rPr>
        <w:t>100)</w:t>
      </w:r>
      <w:r w:rsidR="00A5202E" w:rsidRPr="00DC78CF">
        <w:rPr>
          <w:rFonts w:ascii="Arial" w:eastAsia="DGMetaScience-Bold" w:hAnsi="Arial" w:cs="Arial"/>
          <w:color w:val="000000"/>
          <w:lang w:val="en-GB"/>
        </w:rPr>
        <w:t>“Contracts in literature: from Doctor Faustus to vampires” in</w:t>
      </w:r>
      <w:r w:rsidR="006666B4" w:rsidRPr="00DC78CF">
        <w:rPr>
          <w:rFonts w:ascii="Arial" w:eastAsia="DGMetaScience-Bold" w:hAnsi="Arial" w:cs="Arial"/>
          <w:color w:val="000000"/>
          <w:lang w:val="en-GB"/>
        </w:rPr>
        <w:t xml:space="preserve"> Pier</w:t>
      </w:r>
      <w:r w:rsidR="00725A1E">
        <w:rPr>
          <w:rFonts w:ascii="Arial" w:eastAsia="DGMetaScience-Bold" w:hAnsi="Arial" w:cs="Arial"/>
          <w:color w:val="000000"/>
          <w:lang w:val="en-GB"/>
        </w:rPr>
        <w:t xml:space="preserve"> G</w:t>
      </w:r>
      <w:r w:rsidR="006666B4" w:rsidRPr="00DC78CF">
        <w:rPr>
          <w:rFonts w:ascii="Arial" w:eastAsia="DGMetaScience-Bold" w:hAnsi="Arial" w:cs="Arial"/>
          <w:color w:val="000000"/>
          <w:lang w:val="en-GB"/>
        </w:rPr>
        <w:t xml:space="preserve">iuseppe </w:t>
      </w:r>
      <w:proofErr w:type="spellStart"/>
      <w:r w:rsidR="006666B4" w:rsidRPr="00DC78CF">
        <w:rPr>
          <w:rFonts w:ascii="Arial" w:eastAsia="DGMetaScience-Bold" w:hAnsi="Arial" w:cs="Arial"/>
          <w:color w:val="000000"/>
          <w:lang w:val="en-GB"/>
        </w:rPr>
        <w:t>Monateri</w:t>
      </w:r>
      <w:proofErr w:type="spellEnd"/>
      <w:r w:rsidR="006666B4" w:rsidRPr="00DC78CF">
        <w:rPr>
          <w:rFonts w:ascii="Arial" w:eastAsia="DGMetaScience-Bold" w:hAnsi="Arial" w:cs="Arial"/>
          <w:color w:val="000000"/>
          <w:lang w:val="en-GB"/>
        </w:rPr>
        <w:t xml:space="preserve"> ed.</w:t>
      </w:r>
      <w:r w:rsidR="00A5202E" w:rsidRPr="00DC78CF">
        <w:rPr>
          <w:rFonts w:ascii="Arial" w:eastAsia="DGMetaScience-Bold" w:hAnsi="Arial" w:cs="Arial"/>
          <w:i/>
          <w:color w:val="000000"/>
          <w:lang w:val="en-GB"/>
        </w:rPr>
        <w:t xml:space="preserve"> </w:t>
      </w:r>
      <w:r w:rsidR="00A5202E" w:rsidRPr="00DC78CF">
        <w:rPr>
          <w:rFonts w:ascii="Arial" w:eastAsia="DGMetaScience-Bold" w:hAnsi="Arial" w:cs="Arial"/>
          <w:i/>
          <w:color w:val="000000"/>
          <w:lang w:val="en-US"/>
        </w:rPr>
        <w:t>Comparative Contract Law</w:t>
      </w:r>
      <w:r w:rsidR="006666B4" w:rsidRPr="00DC78CF">
        <w:rPr>
          <w:rFonts w:ascii="Arial" w:eastAsia="DGMetaScience-Bold" w:hAnsi="Arial" w:cs="Arial"/>
          <w:color w:val="000000"/>
          <w:lang w:val="en-US"/>
        </w:rPr>
        <w:t xml:space="preserve">, Edward Elgar, </w:t>
      </w:r>
      <w:r w:rsidR="00A5202E" w:rsidRPr="00DC78CF">
        <w:rPr>
          <w:rFonts w:ascii="Arial" w:eastAsia="DGMetaScience-Bold" w:hAnsi="Arial" w:cs="Arial"/>
          <w:color w:val="000000"/>
          <w:lang w:val="en-US"/>
        </w:rPr>
        <w:t>2017</w:t>
      </w:r>
      <w:r w:rsidR="00897211" w:rsidRPr="00DC78CF">
        <w:rPr>
          <w:rFonts w:ascii="Arial" w:eastAsia="DGMetaScience-Bold" w:hAnsi="Arial" w:cs="Arial"/>
          <w:color w:val="000000"/>
          <w:lang w:val="en-US"/>
        </w:rPr>
        <w:t xml:space="preserve">, pp. 322-360. </w:t>
      </w:r>
    </w:p>
    <w:p w14:paraId="157DE72C" w14:textId="77777777" w:rsidR="0015554A" w:rsidRPr="0015554A" w:rsidRDefault="0015554A" w:rsidP="00EC75A3">
      <w:pPr>
        <w:pStyle w:val="Paragrafoelenco"/>
        <w:ind w:left="0"/>
        <w:rPr>
          <w:rFonts w:ascii="Arial" w:eastAsia="DGMetaScience-Bold" w:hAnsi="Arial" w:cs="Arial"/>
          <w:color w:val="000000"/>
          <w:lang w:val="en-US"/>
        </w:rPr>
      </w:pPr>
    </w:p>
    <w:p w14:paraId="1A1A3B68" w14:textId="77777777" w:rsidR="0015554A" w:rsidRPr="00DC78CF" w:rsidRDefault="00DC78CF" w:rsidP="00EC75A3">
      <w:pPr>
        <w:jc w:val="both"/>
        <w:rPr>
          <w:rFonts w:ascii="Arial" w:eastAsia="DGMetaScience-Bold" w:hAnsi="Arial" w:cs="Arial"/>
          <w:color w:val="000000"/>
          <w:lang w:val="en-US"/>
        </w:rPr>
      </w:pPr>
      <w:r>
        <w:rPr>
          <w:rFonts w:ascii="Arial" w:eastAsia="DGMetaScience-Bold" w:hAnsi="Arial" w:cs="Arial"/>
          <w:color w:val="000000"/>
          <w:lang w:val="en-US"/>
        </w:rPr>
        <w:t xml:space="preserve">101) </w:t>
      </w:r>
      <w:r w:rsidR="0015554A" w:rsidRPr="00DC78CF">
        <w:rPr>
          <w:rFonts w:ascii="Arial" w:eastAsia="DGMetaScience-Bold" w:hAnsi="Arial" w:cs="Arial"/>
          <w:color w:val="000000"/>
          <w:lang w:val="en-US"/>
        </w:rPr>
        <w:t xml:space="preserve">“How to Enforce the Law: Video-Shocks for Road Security”, </w:t>
      </w:r>
      <w:proofErr w:type="spellStart"/>
      <w:r w:rsidR="0015554A" w:rsidRPr="00DC78CF">
        <w:rPr>
          <w:rFonts w:ascii="Arial" w:eastAsia="DGMetaScience-Bold" w:hAnsi="Arial" w:cs="Arial"/>
          <w:color w:val="000000"/>
          <w:lang w:val="en-US"/>
        </w:rPr>
        <w:t>Pòlemos</w:t>
      </w:r>
      <w:proofErr w:type="spellEnd"/>
      <w:r w:rsidR="0015554A" w:rsidRPr="00DC78CF">
        <w:rPr>
          <w:rFonts w:ascii="Arial" w:eastAsia="DGMetaScience-Bold" w:hAnsi="Arial" w:cs="Arial"/>
          <w:color w:val="000000"/>
          <w:lang w:val="en-US"/>
        </w:rPr>
        <w:t>, 1/2017, pp. 267-274.</w:t>
      </w:r>
    </w:p>
    <w:p w14:paraId="7B65D600" w14:textId="77777777" w:rsidR="00D05BA0" w:rsidRPr="00D05BA0" w:rsidRDefault="00D05BA0" w:rsidP="00EC75A3">
      <w:pPr>
        <w:pStyle w:val="Paragrafoelenco"/>
        <w:ind w:left="0"/>
        <w:rPr>
          <w:rFonts w:ascii="Arial" w:eastAsia="DGMetaScience-Bold" w:hAnsi="Arial" w:cs="Arial"/>
          <w:color w:val="000000"/>
          <w:lang w:val="en-US"/>
        </w:rPr>
      </w:pPr>
    </w:p>
    <w:p w14:paraId="0CCFBA4F" w14:textId="77777777" w:rsidR="00D05BA0" w:rsidRDefault="00DC78CF" w:rsidP="00EC75A3">
      <w:pPr>
        <w:jc w:val="both"/>
        <w:rPr>
          <w:rFonts w:ascii="Arial" w:eastAsia="DGMetaScience-Bold" w:hAnsi="Arial" w:cs="Arial"/>
          <w:color w:val="000000"/>
          <w:lang w:val="en-US"/>
        </w:rPr>
      </w:pPr>
      <w:r>
        <w:rPr>
          <w:rFonts w:ascii="Arial" w:eastAsia="DGMetaScience-Bold" w:hAnsi="Arial" w:cs="Arial"/>
          <w:color w:val="000000"/>
          <w:lang w:val="en-US"/>
        </w:rPr>
        <w:t xml:space="preserve">102) </w:t>
      </w:r>
      <w:r w:rsidR="00D05BA0" w:rsidRPr="00DC78CF">
        <w:rPr>
          <w:rFonts w:ascii="Arial" w:eastAsia="DGMetaScience-Bold" w:hAnsi="Arial" w:cs="Arial"/>
          <w:color w:val="000000"/>
          <w:lang w:val="en-US"/>
        </w:rPr>
        <w:t xml:space="preserve">“Performing Crime as Catharsis: </w:t>
      </w:r>
      <w:r w:rsidR="00D05BA0" w:rsidRPr="00DC78CF">
        <w:rPr>
          <w:rFonts w:ascii="Arial" w:eastAsia="DGMetaScience-Bold" w:hAnsi="Arial" w:cs="Arial"/>
          <w:i/>
          <w:color w:val="000000"/>
          <w:lang w:val="en-US"/>
        </w:rPr>
        <w:t>Julius Caesar</w:t>
      </w:r>
      <w:r w:rsidR="00D05BA0" w:rsidRPr="00DC78CF">
        <w:rPr>
          <w:rFonts w:ascii="Arial" w:eastAsia="DGMetaScience-Bold" w:hAnsi="Arial" w:cs="Arial"/>
          <w:color w:val="000000"/>
          <w:lang w:val="en-US"/>
        </w:rPr>
        <w:t xml:space="preserve"> in a High Security Jail”, </w:t>
      </w:r>
      <w:proofErr w:type="spellStart"/>
      <w:r w:rsidR="00D05BA0" w:rsidRPr="00DC78CF">
        <w:rPr>
          <w:rFonts w:ascii="Arial" w:eastAsia="DGMetaScience-Bold" w:hAnsi="Arial" w:cs="Arial"/>
          <w:i/>
          <w:color w:val="000000"/>
          <w:lang w:val="en-US"/>
        </w:rPr>
        <w:t>Anglistik</w:t>
      </w:r>
      <w:proofErr w:type="spellEnd"/>
      <w:r w:rsidR="00D05BA0" w:rsidRPr="00DC78CF">
        <w:rPr>
          <w:rFonts w:ascii="Arial" w:eastAsia="DGMetaScience-Bold" w:hAnsi="Arial" w:cs="Arial"/>
          <w:color w:val="000000"/>
          <w:lang w:val="en-US"/>
        </w:rPr>
        <w:t xml:space="preserve">, 28/2/2017, pp.139-146. </w:t>
      </w:r>
    </w:p>
    <w:p w14:paraId="182B295D" w14:textId="77777777" w:rsidR="001739C7" w:rsidRDefault="001739C7" w:rsidP="00EC75A3">
      <w:pPr>
        <w:jc w:val="both"/>
        <w:rPr>
          <w:rFonts w:ascii="Arial" w:eastAsia="DGMetaScience-Bold" w:hAnsi="Arial" w:cs="Arial"/>
          <w:color w:val="000000"/>
          <w:lang w:val="en-US"/>
        </w:rPr>
      </w:pPr>
    </w:p>
    <w:p w14:paraId="4ADEA542" w14:textId="77777777" w:rsidR="001739C7" w:rsidRDefault="001739C7" w:rsidP="00EC75A3">
      <w:pPr>
        <w:jc w:val="both"/>
        <w:rPr>
          <w:rFonts w:ascii="Arial" w:eastAsia="DGMetaScience-Bold" w:hAnsi="Arial" w:cs="Arial"/>
          <w:color w:val="000000"/>
          <w:lang w:val="en-US"/>
        </w:rPr>
      </w:pPr>
      <w:r>
        <w:rPr>
          <w:rFonts w:ascii="Arial" w:eastAsia="DGMetaScience-Bold" w:hAnsi="Arial" w:cs="Arial"/>
          <w:color w:val="000000"/>
          <w:lang w:val="en-US"/>
        </w:rPr>
        <w:t>103) “</w:t>
      </w:r>
      <w:r w:rsidRPr="001739C7">
        <w:rPr>
          <w:rFonts w:ascii="Arial" w:eastAsia="DGMetaScience-Bold" w:hAnsi="Arial" w:cs="Arial"/>
          <w:color w:val="000000"/>
          <w:lang w:val="en-US"/>
        </w:rPr>
        <w:t>King John or the Proliferation of the Word of Authority</w:t>
      </w:r>
      <w:r>
        <w:rPr>
          <w:rFonts w:ascii="Arial" w:eastAsia="DGMetaScience-Bold" w:hAnsi="Arial" w:cs="Arial"/>
          <w:color w:val="000000"/>
          <w:lang w:val="en-US"/>
        </w:rPr>
        <w:t xml:space="preserve">”, pp.27-39, in </w:t>
      </w:r>
      <w:proofErr w:type="spellStart"/>
      <w:r>
        <w:rPr>
          <w:rFonts w:ascii="Arial" w:eastAsia="DGMetaScience-Bold" w:hAnsi="Arial" w:cs="Arial"/>
          <w:color w:val="000000"/>
          <w:lang w:val="en-US"/>
        </w:rPr>
        <w:t>D.Carpi</w:t>
      </w:r>
      <w:proofErr w:type="spellEnd"/>
      <w:r>
        <w:rPr>
          <w:rFonts w:ascii="Arial" w:eastAsia="DGMetaScience-Bold" w:hAnsi="Arial" w:cs="Arial"/>
          <w:color w:val="000000"/>
          <w:lang w:val="en-US"/>
        </w:rPr>
        <w:t xml:space="preserve"> and </w:t>
      </w:r>
      <w:proofErr w:type="spellStart"/>
      <w:r>
        <w:rPr>
          <w:rFonts w:ascii="Arial" w:eastAsia="DGMetaScience-Bold" w:hAnsi="Arial" w:cs="Arial"/>
          <w:color w:val="000000"/>
          <w:lang w:val="en-US"/>
        </w:rPr>
        <w:t>F.Ost</w:t>
      </w:r>
      <w:proofErr w:type="spellEnd"/>
      <w:r>
        <w:rPr>
          <w:rFonts w:ascii="Arial" w:eastAsia="DGMetaScience-Bold" w:hAnsi="Arial" w:cs="Arial"/>
          <w:color w:val="000000"/>
          <w:lang w:val="en-US"/>
        </w:rPr>
        <w:t xml:space="preserve"> eds, </w:t>
      </w:r>
      <w:r w:rsidRPr="001739C7">
        <w:rPr>
          <w:rFonts w:ascii="Arial" w:eastAsia="DGMetaScience-Bold" w:hAnsi="Arial" w:cs="Arial"/>
          <w:i/>
          <w:color w:val="000000"/>
          <w:lang w:val="en-US"/>
        </w:rPr>
        <w:t>As You Law It. Negotiating Shakespeare</w:t>
      </w:r>
      <w:r w:rsidRPr="001739C7">
        <w:rPr>
          <w:rFonts w:ascii="Arial" w:eastAsia="DGMetaScience-Bold" w:hAnsi="Arial" w:cs="Arial"/>
          <w:color w:val="000000"/>
          <w:lang w:val="en-US"/>
        </w:rPr>
        <w:t xml:space="preserve">, (Berlin and New York: </w:t>
      </w:r>
      <w:proofErr w:type="spellStart"/>
      <w:r w:rsidRPr="001739C7">
        <w:rPr>
          <w:rFonts w:ascii="Arial" w:eastAsia="DGMetaScience-Bold" w:hAnsi="Arial" w:cs="Arial"/>
          <w:color w:val="000000"/>
          <w:lang w:val="en-US"/>
        </w:rPr>
        <w:t>DeGruyter</w:t>
      </w:r>
      <w:proofErr w:type="spellEnd"/>
      <w:r w:rsidRPr="001739C7">
        <w:rPr>
          <w:rFonts w:ascii="Arial" w:eastAsia="DGMetaScience-Bold" w:hAnsi="Arial" w:cs="Arial"/>
          <w:color w:val="000000"/>
          <w:lang w:val="en-US"/>
        </w:rPr>
        <w:t>, 2018)</w:t>
      </w:r>
    </w:p>
    <w:p w14:paraId="5A76B1F6" w14:textId="77777777" w:rsidR="00501EBB" w:rsidRDefault="00501EBB" w:rsidP="00EC75A3">
      <w:pPr>
        <w:jc w:val="both"/>
        <w:rPr>
          <w:rFonts w:ascii="Arial" w:eastAsia="DGMetaScience-Bold" w:hAnsi="Arial" w:cs="Arial"/>
          <w:color w:val="000000"/>
          <w:lang w:val="en-US"/>
        </w:rPr>
      </w:pPr>
    </w:p>
    <w:p w14:paraId="1696142B" w14:textId="77777777" w:rsidR="00501EBB" w:rsidRDefault="00501EBB" w:rsidP="00EC75A3">
      <w:pPr>
        <w:jc w:val="both"/>
        <w:rPr>
          <w:rFonts w:ascii="Arial" w:eastAsia="DGMetaScience-Bold" w:hAnsi="Arial" w:cs="Arial"/>
          <w:color w:val="000000"/>
          <w:lang w:val="en-US"/>
        </w:rPr>
      </w:pPr>
      <w:r>
        <w:rPr>
          <w:rFonts w:ascii="Arial" w:eastAsia="DGMetaScience-Bold" w:hAnsi="Arial" w:cs="Arial"/>
          <w:color w:val="000000"/>
          <w:lang w:val="en-US"/>
        </w:rPr>
        <w:t>104) “</w:t>
      </w:r>
      <w:r w:rsidRPr="00501EBB">
        <w:rPr>
          <w:rFonts w:ascii="Arial" w:eastAsia="DGMetaScience-Bold" w:hAnsi="Arial" w:cs="Arial"/>
          <w:i/>
          <w:color w:val="000000"/>
          <w:lang w:val="en-US"/>
        </w:rPr>
        <w:t>The Devil’s Law Case</w:t>
      </w:r>
      <w:r>
        <w:rPr>
          <w:rFonts w:ascii="Arial" w:eastAsia="DGMetaScience-Bold" w:hAnsi="Arial" w:cs="Arial"/>
          <w:color w:val="000000"/>
          <w:lang w:val="en-US"/>
        </w:rPr>
        <w:t xml:space="preserve"> by John Webster”: Legal Fraudulence or New Professionalism?” in </w:t>
      </w:r>
      <w:proofErr w:type="spellStart"/>
      <w:r w:rsidRPr="00501EBB">
        <w:rPr>
          <w:rFonts w:ascii="Arial" w:eastAsia="DGMetaScience-Bold" w:hAnsi="Arial" w:cs="Arial"/>
          <w:i/>
          <w:color w:val="000000"/>
          <w:lang w:val="en-US"/>
        </w:rPr>
        <w:t>Anamorphosis</w:t>
      </w:r>
      <w:proofErr w:type="spellEnd"/>
      <w:r>
        <w:rPr>
          <w:rFonts w:ascii="Arial" w:eastAsia="DGMetaScience-Bold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eastAsia="DGMetaScience-Bold" w:hAnsi="Arial" w:cs="Arial"/>
          <w:color w:val="000000"/>
          <w:lang w:val="en-US"/>
        </w:rPr>
        <w:t>Revista</w:t>
      </w:r>
      <w:proofErr w:type="spellEnd"/>
      <w:r>
        <w:rPr>
          <w:rFonts w:ascii="Arial" w:eastAsia="DGMetaScience-Bold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DGMetaScience-Bold" w:hAnsi="Arial" w:cs="Arial"/>
          <w:color w:val="000000"/>
          <w:lang w:val="en-US"/>
        </w:rPr>
        <w:t>Internacional</w:t>
      </w:r>
      <w:proofErr w:type="spellEnd"/>
      <w:r>
        <w:rPr>
          <w:rFonts w:ascii="Arial" w:eastAsia="DGMetaScience-Bold" w:hAnsi="Arial" w:cs="Arial"/>
          <w:color w:val="000000"/>
          <w:lang w:val="en-US"/>
        </w:rPr>
        <w:t xml:space="preserve"> de </w:t>
      </w:r>
      <w:proofErr w:type="spellStart"/>
      <w:r>
        <w:rPr>
          <w:rFonts w:ascii="Arial" w:eastAsia="DGMetaScience-Bold" w:hAnsi="Arial" w:cs="Arial"/>
          <w:color w:val="000000"/>
          <w:lang w:val="en-US"/>
        </w:rPr>
        <w:t>Direito</w:t>
      </w:r>
      <w:proofErr w:type="spellEnd"/>
      <w:r>
        <w:rPr>
          <w:rFonts w:ascii="Arial" w:eastAsia="DGMetaScience-Bold" w:hAnsi="Arial" w:cs="Arial"/>
          <w:color w:val="000000"/>
          <w:lang w:val="en-US"/>
        </w:rPr>
        <w:t xml:space="preserve"> e </w:t>
      </w:r>
      <w:proofErr w:type="spellStart"/>
      <w:r>
        <w:rPr>
          <w:rFonts w:ascii="Arial" w:eastAsia="DGMetaScience-Bold" w:hAnsi="Arial" w:cs="Arial"/>
          <w:color w:val="000000"/>
          <w:lang w:val="en-US"/>
        </w:rPr>
        <w:t>Literatura</w:t>
      </w:r>
      <w:proofErr w:type="spellEnd"/>
      <w:r>
        <w:rPr>
          <w:rFonts w:ascii="Arial" w:eastAsia="DGMetaScience-Bold" w:hAnsi="Arial" w:cs="Arial"/>
          <w:color w:val="000000"/>
          <w:lang w:val="en-US"/>
        </w:rPr>
        <w:t xml:space="preserve">, vol 4, n.2, </w:t>
      </w:r>
      <w:proofErr w:type="spellStart"/>
      <w:r>
        <w:rPr>
          <w:rFonts w:ascii="Arial" w:eastAsia="DGMetaScience-Bold" w:hAnsi="Arial" w:cs="Arial"/>
          <w:color w:val="000000"/>
          <w:lang w:val="en-US"/>
        </w:rPr>
        <w:t>julho-dezembro</w:t>
      </w:r>
      <w:proofErr w:type="spellEnd"/>
      <w:r>
        <w:rPr>
          <w:rFonts w:ascii="Arial" w:eastAsia="DGMetaScience-Bold" w:hAnsi="Arial" w:cs="Arial"/>
          <w:color w:val="000000"/>
          <w:lang w:val="en-US"/>
        </w:rPr>
        <w:t xml:space="preserve"> 2018, pp. 345-356.</w:t>
      </w:r>
    </w:p>
    <w:p w14:paraId="16907B62" w14:textId="77777777" w:rsidR="00D20249" w:rsidRDefault="00D20249" w:rsidP="00EC75A3">
      <w:pPr>
        <w:jc w:val="both"/>
        <w:rPr>
          <w:rFonts w:ascii="Arial" w:eastAsia="DGMetaScience-Bold" w:hAnsi="Arial" w:cs="Arial"/>
          <w:color w:val="000000"/>
          <w:lang w:val="en-US"/>
        </w:rPr>
      </w:pPr>
    </w:p>
    <w:p w14:paraId="3FDA1633" w14:textId="77777777" w:rsidR="00D20249" w:rsidRDefault="00D20249" w:rsidP="00EC75A3">
      <w:pPr>
        <w:jc w:val="both"/>
        <w:rPr>
          <w:rFonts w:ascii="Arial" w:eastAsia="DGMetaScience-Bold" w:hAnsi="Arial" w:cs="Arial"/>
          <w:color w:val="000000"/>
        </w:rPr>
      </w:pPr>
      <w:r w:rsidRPr="00D20249">
        <w:rPr>
          <w:rFonts w:ascii="Arial" w:eastAsia="DGMetaScience-Bold" w:hAnsi="Arial" w:cs="Arial"/>
          <w:color w:val="000000"/>
        </w:rPr>
        <w:t>105) “Pubblicità: cibo come fiaba” i</w:t>
      </w:r>
      <w:r>
        <w:rPr>
          <w:rFonts w:ascii="Arial" w:eastAsia="DGMetaScience-Bold" w:hAnsi="Arial" w:cs="Arial"/>
          <w:color w:val="000000"/>
        </w:rPr>
        <w:t xml:space="preserve">n </w:t>
      </w:r>
      <w:r w:rsidRPr="00D20249">
        <w:rPr>
          <w:rFonts w:ascii="Arial" w:eastAsia="DGMetaScience-Bold" w:hAnsi="Arial" w:cs="Arial"/>
          <w:i/>
          <w:color w:val="000000"/>
        </w:rPr>
        <w:t>Cibo come cultura</w:t>
      </w:r>
      <w:r>
        <w:rPr>
          <w:rFonts w:ascii="Arial" w:eastAsia="DGMetaScience-Bold" w:hAnsi="Arial" w:cs="Arial"/>
          <w:color w:val="000000"/>
        </w:rPr>
        <w:t xml:space="preserve">, a cura di Linda Avesani, Chiara Battisti, </w:t>
      </w:r>
      <w:proofErr w:type="spellStart"/>
      <w:r>
        <w:rPr>
          <w:rFonts w:ascii="Arial" w:eastAsia="DGMetaScience-Bold" w:hAnsi="Arial" w:cs="Arial"/>
          <w:color w:val="000000"/>
        </w:rPr>
        <w:t>Sidia</w:t>
      </w:r>
      <w:proofErr w:type="spellEnd"/>
      <w:r>
        <w:rPr>
          <w:rFonts w:ascii="Arial" w:eastAsia="DGMetaScience-Bold" w:hAnsi="Arial" w:cs="Arial"/>
          <w:color w:val="000000"/>
        </w:rPr>
        <w:t xml:space="preserve"> Fiorato, Giovanna </w:t>
      </w:r>
      <w:proofErr w:type="spellStart"/>
      <w:r>
        <w:rPr>
          <w:rFonts w:ascii="Arial" w:eastAsia="DGMetaScience-Bold" w:hAnsi="Arial" w:cs="Arial"/>
          <w:color w:val="000000"/>
        </w:rPr>
        <w:t>Felis</w:t>
      </w:r>
      <w:proofErr w:type="spellEnd"/>
      <w:r>
        <w:rPr>
          <w:rFonts w:ascii="Arial" w:eastAsia="DGMetaScience-Bold" w:hAnsi="Arial" w:cs="Arial"/>
          <w:color w:val="000000"/>
        </w:rPr>
        <w:t>, Aracne editrice, Verona, 2018,  pp.185-197</w:t>
      </w:r>
    </w:p>
    <w:p w14:paraId="2C9273D3" w14:textId="77777777" w:rsidR="000E0EFD" w:rsidRDefault="000E0EFD" w:rsidP="00EC75A3">
      <w:pPr>
        <w:jc w:val="both"/>
        <w:rPr>
          <w:rFonts w:ascii="Arial" w:eastAsia="DGMetaScience-Bold" w:hAnsi="Arial" w:cs="Arial"/>
          <w:color w:val="000000"/>
        </w:rPr>
      </w:pPr>
    </w:p>
    <w:p w14:paraId="09724291" w14:textId="049834EA" w:rsidR="000E0EFD" w:rsidRDefault="000E0EFD" w:rsidP="00EC75A3">
      <w:pPr>
        <w:jc w:val="both"/>
        <w:rPr>
          <w:rFonts w:ascii="Arial" w:eastAsia="DGMetaScience-Bold" w:hAnsi="Arial" w:cs="Arial"/>
          <w:color w:val="000000"/>
          <w:lang w:val="en-US"/>
        </w:rPr>
      </w:pPr>
      <w:r w:rsidRPr="000E0EFD">
        <w:rPr>
          <w:rFonts w:ascii="Arial" w:eastAsia="DGMetaScience-Bold" w:hAnsi="Arial" w:cs="Arial"/>
          <w:color w:val="000000"/>
          <w:lang w:val="en-US"/>
        </w:rPr>
        <w:t xml:space="preserve">106) </w:t>
      </w:r>
      <w:r>
        <w:rPr>
          <w:rFonts w:ascii="Arial" w:eastAsia="DGMetaScience-Bold" w:hAnsi="Arial" w:cs="Arial"/>
          <w:color w:val="000000"/>
          <w:lang w:val="en-US"/>
        </w:rPr>
        <w:t>“</w:t>
      </w:r>
      <w:r w:rsidRPr="000E0EFD">
        <w:rPr>
          <w:rFonts w:ascii="Arial" w:eastAsia="DGMetaScience-Bold" w:hAnsi="Arial" w:cs="Arial"/>
          <w:color w:val="000000"/>
          <w:lang w:val="en-US"/>
        </w:rPr>
        <w:t xml:space="preserve">The Trial in John Webster’s </w:t>
      </w:r>
      <w:r w:rsidRPr="000E0EFD">
        <w:rPr>
          <w:rFonts w:ascii="Arial" w:eastAsia="DGMetaScience-Bold" w:hAnsi="Arial" w:cs="Arial"/>
          <w:i/>
          <w:color w:val="000000"/>
          <w:lang w:val="en-US"/>
        </w:rPr>
        <w:t>The White Devil</w:t>
      </w:r>
      <w:r w:rsidRPr="000E0EFD">
        <w:rPr>
          <w:rFonts w:ascii="Arial" w:eastAsia="DGMetaScience-Bold" w:hAnsi="Arial" w:cs="Arial"/>
          <w:color w:val="000000"/>
          <w:lang w:val="en-US"/>
        </w:rPr>
        <w:t>: Italy in the Reenactment of a Renaissance English Drama</w:t>
      </w:r>
      <w:r>
        <w:rPr>
          <w:rFonts w:ascii="Arial" w:eastAsia="DGMetaScience-Bold" w:hAnsi="Arial" w:cs="Arial"/>
          <w:color w:val="000000"/>
          <w:lang w:val="en-US"/>
        </w:rPr>
        <w:t xml:space="preserve">”, </w:t>
      </w:r>
      <w:r w:rsidRPr="000E0EFD">
        <w:rPr>
          <w:rFonts w:ascii="Arial" w:eastAsia="DGMetaScience-Bold" w:hAnsi="Arial" w:cs="Arial"/>
          <w:i/>
          <w:color w:val="000000"/>
          <w:lang w:val="en-US"/>
        </w:rPr>
        <w:t xml:space="preserve">Forum </w:t>
      </w:r>
      <w:proofErr w:type="spellStart"/>
      <w:r w:rsidRPr="000E0EFD">
        <w:rPr>
          <w:rFonts w:ascii="Arial" w:eastAsia="DGMetaScience-Bold" w:hAnsi="Arial" w:cs="Arial"/>
          <w:i/>
          <w:color w:val="000000"/>
          <w:lang w:val="en-US"/>
        </w:rPr>
        <w:t>Italicum</w:t>
      </w:r>
      <w:proofErr w:type="spellEnd"/>
      <w:r>
        <w:rPr>
          <w:rFonts w:ascii="Arial" w:eastAsia="DGMetaScience-Bold" w:hAnsi="Arial" w:cs="Arial"/>
          <w:color w:val="000000"/>
          <w:lang w:val="en-US"/>
        </w:rPr>
        <w:t>, Sage</w:t>
      </w:r>
      <w:r w:rsidR="008B7A88">
        <w:rPr>
          <w:rFonts w:ascii="Arial" w:eastAsia="DGMetaScience-Bold" w:hAnsi="Arial" w:cs="Arial"/>
          <w:color w:val="000000"/>
          <w:lang w:val="en-US"/>
        </w:rPr>
        <w:t xml:space="preserve"> journals online</w:t>
      </w:r>
      <w:r>
        <w:rPr>
          <w:rFonts w:ascii="Arial" w:eastAsia="DGMetaScience-Bold" w:hAnsi="Arial" w:cs="Arial"/>
          <w:color w:val="000000"/>
          <w:lang w:val="en-US"/>
        </w:rPr>
        <w:t xml:space="preserve">, </w:t>
      </w:r>
      <w:r w:rsidR="008B7A88">
        <w:rPr>
          <w:rFonts w:ascii="Arial" w:eastAsia="DGMetaScience-Bold" w:hAnsi="Arial" w:cs="Arial"/>
          <w:color w:val="000000"/>
          <w:lang w:val="en-US"/>
        </w:rPr>
        <w:t xml:space="preserve">16 February </w:t>
      </w:r>
      <w:r>
        <w:rPr>
          <w:rFonts w:ascii="Arial" w:eastAsia="DGMetaScience-Bold" w:hAnsi="Arial" w:cs="Arial"/>
          <w:color w:val="000000"/>
          <w:lang w:val="en-US"/>
        </w:rPr>
        <w:t>2019, pp.1-12.</w:t>
      </w:r>
      <w:r w:rsidR="004F0C49">
        <w:rPr>
          <w:rFonts w:ascii="Arial" w:eastAsia="DGMetaScience-Bold" w:hAnsi="Arial" w:cs="Arial"/>
          <w:color w:val="000000"/>
          <w:lang w:val="en-US"/>
        </w:rPr>
        <w:t xml:space="preserve"> (permanent link:  </w:t>
      </w:r>
      <w:hyperlink r:id="rId10" w:history="1">
        <w:r w:rsidR="004F0C49" w:rsidRPr="008A48AA">
          <w:rPr>
            <w:rStyle w:val="Collegamentoipertestuale"/>
            <w:rFonts w:ascii="Arial" w:eastAsia="DGMetaScience-Bold" w:hAnsi="Arial" w:cs="Arial"/>
            <w:lang w:val="en-US"/>
          </w:rPr>
          <w:t>https://doi.org/10.1177/0014585819831646</w:t>
        </w:r>
      </w:hyperlink>
      <w:r w:rsidR="004F0C49">
        <w:rPr>
          <w:rFonts w:ascii="Arial" w:eastAsia="DGMetaScience-Bold" w:hAnsi="Arial" w:cs="Arial"/>
          <w:color w:val="000000"/>
          <w:lang w:val="en-US"/>
        </w:rPr>
        <w:t xml:space="preserve"> )</w:t>
      </w:r>
    </w:p>
    <w:p w14:paraId="5E329E97" w14:textId="56FAFFCA" w:rsidR="00A25FA3" w:rsidRDefault="00A25FA3" w:rsidP="00EC75A3">
      <w:pPr>
        <w:jc w:val="both"/>
        <w:rPr>
          <w:rFonts w:ascii="Arial" w:eastAsia="DGMetaScience-Bold" w:hAnsi="Arial" w:cs="Arial"/>
          <w:color w:val="000000"/>
          <w:lang w:val="en-US"/>
        </w:rPr>
      </w:pPr>
    </w:p>
    <w:p w14:paraId="7633C8AA" w14:textId="32F104EB" w:rsidR="00A25FA3" w:rsidRDefault="00A25FA3" w:rsidP="00EC75A3">
      <w:pPr>
        <w:jc w:val="both"/>
        <w:rPr>
          <w:rFonts w:ascii="Arial" w:eastAsia="DGMetaScience-Bold" w:hAnsi="Arial" w:cs="Arial"/>
          <w:color w:val="000000"/>
          <w:lang w:val="en-US"/>
        </w:rPr>
      </w:pPr>
      <w:r w:rsidRPr="00A25FA3">
        <w:rPr>
          <w:rFonts w:ascii="Arial" w:eastAsia="DGMetaScience-Bold" w:hAnsi="Arial" w:cs="Arial"/>
          <w:color w:val="000000"/>
          <w:lang w:val="en-US"/>
        </w:rPr>
        <w:t>107) Daniela Carpi, “Property and Contracts in English Renaissance Theatre</w:t>
      </w:r>
      <w:r>
        <w:rPr>
          <w:rFonts w:ascii="Arial" w:eastAsia="DGMetaScience-Bold" w:hAnsi="Arial" w:cs="Arial"/>
          <w:color w:val="000000"/>
          <w:lang w:val="en-US"/>
        </w:rPr>
        <w:t xml:space="preserve">” in </w:t>
      </w:r>
      <w:r w:rsidRPr="00A25FA3">
        <w:rPr>
          <w:rFonts w:ascii="Arial" w:eastAsia="DGMetaScience-Bold" w:hAnsi="Arial" w:cs="Arial"/>
          <w:color w:val="000000"/>
          <w:lang w:val="en-US"/>
        </w:rPr>
        <w:t xml:space="preserve"> Benjamin </w:t>
      </w:r>
      <w:proofErr w:type="spellStart"/>
      <w:r w:rsidRPr="00A25FA3">
        <w:rPr>
          <w:rFonts w:ascii="Arial" w:eastAsia="DGMetaScience-Bold" w:hAnsi="Arial" w:cs="Arial"/>
          <w:color w:val="000000"/>
          <w:lang w:val="en-US"/>
        </w:rPr>
        <w:t>Verheye</w:t>
      </w:r>
      <w:proofErr w:type="spellEnd"/>
      <w:r w:rsidRPr="00A25FA3">
        <w:rPr>
          <w:rFonts w:ascii="Arial" w:eastAsia="DGMetaScience-Bold" w:hAnsi="Arial" w:cs="Arial"/>
          <w:color w:val="000000"/>
          <w:lang w:val="en-US"/>
        </w:rPr>
        <w:t xml:space="preserve"> (ed.), </w:t>
      </w:r>
      <w:proofErr w:type="spellStart"/>
      <w:r w:rsidRPr="00A25FA3">
        <w:rPr>
          <w:rFonts w:ascii="Arial" w:eastAsia="DGMetaScience-Bold" w:hAnsi="Arial" w:cs="Arial"/>
          <w:i/>
          <w:iCs/>
          <w:color w:val="000000"/>
          <w:lang w:val="en-US"/>
        </w:rPr>
        <w:t>Geletterd</w:t>
      </w:r>
      <w:proofErr w:type="spellEnd"/>
      <w:r w:rsidRPr="00A25FA3">
        <w:rPr>
          <w:rFonts w:ascii="Arial" w:eastAsia="DGMetaScience-Bold" w:hAnsi="Arial" w:cs="Arial"/>
          <w:i/>
          <w:iCs/>
          <w:color w:val="000000"/>
          <w:lang w:val="en-US"/>
        </w:rPr>
        <w:t xml:space="preserve"> </w:t>
      </w:r>
      <w:proofErr w:type="spellStart"/>
      <w:r w:rsidRPr="00A25FA3">
        <w:rPr>
          <w:rFonts w:ascii="Arial" w:eastAsia="DGMetaScience-Bold" w:hAnsi="Arial" w:cs="Arial"/>
          <w:i/>
          <w:iCs/>
          <w:color w:val="000000"/>
          <w:lang w:val="en-US"/>
        </w:rPr>
        <w:t>Recht</w:t>
      </w:r>
      <w:proofErr w:type="spellEnd"/>
      <w:r w:rsidRPr="00A25FA3">
        <w:rPr>
          <w:rFonts w:ascii="Arial" w:eastAsia="DGMetaScience-Bold" w:hAnsi="Arial" w:cs="Arial"/>
          <w:i/>
          <w:iCs/>
          <w:color w:val="000000"/>
          <w:lang w:val="en-US"/>
        </w:rPr>
        <w:t xml:space="preserve">. </w:t>
      </w:r>
      <w:proofErr w:type="spellStart"/>
      <w:r w:rsidRPr="00A25FA3">
        <w:rPr>
          <w:rFonts w:ascii="Arial" w:eastAsia="DGMetaScience-Bold" w:hAnsi="Arial" w:cs="Arial"/>
          <w:i/>
          <w:iCs/>
          <w:color w:val="000000"/>
          <w:lang w:val="en-US"/>
        </w:rPr>
        <w:t>Een</w:t>
      </w:r>
      <w:proofErr w:type="spellEnd"/>
      <w:r w:rsidRPr="00A25FA3">
        <w:rPr>
          <w:rFonts w:ascii="Arial" w:eastAsia="DGMetaScience-Bold" w:hAnsi="Arial" w:cs="Arial"/>
          <w:i/>
          <w:iCs/>
          <w:color w:val="000000"/>
          <w:lang w:val="en-US"/>
        </w:rPr>
        <w:t xml:space="preserve"> </w:t>
      </w:r>
      <w:proofErr w:type="spellStart"/>
      <w:r w:rsidRPr="00A25FA3">
        <w:rPr>
          <w:rFonts w:ascii="Arial" w:eastAsia="DGMetaScience-Bold" w:hAnsi="Arial" w:cs="Arial"/>
          <w:i/>
          <w:iCs/>
          <w:color w:val="000000"/>
          <w:lang w:val="en-US"/>
        </w:rPr>
        <w:t>Ontdekking</w:t>
      </w:r>
      <w:proofErr w:type="spellEnd"/>
      <w:r w:rsidRPr="00A25FA3">
        <w:rPr>
          <w:rFonts w:ascii="Arial" w:eastAsia="DGMetaScience-Bold" w:hAnsi="Arial" w:cs="Arial"/>
          <w:i/>
          <w:iCs/>
          <w:color w:val="000000"/>
          <w:lang w:val="en-US"/>
        </w:rPr>
        <w:t xml:space="preserve"> Van De </w:t>
      </w:r>
      <w:proofErr w:type="spellStart"/>
      <w:r w:rsidRPr="00A25FA3">
        <w:rPr>
          <w:rFonts w:ascii="Arial" w:eastAsia="DGMetaScience-Bold" w:hAnsi="Arial" w:cs="Arial"/>
          <w:i/>
          <w:iCs/>
          <w:color w:val="000000"/>
          <w:lang w:val="en-US"/>
        </w:rPr>
        <w:t>Wereld</w:t>
      </w:r>
      <w:proofErr w:type="spellEnd"/>
      <w:r w:rsidRPr="00A25FA3">
        <w:rPr>
          <w:rFonts w:ascii="Arial" w:eastAsia="DGMetaScience-Bold" w:hAnsi="Arial" w:cs="Arial"/>
          <w:i/>
          <w:iCs/>
          <w:color w:val="000000"/>
          <w:lang w:val="en-US"/>
        </w:rPr>
        <w:t xml:space="preserve"> Van </w:t>
      </w:r>
      <w:proofErr w:type="spellStart"/>
      <w:r w:rsidRPr="00A25FA3">
        <w:rPr>
          <w:rFonts w:ascii="Arial" w:eastAsia="DGMetaScience-Bold" w:hAnsi="Arial" w:cs="Arial"/>
          <w:i/>
          <w:iCs/>
          <w:color w:val="000000"/>
          <w:lang w:val="en-US"/>
        </w:rPr>
        <w:t>Recht</w:t>
      </w:r>
      <w:proofErr w:type="spellEnd"/>
      <w:r w:rsidRPr="00A25FA3">
        <w:rPr>
          <w:rFonts w:ascii="Arial" w:eastAsia="DGMetaScience-Bold" w:hAnsi="Arial" w:cs="Arial"/>
          <w:i/>
          <w:iCs/>
          <w:color w:val="000000"/>
          <w:lang w:val="en-US"/>
        </w:rPr>
        <w:t xml:space="preserve"> </w:t>
      </w:r>
      <w:proofErr w:type="spellStart"/>
      <w:r w:rsidRPr="00A25FA3">
        <w:rPr>
          <w:rFonts w:ascii="Arial" w:eastAsia="DGMetaScience-Bold" w:hAnsi="Arial" w:cs="Arial"/>
          <w:i/>
          <w:iCs/>
          <w:color w:val="000000"/>
          <w:lang w:val="en-US"/>
        </w:rPr>
        <w:t>En</w:t>
      </w:r>
      <w:proofErr w:type="spellEnd"/>
      <w:r w:rsidRPr="00A25FA3">
        <w:rPr>
          <w:rFonts w:ascii="Arial" w:eastAsia="DGMetaScience-Bold" w:hAnsi="Arial" w:cs="Arial"/>
          <w:i/>
          <w:iCs/>
          <w:color w:val="000000"/>
          <w:lang w:val="en-US"/>
        </w:rPr>
        <w:t xml:space="preserve"> </w:t>
      </w:r>
      <w:proofErr w:type="spellStart"/>
      <w:r w:rsidRPr="00A25FA3">
        <w:rPr>
          <w:rFonts w:ascii="Arial" w:eastAsia="DGMetaScience-Bold" w:hAnsi="Arial" w:cs="Arial"/>
          <w:i/>
          <w:iCs/>
          <w:color w:val="000000"/>
          <w:lang w:val="en-US"/>
        </w:rPr>
        <w:t>Literatuur</w:t>
      </w:r>
      <w:proofErr w:type="spellEnd"/>
      <w:r>
        <w:rPr>
          <w:rFonts w:ascii="Arial" w:eastAsia="DGMetaScience-Bold" w:hAnsi="Arial" w:cs="Arial"/>
          <w:i/>
          <w:iCs/>
          <w:color w:val="000000"/>
          <w:lang w:val="en-US"/>
        </w:rPr>
        <w:t xml:space="preserve">, </w:t>
      </w:r>
      <w:proofErr w:type="spellStart"/>
      <w:r w:rsidRPr="00A25FA3">
        <w:rPr>
          <w:rFonts w:ascii="Arial" w:eastAsia="DGMetaScience-Bold" w:hAnsi="Arial" w:cs="Arial"/>
          <w:color w:val="000000"/>
          <w:lang w:val="en-US"/>
        </w:rPr>
        <w:t>Brugge</w:t>
      </w:r>
      <w:proofErr w:type="spellEnd"/>
      <w:r w:rsidRPr="00A25FA3">
        <w:rPr>
          <w:rFonts w:ascii="Arial" w:eastAsia="DGMetaScience-Bold" w:hAnsi="Arial" w:cs="Arial"/>
          <w:color w:val="000000"/>
          <w:lang w:val="en-US"/>
        </w:rPr>
        <w:t>:</w:t>
      </w:r>
      <w:r>
        <w:rPr>
          <w:rFonts w:ascii="Arial" w:eastAsia="DGMetaScience-Bold" w:hAnsi="Arial" w:cs="Arial"/>
          <w:i/>
          <w:iCs/>
          <w:color w:val="000000"/>
          <w:lang w:val="en-US"/>
        </w:rPr>
        <w:t xml:space="preserve"> </w:t>
      </w:r>
      <w:r w:rsidRPr="00A25FA3">
        <w:rPr>
          <w:rFonts w:ascii="Arial" w:eastAsia="DGMetaScience-Bold" w:hAnsi="Arial" w:cs="Arial"/>
          <w:color w:val="000000"/>
          <w:lang w:val="en-US"/>
        </w:rPr>
        <w:t xml:space="preserve">Die </w:t>
      </w:r>
      <w:proofErr w:type="spellStart"/>
      <w:r w:rsidRPr="00A25FA3">
        <w:rPr>
          <w:rFonts w:ascii="Arial" w:eastAsia="DGMetaScience-Bold" w:hAnsi="Arial" w:cs="Arial"/>
          <w:color w:val="000000"/>
          <w:lang w:val="en-US"/>
        </w:rPr>
        <w:t>Kleure</w:t>
      </w:r>
      <w:proofErr w:type="spellEnd"/>
      <w:r>
        <w:rPr>
          <w:rFonts w:ascii="Arial" w:eastAsia="DGMetaScience-Bold" w:hAnsi="Arial" w:cs="Arial"/>
          <w:color w:val="000000"/>
          <w:lang w:val="en-US"/>
        </w:rPr>
        <w:t xml:space="preserve"> Professional Publishing, 2019, pp.57-79.</w:t>
      </w:r>
    </w:p>
    <w:p w14:paraId="635667FC" w14:textId="04E02CBB" w:rsidR="0089759D" w:rsidRDefault="0089759D" w:rsidP="00EC75A3">
      <w:pPr>
        <w:jc w:val="both"/>
        <w:rPr>
          <w:rFonts w:ascii="Arial" w:eastAsia="DGMetaScience-Bold" w:hAnsi="Arial" w:cs="Arial"/>
          <w:color w:val="000000"/>
          <w:lang w:val="en-US"/>
        </w:rPr>
      </w:pPr>
    </w:p>
    <w:p w14:paraId="39D0E179" w14:textId="50F0B118" w:rsidR="0089759D" w:rsidRPr="003D3ABE" w:rsidRDefault="0089759D" w:rsidP="00EC75A3">
      <w:pPr>
        <w:jc w:val="both"/>
        <w:rPr>
          <w:rFonts w:ascii="Arial" w:eastAsia="DGMetaScience-Bold" w:hAnsi="Arial" w:cs="Arial"/>
          <w:color w:val="000000"/>
        </w:rPr>
      </w:pPr>
      <w:r>
        <w:rPr>
          <w:rFonts w:ascii="Arial" w:eastAsia="DGMetaScience-Bold" w:hAnsi="Arial" w:cs="Arial"/>
          <w:color w:val="000000"/>
          <w:lang w:val="en-US"/>
        </w:rPr>
        <w:t>108) “</w:t>
      </w:r>
      <w:r w:rsidRPr="0089759D">
        <w:rPr>
          <w:rFonts w:ascii="Arial" w:eastAsia="DGMetaScience-Bold" w:hAnsi="Arial" w:cs="Arial"/>
          <w:color w:val="000000"/>
          <w:lang w:val="en-US"/>
        </w:rPr>
        <w:t>The technological “</w:t>
      </w:r>
      <w:proofErr w:type="spellStart"/>
      <w:r w:rsidRPr="0089759D">
        <w:rPr>
          <w:rFonts w:ascii="Arial" w:eastAsia="DGMetaScience-Bold" w:hAnsi="Arial" w:cs="Arial"/>
          <w:color w:val="000000"/>
          <w:lang w:val="en-US"/>
        </w:rPr>
        <w:t>monstrum</w:t>
      </w:r>
      <w:proofErr w:type="spellEnd"/>
      <w:r w:rsidRPr="0089759D">
        <w:rPr>
          <w:rFonts w:ascii="Arial" w:eastAsia="DGMetaScience-Bold" w:hAnsi="Arial" w:cs="Arial"/>
          <w:color w:val="000000"/>
          <w:lang w:val="en-US"/>
        </w:rPr>
        <w:t xml:space="preserve">”: </w:t>
      </w:r>
      <w:r w:rsidRPr="00C609BB">
        <w:rPr>
          <w:rFonts w:ascii="Arial" w:eastAsia="DGMetaScience-Bold" w:hAnsi="Arial" w:cs="Arial"/>
          <w:i/>
          <w:iCs/>
          <w:color w:val="000000"/>
          <w:lang w:val="en-US"/>
        </w:rPr>
        <w:t>Her</w:t>
      </w:r>
      <w:r w:rsidRPr="0089759D">
        <w:rPr>
          <w:rFonts w:ascii="Arial" w:eastAsia="DGMetaScience-Bold" w:hAnsi="Arial" w:cs="Arial"/>
          <w:color w:val="000000"/>
          <w:lang w:val="en-US"/>
        </w:rPr>
        <w:t xml:space="preserve"> by Spike </w:t>
      </w:r>
      <w:proofErr w:type="spellStart"/>
      <w:r w:rsidRPr="0089759D">
        <w:rPr>
          <w:rFonts w:ascii="Arial" w:eastAsia="DGMetaScience-Bold" w:hAnsi="Arial" w:cs="Arial"/>
          <w:color w:val="000000"/>
          <w:lang w:val="en-US"/>
        </w:rPr>
        <w:t>Jontze</w:t>
      </w:r>
      <w:proofErr w:type="spellEnd"/>
      <w:r w:rsidRPr="0089759D">
        <w:rPr>
          <w:rFonts w:ascii="Arial" w:eastAsia="DGMetaScience-Bold" w:hAnsi="Arial" w:cs="Arial"/>
          <w:color w:val="000000"/>
          <w:lang w:val="en-US"/>
        </w:rPr>
        <w:t xml:space="preserve"> (2013)</w:t>
      </w:r>
      <w:r>
        <w:rPr>
          <w:rFonts w:ascii="Arial" w:eastAsia="DGMetaScience-Bold" w:hAnsi="Arial" w:cs="Arial"/>
          <w:color w:val="000000"/>
          <w:lang w:val="en-US"/>
        </w:rPr>
        <w:t xml:space="preserve">”, in </w:t>
      </w:r>
      <w:proofErr w:type="spellStart"/>
      <w:r w:rsidRPr="0089759D">
        <w:rPr>
          <w:rFonts w:ascii="Arial" w:eastAsia="DGMetaScience-Bold" w:hAnsi="Arial" w:cs="Arial"/>
          <w:color w:val="000000"/>
          <w:lang w:val="en-US"/>
        </w:rPr>
        <w:t>D.Carpi</w:t>
      </w:r>
      <w:proofErr w:type="spellEnd"/>
      <w:r w:rsidRPr="0089759D">
        <w:rPr>
          <w:rFonts w:ascii="Arial" w:eastAsia="DGMetaScience-Bold" w:hAnsi="Arial" w:cs="Arial"/>
          <w:color w:val="000000"/>
          <w:lang w:val="en-US"/>
        </w:rPr>
        <w:t xml:space="preserve"> ed., </w:t>
      </w:r>
      <w:r w:rsidRPr="0089759D">
        <w:rPr>
          <w:rFonts w:ascii="Arial" w:eastAsia="DGMetaScience-Bold" w:hAnsi="Arial" w:cs="Arial"/>
          <w:i/>
          <w:iCs/>
          <w:color w:val="000000"/>
          <w:lang w:val="en-US"/>
        </w:rPr>
        <w:t xml:space="preserve">Monsters and Monstrosity: From the Canon to the Anti-Canon. </w:t>
      </w:r>
      <w:proofErr w:type="spellStart"/>
      <w:r w:rsidRPr="003D3ABE">
        <w:rPr>
          <w:rFonts w:ascii="Arial" w:eastAsia="DGMetaScience-Bold" w:hAnsi="Arial" w:cs="Arial"/>
          <w:i/>
          <w:iCs/>
          <w:color w:val="000000"/>
        </w:rPr>
        <w:t>Literary</w:t>
      </w:r>
      <w:proofErr w:type="spellEnd"/>
      <w:r w:rsidRPr="003D3ABE">
        <w:rPr>
          <w:rFonts w:ascii="Arial" w:eastAsia="DGMetaScience-Bold" w:hAnsi="Arial" w:cs="Arial"/>
          <w:i/>
          <w:iCs/>
          <w:color w:val="000000"/>
        </w:rPr>
        <w:t xml:space="preserve"> and </w:t>
      </w:r>
      <w:proofErr w:type="spellStart"/>
      <w:r w:rsidRPr="003D3ABE">
        <w:rPr>
          <w:rFonts w:ascii="Arial" w:eastAsia="DGMetaScience-Bold" w:hAnsi="Arial" w:cs="Arial"/>
          <w:i/>
          <w:iCs/>
          <w:color w:val="000000"/>
        </w:rPr>
        <w:t>Juridical</w:t>
      </w:r>
      <w:proofErr w:type="spellEnd"/>
      <w:r w:rsidRPr="003D3ABE">
        <w:rPr>
          <w:rFonts w:ascii="Arial" w:eastAsia="DGMetaScience-Bold" w:hAnsi="Arial" w:cs="Arial"/>
          <w:i/>
          <w:iCs/>
          <w:color w:val="000000"/>
        </w:rPr>
        <w:t xml:space="preserve"> </w:t>
      </w:r>
      <w:proofErr w:type="spellStart"/>
      <w:r w:rsidRPr="003D3ABE">
        <w:rPr>
          <w:rFonts w:ascii="Arial" w:eastAsia="DGMetaScience-Bold" w:hAnsi="Arial" w:cs="Arial"/>
          <w:i/>
          <w:iCs/>
          <w:color w:val="000000"/>
        </w:rPr>
        <w:t>Subversions</w:t>
      </w:r>
      <w:proofErr w:type="spellEnd"/>
      <w:r w:rsidRPr="003D3ABE">
        <w:rPr>
          <w:rFonts w:ascii="Arial" w:eastAsia="DGMetaScience-Bold" w:hAnsi="Arial" w:cs="Arial"/>
          <w:color w:val="000000"/>
        </w:rPr>
        <w:t xml:space="preserve">, </w:t>
      </w:r>
      <w:proofErr w:type="spellStart"/>
      <w:r w:rsidRPr="003D3ABE">
        <w:rPr>
          <w:rFonts w:ascii="Arial" w:eastAsia="DGMetaScience-Bold" w:hAnsi="Arial" w:cs="Arial"/>
          <w:color w:val="000000"/>
        </w:rPr>
        <w:t>Berlin</w:t>
      </w:r>
      <w:proofErr w:type="spellEnd"/>
      <w:r w:rsidRPr="003D3ABE">
        <w:rPr>
          <w:rFonts w:ascii="Arial" w:eastAsia="DGMetaScience-Bold" w:hAnsi="Arial" w:cs="Arial"/>
          <w:color w:val="000000"/>
        </w:rPr>
        <w:t xml:space="preserve">/New York, </w:t>
      </w:r>
      <w:proofErr w:type="spellStart"/>
      <w:r w:rsidRPr="003D3ABE">
        <w:rPr>
          <w:rFonts w:ascii="Arial" w:eastAsia="DGMetaScience-Bold" w:hAnsi="Arial" w:cs="Arial"/>
          <w:color w:val="000000"/>
        </w:rPr>
        <w:t>DeGruyter</w:t>
      </w:r>
      <w:proofErr w:type="spellEnd"/>
      <w:r w:rsidRPr="003D3ABE">
        <w:rPr>
          <w:rFonts w:ascii="Arial" w:eastAsia="DGMetaScience-Bold" w:hAnsi="Arial" w:cs="Arial"/>
          <w:color w:val="000000"/>
        </w:rPr>
        <w:t>, 2019, pp. 77-90.</w:t>
      </w:r>
    </w:p>
    <w:p w14:paraId="3CC6D164" w14:textId="77777777" w:rsidR="0066492A" w:rsidRPr="003D3ABE" w:rsidRDefault="0066492A" w:rsidP="00EC75A3">
      <w:pPr>
        <w:jc w:val="both"/>
        <w:rPr>
          <w:rFonts w:ascii="Arial" w:eastAsia="DGMetaScience-Bold" w:hAnsi="Arial" w:cs="Arial"/>
          <w:color w:val="000000"/>
        </w:rPr>
      </w:pPr>
    </w:p>
    <w:p w14:paraId="06C51F6E" w14:textId="77777777" w:rsidR="0066492A" w:rsidRPr="003D3ABE" w:rsidRDefault="0066492A" w:rsidP="0066492A">
      <w:pPr>
        <w:rPr>
          <w:rFonts w:ascii="Arial" w:eastAsia="DGMetaScience-Bold" w:hAnsi="Arial" w:cs="Arial"/>
          <w:color w:val="000000"/>
        </w:rPr>
      </w:pPr>
      <w:r w:rsidRPr="003D3ABE">
        <w:rPr>
          <w:rFonts w:ascii="Arial" w:eastAsia="DGMetaScience-Bold" w:hAnsi="Arial" w:cs="Arial"/>
          <w:color w:val="000000"/>
        </w:rPr>
        <w:t xml:space="preserve">109) “Il tema della Hybris: dall’etica alla scienza”, in </w:t>
      </w:r>
      <w:r w:rsidRPr="003E68C4">
        <w:rPr>
          <w:rFonts w:ascii="Arial" w:eastAsia="DGMetaScience-Bold" w:hAnsi="Arial" w:cs="Arial"/>
          <w:i/>
          <w:iCs/>
          <w:color w:val="000000"/>
        </w:rPr>
        <w:t>Rivista di Diritto Ellenico</w:t>
      </w:r>
      <w:r w:rsidRPr="003D3ABE">
        <w:rPr>
          <w:rFonts w:ascii="Arial" w:eastAsia="DGMetaScience-Bold" w:hAnsi="Arial" w:cs="Arial"/>
          <w:color w:val="000000"/>
        </w:rPr>
        <w:t xml:space="preserve">, IX, 2019, “Hybris” a cura di Carlo Pelloso e Pietro </w:t>
      </w:r>
      <w:proofErr w:type="spellStart"/>
      <w:r w:rsidRPr="003D3ABE">
        <w:rPr>
          <w:rFonts w:ascii="Arial" w:eastAsia="DGMetaScience-Bold" w:hAnsi="Arial" w:cs="Arial"/>
          <w:color w:val="000000"/>
        </w:rPr>
        <w:t>Cobetto</w:t>
      </w:r>
      <w:proofErr w:type="spellEnd"/>
      <w:r w:rsidRPr="003D3ABE">
        <w:rPr>
          <w:rFonts w:ascii="Arial" w:eastAsia="DGMetaScience-Bold" w:hAnsi="Arial" w:cs="Arial"/>
          <w:color w:val="000000"/>
        </w:rPr>
        <w:t xml:space="preserve"> Ghiggia, pp. 121-133.</w:t>
      </w:r>
    </w:p>
    <w:p w14:paraId="0A954739" w14:textId="53537030" w:rsidR="0089759D" w:rsidRPr="003D3ABE" w:rsidRDefault="0089759D" w:rsidP="00EC75A3">
      <w:pPr>
        <w:jc w:val="both"/>
        <w:rPr>
          <w:rFonts w:ascii="Arial" w:eastAsia="DGMetaScience-Bold" w:hAnsi="Arial" w:cs="Arial"/>
          <w:color w:val="000000"/>
        </w:rPr>
      </w:pPr>
    </w:p>
    <w:p w14:paraId="62B8F2F5" w14:textId="79A68F11" w:rsidR="008A7CF6" w:rsidRPr="0059789D" w:rsidRDefault="008A7CF6" w:rsidP="00EC75A3">
      <w:pPr>
        <w:jc w:val="both"/>
        <w:rPr>
          <w:rFonts w:ascii="Arial" w:eastAsia="DGMetaScience-Bold" w:hAnsi="Arial" w:cs="Arial"/>
          <w:color w:val="000000"/>
        </w:rPr>
      </w:pPr>
      <w:r w:rsidRPr="003D3ABE">
        <w:rPr>
          <w:rFonts w:ascii="Arial" w:eastAsia="DGMetaScience-Bold" w:hAnsi="Arial" w:cs="Arial"/>
          <w:color w:val="000000"/>
        </w:rPr>
        <w:t>1</w:t>
      </w:r>
      <w:r w:rsidR="0066492A" w:rsidRPr="003D3ABE">
        <w:rPr>
          <w:rFonts w:ascii="Arial" w:eastAsia="DGMetaScience-Bold" w:hAnsi="Arial" w:cs="Arial"/>
          <w:color w:val="000000"/>
        </w:rPr>
        <w:t>10</w:t>
      </w:r>
      <w:r w:rsidRPr="003D3ABE">
        <w:rPr>
          <w:rFonts w:ascii="Arial" w:eastAsia="DGMetaScience-Bold" w:hAnsi="Arial" w:cs="Arial"/>
          <w:color w:val="000000"/>
        </w:rPr>
        <w:t xml:space="preserve">) </w:t>
      </w:r>
      <w:r w:rsidR="009E5812" w:rsidRPr="003D3ABE">
        <w:rPr>
          <w:rFonts w:ascii="Arial" w:eastAsia="DGMetaScience-Bold" w:hAnsi="Arial" w:cs="Arial"/>
          <w:color w:val="000000"/>
        </w:rPr>
        <w:t>“</w:t>
      </w:r>
      <w:r w:rsidR="009E5812" w:rsidRPr="003D3ABE">
        <w:rPr>
          <w:rFonts w:ascii="Arial" w:eastAsia="DGMetaScience-Bold" w:hAnsi="Arial" w:cs="Arial"/>
          <w:i/>
          <w:iCs/>
          <w:color w:val="000000"/>
        </w:rPr>
        <w:t>The Water Babies</w:t>
      </w:r>
      <w:r w:rsidR="009E5812" w:rsidRPr="003D3ABE">
        <w:rPr>
          <w:rFonts w:ascii="Arial" w:eastAsia="DGMetaScience-Bold" w:hAnsi="Arial" w:cs="Arial"/>
          <w:color w:val="000000"/>
        </w:rPr>
        <w:t xml:space="preserve"> by Charles Kingsley: </w:t>
      </w:r>
      <w:proofErr w:type="spellStart"/>
      <w:r w:rsidR="009E5812" w:rsidRPr="003D3ABE">
        <w:rPr>
          <w:rFonts w:ascii="Arial" w:eastAsia="DGMetaScience-Bold" w:hAnsi="Arial" w:cs="Arial"/>
          <w:color w:val="000000"/>
        </w:rPr>
        <w:t>Metamorphosis</w:t>
      </w:r>
      <w:proofErr w:type="spellEnd"/>
      <w:r w:rsidR="009E5812" w:rsidRPr="003D3ABE">
        <w:rPr>
          <w:rFonts w:ascii="Arial" w:eastAsia="DGMetaScience-Bold" w:hAnsi="Arial" w:cs="Arial"/>
          <w:color w:val="000000"/>
        </w:rPr>
        <w:t xml:space="preserve"> of the </w:t>
      </w:r>
      <w:proofErr w:type="spellStart"/>
      <w:r w:rsidR="009E5812" w:rsidRPr="003D3ABE">
        <w:rPr>
          <w:rFonts w:ascii="Arial" w:eastAsia="DGMetaScience-Bold" w:hAnsi="Arial" w:cs="Arial"/>
          <w:color w:val="000000"/>
        </w:rPr>
        <w:t>Fairy</w:t>
      </w:r>
      <w:proofErr w:type="spellEnd"/>
      <w:r w:rsidR="009E5812" w:rsidRPr="003D3ABE">
        <w:rPr>
          <w:rFonts w:ascii="Arial" w:eastAsia="DGMetaScience-Bold" w:hAnsi="Arial" w:cs="Arial"/>
          <w:color w:val="000000"/>
        </w:rPr>
        <w:t xml:space="preserve"> Tale from a </w:t>
      </w:r>
      <w:proofErr w:type="spellStart"/>
      <w:r w:rsidR="009E5812" w:rsidRPr="003D3ABE">
        <w:rPr>
          <w:rFonts w:ascii="Arial" w:eastAsia="DGMetaScience-Bold" w:hAnsi="Arial" w:cs="Arial"/>
          <w:color w:val="000000"/>
        </w:rPr>
        <w:t>Traditional</w:t>
      </w:r>
      <w:proofErr w:type="spellEnd"/>
      <w:r w:rsidR="009E5812" w:rsidRPr="003D3ABE">
        <w:rPr>
          <w:rFonts w:ascii="Arial" w:eastAsia="DGMetaScience-Bold" w:hAnsi="Arial" w:cs="Arial"/>
          <w:color w:val="000000"/>
        </w:rPr>
        <w:t xml:space="preserve"> </w:t>
      </w:r>
      <w:proofErr w:type="spellStart"/>
      <w:r w:rsidR="009E5812" w:rsidRPr="003D3ABE">
        <w:rPr>
          <w:rFonts w:ascii="Arial" w:eastAsia="DGMetaScience-Bold" w:hAnsi="Arial" w:cs="Arial"/>
          <w:color w:val="000000"/>
        </w:rPr>
        <w:t>Patriarchal</w:t>
      </w:r>
      <w:proofErr w:type="spellEnd"/>
      <w:r w:rsidR="009E5812" w:rsidRPr="003D3ABE">
        <w:rPr>
          <w:rFonts w:ascii="Arial" w:eastAsia="DGMetaScience-Bold" w:hAnsi="Arial" w:cs="Arial"/>
          <w:color w:val="000000"/>
        </w:rPr>
        <w:t xml:space="preserve"> </w:t>
      </w:r>
      <w:proofErr w:type="spellStart"/>
      <w:r w:rsidR="009E5812" w:rsidRPr="003D3ABE">
        <w:rPr>
          <w:rFonts w:ascii="Arial" w:eastAsia="DGMetaScience-Bold" w:hAnsi="Arial" w:cs="Arial"/>
          <w:color w:val="000000"/>
        </w:rPr>
        <w:t>Perspective</w:t>
      </w:r>
      <w:proofErr w:type="spellEnd"/>
      <w:r w:rsidR="009E5812" w:rsidRPr="003D3ABE">
        <w:rPr>
          <w:rFonts w:ascii="Arial" w:eastAsia="DGMetaScience-Bold" w:hAnsi="Arial" w:cs="Arial"/>
          <w:color w:val="000000"/>
        </w:rPr>
        <w:t xml:space="preserve"> to </w:t>
      </w:r>
      <w:proofErr w:type="spellStart"/>
      <w:r w:rsidR="009E5812" w:rsidRPr="003D3ABE">
        <w:rPr>
          <w:rFonts w:ascii="Arial" w:eastAsia="DGMetaScience-Bold" w:hAnsi="Arial" w:cs="Arial"/>
          <w:color w:val="000000"/>
        </w:rPr>
        <w:t>Ecocriticism</w:t>
      </w:r>
      <w:proofErr w:type="spellEnd"/>
      <w:r w:rsidR="009E5812" w:rsidRPr="003D3ABE">
        <w:rPr>
          <w:rFonts w:ascii="Arial" w:eastAsia="DGMetaScience-Bold" w:hAnsi="Arial" w:cs="Arial"/>
          <w:color w:val="000000"/>
        </w:rPr>
        <w:t xml:space="preserve"> in Media Studies”, in Renzo D’</w:t>
      </w:r>
      <w:proofErr w:type="spellStart"/>
      <w:r w:rsidR="009E5812" w:rsidRPr="003D3ABE">
        <w:rPr>
          <w:rFonts w:ascii="Arial" w:eastAsia="DGMetaScience-Bold" w:hAnsi="Arial" w:cs="Arial"/>
          <w:color w:val="000000"/>
        </w:rPr>
        <w:t>Agnillo</w:t>
      </w:r>
      <w:proofErr w:type="spellEnd"/>
      <w:r w:rsidR="009E5812" w:rsidRPr="003D3ABE">
        <w:rPr>
          <w:rFonts w:ascii="Arial" w:eastAsia="DGMetaScience-Bold" w:hAnsi="Arial" w:cs="Arial"/>
          <w:color w:val="000000"/>
        </w:rPr>
        <w:t xml:space="preserve"> e Anna Enrichetta Soccio </w:t>
      </w:r>
      <w:proofErr w:type="spellStart"/>
      <w:r w:rsidR="009E5812" w:rsidRPr="003D3ABE">
        <w:rPr>
          <w:rFonts w:ascii="Arial" w:eastAsia="DGMetaScience-Bold" w:hAnsi="Arial" w:cs="Arial"/>
          <w:color w:val="000000"/>
        </w:rPr>
        <w:t>eds</w:t>
      </w:r>
      <w:proofErr w:type="spellEnd"/>
      <w:r w:rsidR="009E5812" w:rsidRPr="003D3ABE">
        <w:rPr>
          <w:rFonts w:ascii="Arial" w:eastAsia="DGMetaScience-Bold" w:hAnsi="Arial" w:cs="Arial"/>
          <w:color w:val="000000"/>
        </w:rPr>
        <w:t xml:space="preserve">, </w:t>
      </w:r>
      <w:r w:rsidR="009E5812" w:rsidRPr="003D3ABE">
        <w:rPr>
          <w:rFonts w:ascii="Arial" w:eastAsia="DGMetaScience-Bold" w:hAnsi="Arial" w:cs="Arial"/>
          <w:i/>
          <w:iCs/>
          <w:color w:val="000000"/>
        </w:rPr>
        <w:t xml:space="preserve">Metamorfosi Vittoriane. </w:t>
      </w:r>
      <w:r w:rsidR="009E5812" w:rsidRPr="0059789D">
        <w:rPr>
          <w:rFonts w:ascii="Arial" w:eastAsia="DGMetaScience-Bold" w:hAnsi="Arial" w:cs="Arial"/>
          <w:i/>
          <w:iCs/>
          <w:color w:val="000000"/>
        </w:rPr>
        <w:t xml:space="preserve">Riscritture, riedizioni, </w:t>
      </w:r>
      <w:proofErr w:type="spellStart"/>
      <w:r w:rsidR="009E5812" w:rsidRPr="0059789D">
        <w:rPr>
          <w:rFonts w:ascii="Arial" w:eastAsia="DGMetaScience-Bold" w:hAnsi="Arial" w:cs="Arial"/>
          <w:i/>
          <w:iCs/>
          <w:color w:val="000000"/>
        </w:rPr>
        <w:t>traduzioni,transcodificazioni</w:t>
      </w:r>
      <w:proofErr w:type="spellEnd"/>
      <w:r w:rsidR="009E5812" w:rsidRPr="0059789D">
        <w:rPr>
          <w:rFonts w:ascii="Arial" w:eastAsia="DGMetaScience-Bold" w:hAnsi="Arial" w:cs="Arial"/>
          <w:color w:val="000000"/>
        </w:rPr>
        <w:t>, Solfanelli, Chieti, 2020, pp. 83-94.</w:t>
      </w:r>
    </w:p>
    <w:p w14:paraId="32B3BFCA" w14:textId="34D1831F" w:rsidR="00252323" w:rsidRPr="0059789D" w:rsidRDefault="00252323" w:rsidP="00EC75A3">
      <w:pPr>
        <w:jc w:val="both"/>
        <w:rPr>
          <w:rFonts w:ascii="Arial" w:eastAsia="DGMetaScience-Bold" w:hAnsi="Arial" w:cs="Arial"/>
          <w:color w:val="000000"/>
        </w:rPr>
      </w:pPr>
    </w:p>
    <w:p w14:paraId="7436E492" w14:textId="69B1DF0F" w:rsidR="00B663AA" w:rsidRPr="00B663AA" w:rsidRDefault="00252323" w:rsidP="00EC75A3">
      <w:pPr>
        <w:jc w:val="both"/>
        <w:rPr>
          <w:rFonts w:ascii="Arial" w:eastAsia="DGMetaScience-Bold" w:hAnsi="Arial" w:cs="Arial"/>
          <w:color w:val="000000"/>
        </w:rPr>
      </w:pPr>
      <w:r w:rsidRPr="00165472">
        <w:rPr>
          <w:rFonts w:ascii="Arial" w:eastAsia="DGMetaScience-Bold" w:hAnsi="Arial" w:cs="Arial"/>
          <w:color w:val="000000"/>
        </w:rPr>
        <w:t>11</w:t>
      </w:r>
      <w:r w:rsidR="0066492A">
        <w:rPr>
          <w:rFonts w:ascii="Arial" w:eastAsia="DGMetaScience-Bold" w:hAnsi="Arial" w:cs="Arial"/>
          <w:color w:val="000000"/>
        </w:rPr>
        <w:t>1</w:t>
      </w:r>
      <w:r w:rsidRPr="00165472">
        <w:rPr>
          <w:rFonts w:ascii="Arial" w:eastAsia="DGMetaScience-Bold" w:hAnsi="Arial" w:cs="Arial"/>
          <w:color w:val="000000"/>
        </w:rPr>
        <w:t xml:space="preserve">) </w:t>
      </w:r>
      <w:r w:rsidR="00165472">
        <w:rPr>
          <w:rFonts w:ascii="Arial" w:eastAsia="DGMetaScience-Bold" w:hAnsi="Arial" w:cs="Arial"/>
          <w:color w:val="000000"/>
        </w:rPr>
        <w:t xml:space="preserve">“Questioni legali in </w:t>
      </w:r>
      <w:r w:rsidR="00165472" w:rsidRPr="00165472">
        <w:rPr>
          <w:rFonts w:ascii="Arial" w:eastAsia="DGMetaScience-Bold" w:hAnsi="Arial" w:cs="Arial"/>
          <w:i/>
          <w:iCs/>
          <w:color w:val="000000"/>
        </w:rPr>
        <w:t>Rom</w:t>
      </w:r>
      <w:r w:rsidR="00165472">
        <w:rPr>
          <w:rFonts w:ascii="Arial" w:eastAsia="DGMetaScience-Bold" w:hAnsi="Arial" w:cs="Arial"/>
          <w:i/>
          <w:iCs/>
          <w:color w:val="000000"/>
        </w:rPr>
        <w:t>e</w:t>
      </w:r>
      <w:r w:rsidR="00165472" w:rsidRPr="00165472">
        <w:rPr>
          <w:rFonts w:ascii="Arial" w:eastAsia="DGMetaScience-Bold" w:hAnsi="Arial" w:cs="Arial"/>
          <w:i/>
          <w:iCs/>
          <w:color w:val="000000"/>
        </w:rPr>
        <w:t xml:space="preserve">o </w:t>
      </w:r>
      <w:r w:rsidR="00F94AD8">
        <w:rPr>
          <w:rFonts w:ascii="Arial" w:eastAsia="DGMetaScience-Bold" w:hAnsi="Arial" w:cs="Arial"/>
          <w:i/>
          <w:iCs/>
          <w:color w:val="000000"/>
        </w:rPr>
        <w:t>e</w:t>
      </w:r>
      <w:r w:rsidR="00165472" w:rsidRPr="00165472">
        <w:rPr>
          <w:rFonts w:ascii="Arial" w:eastAsia="DGMetaScience-Bold" w:hAnsi="Arial" w:cs="Arial"/>
          <w:i/>
          <w:iCs/>
          <w:color w:val="000000"/>
        </w:rPr>
        <w:t xml:space="preserve"> Giulietta</w:t>
      </w:r>
      <w:r w:rsidR="00165472">
        <w:rPr>
          <w:rFonts w:ascii="Arial" w:eastAsia="DGMetaScience-Bold" w:hAnsi="Arial" w:cs="Arial"/>
          <w:color w:val="000000"/>
        </w:rPr>
        <w:t xml:space="preserve">”, </w:t>
      </w:r>
      <w:r w:rsidR="00165472" w:rsidRPr="00165472">
        <w:rPr>
          <w:rFonts w:ascii="Arial" w:eastAsia="DGMetaScience-Bold" w:hAnsi="Arial" w:cs="Arial"/>
          <w:color w:val="000000"/>
        </w:rPr>
        <w:t xml:space="preserve">in Mariacristina </w:t>
      </w:r>
      <w:proofErr w:type="spellStart"/>
      <w:r w:rsidR="00165472" w:rsidRPr="00165472">
        <w:rPr>
          <w:rFonts w:ascii="Arial" w:eastAsia="DGMetaScience-Bold" w:hAnsi="Arial" w:cs="Arial"/>
          <w:color w:val="000000"/>
        </w:rPr>
        <w:t>Cavecchi</w:t>
      </w:r>
      <w:proofErr w:type="spellEnd"/>
      <w:r w:rsidR="00165472" w:rsidRPr="00165472">
        <w:rPr>
          <w:rFonts w:ascii="Arial" w:eastAsia="DGMetaScience-Bold" w:hAnsi="Arial" w:cs="Arial"/>
          <w:color w:val="000000"/>
        </w:rPr>
        <w:t xml:space="preserve">, Lisa </w:t>
      </w:r>
      <w:proofErr w:type="spellStart"/>
      <w:r w:rsidR="00165472" w:rsidRPr="00165472">
        <w:rPr>
          <w:rFonts w:ascii="Arial" w:eastAsia="DGMetaScience-Bold" w:hAnsi="Arial" w:cs="Arial"/>
          <w:color w:val="000000"/>
        </w:rPr>
        <w:t>Mazoni</w:t>
      </w:r>
      <w:proofErr w:type="spellEnd"/>
      <w:r w:rsidR="00165472" w:rsidRPr="00165472">
        <w:rPr>
          <w:rFonts w:ascii="Arial" w:eastAsia="DGMetaScience-Bold" w:hAnsi="Arial" w:cs="Arial"/>
          <w:color w:val="000000"/>
        </w:rPr>
        <w:t>, M</w:t>
      </w:r>
      <w:r w:rsidR="00165472">
        <w:rPr>
          <w:rFonts w:ascii="Arial" w:eastAsia="DGMetaScience-Bold" w:hAnsi="Arial" w:cs="Arial"/>
          <w:color w:val="000000"/>
        </w:rPr>
        <w:t xml:space="preserve">argaret Rose, Giuseppe Scutellà </w:t>
      </w:r>
      <w:proofErr w:type="spellStart"/>
      <w:r w:rsidR="00165472">
        <w:rPr>
          <w:rFonts w:ascii="Arial" w:eastAsia="DGMetaScience-Bold" w:hAnsi="Arial" w:cs="Arial"/>
          <w:color w:val="000000"/>
        </w:rPr>
        <w:t>eds</w:t>
      </w:r>
      <w:proofErr w:type="spellEnd"/>
      <w:r w:rsidR="00165472">
        <w:rPr>
          <w:rFonts w:ascii="Arial" w:eastAsia="DGMetaScience-Bold" w:hAnsi="Arial" w:cs="Arial"/>
          <w:color w:val="000000"/>
        </w:rPr>
        <w:t xml:space="preserve">, </w:t>
      </w:r>
      <w:proofErr w:type="spellStart"/>
      <w:r w:rsidR="00165472" w:rsidRPr="00165472">
        <w:rPr>
          <w:rFonts w:ascii="Arial" w:eastAsia="DGMetaScience-Bold" w:hAnsi="Arial" w:cs="Arial"/>
          <w:i/>
          <w:iCs/>
          <w:color w:val="000000"/>
        </w:rPr>
        <w:t>SheKspir</w:t>
      </w:r>
      <w:proofErr w:type="spellEnd"/>
      <w:r w:rsidR="00165472" w:rsidRPr="00165472">
        <w:rPr>
          <w:rFonts w:ascii="Arial" w:eastAsia="DGMetaScience-Bold" w:hAnsi="Arial" w:cs="Arial"/>
          <w:i/>
          <w:iCs/>
          <w:color w:val="000000"/>
        </w:rPr>
        <w:t xml:space="preserve"> al </w:t>
      </w:r>
      <w:proofErr w:type="spellStart"/>
      <w:r w:rsidR="00165472" w:rsidRPr="00165472">
        <w:rPr>
          <w:rFonts w:ascii="Arial" w:eastAsia="DGMetaScience-Bold" w:hAnsi="Arial" w:cs="Arial"/>
          <w:i/>
          <w:iCs/>
          <w:color w:val="000000"/>
        </w:rPr>
        <w:t>BeKKa</w:t>
      </w:r>
      <w:proofErr w:type="spellEnd"/>
      <w:r w:rsidR="00165472" w:rsidRPr="00165472">
        <w:rPr>
          <w:rFonts w:ascii="Arial" w:eastAsia="DGMetaScience-Bold" w:hAnsi="Arial" w:cs="Arial"/>
          <w:i/>
          <w:iCs/>
          <w:color w:val="000000"/>
        </w:rPr>
        <w:t>. Romeo Montecchi die</w:t>
      </w:r>
      <w:r w:rsidR="00A24024">
        <w:rPr>
          <w:rFonts w:ascii="Arial" w:eastAsia="DGMetaScience-Bold" w:hAnsi="Arial" w:cs="Arial"/>
          <w:i/>
          <w:iCs/>
          <w:color w:val="000000"/>
        </w:rPr>
        <w:t>t</w:t>
      </w:r>
      <w:r w:rsidR="00165472" w:rsidRPr="00165472">
        <w:rPr>
          <w:rFonts w:ascii="Arial" w:eastAsia="DGMetaScience-Bold" w:hAnsi="Arial" w:cs="Arial"/>
          <w:i/>
          <w:iCs/>
          <w:color w:val="000000"/>
        </w:rPr>
        <w:t>ro le sbarre dell’Istituto Penale Minorile Becca</w:t>
      </w:r>
      <w:r w:rsidR="00165472">
        <w:rPr>
          <w:rFonts w:ascii="Arial" w:eastAsia="DGMetaScience-Bold" w:hAnsi="Arial" w:cs="Arial"/>
          <w:color w:val="000000"/>
        </w:rPr>
        <w:t xml:space="preserve">, Edizioni Clichy, Firenze, 2020, pp. </w:t>
      </w:r>
      <w:r w:rsidR="00F94AD8">
        <w:rPr>
          <w:rFonts w:ascii="Arial" w:eastAsia="DGMetaScience-Bold" w:hAnsi="Arial" w:cs="Arial"/>
          <w:color w:val="000000"/>
        </w:rPr>
        <w:t>81-91.</w:t>
      </w:r>
    </w:p>
    <w:p w14:paraId="16F8A92A" w14:textId="5C7E5B6A" w:rsidR="00B663AA" w:rsidRPr="0059789D" w:rsidRDefault="00B663AA" w:rsidP="00EC75A3">
      <w:pPr>
        <w:jc w:val="both"/>
        <w:rPr>
          <w:rFonts w:ascii="Arial" w:eastAsia="DGMetaScience-Bold" w:hAnsi="Arial" w:cs="Arial"/>
          <w:color w:val="000000"/>
        </w:rPr>
      </w:pPr>
    </w:p>
    <w:p w14:paraId="7685E352" w14:textId="1EEBE712" w:rsidR="00B663AA" w:rsidRDefault="00B663AA" w:rsidP="00EC75A3">
      <w:pPr>
        <w:jc w:val="both"/>
        <w:rPr>
          <w:rFonts w:ascii="Arial" w:eastAsia="DGMetaScience-Bold" w:hAnsi="Arial" w:cs="Arial"/>
          <w:color w:val="000000"/>
          <w:lang w:val="en-US"/>
        </w:rPr>
      </w:pPr>
      <w:r w:rsidRPr="00B663AA">
        <w:rPr>
          <w:rFonts w:ascii="Arial" w:eastAsia="DGMetaScience-Bold" w:hAnsi="Arial" w:cs="Arial"/>
          <w:color w:val="000000"/>
          <w:lang w:val="en-US"/>
        </w:rPr>
        <w:t>11</w:t>
      </w:r>
      <w:r w:rsidR="0066492A">
        <w:rPr>
          <w:rFonts w:ascii="Arial" w:eastAsia="DGMetaScience-Bold" w:hAnsi="Arial" w:cs="Arial"/>
          <w:color w:val="000000"/>
          <w:lang w:val="en-US"/>
        </w:rPr>
        <w:t>2</w:t>
      </w:r>
      <w:r w:rsidRPr="00B663AA">
        <w:rPr>
          <w:rFonts w:ascii="Arial" w:eastAsia="DGMetaScience-Bold" w:hAnsi="Arial" w:cs="Arial"/>
          <w:color w:val="000000"/>
          <w:lang w:val="en-US"/>
        </w:rPr>
        <w:t>) “The Island Metaphor in L</w:t>
      </w:r>
      <w:r>
        <w:rPr>
          <w:rFonts w:ascii="Arial" w:eastAsia="DGMetaScience-Bold" w:hAnsi="Arial" w:cs="Arial"/>
          <w:color w:val="000000"/>
          <w:lang w:val="en-US"/>
        </w:rPr>
        <w:t xml:space="preserve">iterature and Law”, in </w:t>
      </w:r>
      <w:proofErr w:type="spellStart"/>
      <w:r w:rsidRPr="00B663AA">
        <w:rPr>
          <w:rFonts w:ascii="Arial" w:eastAsia="DGMetaScience-Bold" w:hAnsi="Arial" w:cs="Arial"/>
          <w:i/>
          <w:iCs/>
          <w:color w:val="000000"/>
          <w:lang w:val="en-US"/>
        </w:rPr>
        <w:t>Polemos</w:t>
      </w:r>
      <w:proofErr w:type="spellEnd"/>
      <w:r>
        <w:rPr>
          <w:rFonts w:ascii="Arial" w:eastAsia="DGMetaScience-Bold" w:hAnsi="Arial" w:cs="Arial"/>
          <w:color w:val="000000"/>
          <w:lang w:val="en-US"/>
        </w:rPr>
        <w:t>, 2/2020, pp. 225-236.</w:t>
      </w:r>
    </w:p>
    <w:p w14:paraId="0D74F16D" w14:textId="5A5E9F97" w:rsidR="005831A0" w:rsidRDefault="005831A0" w:rsidP="00EC75A3">
      <w:pPr>
        <w:jc w:val="both"/>
        <w:rPr>
          <w:rFonts w:ascii="Arial" w:eastAsia="DGMetaScience-Bold" w:hAnsi="Arial" w:cs="Arial"/>
          <w:color w:val="000000"/>
          <w:lang w:val="en-US"/>
        </w:rPr>
      </w:pPr>
    </w:p>
    <w:p w14:paraId="7B1D3826" w14:textId="67C744D3" w:rsidR="005831A0" w:rsidRDefault="005831A0" w:rsidP="00EC75A3">
      <w:pPr>
        <w:jc w:val="both"/>
        <w:rPr>
          <w:rFonts w:ascii="Arial" w:eastAsia="DGMetaScience-Bold" w:hAnsi="Arial" w:cs="Arial"/>
          <w:color w:val="000000"/>
          <w:lang w:val="en-US"/>
        </w:rPr>
      </w:pPr>
      <w:r>
        <w:rPr>
          <w:rFonts w:ascii="Arial" w:eastAsia="DGMetaScience-Bold" w:hAnsi="Arial" w:cs="Arial"/>
          <w:color w:val="000000"/>
          <w:lang w:val="en-US"/>
        </w:rPr>
        <w:t>11</w:t>
      </w:r>
      <w:r w:rsidR="0066492A">
        <w:rPr>
          <w:rFonts w:ascii="Arial" w:eastAsia="DGMetaScience-Bold" w:hAnsi="Arial" w:cs="Arial"/>
          <w:color w:val="000000"/>
          <w:lang w:val="en-US"/>
        </w:rPr>
        <w:t>3</w:t>
      </w:r>
      <w:r>
        <w:rPr>
          <w:rFonts w:ascii="Arial" w:eastAsia="DGMetaScience-Bold" w:hAnsi="Arial" w:cs="Arial"/>
          <w:color w:val="000000"/>
          <w:lang w:val="en-US"/>
        </w:rPr>
        <w:t xml:space="preserve">) “The Cyborg. Symbol of the Evolution of the Human, or the Human of the Future”, in </w:t>
      </w:r>
      <w:r w:rsidRPr="005831A0">
        <w:rPr>
          <w:rFonts w:ascii="Arial" w:eastAsia="DGMetaScience-Bold" w:hAnsi="Arial" w:cs="Arial"/>
          <w:i/>
          <w:iCs/>
          <w:color w:val="000000"/>
          <w:lang w:val="en-US"/>
        </w:rPr>
        <w:t>Symbolism. An International Annual of Critical Aesthetics</w:t>
      </w:r>
      <w:r>
        <w:rPr>
          <w:rFonts w:ascii="Arial" w:eastAsia="DGMetaScience-Bold" w:hAnsi="Arial" w:cs="Arial"/>
          <w:color w:val="000000"/>
          <w:lang w:val="en-US"/>
        </w:rPr>
        <w:t xml:space="preserve">, Vol. 20, 2020, pp.191-204. </w:t>
      </w:r>
    </w:p>
    <w:p w14:paraId="62A82E96" w14:textId="69102BD2" w:rsidR="00A24024" w:rsidRDefault="00A24024" w:rsidP="00EC75A3">
      <w:pPr>
        <w:jc w:val="both"/>
        <w:rPr>
          <w:rFonts w:ascii="Arial" w:eastAsia="DGMetaScience-Bold" w:hAnsi="Arial" w:cs="Arial"/>
          <w:color w:val="000000"/>
          <w:lang w:val="en-US"/>
        </w:rPr>
      </w:pPr>
    </w:p>
    <w:p w14:paraId="2C6E16BE" w14:textId="48515BCA" w:rsidR="00A24024" w:rsidRDefault="00A24024" w:rsidP="00EC75A3">
      <w:pPr>
        <w:jc w:val="both"/>
        <w:rPr>
          <w:rFonts w:ascii="Arial" w:eastAsia="DGMetaScience-Bold" w:hAnsi="Arial" w:cs="Arial"/>
          <w:color w:val="000000"/>
          <w:lang w:val="en-US"/>
        </w:rPr>
      </w:pPr>
      <w:r>
        <w:rPr>
          <w:rFonts w:ascii="Arial" w:eastAsia="DGMetaScience-Bold" w:hAnsi="Arial" w:cs="Arial"/>
          <w:color w:val="000000"/>
          <w:lang w:val="en-US"/>
        </w:rPr>
        <w:t xml:space="preserve">114) </w:t>
      </w:r>
      <w:r w:rsidR="00154FB6">
        <w:rPr>
          <w:rFonts w:ascii="Arial" w:eastAsia="DGMetaScience-Bold" w:hAnsi="Arial" w:cs="Arial"/>
          <w:color w:val="000000"/>
          <w:lang w:val="en-US"/>
        </w:rPr>
        <w:t>“</w:t>
      </w:r>
      <w:proofErr w:type="spellStart"/>
      <w:r w:rsidR="00154FB6">
        <w:rPr>
          <w:rFonts w:ascii="Arial" w:eastAsia="DGMetaScience-Bold" w:hAnsi="Arial" w:cs="Arial"/>
          <w:color w:val="000000"/>
          <w:lang w:val="en-US"/>
        </w:rPr>
        <w:t>Postumanesimo</w:t>
      </w:r>
      <w:proofErr w:type="spellEnd"/>
      <w:r w:rsidR="00154FB6">
        <w:rPr>
          <w:rFonts w:ascii="Arial" w:eastAsia="DGMetaScience-Bold" w:hAnsi="Arial" w:cs="Arial"/>
          <w:color w:val="000000"/>
          <w:lang w:val="en-US"/>
        </w:rPr>
        <w:t xml:space="preserve">: la </w:t>
      </w:r>
      <w:proofErr w:type="spellStart"/>
      <w:r w:rsidR="00154FB6">
        <w:rPr>
          <w:rFonts w:ascii="Arial" w:eastAsia="DGMetaScience-Bold" w:hAnsi="Arial" w:cs="Arial"/>
          <w:color w:val="000000"/>
          <w:lang w:val="en-US"/>
        </w:rPr>
        <w:t>mostruosità</w:t>
      </w:r>
      <w:proofErr w:type="spellEnd"/>
      <w:r w:rsidR="00154FB6">
        <w:rPr>
          <w:rFonts w:ascii="Arial" w:eastAsia="DGMetaScience-Bold" w:hAnsi="Arial" w:cs="Arial"/>
          <w:color w:val="000000"/>
          <w:lang w:val="en-US"/>
        </w:rPr>
        <w:t xml:space="preserve"> </w:t>
      </w:r>
      <w:proofErr w:type="spellStart"/>
      <w:r w:rsidR="00154FB6">
        <w:rPr>
          <w:rFonts w:ascii="Arial" w:eastAsia="DGMetaScience-Bold" w:hAnsi="Arial" w:cs="Arial"/>
          <w:color w:val="000000"/>
          <w:lang w:val="en-US"/>
        </w:rPr>
        <w:t>dell’Intelligenza</w:t>
      </w:r>
      <w:proofErr w:type="spellEnd"/>
      <w:r w:rsidR="00154FB6">
        <w:rPr>
          <w:rFonts w:ascii="Arial" w:eastAsia="DGMetaScience-Bold" w:hAnsi="Arial" w:cs="Arial"/>
          <w:color w:val="000000"/>
          <w:lang w:val="en-US"/>
        </w:rPr>
        <w:t xml:space="preserve"> </w:t>
      </w:r>
      <w:proofErr w:type="spellStart"/>
      <w:r w:rsidR="00154FB6">
        <w:rPr>
          <w:rFonts w:ascii="Arial" w:eastAsia="DGMetaScience-Bold" w:hAnsi="Arial" w:cs="Arial"/>
          <w:color w:val="000000"/>
          <w:lang w:val="en-US"/>
        </w:rPr>
        <w:t>Artificiale</w:t>
      </w:r>
      <w:proofErr w:type="spellEnd"/>
      <w:r w:rsidR="00154FB6">
        <w:rPr>
          <w:rFonts w:ascii="Arial" w:eastAsia="DGMetaScience-Bold" w:hAnsi="Arial" w:cs="Arial"/>
          <w:color w:val="000000"/>
          <w:lang w:val="en-US"/>
        </w:rPr>
        <w:t xml:space="preserve">”, </w:t>
      </w:r>
      <w:proofErr w:type="spellStart"/>
      <w:r w:rsidR="00154FB6" w:rsidRPr="00154FB6">
        <w:rPr>
          <w:rFonts w:ascii="Arial" w:eastAsia="DGMetaScience-Bold" w:hAnsi="Arial" w:cs="Arial"/>
          <w:i/>
          <w:iCs/>
          <w:color w:val="000000"/>
          <w:lang w:val="en-US"/>
        </w:rPr>
        <w:t>Studi</w:t>
      </w:r>
      <w:proofErr w:type="spellEnd"/>
      <w:r w:rsidR="00154FB6" w:rsidRPr="00154FB6">
        <w:rPr>
          <w:rFonts w:ascii="Arial" w:eastAsia="DGMetaScience-Bold" w:hAnsi="Arial" w:cs="Arial"/>
          <w:i/>
          <w:iCs/>
          <w:color w:val="000000"/>
          <w:lang w:val="en-US"/>
        </w:rPr>
        <w:t xml:space="preserve"> di </w:t>
      </w:r>
      <w:proofErr w:type="spellStart"/>
      <w:r w:rsidR="00154FB6" w:rsidRPr="00154FB6">
        <w:rPr>
          <w:rFonts w:ascii="Arial" w:eastAsia="DGMetaScience-Bold" w:hAnsi="Arial" w:cs="Arial"/>
          <w:i/>
          <w:iCs/>
          <w:color w:val="000000"/>
          <w:lang w:val="en-US"/>
        </w:rPr>
        <w:t>Estetica</w:t>
      </w:r>
      <w:proofErr w:type="spellEnd"/>
      <w:r w:rsidR="00154FB6">
        <w:rPr>
          <w:rFonts w:ascii="Arial" w:eastAsia="DGMetaScience-Bold" w:hAnsi="Arial" w:cs="Arial"/>
          <w:color w:val="000000"/>
          <w:lang w:val="en-US"/>
        </w:rPr>
        <w:t>, “</w:t>
      </w:r>
      <w:proofErr w:type="spellStart"/>
      <w:r w:rsidR="00154FB6">
        <w:rPr>
          <w:rFonts w:ascii="Arial" w:eastAsia="DGMetaScience-Bold" w:hAnsi="Arial" w:cs="Arial"/>
          <w:color w:val="000000"/>
          <w:lang w:val="en-US"/>
        </w:rPr>
        <w:t>Sensibilia</w:t>
      </w:r>
      <w:proofErr w:type="spellEnd"/>
      <w:r w:rsidR="00154FB6">
        <w:rPr>
          <w:rFonts w:ascii="Arial" w:eastAsia="DGMetaScience-Bold" w:hAnsi="Arial" w:cs="Arial"/>
          <w:color w:val="000000"/>
          <w:lang w:val="en-US"/>
        </w:rPr>
        <w:t xml:space="preserve"> 14: </w:t>
      </w:r>
      <w:proofErr w:type="spellStart"/>
      <w:r w:rsidR="00154FB6">
        <w:rPr>
          <w:rFonts w:ascii="Arial" w:eastAsia="DGMetaScience-Bold" w:hAnsi="Arial" w:cs="Arial"/>
          <w:color w:val="000000"/>
          <w:lang w:val="en-US"/>
        </w:rPr>
        <w:t>Cose</w:t>
      </w:r>
      <w:proofErr w:type="spellEnd"/>
      <w:r w:rsidR="00154FB6">
        <w:rPr>
          <w:rFonts w:ascii="Arial" w:eastAsia="DGMetaScience-Bold" w:hAnsi="Arial" w:cs="Arial"/>
          <w:color w:val="000000"/>
          <w:lang w:val="en-US"/>
        </w:rPr>
        <w:t xml:space="preserve"> </w:t>
      </w:r>
      <w:proofErr w:type="spellStart"/>
      <w:r w:rsidR="00154FB6">
        <w:rPr>
          <w:rFonts w:ascii="Arial" w:eastAsia="DGMetaScience-Bold" w:hAnsi="Arial" w:cs="Arial"/>
          <w:color w:val="000000"/>
          <w:lang w:val="en-US"/>
        </w:rPr>
        <w:t>mostruose</w:t>
      </w:r>
      <w:proofErr w:type="spellEnd"/>
      <w:r w:rsidR="00154FB6">
        <w:rPr>
          <w:rFonts w:ascii="Arial" w:eastAsia="DGMetaScience-Bold" w:hAnsi="Arial" w:cs="Arial"/>
          <w:color w:val="000000"/>
          <w:lang w:val="en-US"/>
        </w:rPr>
        <w:t>”, (Milano: Mimesis, 2021), pp.55-68</w:t>
      </w:r>
    </w:p>
    <w:p w14:paraId="358CA8FE" w14:textId="703BD9D5" w:rsidR="0066492A" w:rsidRDefault="0066492A" w:rsidP="00EC75A3">
      <w:pPr>
        <w:jc w:val="both"/>
        <w:rPr>
          <w:rFonts w:ascii="Arial" w:eastAsia="DGMetaScience-Bold" w:hAnsi="Arial" w:cs="Arial"/>
          <w:color w:val="000000"/>
          <w:lang w:val="en-US"/>
        </w:rPr>
      </w:pPr>
    </w:p>
    <w:p w14:paraId="7F707124" w14:textId="77777777" w:rsidR="0015554A" w:rsidRPr="00B663AA" w:rsidRDefault="0015554A" w:rsidP="00EC75A3">
      <w:pPr>
        <w:pStyle w:val="Paragrafoelenco"/>
        <w:ind w:left="0"/>
        <w:rPr>
          <w:rFonts w:ascii="Arial" w:eastAsia="DGMetaScience-Bold" w:hAnsi="Arial" w:cs="Arial"/>
          <w:color w:val="000000"/>
          <w:lang w:val="en-US"/>
        </w:rPr>
      </w:pPr>
      <w:bookmarkStart w:id="3" w:name="_Hlk66531043"/>
    </w:p>
    <w:bookmarkEnd w:id="3"/>
    <w:p w14:paraId="0B15C187" w14:textId="11A149EB" w:rsidR="00A5202E" w:rsidRPr="00B663AA" w:rsidRDefault="0066492A" w:rsidP="00A5202E">
      <w:pPr>
        <w:spacing w:after="240"/>
        <w:ind w:left="720"/>
        <w:jc w:val="both"/>
        <w:rPr>
          <w:rFonts w:ascii="Arial" w:eastAsia="DGMetaScience-Bold" w:hAnsi="Arial" w:cs="Arial"/>
          <w:color w:val="000000"/>
          <w:lang w:val="en-US"/>
        </w:rPr>
      </w:pPr>
      <w:r>
        <w:rPr>
          <w:rFonts w:ascii="Arial" w:eastAsia="DGMetaScience-Bold" w:hAnsi="Arial" w:cs="Arial"/>
          <w:color w:val="000000"/>
          <w:lang w:val="en-US"/>
        </w:rPr>
        <w:t xml:space="preserve"> </w:t>
      </w:r>
    </w:p>
    <w:p w14:paraId="5CAE146F" w14:textId="77777777" w:rsidR="00081B88" w:rsidRPr="00B663AA" w:rsidRDefault="00081B88" w:rsidP="00450B50">
      <w:pPr>
        <w:pStyle w:val="Titolo1"/>
        <w:numPr>
          <w:ilvl w:val="0"/>
          <w:numId w:val="0"/>
        </w:numPr>
        <w:spacing w:line="240" w:lineRule="auto"/>
        <w:ind w:left="432" w:hanging="432"/>
        <w:rPr>
          <w:rFonts w:ascii="Arial" w:hAnsi="Arial"/>
        </w:rPr>
      </w:pPr>
      <w:r w:rsidRPr="00B663AA">
        <w:rPr>
          <w:rFonts w:ascii="Arial" w:hAnsi="Arial"/>
        </w:rPr>
        <w:t xml:space="preserve"> </w:t>
      </w:r>
    </w:p>
    <w:p w14:paraId="1D52CF9A" w14:textId="77777777" w:rsidR="00081B88" w:rsidRPr="001739C7" w:rsidRDefault="00450B50">
      <w:pPr>
        <w:jc w:val="both"/>
        <w:rPr>
          <w:rFonts w:ascii="Arial" w:hAnsi="Arial"/>
          <w:b/>
          <w:bCs/>
          <w:lang w:val="en-US"/>
        </w:rPr>
      </w:pPr>
      <w:r w:rsidRPr="001739C7">
        <w:rPr>
          <w:rFonts w:ascii="Arial" w:hAnsi="Arial"/>
          <w:b/>
          <w:bCs/>
          <w:lang w:val="en-US"/>
        </w:rPr>
        <w:t>F</w:t>
      </w:r>
      <w:r w:rsidR="00081B88" w:rsidRPr="001739C7">
        <w:rPr>
          <w:rFonts w:ascii="Arial" w:hAnsi="Arial"/>
          <w:b/>
          <w:bCs/>
          <w:lang w:val="en-US"/>
        </w:rPr>
        <w:t xml:space="preserve">) </w:t>
      </w:r>
      <w:r w:rsidR="009267D0" w:rsidRPr="001739C7">
        <w:rPr>
          <w:rFonts w:ascii="Arial" w:hAnsi="Arial"/>
          <w:b/>
          <w:bCs/>
          <w:lang w:val="en-US"/>
        </w:rPr>
        <w:t>TRANSLATIONS</w:t>
      </w:r>
    </w:p>
    <w:p w14:paraId="0CF3024B" w14:textId="77777777" w:rsidR="00081B88" w:rsidRPr="001739C7" w:rsidRDefault="00081B88">
      <w:pPr>
        <w:jc w:val="both"/>
        <w:rPr>
          <w:rFonts w:ascii="Arial" w:hAnsi="Arial"/>
          <w:lang w:val="en-US"/>
        </w:rPr>
      </w:pPr>
    </w:p>
    <w:p w14:paraId="61ABA553" w14:textId="77777777" w:rsidR="00081B88" w:rsidRPr="00693F73" w:rsidRDefault="005E00E8">
      <w:pPr>
        <w:numPr>
          <w:ilvl w:val="0"/>
          <w:numId w:val="10"/>
        </w:numPr>
        <w:jc w:val="both"/>
        <w:rPr>
          <w:rFonts w:ascii="Arial" w:hAnsi="Arial"/>
          <w:lang w:val="en-GB"/>
        </w:rPr>
      </w:pPr>
      <w:r w:rsidRPr="006666B4">
        <w:rPr>
          <w:rFonts w:ascii="Arial" w:hAnsi="Arial"/>
        </w:rPr>
        <w:t xml:space="preserve">(with Chiara Battisti) </w:t>
      </w:r>
      <w:r w:rsidR="00081B88" w:rsidRPr="006666B4">
        <w:rPr>
          <w:rFonts w:ascii="Arial" w:hAnsi="Arial"/>
        </w:rPr>
        <w:t xml:space="preserve">Geoffrey Hartman, </w:t>
      </w:r>
      <w:r w:rsidR="00081B88" w:rsidRPr="006666B4">
        <w:rPr>
          <w:rFonts w:ascii="Arial" w:hAnsi="Arial"/>
          <w:i/>
        </w:rPr>
        <w:t>Cicatrici dello spirito. Lotta contro l’i</w:t>
      </w:r>
      <w:r w:rsidR="00081B88" w:rsidRPr="004A564E">
        <w:rPr>
          <w:rFonts w:ascii="Arial" w:hAnsi="Arial"/>
          <w:i/>
        </w:rPr>
        <w:t>nautenticità</w:t>
      </w:r>
      <w:r w:rsidR="00081B88" w:rsidRPr="004A564E">
        <w:rPr>
          <w:rFonts w:ascii="Arial" w:hAnsi="Arial"/>
        </w:rPr>
        <w:t xml:space="preserve">, Verona, Ombre Corte, 2006. </w:t>
      </w:r>
      <w:r w:rsidR="00081B88" w:rsidRPr="00693F73">
        <w:rPr>
          <w:rFonts w:ascii="Arial" w:hAnsi="Arial"/>
          <w:lang w:val="en-GB"/>
        </w:rPr>
        <w:t>(translation and introduction)</w:t>
      </w:r>
    </w:p>
    <w:p w14:paraId="10F25632" w14:textId="77777777" w:rsidR="00081B88" w:rsidRPr="00693F73" w:rsidRDefault="00081B88">
      <w:pPr>
        <w:jc w:val="both"/>
        <w:rPr>
          <w:lang w:val="en-GB"/>
        </w:rPr>
      </w:pPr>
    </w:p>
    <w:p w14:paraId="3BE16500" w14:textId="77777777" w:rsidR="00081B88" w:rsidRDefault="00081B88">
      <w:pPr>
        <w:spacing w:line="360" w:lineRule="auto"/>
        <w:jc w:val="both"/>
        <w:rPr>
          <w:rFonts w:ascii="Arial" w:hAnsi="Arial"/>
        </w:rPr>
      </w:pPr>
      <w:r w:rsidRPr="004A564E">
        <w:rPr>
          <w:rFonts w:ascii="Arial" w:hAnsi="Arial"/>
        </w:rPr>
        <w:t xml:space="preserve">        --   John Maynard Keynes, </w:t>
      </w:r>
      <w:r w:rsidRPr="004A564E">
        <w:rPr>
          <w:rFonts w:ascii="Arial" w:hAnsi="Arial"/>
          <w:i/>
        </w:rPr>
        <w:t>Trattato sulla probabilità</w:t>
      </w:r>
      <w:r w:rsidRPr="004A564E">
        <w:rPr>
          <w:rFonts w:ascii="Arial" w:hAnsi="Arial"/>
        </w:rPr>
        <w:t xml:space="preserve">, Bologna, </w:t>
      </w:r>
      <w:proofErr w:type="spellStart"/>
      <w:r w:rsidRPr="004A564E">
        <w:rPr>
          <w:rFonts w:ascii="Arial" w:hAnsi="Arial"/>
        </w:rPr>
        <w:t>Clueb</w:t>
      </w:r>
      <w:proofErr w:type="spellEnd"/>
      <w:r w:rsidRPr="004A564E">
        <w:rPr>
          <w:rFonts w:ascii="Arial" w:hAnsi="Arial"/>
        </w:rPr>
        <w:t>, 1994</w:t>
      </w:r>
    </w:p>
    <w:p w14:paraId="50EC8A9D" w14:textId="77777777" w:rsidR="00531E24" w:rsidRPr="00531E24" w:rsidRDefault="00531E24" w:rsidP="00A55090">
      <w:pPr>
        <w:jc w:val="both"/>
        <w:rPr>
          <w:rFonts w:ascii="Arial" w:hAnsi="Arial"/>
          <w:lang w:val="en-US"/>
        </w:rPr>
      </w:pPr>
      <w:r w:rsidRPr="00531E24">
        <w:rPr>
          <w:rFonts w:ascii="Arial" w:hAnsi="Arial"/>
          <w:lang w:val="en-US"/>
        </w:rPr>
        <w:t xml:space="preserve">- </w:t>
      </w:r>
      <w:r w:rsidRPr="00531E24">
        <w:rPr>
          <w:rFonts w:ascii="Arial" w:hAnsi="Arial"/>
          <w:i/>
          <w:lang w:val="en-US"/>
        </w:rPr>
        <w:t xml:space="preserve">Hayden White, Storia e </w:t>
      </w:r>
      <w:proofErr w:type="spellStart"/>
      <w:r w:rsidRPr="00531E24">
        <w:rPr>
          <w:rFonts w:ascii="Arial" w:hAnsi="Arial"/>
          <w:i/>
          <w:lang w:val="en-US"/>
        </w:rPr>
        <w:t>narrazione</w:t>
      </w:r>
      <w:proofErr w:type="spellEnd"/>
      <w:r w:rsidRPr="00531E24">
        <w:rPr>
          <w:rFonts w:ascii="Arial" w:hAnsi="Arial"/>
          <w:lang w:val="en-US"/>
        </w:rPr>
        <w:t>, editing of a collectio</w:t>
      </w:r>
      <w:r>
        <w:rPr>
          <w:rFonts w:ascii="Arial" w:hAnsi="Arial"/>
          <w:lang w:val="en-US"/>
        </w:rPr>
        <w:t>n of essays with a critical intro</w:t>
      </w:r>
      <w:r w:rsidRPr="00531E24">
        <w:rPr>
          <w:rFonts w:ascii="Arial" w:hAnsi="Arial"/>
          <w:lang w:val="en-US"/>
        </w:rPr>
        <w:t>duction</w:t>
      </w:r>
      <w:r>
        <w:rPr>
          <w:rFonts w:ascii="Arial" w:hAnsi="Arial"/>
          <w:lang w:val="en-US"/>
        </w:rPr>
        <w:t xml:space="preserve">, Ravenna, Longo, 1999. </w:t>
      </w:r>
    </w:p>
    <w:p w14:paraId="1D8E8C2B" w14:textId="77777777" w:rsidR="00081B88" w:rsidRPr="00531E24" w:rsidRDefault="00081B88">
      <w:pPr>
        <w:spacing w:line="360" w:lineRule="auto"/>
        <w:jc w:val="both"/>
        <w:rPr>
          <w:rFonts w:ascii="Arial" w:hAnsi="Arial"/>
          <w:lang w:val="en-US"/>
        </w:rPr>
      </w:pPr>
      <w:r w:rsidRPr="00531E24">
        <w:rPr>
          <w:rFonts w:ascii="Arial" w:hAnsi="Arial"/>
          <w:lang w:val="en-US"/>
        </w:rPr>
        <w:t xml:space="preserve"> </w:t>
      </w:r>
    </w:p>
    <w:p w14:paraId="00A40D04" w14:textId="77777777" w:rsidR="00081B88" w:rsidRPr="00531E24" w:rsidRDefault="00081B88">
      <w:pPr>
        <w:jc w:val="both"/>
        <w:rPr>
          <w:rFonts w:ascii="Arial" w:hAnsi="Arial"/>
          <w:lang w:val="en-US"/>
        </w:rPr>
      </w:pPr>
    </w:p>
    <w:p w14:paraId="3093F931" w14:textId="77777777" w:rsidR="00081B88" w:rsidRPr="00693F73" w:rsidRDefault="00450B50">
      <w:pPr>
        <w:jc w:val="both"/>
        <w:rPr>
          <w:rFonts w:ascii="Arial" w:hAnsi="Arial"/>
          <w:b/>
          <w:bCs/>
          <w:lang w:val="en-GB"/>
        </w:rPr>
      </w:pPr>
      <w:r w:rsidRPr="00693F73">
        <w:rPr>
          <w:rFonts w:ascii="Arial" w:hAnsi="Arial"/>
          <w:b/>
          <w:bCs/>
          <w:lang w:val="en-GB"/>
        </w:rPr>
        <w:t>G</w:t>
      </w:r>
      <w:r w:rsidR="00081B88" w:rsidRPr="00693F73">
        <w:rPr>
          <w:rFonts w:ascii="Arial" w:hAnsi="Arial"/>
          <w:b/>
          <w:bCs/>
          <w:lang w:val="en-GB"/>
        </w:rPr>
        <w:t xml:space="preserve">) </w:t>
      </w:r>
      <w:r w:rsidR="009267D0">
        <w:rPr>
          <w:rFonts w:ascii="Arial" w:hAnsi="Arial"/>
          <w:b/>
          <w:bCs/>
          <w:lang w:val="en-GB"/>
        </w:rPr>
        <w:t>REVIEWS</w:t>
      </w:r>
    </w:p>
    <w:p w14:paraId="37CBA31F" w14:textId="77777777" w:rsidR="00081B88" w:rsidRPr="00693F73" w:rsidRDefault="00081B88">
      <w:pPr>
        <w:jc w:val="both"/>
        <w:rPr>
          <w:rFonts w:ascii="Arial" w:hAnsi="Arial"/>
          <w:lang w:val="en-GB"/>
        </w:rPr>
      </w:pPr>
    </w:p>
    <w:p w14:paraId="6B3CD48B" w14:textId="29ABFBF6" w:rsidR="009716E6" w:rsidRDefault="009716E6">
      <w:pPr>
        <w:numPr>
          <w:ilvl w:val="0"/>
          <w:numId w:val="2"/>
        </w:num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Review of Susana Onega and John A. </w:t>
      </w:r>
      <w:proofErr w:type="spellStart"/>
      <w:r>
        <w:rPr>
          <w:rFonts w:ascii="Arial" w:hAnsi="Arial"/>
          <w:lang w:val="en-GB"/>
        </w:rPr>
        <w:t>Stotesbury</w:t>
      </w:r>
      <w:proofErr w:type="spellEnd"/>
      <w:r>
        <w:rPr>
          <w:rFonts w:ascii="Arial" w:hAnsi="Arial"/>
          <w:lang w:val="en-GB"/>
        </w:rPr>
        <w:t xml:space="preserve"> eds, London in Literature: Visionary Mappings of the Metropolis, Heidelberg, University of Heidelberg Press, 2002, pp.444-452.</w:t>
      </w:r>
    </w:p>
    <w:p w14:paraId="3CB689DB" w14:textId="77777777" w:rsidR="009716E6" w:rsidRPr="009716E6" w:rsidRDefault="009716E6" w:rsidP="009716E6">
      <w:pPr>
        <w:ind w:left="720"/>
        <w:jc w:val="both"/>
        <w:rPr>
          <w:rFonts w:ascii="Arial" w:hAnsi="Arial"/>
          <w:lang w:val="en-GB"/>
        </w:rPr>
      </w:pPr>
    </w:p>
    <w:p w14:paraId="1A3DA4D5" w14:textId="17B2D22F" w:rsidR="00081B88" w:rsidRPr="009716E6" w:rsidRDefault="00081B88" w:rsidP="009716E6">
      <w:pPr>
        <w:numPr>
          <w:ilvl w:val="0"/>
          <w:numId w:val="2"/>
        </w:numPr>
        <w:jc w:val="both"/>
        <w:rPr>
          <w:rFonts w:ascii="Arial" w:hAnsi="Arial"/>
          <w:lang w:val="en-GB"/>
        </w:rPr>
      </w:pPr>
      <w:r w:rsidRPr="009716E6">
        <w:rPr>
          <w:rFonts w:ascii="Arial" w:hAnsi="Arial" w:cs="Arial"/>
          <w:lang w:val="en-GB"/>
        </w:rPr>
        <w:t xml:space="preserve">Review of Mukherji Subha, </w:t>
      </w:r>
      <w:r w:rsidRPr="009716E6">
        <w:rPr>
          <w:rFonts w:ascii="Arial" w:hAnsi="Arial" w:cs="Arial"/>
          <w:i/>
          <w:lang w:val="en-GB"/>
        </w:rPr>
        <w:t>Law and Representation in Early Modern Drama,</w:t>
      </w:r>
      <w:r w:rsidRPr="009716E6">
        <w:rPr>
          <w:rFonts w:ascii="Arial" w:hAnsi="Arial" w:cs="Arial"/>
          <w:lang w:val="en-GB"/>
        </w:rPr>
        <w:t xml:space="preserve"> Cambridge, ISBN 13-978-0-521-85035-3, Melbourne, New York, Madrid, Cape Town, Singapore, Sao Paulo,</w:t>
      </w:r>
      <w:r w:rsidRPr="009716E6">
        <w:rPr>
          <w:rFonts w:ascii="Arial" w:hAnsi="Arial" w:cs="Arial"/>
          <w:i/>
          <w:lang w:val="en-GB"/>
        </w:rPr>
        <w:t xml:space="preserve"> </w:t>
      </w:r>
      <w:r w:rsidRPr="009716E6">
        <w:rPr>
          <w:rFonts w:ascii="Arial" w:hAnsi="Arial" w:cs="Arial"/>
          <w:lang w:val="en-GB"/>
        </w:rPr>
        <w:t>Cambridge University Press, 2006, pp.</w:t>
      </w:r>
      <w:r w:rsidR="009267D0" w:rsidRPr="009716E6">
        <w:rPr>
          <w:rFonts w:ascii="Arial" w:hAnsi="Arial" w:cs="Arial"/>
          <w:lang w:val="en-GB"/>
        </w:rPr>
        <w:t xml:space="preserve"> </w:t>
      </w:r>
      <w:r w:rsidRPr="009716E6">
        <w:rPr>
          <w:rFonts w:ascii="Arial" w:hAnsi="Arial" w:cs="Arial"/>
          <w:lang w:val="en-GB"/>
        </w:rPr>
        <w:t xml:space="preserve">291.  </w:t>
      </w:r>
      <w:proofErr w:type="spellStart"/>
      <w:r w:rsidRPr="009716E6">
        <w:rPr>
          <w:rFonts w:ascii="Arial" w:hAnsi="Arial" w:cs="Arial"/>
          <w:lang w:val="en-GB"/>
        </w:rPr>
        <w:t>Pubblicata</w:t>
      </w:r>
      <w:proofErr w:type="spellEnd"/>
      <w:r w:rsidRPr="009716E6">
        <w:rPr>
          <w:rFonts w:ascii="Arial" w:hAnsi="Arial" w:cs="Arial"/>
          <w:lang w:val="en-GB"/>
        </w:rPr>
        <w:t xml:space="preserve"> in </w:t>
      </w:r>
      <w:r w:rsidRPr="009716E6">
        <w:rPr>
          <w:rFonts w:ascii="Arial" w:hAnsi="Arial" w:cs="Arial"/>
          <w:i/>
          <w:lang w:val="en-GB"/>
        </w:rPr>
        <w:t xml:space="preserve">Comparative Drama, </w:t>
      </w:r>
      <w:r w:rsidRPr="009716E6">
        <w:rPr>
          <w:rFonts w:ascii="Arial" w:hAnsi="Arial" w:cs="Arial"/>
          <w:lang w:val="en-GB"/>
        </w:rPr>
        <w:t>Vol.41, n.2, Summer 2007, pp.264-267.</w:t>
      </w:r>
      <w:r w:rsidRPr="009716E6">
        <w:rPr>
          <w:rFonts w:ascii="Arial" w:hAnsi="Arial"/>
          <w:lang w:val="en-GB"/>
        </w:rPr>
        <w:t xml:space="preserve"> </w:t>
      </w:r>
    </w:p>
    <w:p w14:paraId="49E942F7" w14:textId="77777777" w:rsidR="00081B88" w:rsidRPr="00693F73" w:rsidRDefault="00081B88">
      <w:pPr>
        <w:rPr>
          <w:rFonts w:ascii="Arial" w:hAnsi="Arial"/>
          <w:lang w:val="en-GB"/>
        </w:rPr>
      </w:pPr>
    </w:p>
    <w:p w14:paraId="14BAD16E" w14:textId="77777777" w:rsidR="00081B88" w:rsidRPr="00693F73" w:rsidRDefault="00081B88">
      <w:pPr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 w:rsidRPr="00693F73">
        <w:rPr>
          <w:rFonts w:ascii="Arial" w:hAnsi="Arial" w:cs="Arial"/>
          <w:lang w:val="en-GB"/>
        </w:rPr>
        <w:t xml:space="preserve">Review of Richard Sherwin, </w:t>
      </w:r>
      <w:r w:rsidRPr="00693F73">
        <w:rPr>
          <w:rFonts w:ascii="Arial" w:hAnsi="Arial" w:cs="Arial"/>
          <w:i/>
          <w:iCs/>
          <w:lang w:val="en-GB"/>
        </w:rPr>
        <w:t xml:space="preserve">Visualising Law in the Age of the Digital Baroque: Arabesques and Entanglements, </w:t>
      </w:r>
      <w:r w:rsidRPr="00693F73">
        <w:rPr>
          <w:rFonts w:ascii="Arial" w:hAnsi="Arial" w:cs="Arial"/>
          <w:lang w:val="en-GB"/>
        </w:rPr>
        <w:t xml:space="preserve">Routledge, 2011, in </w:t>
      </w:r>
      <w:proofErr w:type="spellStart"/>
      <w:r w:rsidRPr="00693F73">
        <w:rPr>
          <w:rFonts w:ascii="Arial" w:hAnsi="Arial" w:cs="Arial"/>
          <w:i/>
          <w:iCs/>
          <w:lang w:val="en-GB"/>
        </w:rPr>
        <w:t>Pólemos</w:t>
      </w:r>
      <w:proofErr w:type="spellEnd"/>
      <w:r w:rsidRPr="00693F73">
        <w:rPr>
          <w:rFonts w:ascii="Arial" w:hAnsi="Arial" w:cs="Arial"/>
          <w:lang w:val="en-GB"/>
        </w:rPr>
        <w:t xml:space="preserve"> 1/2011</w:t>
      </w:r>
    </w:p>
    <w:p w14:paraId="5E011850" w14:textId="77777777" w:rsidR="00081B88" w:rsidRPr="00693F73" w:rsidRDefault="00081B88">
      <w:pPr>
        <w:jc w:val="both"/>
        <w:rPr>
          <w:rFonts w:ascii="Arial" w:hAnsi="Arial"/>
          <w:lang w:val="en-GB"/>
        </w:rPr>
      </w:pPr>
    </w:p>
    <w:p w14:paraId="6B0EAD78" w14:textId="77777777" w:rsidR="00081B88" w:rsidRPr="004A564E" w:rsidRDefault="00081B88">
      <w:pPr>
        <w:numPr>
          <w:ilvl w:val="0"/>
          <w:numId w:val="2"/>
        </w:numPr>
        <w:jc w:val="both"/>
        <w:rPr>
          <w:rFonts w:ascii="Arial" w:hAnsi="Arial" w:cs="Arial"/>
          <w:i/>
          <w:iCs/>
          <w:lang w:val="fr-FR"/>
        </w:rPr>
      </w:pPr>
      <w:r w:rsidRPr="00693F73">
        <w:rPr>
          <w:rFonts w:ascii="Arial" w:hAnsi="Arial" w:cs="Arial"/>
          <w:lang w:val="en-GB"/>
        </w:rPr>
        <w:t xml:space="preserve">Review of François Ost, </w:t>
      </w:r>
      <w:r w:rsidRPr="00693F73">
        <w:rPr>
          <w:rFonts w:ascii="Arial" w:hAnsi="Arial" w:cs="Arial"/>
          <w:i/>
          <w:iCs/>
          <w:lang w:val="en-GB"/>
        </w:rPr>
        <w:t xml:space="preserve">Shakespeare. </w:t>
      </w:r>
      <w:r w:rsidRPr="004A564E">
        <w:rPr>
          <w:rFonts w:ascii="Arial" w:hAnsi="Arial" w:cs="Arial"/>
          <w:i/>
          <w:iCs/>
          <w:lang w:val="fr-FR"/>
        </w:rPr>
        <w:t>La Comédie de la loi</w:t>
      </w:r>
      <w:r w:rsidRPr="004A564E">
        <w:rPr>
          <w:rFonts w:ascii="Arial" w:hAnsi="Arial" w:cs="Arial"/>
          <w:lang w:val="fr-FR"/>
        </w:rPr>
        <w:t xml:space="preserve">, Michalon, Paris, 2012, in </w:t>
      </w:r>
      <w:proofErr w:type="spellStart"/>
      <w:r w:rsidRPr="004A564E">
        <w:rPr>
          <w:rFonts w:ascii="Arial" w:hAnsi="Arial" w:cs="Arial"/>
          <w:i/>
          <w:iCs/>
          <w:lang w:val="fr-FR"/>
        </w:rPr>
        <w:t>Pólemos</w:t>
      </w:r>
      <w:proofErr w:type="spellEnd"/>
      <w:r w:rsidRPr="004A564E">
        <w:rPr>
          <w:rFonts w:ascii="Arial" w:hAnsi="Arial" w:cs="Arial"/>
          <w:i/>
          <w:iCs/>
          <w:lang w:val="fr-FR"/>
        </w:rPr>
        <w:t xml:space="preserve">,  </w:t>
      </w:r>
      <w:r w:rsidRPr="004A564E">
        <w:rPr>
          <w:rFonts w:ascii="Arial" w:hAnsi="Arial" w:cs="Arial"/>
          <w:lang w:val="fr-FR"/>
        </w:rPr>
        <w:t>7/1, 2013</w:t>
      </w:r>
      <w:r w:rsidRPr="004A564E">
        <w:rPr>
          <w:rFonts w:ascii="Arial" w:hAnsi="Arial" w:cs="Arial"/>
          <w:i/>
          <w:iCs/>
          <w:lang w:val="fr-FR"/>
        </w:rPr>
        <w:t xml:space="preserve">. </w:t>
      </w:r>
    </w:p>
    <w:p w14:paraId="2D21D0D4" w14:textId="77777777" w:rsidR="008274E6" w:rsidRPr="004A564E" w:rsidRDefault="008274E6" w:rsidP="008274E6">
      <w:pPr>
        <w:pStyle w:val="Paragrafoelenco"/>
        <w:rPr>
          <w:rFonts w:ascii="Arial" w:hAnsi="Arial" w:cs="Arial"/>
          <w:i/>
          <w:iCs/>
          <w:lang w:val="fr-FR"/>
        </w:rPr>
      </w:pPr>
    </w:p>
    <w:p w14:paraId="05550ECA" w14:textId="77777777" w:rsidR="008274E6" w:rsidRPr="00693F73" w:rsidRDefault="008274E6" w:rsidP="008274E6">
      <w:pPr>
        <w:numPr>
          <w:ilvl w:val="0"/>
          <w:numId w:val="2"/>
        </w:numPr>
        <w:jc w:val="both"/>
        <w:rPr>
          <w:rFonts w:ascii="Arial" w:hAnsi="Arial" w:cs="Arial"/>
          <w:i/>
          <w:iCs/>
          <w:lang w:val="en-GB"/>
        </w:rPr>
      </w:pPr>
      <w:r w:rsidRPr="00693F73">
        <w:rPr>
          <w:rFonts w:ascii="Arial" w:hAnsi="Arial" w:cs="Arial"/>
          <w:iCs/>
          <w:lang w:val="en-GB"/>
        </w:rPr>
        <w:t xml:space="preserve">Review of </w:t>
      </w:r>
      <w:proofErr w:type="spellStart"/>
      <w:r w:rsidRPr="00693F73">
        <w:rPr>
          <w:rFonts w:ascii="Arial" w:hAnsi="Arial" w:cs="Arial"/>
          <w:iCs/>
          <w:lang w:val="en-GB"/>
        </w:rPr>
        <w:t>Maik</w:t>
      </w:r>
      <w:proofErr w:type="spellEnd"/>
      <w:r w:rsidRPr="00693F73">
        <w:rPr>
          <w:rFonts w:ascii="Arial" w:hAnsi="Arial" w:cs="Arial"/>
          <w:iCs/>
          <w:lang w:val="en-GB"/>
        </w:rPr>
        <w:t xml:space="preserve"> Goth</w:t>
      </w:r>
      <w:r w:rsidRPr="00693F73">
        <w:rPr>
          <w:rFonts w:ascii="Arial" w:hAnsi="Arial" w:cs="Arial"/>
          <w:i/>
          <w:iCs/>
          <w:lang w:val="en-GB"/>
        </w:rPr>
        <w:t xml:space="preserve">, Monsters and the Poetic Imagination  in The Faerie Queen,  Manchester, Manchester University press, </w:t>
      </w:r>
      <w:r w:rsidRPr="00693F73">
        <w:rPr>
          <w:rFonts w:ascii="Arial" w:hAnsi="Arial" w:cs="Arial"/>
          <w:iCs/>
          <w:lang w:val="en-GB"/>
        </w:rPr>
        <w:t>2015 (</w:t>
      </w:r>
      <w:r w:rsidR="009267D0">
        <w:rPr>
          <w:rFonts w:ascii="Arial" w:hAnsi="Arial" w:cs="Arial"/>
          <w:iCs/>
          <w:lang w:val="en-GB"/>
        </w:rPr>
        <w:t>for</w:t>
      </w:r>
      <w:r w:rsidRPr="00693F73">
        <w:rPr>
          <w:rFonts w:ascii="Arial" w:hAnsi="Arial" w:cs="Arial"/>
          <w:iCs/>
          <w:lang w:val="en-GB"/>
        </w:rPr>
        <w:t xml:space="preserve"> </w:t>
      </w:r>
      <w:proofErr w:type="spellStart"/>
      <w:r w:rsidRPr="00693F73">
        <w:rPr>
          <w:rFonts w:ascii="Arial" w:hAnsi="Arial" w:cs="Arial"/>
          <w:i/>
          <w:iCs/>
          <w:lang w:val="en-GB"/>
        </w:rPr>
        <w:t>Anglistik</w:t>
      </w:r>
      <w:proofErr w:type="spellEnd"/>
      <w:r w:rsidRPr="00693F73">
        <w:rPr>
          <w:rFonts w:ascii="Arial" w:hAnsi="Arial" w:cs="Arial"/>
          <w:i/>
          <w:iCs/>
          <w:lang w:val="en-GB"/>
        </w:rPr>
        <w:t xml:space="preserve"> </w:t>
      </w:r>
      <w:r w:rsidRPr="00693F73">
        <w:rPr>
          <w:rFonts w:ascii="Arial" w:hAnsi="Arial" w:cs="Arial"/>
          <w:iCs/>
          <w:lang w:val="en-GB"/>
        </w:rPr>
        <w:t xml:space="preserve">2016) </w:t>
      </w:r>
    </w:p>
    <w:p w14:paraId="2B251095" w14:textId="77777777" w:rsidR="00AA50E8" w:rsidRPr="00693F73" w:rsidRDefault="00AA50E8" w:rsidP="00AA50E8">
      <w:pPr>
        <w:pStyle w:val="Paragrafoelenco"/>
        <w:rPr>
          <w:rFonts w:ascii="Arial" w:hAnsi="Arial" w:cs="Arial"/>
          <w:i/>
          <w:iCs/>
          <w:lang w:val="en-GB"/>
        </w:rPr>
      </w:pPr>
    </w:p>
    <w:p w14:paraId="47F9FC9E" w14:textId="77777777" w:rsidR="00AA50E8" w:rsidRPr="00693F73" w:rsidRDefault="006A21CA" w:rsidP="00F92366">
      <w:pPr>
        <w:suppressAutoHyphens w:val="0"/>
        <w:autoSpaceDE w:val="0"/>
        <w:autoSpaceDN w:val="0"/>
        <w:adjustRightInd w:val="0"/>
        <w:ind w:left="360"/>
        <w:jc w:val="both"/>
        <w:rPr>
          <w:rFonts w:ascii="Arial" w:hAnsi="Arial" w:cs="Arial"/>
          <w:lang w:val="en-GB" w:eastAsia="it-IT"/>
        </w:rPr>
      </w:pPr>
      <w:r w:rsidRPr="00693F73">
        <w:rPr>
          <w:rFonts w:ascii="Arial" w:hAnsi="Arial" w:cs="Arial"/>
          <w:iCs/>
          <w:lang w:val="en-GB"/>
        </w:rPr>
        <w:t>5.</w:t>
      </w:r>
      <w:r w:rsidR="006448C9" w:rsidRPr="00693F73">
        <w:rPr>
          <w:rFonts w:ascii="Arial" w:hAnsi="Arial" w:cs="Arial"/>
          <w:iCs/>
          <w:lang w:val="en-GB"/>
        </w:rPr>
        <w:t xml:space="preserve"> </w:t>
      </w:r>
      <w:r w:rsidR="009267D0">
        <w:rPr>
          <w:rFonts w:ascii="Arial" w:hAnsi="Arial" w:cs="Arial"/>
          <w:iCs/>
          <w:lang w:val="en-GB"/>
        </w:rPr>
        <w:t>Review of</w:t>
      </w:r>
      <w:r w:rsidR="00AA50E8" w:rsidRPr="00693F73">
        <w:rPr>
          <w:rFonts w:ascii="Arial" w:hAnsi="Arial" w:cs="Arial"/>
          <w:iCs/>
          <w:lang w:val="en-GB"/>
        </w:rPr>
        <w:t xml:space="preserve"> </w:t>
      </w:r>
      <w:proofErr w:type="spellStart"/>
      <w:r w:rsidR="00AA50E8" w:rsidRPr="00693F73">
        <w:rPr>
          <w:rFonts w:ascii="Arial" w:hAnsi="Arial" w:cs="Arial"/>
          <w:iCs/>
          <w:lang w:val="en-GB"/>
        </w:rPr>
        <w:t>Bjôrn</w:t>
      </w:r>
      <w:proofErr w:type="spellEnd"/>
      <w:r w:rsidR="00AA50E8" w:rsidRPr="00693F73">
        <w:rPr>
          <w:rFonts w:ascii="Arial" w:hAnsi="Arial" w:cs="Arial"/>
          <w:iCs/>
          <w:lang w:val="en-GB"/>
        </w:rPr>
        <w:t xml:space="preserve"> Quiring,</w:t>
      </w:r>
      <w:r w:rsidR="00AA50E8" w:rsidRPr="00693F73">
        <w:rPr>
          <w:rFonts w:ascii="Arial" w:hAnsi="Arial" w:cs="Arial"/>
          <w:i/>
          <w:iCs/>
          <w:lang w:val="en-GB"/>
        </w:rPr>
        <w:t xml:space="preserve"> Shakespeare’s Curse. The Aporias of Ritual Exclusion in </w:t>
      </w:r>
      <w:r w:rsidR="00F92366">
        <w:rPr>
          <w:rFonts w:ascii="Arial" w:hAnsi="Arial" w:cs="Arial"/>
          <w:i/>
          <w:iCs/>
          <w:lang w:val="en-GB"/>
        </w:rPr>
        <w:t xml:space="preserve">  </w:t>
      </w:r>
      <w:r w:rsidR="00AA50E8" w:rsidRPr="00693F73">
        <w:rPr>
          <w:rFonts w:ascii="Arial" w:hAnsi="Arial" w:cs="Arial"/>
          <w:i/>
          <w:iCs/>
          <w:lang w:val="en-GB"/>
        </w:rPr>
        <w:t>Early Modern Royal Drama,</w:t>
      </w:r>
      <w:r w:rsidR="00AA50E8" w:rsidRPr="00693F73">
        <w:rPr>
          <w:rFonts w:ascii="Arial" w:hAnsi="Arial" w:cs="Arial"/>
          <w:iCs/>
          <w:lang w:val="en-GB"/>
        </w:rPr>
        <w:t xml:space="preserve"> Routledge, London and New York, 2014</w:t>
      </w:r>
      <w:r w:rsidR="006448C9" w:rsidRPr="00693F73">
        <w:rPr>
          <w:rFonts w:ascii="Arial" w:hAnsi="Arial" w:cs="Arial"/>
          <w:iCs/>
          <w:lang w:val="en-GB"/>
        </w:rPr>
        <w:t xml:space="preserve">, in </w:t>
      </w:r>
      <w:r w:rsidR="006448C9" w:rsidRPr="00693F73">
        <w:rPr>
          <w:rFonts w:ascii="Arial" w:hAnsi="Arial" w:cs="Arial"/>
          <w:i/>
          <w:iCs/>
          <w:lang w:val="en-GB" w:eastAsia="it-IT"/>
        </w:rPr>
        <w:t>International Journal of English Studies</w:t>
      </w:r>
      <w:r w:rsidRPr="00693F73">
        <w:rPr>
          <w:rFonts w:ascii="Arial" w:hAnsi="Arial" w:cs="Arial"/>
          <w:i/>
          <w:iCs/>
          <w:lang w:val="en-GB" w:eastAsia="it-IT"/>
        </w:rPr>
        <w:t xml:space="preserve"> (IJES)</w:t>
      </w:r>
      <w:r w:rsidRPr="00693F73">
        <w:rPr>
          <w:rFonts w:ascii="Arial" w:hAnsi="Arial" w:cs="Arial"/>
          <w:lang w:val="en-GB" w:eastAsia="it-IT"/>
        </w:rPr>
        <w:t>, vol. 16 (1), 2016, pp.101-113.</w:t>
      </w:r>
      <w:r w:rsidR="006448C9" w:rsidRPr="00693F73">
        <w:rPr>
          <w:rFonts w:ascii="Arial" w:hAnsi="Arial" w:cs="Arial"/>
          <w:lang w:val="en-GB" w:eastAsia="it-IT"/>
        </w:rPr>
        <w:t xml:space="preserve"> Print ISSN: 1578-7044; Online ISSN: 1989-6131</w:t>
      </w:r>
    </w:p>
    <w:p w14:paraId="5C5D2718" w14:textId="77777777" w:rsidR="006A21CA" w:rsidRPr="00693F73" w:rsidRDefault="006A21CA" w:rsidP="006A21C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en-GB" w:eastAsia="it-IT"/>
        </w:rPr>
      </w:pPr>
    </w:p>
    <w:p w14:paraId="7CB19A8F" w14:textId="06B25F07" w:rsidR="00BA5C01" w:rsidRPr="00EE71E9" w:rsidRDefault="00BA5C01" w:rsidP="00EE71E9">
      <w:pPr>
        <w:pStyle w:val="Paragrafoelenco"/>
        <w:numPr>
          <w:ilvl w:val="0"/>
          <w:numId w:val="2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 w:rsidRPr="00EE71E9">
        <w:rPr>
          <w:rFonts w:ascii="Arial" w:hAnsi="Arial" w:cs="Arial"/>
          <w:iCs/>
          <w:lang w:val="en-GB"/>
        </w:rPr>
        <w:t>Review</w:t>
      </w:r>
      <w:r w:rsidR="009267D0" w:rsidRPr="00EE71E9">
        <w:rPr>
          <w:rFonts w:ascii="Arial" w:hAnsi="Arial" w:cs="Arial"/>
          <w:iCs/>
          <w:lang w:val="en-GB"/>
        </w:rPr>
        <w:t xml:space="preserve"> of</w:t>
      </w:r>
      <w:r w:rsidRPr="00EE71E9">
        <w:rPr>
          <w:rFonts w:ascii="Arial" w:hAnsi="Arial" w:cs="Arial"/>
          <w:i/>
          <w:iCs/>
          <w:lang w:val="en-GB"/>
        </w:rPr>
        <w:t xml:space="preserve"> </w:t>
      </w:r>
      <w:r w:rsidRPr="00EE71E9">
        <w:rPr>
          <w:rFonts w:ascii="Arial" w:hAnsi="Arial" w:cs="Arial"/>
          <w:lang w:val="en-GB"/>
        </w:rPr>
        <w:t xml:space="preserve">Gary Watt, </w:t>
      </w:r>
      <w:r w:rsidRPr="00EE71E9">
        <w:rPr>
          <w:rFonts w:ascii="Arial" w:hAnsi="Arial" w:cs="Arial"/>
          <w:i/>
          <w:lang w:val="en-GB"/>
        </w:rPr>
        <w:t xml:space="preserve">Shakespeare’s Acts of Will, </w:t>
      </w:r>
      <w:r w:rsidRPr="00EE71E9">
        <w:rPr>
          <w:rFonts w:ascii="Arial" w:hAnsi="Arial" w:cs="Arial"/>
          <w:lang w:val="en-GB"/>
        </w:rPr>
        <w:t xml:space="preserve">Bloomsbury, 2016, </w:t>
      </w:r>
      <w:proofErr w:type="spellStart"/>
      <w:r w:rsidRPr="00EE71E9">
        <w:rPr>
          <w:rFonts w:ascii="Arial" w:hAnsi="Arial" w:cs="Arial"/>
          <w:i/>
          <w:lang w:val="en-GB"/>
        </w:rPr>
        <w:t>Polemos</w:t>
      </w:r>
      <w:proofErr w:type="spellEnd"/>
      <w:r w:rsidRPr="00EE71E9">
        <w:rPr>
          <w:rFonts w:ascii="Arial" w:hAnsi="Arial" w:cs="Arial"/>
          <w:lang w:val="en-GB"/>
        </w:rPr>
        <w:t xml:space="preserve">, </w:t>
      </w:r>
      <w:r w:rsidR="00EE71E9">
        <w:rPr>
          <w:rFonts w:ascii="Arial" w:hAnsi="Arial" w:cs="Arial"/>
          <w:lang w:val="en-GB"/>
        </w:rPr>
        <w:t xml:space="preserve"> </w:t>
      </w:r>
      <w:r w:rsidRPr="00EE71E9">
        <w:rPr>
          <w:rFonts w:ascii="Arial" w:hAnsi="Arial" w:cs="Arial"/>
          <w:lang w:val="en-GB"/>
        </w:rPr>
        <w:t>2/2016</w:t>
      </w:r>
    </w:p>
    <w:p w14:paraId="44834DCB" w14:textId="77777777" w:rsidR="00FC7F24" w:rsidRDefault="00FC7F24" w:rsidP="00FC7F24">
      <w:pPr>
        <w:suppressAutoHyphens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iCs/>
          <w:lang w:val="en-GB"/>
        </w:rPr>
      </w:pPr>
    </w:p>
    <w:p w14:paraId="6CF6F8B2" w14:textId="5512A1E1" w:rsidR="00C44EE8" w:rsidRPr="00684A2E" w:rsidRDefault="001B755F" w:rsidP="00C44EE8">
      <w:pPr>
        <w:pStyle w:val="Paragrafoelenco"/>
        <w:numPr>
          <w:ilvl w:val="0"/>
          <w:numId w:val="2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lang w:val="en-GB"/>
        </w:rPr>
      </w:pPr>
      <w:r w:rsidRPr="00684A2E">
        <w:rPr>
          <w:rFonts w:ascii="Arial" w:hAnsi="Arial" w:cs="Arial"/>
          <w:iCs/>
          <w:lang w:val="en-GB"/>
        </w:rPr>
        <w:t xml:space="preserve">Review of Regina Schwartz, </w:t>
      </w:r>
      <w:r w:rsidRPr="00684A2E">
        <w:rPr>
          <w:rFonts w:ascii="Arial" w:hAnsi="Arial" w:cs="Arial"/>
          <w:i/>
          <w:iCs/>
          <w:lang w:val="en-GB"/>
        </w:rPr>
        <w:t>Loving Shakespeare, Living Justice</w:t>
      </w:r>
      <w:r w:rsidRPr="00684A2E">
        <w:rPr>
          <w:rFonts w:ascii="Arial" w:hAnsi="Arial" w:cs="Arial"/>
          <w:iCs/>
          <w:lang w:val="en-GB"/>
        </w:rPr>
        <w:t xml:space="preserve"> (2016), of Gary Watt, </w:t>
      </w:r>
      <w:r w:rsidRPr="00684A2E">
        <w:rPr>
          <w:rFonts w:ascii="Arial" w:hAnsi="Arial" w:cs="Arial"/>
          <w:i/>
          <w:iCs/>
          <w:lang w:val="en-GB"/>
        </w:rPr>
        <w:t>Shakespeare’s Acts of Will</w:t>
      </w:r>
      <w:r w:rsidRPr="00684A2E">
        <w:rPr>
          <w:rFonts w:ascii="Arial" w:hAnsi="Arial" w:cs="Arial"/>
          <w:iCs/>
          <w:lang w:val="en-GB"/>
        </w:rPr>
        <w:t xml:space="preserve"> (2016), Kevin Curran, </w:t>
      </w:r>
      <w:r w:rsidRPr="00684A2E">
        <w:rPr>
          <w:rFonts w:ascii="Arial" w:hAnsi="Arial" w:cs="Arial"/>
          <w:i/>
          <w:iCs/>
          <w:lang w:val="en-GB"/>
        </w:rPr>
        <w:t>Shakespeare and Judgment</w:t>
      </w:r>
      <w:r w:rsidRPr="00684A2E">
        <w:rPr>
          <w:rFonts w:ascii="Arial" w:hAnsi="Arial" w:cs="Arial"/>
          <w:iCs/>
          <w:lang w:val="en-GB"/>
        </w:rPr>
        <w:t xml:space="preserve">, (2017) for </w:t>
      </w:r>
      <w:r w:rsidRPr="00684A2E">
        <w:rPr>
          <w:rFonts w:ascii="Arial" w:hAnsi="Arial" w:cs="Arial"/>
          <w:i/>
          <w:iCs/>
          <w:lang w:val="en-GB"/>
        </w:rPr>
        <w:t xml:space="preserve">Shakespeare </w:t>
      </w:r>
      <w:proofErr w:type="spellStart"/>
      <w:r w:rsidRPr="00684A2E">
        <w:rPr>
          <w:rFonts w:ascii="Arial" w:hAnsi="Arial" w:cs="Arial"/>
          <w:i/>
          <w:iCs/>
          <w:lang w:val="en-GB"/>
        </w:rPr>
        <w:t>Jahrbuch</w:t>
      </w:r>
      <w:proofErr w:type="spellEnd"/>
      <w:r w:rsidRPr="00684A2E">
        <w:rPr>
          <w:rFonts w:ascii="Arial" w:hAnsi="Arial" w:cs="Arial"/>
          <w:i/>
          <w:iCs/>
          <w:lang w:val="en-GB"/>
        </w:rPr>
        <w:t>,</w:t>
      </w:r>
      <w:r w:rsidRPr="00684A2E">
        <w:rPr>
          <w:rFonts w:ascii="Arial" w:hAnsi="Arial" w:cs="Arial"/>
          <w:iCs/>
          <w:lang w:val="en-GB"/>
        </w:rPr>
        <w:t xml:space="preserve">  Berlin, </w:t>
      </w:r>
      <w:r w:rsidR="00E14071" w:rsidRPr="00684A2E">
        <w:rPr>
          <w:rFonts w:ascii="Arial" w:hAnsi="Arial" w:cs="Arial"/>
          <w:iCs/>
          <w:lang w:val="en-GB"/>
        </w:rPr>
        <w:t>(2017</w:t>
      </w:r>
      <w:r w:rsidRPr="00684A2E">
        <w:rPr>
          <w:rFonts w:ascii="Arial" w:hAnsi="Arial" w:cs="Arial"/>
          <w:iCs/>
          <w:lang w:val="en-GB"/>
        </w:rPr>
        <w:t>).</w:t>
      </w:r>
      <w:r w:rsidR="00C44EE8" w:rsidRPr="00684A2E">
        <w:rPr>
          <w:rFonts w:ascii="Arial" w:hAnsi="Arial" w:cs="Arial"/>
          <w:iCs/>
          <w:lang w:val="en-GB"/>
        </w:rPr>
        <w:t xml:space="preserve"> PP. 6-9.</w:t>
      </w:r>
    </w:p>
    <w:p w14:paraId="34575EDE" w14:textId="77777777" w:rsidR="00883E06" w:rsidRDefault="00883E06" w:rsidP="00883E06">
      <w:pPr>
        <w:pStyle w:val="Paragrafoelenco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lang w:val="en-GB"/>
        </w:rPr>
      </w:pPr>
    </w:p>
    <w:p w14:paraId="5117776D" w14:textId="5D059ABA" w:rsidR="00883E06" w:rsidRDefault="00883E06" w:rsidP="00E153E6">
      <w:pPr>
        <w:pStyle w:val="Paragrafoelenco"/>
        <w:numPr>
          <w:ilvl w:val="0"/>
          <w:numId w:val="2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lang w:val="en-GB"/>
        </w:rPr>
      </w:pPr>
      <w:r w:rsidRPr="00883E06">
        <w:rPr>
          <w:rFonts w:ascii="Arial" w:hAnsi="Arial" w:cs="Arial"/>
          <w:iCs/>
          <w:lang w:val="en-US"/>
        </w:rPr>
        <w:t xml:space="preserve">Review of: Pier Giuseppe </w:t>
      </w:r>
      <w:proofErr w:type="spellStart"/>
      <w:r w:rsidRPr="00883E06">
        <w:rPr>
          <w:rFonts w:ascii="Arial" w:hAnsi="Arial" w:cs="Arial"/>
          <w:iCs/>
          <w:lang w:val="en-US"/>
        </w:rPr>
        <w:t>Monateri</w:t>
      </w:r>
      <w:proofErr w:type="spellEnd"/>
      <w:r w:rsidRPr="00883E06">
        <w:rPr>
          <w:rFonts w:ascii="Arial" w:hAnsi="Arial" w:cs="Arial"/>
          <w:iCs/>
          <w:lang w:val="en-US"/>
        </w:rPr>
        <w:t xml:space="preserve">, </w:t>
      </w:r>
      <w:r w:rsidRPr="00883E06">
        <w:rPr>
          <w:rFonts w:ascii="Arial" w:hAnsi="Arial" w:cs="Arial"/>
          <w:i/>
          <w:lang w:val="en-US"/>
        </w:rPr>
        <w:t xml:space="preserve">Dominus Mundi.  </w:t>
      </w:r>
      <w:r w:rsidRPr="00883E06">
        <w:rPr>
          <w:rFonts w:ascii="Arial" w:hAnsi="Arial" w:cs="Arial"/>
          <w:i/>
          <w:lang w:val="en-GB"/>
        </w:rPr>
        <w:t>Political Sublime and the World Order,</w:t>
      </w:r>
      <w:r w:rsidRPr="00883E06">
        <w:rPr>
          <w:rFonts w:ascii="Arial" w:hAnsi="Arial" w:cs="Arial"/>
          <w:iCs/>
          <w:lang w:val="en-GB"/>
        </w:rPr>
        <w:t xml:space="preserve"> (Oxford: Hart Publishing, 2018), pp. 200.</w:t>
      </w:r>
      <w:r>
        <w:rPr>
          <w:rFonts w:ascii="Arial" w:hAnsi="Arial" w:cs="Arial"/>
          <w:iCs/>
          <w:lang w:val="en-GB"/>
        </w:rPr>
        <w:t xml:space="preserve"> In </w:t>
      </w:r>
      <w:proofErr w:type="spellStart"/>
      <w:r w:rsidRPr="00EE71E9">
        <w:rPr>
          <w:rFonts w:ascii="Arial" w:hAnsi="Arial" w:cs="Arial"/>
          <w:i/>
          <w:lang w:val="en-GB"/>
        </w:rPr>
        <w:t>Polemos</w:t>
      </w:r>
      <w:proofErr w:type="spellEnd"/>
      <w:r>
        <w:rPr>
          <w:rFonts w:ascii="Arial" w:hAnsi="Arial" w:cs="Arial"/>
          <w:iCs/>
          <w:lang w:val="en-GB"/>
        </w:rPr>
        <w:t xml:space="preserve">, 2.2019. </w:t>
      </w:r>
    </w:p>
    <w:p w14:paraId="3B0DBF6A" w14:textId="77777777" w:rsidR="00684A2E" w:rsidRDefault="00684A2E" w:rsidP="00684A2E">
      <w:pPr>
        <w:pStyle w:val="Paragrafoelenco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lang w:val="en-GB"/>
        </w:rPr>
      </w:pPr>
    </w:p>
    <w:p w14:paraId="2132FCA2" w14:textId="46D9188B" w:rsidR="005C264C" w:rsidRDefault="005C264C" w:rsidP="005C264C">
      <w:pPr>
        <w:pStyle w:val="Paragrafoelenco"/>
        <w:numPr>
          <w:ilvl w:val="0"/>
          <w:numId w:val="2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lang w:val="en-GB"/>
        </w:rPr>
      </w:pPr>
      <w:r w:rsidRPr="005C264C">
        <w:rPr>
          <w:rFonts w:ascii="Arial" w:hAnsi="Arial" w:cs="Arial"/>
          <w:iCs/>
          <w:lang w:val="en-GB"/>
        </w:rPr>
        <w:t xml:space="preserve">Review of Jeanne </w:t>
      </w:r>
      <w:proofErr w:type="spellStart"/>
      <w:r w:rsidRPr="005C264C">
        <w:rPr>
          <w:rFonts w:ascii="Arial" w:hAnsi="Arial" w:cs="Arial"/>
          <w:iCs/>
          <w:lang w:val="en-GB"/>
        </w:rPr>
        <w:t>Gaakeer</w:t>
      </w:r>
      <w:proofErr w:type="spellEnd"/>
      <w:r w:rsidRPr="005C264C">
        <w:rPr>
          <w:rFonts w:ascii="Arial" w:hAnsi="Arial" w:cs="Arial"/>
          <w:iCs/>
          <w:lang w:val="en-GB"/>
        </w:rPr>
        <w:t xml:space="preserve">, </w:t>
      </w:r>
      <w:r w:rsidRPr="005C264C">
        <w:rPr>
          <w:rFonts w:ascii="Arial" w:hAnsi="Arial" w:cs="Arial"/>
          <w:i/>
          <w:lang w:val="en-GB"/>
        </w:rPr>
        <w:t xml:space="preserve">Judging from Experience. Law, Praxis, Humanities, </w:t>
      </w:r>
      <w:r w:rsidRPr="005C264C">
        <w:rPr>
          <w:rFonts w:ascii="Arial" w:hAnsi="Arial" w:cs="Arial"/>
          <w:iCs/>
          <w:lang w:val="en-GB"/>
        </w:rPr>
        <w:t>Edinburgh Critical Studies in Law, Literature and the Humanities, Edinburgh University Press, Edinburgh, 2019</w:t>
      </w:r>
      <w:r>
        <w:rPr>
          <w:rFonts w:ascii="Arial" w:hAnsi="Arial" w:cs="Arial"/>
          <w:iCs/>
          <w:lang w:val="en-GB"/>
        </w:rPr>
        <w:t xml:space="preserve">, published in </w:t>
      </w:r>
      <w:proofErr w:type="spellStart"/>
      <w:r w:rsidRPr="005C264C">
        <w:rPr>
          <w:rFonts w:ascii="Arial" w:hAnsi="Arial" w:cs="Arial"/>
          <w:i/>
          <w:lang w:val="en-GB"/>
        </w:rPr>
        <w:t>Polemos</w:t>
      </w:r>
      <w:proofErr w:type="spellEnd"/>
      <w:r>
        <w:rPr>
          <w:rFonts w:ascii="Arial" w:hAnsi="Arial" w:cs="Arial"/>
          <w:iCs/>
          <w:lang w:val="en-GB"/>
        </w:rPr>
        <w:t>, 1.2019.</w:t>
      </w:r>
    </w:p>
    <w:p w14:paraId="45054689" w14:textId="77777777" w:rsidR="00684A2E" w:rsidRPr="00684A2E" w:rsidRDefault="00684A2E" w:rsidP="00684A2E">
      <w:pPr>
        <w:pStyle w:val="Paragrafoelenco"/>
        <w:rPr>
          <w:rFonts w:ascii="Arial" w:hAnsi="Arial" w:cs="Arial"/>
          <w:iCs/>
          <w:lang w:val="en-GB"/>
        </w:rPr>
      </w:pPr>
    </w:p>
    <w:p w14:paraId="118F643E" w14:textId="17E67A20" w:rsidR="00684A2E" w:rsidRDefault="00684A2E" w:rsidP="005C264C">
      <w:pPr>
        <w:pStyle w:val="Paragrafoelenco"/>
        <w:numPr>
          <w:ilvl w:val="0"/>
          <w:numId w:val="2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lang w:val="en-GB"/>
        </w:rPr>
      </w:pPr>
      <w:r w:rsidRPr="00684A2E">
        <w:rPr>
          <w:rFonts w:ascii="Arial" w:hAnsi="Arial" w:cs="Arial"/>
          <w:iCs/>
          <w:lang w:val="en-GB"/>
        </w:rPr>
        <w:lastRenderedPageBreak/>
        <w:t xml:space="preserve">Review of Jani McCutcheon and Fiona McGaughey eds., </w:t>
      </w:r>
      <w:r w:rsidRPr="00684A2E">
        <w:rPr>
          <w:rFonts w:ascii="Arial" w:hAnsi="Arial" w:cs="Arial"/>
          <w:i/>
          <w:lang w:val="en-GB"/>
        </w:rPr>
        <w:t>Research Handbook on Art and Law</w:t>
      </w:r>
      <w:r w:rsidRPr="00684A2E">
        <w:rPr>
          <w:rFonts w:ascii="Arial" w:hAnsi="Arial" w:cs="Arial"/>
          <w:iCs/>
          <w:lang w:val="en-GB"/>
        </w:rPr>
        <w:t xml:space="preserve">, Cheltenham and Northampton, Edward Elgar Publishing, 2020, pp. 446. Published in </w:t>
      </w:r>
      <w:proofErr w:type="spellStart"/>
      <w:r w:rsidRPr="003E68C4">
        <w:rPr>
          <w:rFonts w:ascii="Arial" w:hAnsi="Arial" w:cs="Arial"/>
          <w:i/>
          <w:lang w:val="en-GB"/>
        </w:rPr>
        <w:t>Polemos</w:t>
      </w:r>
      <w:proofErr w:type="spellEnd"/>
      <w:r w:rsidRPr="00684A2E">
        <w:rPr>
          <w:rFonts w:ascii="Arial" w:hAnsi="Arial" w:cs="Arial"/>
          <w:iCs/>
          <w:lang w:val="en-GB"/>
        </w:rPr>
        <w:t>, 1/2021</w:t>
      </w:r>
      <w:r w:rsidR="00A24024">
        <w:rPr>
          <w:rFonts w:ascii="Arial" w:hAnsi="Arial" w:cs="Arial"/>
          <w:iCs/>
          <w:lang w:val="en-GB"/>
        </w:rPr>
        <w:t>, pp.139-144.</w:t>
      </w:r>
    </w:p>
    <w:p w14:paraId="7F417697" w14:textId="77777777" w:rsidR="00461FBE" w:rsidRPr="00461FBE" w:rsidRDefault="00461FBE" w:rsidP="00461FBE">
      <w:pPr>
        <w:pStyle w:val="Paragrafoelenco"/>
        <w:rPr>
          <w:rFonts w:ascii="Arial" w:hAnsi="Arial" w:cs="Arial"/>
          <w:iCs/>
          <w:lang w:val="en-GB"/>
        </w:rPr>
      </w:pPr>
    </w:p>
    <w:p w14:paraId="65795C86" w14:textId="6E34FC21" w:rsidR="00461FBE" w:rsidRPr="00461FBE" w:rsidRDefault="00461FBE" w:rsidP="00461FBE">
      <w:pPr>
        <w:pStyle w:val="Paragrafoelenco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461FBE">
        <w:rPr>
          <w:rFonts w:ascii="Arial" w:hAnsi="Arial" w:cs="Arial"/>
          <w:b/>
          <w:bCs/>
          <w:iCs/>
        </w:rPr>
        <w:t xml:space="preserve"> </w:t>
      </w:r>
      <w:r w:rsidRPr="00461FBE">
        <w:rPr>
          <w:rFonts w:ascii="Arial" w:hAnsi="Arial" w:cs="Arial"/>
          <w:iCs/>
        </w:rPr>
        <w:t xml:space="preserve">Review of Björn </w:t>
      </w:r>
      <w:proofErr w:type="spellStart"/>
      <w:r w:rsidRPr="00461FBE">
        <w:rPr>
          <w:rFonts w:ascii="Arial" w:hAnsi="Arial" w:cs="Arial"/>
          <w:iCs/>
        </w:rPr>
        <w:t>Quiring</w:t>
      </w:r>
      <w:proofErr w:type="spellEnd"/>
      <w:r w:rsidRPr="00461FBE">
        <w:rPr>
          <w:rFonts w:ascii="Arial" w:hAnsi="Arial" w:cs="Arial"/>
          <w:iCs/>
        </w:rPr>
        <w:t xml:space="preserve">, </w:t>
      </w:r>
      <w:r w:rsidRPr="00461FBE">
        <w:rPr>
          <w:rFonts w:ascii="Arial" w:hAnsi="Arial" w:cs="Arial"/>
          <w:i/>
          <w:iCs/>
        </w:rPr>
        <w:t xml:space="preserve">Trials of Nature: The Infinite </w:t>
      </w:r>
      <w:proofErr w:type="spellStart"/>
      <w:r w:rsidRPr="00461FBE">
        <w:rPr>
          <w:rFonts w:ascii="Arial" w:hAnsi="Arial" w:cs="Arial"/>
          <w:i/>
          <w:iCs/>
        </w:rPr>
        <w:t>Law</w:t>
      </w:r>
      <w:proofErr w:type="spellEnd"/>
      <w:r w:rsidRPr="00461FBE">
        <w:rPr>
          <w:rFonts w:ascii="Arial" w:hAnsi="Arial" w:cs="Arial"/>
          <w:i/>
          <w:iCs/>
        </w:rPr>
        <w:t xml:space="preserve"> Court of </w:t>
      </w:r>
      <w:proofErr w:type="spellStart"/>
      <w:r w:rsidRPr="00461FBE">
        <w:rPr>
          <w:rFonts w:ascii="Arial" w:hAnsi="Arial" w:cs="Arial"/>
          <w:i/>
          <w:iCs/>
        </w:rPr>
        <w:t>Milton’s</w:t>
      </w:r>
      <w:proofErr w:type="spellEnd"/>
      <w:r w:rsidRPr="00461FBE">
        <w:rPr>
          <w:rFonts w:ascii="Arial" w:hAnsi="Arial" w:cs="Arial"/>
          <w:i/>
          <w:iCs/>
        </w:rPr>
        <w:t xml:space="preserve"> Paradise Lost</w:t>
      </w:r>
      <w:r w:rsidRPr="00461FBE">
        <w:rPr>
          <w:rFonts w:ascii="Arial" w:hAnsi="Arial" w:cs="Arial"/>
          <w:iCs/>
        </w:rPr>
        <w:t>,</w:t>
      </w:r>
      <w:r w:rsidRPr="00461FBE">
        <w:rPr>
          <w:rFonts w:ascii="Arial" w:hAnsi="Arial" w:cs="Arial"/>
          <w:i/>
          <w:iCs/>
        </w:rPr>
        <w:t xml:space="preserve"> </w:t>
      </w:r>
      <w:r w:rsidRPr="00461FBE">
        <w:rPr>
          <w:rFonts w:ascii="Arial" w:hAnsi="Arial" w:cs="Arial"/>
          <w:iCs/>
        </w:rPr>
        <w:t xml:space="preserve">London and New York: </w:t>
      </w:r>
      <w:proofErr w:type="spellStart"/>
      <w:r w:rsidRPr="00461FBE">
        <w:rPr>
          <w:rFonts w:ascii="Arial" w:hAnsi="Arial" w:cs="Arial"/>
          <w:iCs/>
        </w:rPr>
        <w:t>Routledge</w:t>
      </w:r>
      <w:proofErr w:type="spellEnd"/>
      <w:r w:rsidRPr="00461FBE">
        <w:rPr>
          <w:rFonts w:ascii="Arial" w:hAnsi="Arial" w:cs="Arial"/>
          <w:iCs/>
        </w:rPr>
        <w:t xml:space="preserve">, 2021, in </w:t>
      </w:r>
      <w:proofErr w:type="spellStart"/>
      <w:r w:rsidRPr="00461FBE">
        <w:rPr>
          <w:rFonts w:ascii="Arial" w:hAnsi="Arial" w:cs="Arial"/>
          <w:i/>
        </w:rPr>
        <w:t>Polemos</w:t>
      </w:r>
      <w:proofErr w:type="spellEnd"/>
      <w:r w:rsidRPr="00461FBE">
        <w:rPr>
          <w:rFonts w:ascii="Arial" w:hAnsi="Arial" w:cs="Arial"/>
          <w:iCs/>
        </w:rPr>
        <w:t xml:space="preserve">, 1/2022. </w:t>
      </w:r>
    </w:p>
    <w:p w14:paraId="7FE7EB79" w14:textId="77777777" w:rsidR="00461FBE" w:rsidRPr="005C264C" w:rsidRDefault="00461FBE" w:rsidP="00461FBE">
      <w:pPr>
        <w:pStyle w:val="Paragrafoelenco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lang w:val="en-GB"/>
        </w:rPr>
      </w:pPr>
    </w:p>
    <w:p w14:paraId="15B33F07" w14:textId="77777777" w:rsidR="00E153E6" w:rsidRDefault="00E153E6" w:rsidP="00E153E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lang w:val="en-GB"/>
        </w:rPr>
      </w:pPr>
    </w:p>
    <w:p w14:paraId="1885A69E" w14:textId="77777777" w:rsidR="00E153E6" w:rsidRDefault="00E153E6" w:rsidP="00E153E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lang w:val="en-GB"/>
        </w:rPr>
      </w:pPr>
    </w:p>
    <w:p w14:paraId="5A55C248" w14:textId="77777777" w:rsidR="00E153E6" w:rsidRPr="007B7CBB" w:rsidRDefault="00E153E6" w:rsidP="00E153E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iCs/>
        </w:rPr>
      </w:pPr>
      <w:r w:rsidRPr="007B7CBB">
        <w:rPr>
          <w:rFonts w:ascii="Arial" w:hAnsi="Arial" w:cs="Arial"/>
          <w:b/>
          <w:iCs/>
        </w:rPr>
        <w:t>H) INTERVIEWS</w:t>
      </w:r>
    </w:p>
    <w:p w14:paraId="270B178E" w14:textId="77777777" w:rsidR="00E153E6" w:rsidRPr="007B7CBB" w:rsidRDefault="00E153E6" w:rsidP="00E153E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iCs/>
        </w:rPr>
      </w:pPr>
    </w:p>
    <w:p w14:paraId="6F935C6E" w14:textId="77777777" w:rsidR="00E153E6" w:rsidRPr="007B7CBB" w:rsidRDefault="00E153E6" w:rsidP="00E153E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iCs/>
        </w:rPr>
      </w:pPr>
    </w:p>
    <w:p w14:paraId="034DCA7F" w14:textId="58104D51" w:rsidR="00E153E6" w:rsidRPr="00E153E6" w:rsidRDefault="00E153E6" w:rsidP="00E153E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Intervista con Daniela Carpi “L</w:t>
      </w:r>
      <w:r w:rsidRPr="00E153E6">
        <w:rPr>
          <w:rFonts w:ascii="Arial" w:hAnsi="Arial" w:cs="Arial"/>
          <w:iCs/>
        </w:rPr>
        <w:t>a letteratura è coltivazione dell’anima</w:t>
      </w:r>
      <w:r>
        <w:rPr>
          <w:rFonts w:ascii="Arial" w:hAnsi="Arial" w:cs="Arial"/>
          <w:iCs/>
        </w:rPr>
        <w:t xml:space="preserve">”, </w:t>
      </w:r>
      <w:proofErr w:type="spellStart"/>
      <w:r w:rsidRPr="00E153E6">
        <w:rPr>
          <w:rFonts w:ascii="Arial" w:hAnsi="Arial" w:cs="Arial"/>
          <w:i/>
          <w:iCs/>
        </w:rPr>
        <w:t>Anamorph</w:t>
      </w:r>
      <w:r w:rsidR="00B64382">
        <w:rPr>
          <w:rFonts w:ascii="Arial" w:hAnsi="Arial" w:cs="Arial"/>
          <w:i/>
          <w:iCs/>
        </w:rPr>
        <w:t>ò</w:t>
      </w:r>
      <w:r w:rsidRPr="00E153E6">
        <w:rPr>
          <w:rFonts w:ascii="Arial" w:hAnsi="Arial" w:cs="Arial"/>
          <w:i/>
          <w:iCs/>
        </w:rPr>
        <w:t>sis</w:t>
      </w:r>
      <w:proofErr w:type="spellEnd"/>
      <w:r>
        <w:rPr>
          <w:rFonts w:ascii="Arial" w:hAnsi="Arial" w:cs="Arial"/>
          <w:iCs/>
        </w:rPr>
        <w:t xml:space="preserve">, </w:t>
      </w:r>
      <w:proofErr w:type="spellStart"/>
      <w:r w:rsidRPr="00E153E6">
        <w:rPr>
          <w:rFonts w:ascii="Arial" w:hAnsi="Arial" w:cs="Arial"/>
          <w:iCs/>
        </w:rPr>
        <w:t>Revista</w:t>
      </w:r>
      <w:proofErr w:type="spellEnd"/>
      <w:r w:rsidRPr="00E153E6">
        <w:rPr>
          <w:rFonts w:ascii="Arial" w:hAnsi="Arial" w:cs="Arial"/>
          <w:iCs/>
        </w:rPr>
        <w:t xml:space="preserve"> </w:t>
      </w:r>
      <w:proofErr w:type="spellStart"/>
      <w:r w:rsidRPr="00E153E6">
        <w:rPr>
          <w:rFonts w:ascii="Arial" w:hAnsi="Arial" w:cs="Arial"/>
          <w:iCs/>
        </w:rPr>
        <w:t>Internacional</w:t>
      </w:r>
      <w:proofErr w:type="spellEnd"/>
      <w:r w:rsidRPr="00E153E6">
        <w:rPr>
          <w:rFonts w:ascii="Arial" w:hAnsi="Arial" w:cs="Arial"/>
          <w:iCs/>
        </w:rPr>
        <w:t xml:space="preserve"> de </w:t>
      </w:r>
      <w:proofErr w:type="spellStart"/>
      <w:r w:rsidRPr="00E153E6">
        <w:rPr>
          <w:rFonts w:ascii="Arial" w:hAnsi="Arial" w:cs="Arial"/>
          <w:iCs/>
        </w:rPr>
        <w:t>Direito</w:t>
      </w:r>
      <w:proofErr w:type="spellEnd"/>
      <w:r w:rsidRPr="00E153E6">
        <w:rPr>
          <w:rFonts w:ascii="Arial" w:hAnsi="Arial" w:cs="Arial"/>
          <w:iCs/>
        </w:rPr>
        <w:t xml:space="preserve"> e </w:t>
      </w:r>
      <w:proofErr w:type="spellStart"/>
      <w:r w:rsidRPr="00E153E6">
        <w:rPr>
          <w:rFonts w:ascii="Arial" w:hAnsi="Arial" w:cs="Arial"/>
          <w:iCs/>
        </w:rPr>
        <w:t>Literatura</w:t>
      </w:r>
      <w:proofErr w:type="spellEnd"/>
      <w:r>
        <w:rPr>
          <w:rFonts w:ascii="Arial" w:hAnsi="Arial" w:cs="Arial"/>
          <w:iCs/>
        </w:rPr>
        <w:t xml:space="preserve"> , </w:t>
      </w:r>
      <w:r w:rsidRPr="00E153E6">
        <w:rPr>
          <w:rFonts w:ascii="Arial" w:hAnsi="Arial" w:cs="Arial"/>
          <w:iCs/>
        </w:rPr>
        <w:t xml:space="preserve">v. 3, n. 2, </w:t>
      </w:r>
      <w:proofErr w:type="spellStart"/>
      <w:r w:rsidRPr="00E153E6">
        <w:rPr>
          <w:rFonts w:ascii="Arial" w:hAnsi="Arial" w:cs="Arial"/>
          <w:iCs/>
        </w:rPr>
        <w:t>julho-dezembro</w:t>
      </w:r>
      <w:proofErr w:type="spellEnd"/>
      <w:r w:rsidRPr="00E153E6">
        <w:rPr>
          <w:rFonts w:ascii="Arial" w:hAnsi="Arial" w:cs="Arial"/>
          <w:iCs/>
        </w:rPr>
        <w:t xml:space="preserve"> 2017</w:t>
      </w:r>
      <w:r>
        <w:rPr>
          <w:rFonts w:ascii="Arial" w:hAnsi="Arial" w:cs="Arial"/>
          <w:iCs/>
        </w:rPr>
        <w:t>, pp.573-584.</w:t>
      </w:r>
    </w:p>
    <w:p w14:paraId="5A5E1837" w14:textId="77777777" w:rsidR="00081B88" w:rsidRPr="00E153E6" w:rsidRDefault="00081B88">
      <w:pPr>
        <w:jc w:val="both"/>
        <w:rPr>
          <w:rFonts w:ascii="Arial" w:hAnsi="Arial"/>
        </w:rPr>
      </w:pPr>
    </w:p>
    <w:p w14:paraId="66D3EB05" w14:textId="77777777" w:rsidR="00BA5C01" w:rsidRPr="00E153E6" w:rsidRDefault="00BA5C01">
      <w:pPr>
        <w:jc w:val="both"/>
        <w:rPr>
          <w:rFonts w:ascii="Arial" w:hAnsi="Arial"/>
        </w:rPr>
      </w:pPr>
    </w:p>
    <w:p w14:paraId="6AEC0504" w14:textId="77777777" w:rsidR="00081B88" w:rsidRPr="009267D0" w:rsidRDefault="007C78B4">
      <w:pPr>
        <w:spacing w:line="100" w:lineRule="atLeast"/>
        <w:jc w:val="both"/>
        <w:rPr>
          <w:rFonts w:ascii="Arial" w:hAnsi="Arial" w:cs="Arial"/>
          <w:b/>
          <w:bCs/>
          <w:lang w:val="en-GB"/>
        </w:rPr>
      </w:pPr>
      <w:r w:rsidRPr="00E153E6">
        <w:rPr>
          <w:rFonts w:ascii="Arial" w:hAnsi="Arial" w:cs="Arial"/>
          <w:b/>
          <w:bCs/>
        </w:rPr>
        <w:t xml:space="preserve"> </w:t>
      </w:r>
      <w:r w:rsidR="00E153E6">
        <w:rPr>
          <w:rFonts w:ascii="Arial" w:hAnsi="Arial" w:cs="Arial"/>
          <w:b/>
          <w:bCs/>
          <w:lang w:val="en-GB"/>
        </w:rPr>
        <w:t>I</w:t>
      </w:r>
      <w:r w:rsidR="00081B88" w:rsidRPr="009267D0">
        <w:rPr>
          <w:rFonts w:ascii="Arial" w:hAnsi="Arial" w:cs="Arial"/>
          <w:b/>
          <w:bCs/>
          <w:lang w:val="en-GB"/>
        </w:rPr>
        <w:t xml:space="preserve">) </w:t>
      </w:r>
      <w:r w:rsidR="009267D0" w:rsidRPr="009267D0">
        <w:rPr>
          <w:rFonts w:ascii="Arial" w:hAnsi="Arial" w:cs="Arial"/>
          <w:b/>
          <w:bCs/>
          <w:lang w:val="en-GB"/>
        </w:rPr>
        <w:t>WEB SITES</w:t>
      </w:r>
      <w:r w:rsidR="00081B88" w:rsidRPr="009267D0">
        <w:rPr>
          <w:rFonts w:ascii="Arial" w:hAnsi="Arial" w:cs="Arial"/>
          <w:b/>
          <w:bCs/>
          <w:lang w:val="en-GB"/>
        </w:rPr>
        <w:t xml:space="preserve">: </w:t>
      </w:r>
    </w:p>
    <w:p w14:paraId="7B89615C" w14:textId="77777777" w:rsidR="00081B88" w:rsidRPr="009267D0" w:rsidRDefault="00081B88">
      <w:pPr>
        <w:spacing w:line="100" w:lineRule="atLeast"/>
        <w:jc w:val="both"/>
        <w:rPr>
          <w:rFonts w:ascii="Arial" w:hAnsi="Arial"/>
          <w:b/>
          <w:bCs/>
          <w:lang w:val="en-GB"/>
        </w:rPr>
      </w:pPr>
    </w:p>
    <w:p w14:paraId="606910D0" w14:textId="77777777" w:rsidR="00081B88" w:rsidRPr="009267D0" w:rsidRDefault="009267D0">
      <w:pPr>
        <w:spacing w:line="100" w:lineRule="atLeast"/>
        <w:jc w:val="both"/>
        <w:rPr>
          <w:rFonts w:ascii="Arial" w:hAnsi="Arial"/>
          <w:lang w:val="en-GB"/>
        </w:rPr>
      </w:pPr>
      <w:r w:rsidRPr="009267D0">
        <w:rPr>
          <w:rFonts w:ascii="Arial" w:hAnsi="Arial"/>
          <w:lang w:val="en-GB"/>
        </w:rPr>
        <w:t xml:space="preserve">Creation and </w:t>
      </w:r>
      <w:r w:rsidR="00BF4A29">
        <w:rPr>
          <w:rFonts w:ascii="Arial" w:hAnsi="Arial"/>
          <w:lang w:val="en-GB"/>
        </w:rPr>
        <w:t>management</w:t>
      </w:r>
      <w:r w:rsidRPr="009267D0">
        <w:rPr>
          <w:rFonts w:ascii="Arial" w:hAnsi="Arial"/>
          <w:lang w:val="en-GB"/>
        </w:rPr>
        <w:t xml:space="preserve"> of the following websites</w:t>
      </w:r>
      <w:r w:rsidR="00081B88" w:rsidRPr="009267D0">
        <w:rPr>
          <w:rFonts w:ascii="Arial" w:hAnsi="Arial"/>
          <w:lang w:val="en-GB"/>
        </w:rPr>
        <w:t>:</w:t>
      </w:r>
    </w:p>
    <w:p w14:paraId="39B6E849" w14:textId="77777777" w:rsidR="00081B88" w:rsidRPr="00B23C61" w:rsidRDefault="00081B88">
      <w:pPr>
        <w:spacing w:line="100" w:lineRule="atLeast"/>
        <w:jc w:val="both"/>
        <w:rPr>
          <w:rFonts w:ascii="Arial" w:hAnsi="Arial" w:cs="Arial"/>
          <w:lang w:val="en-GB"/>
        </w:rPr>
      </w:pPr>
      <w:r w:rsidRPr="00B23C61">
        <w:rPr>
          <w:rFonts w:ascii="Arial" w:hAnsi="Arial" w:cs="Arial"/>
          <w:lang w:val="en-GB"/>
        </w:rPr>
        <w:t xml:space="preserve">equity.lawliterature.eu </w:t>
      </w:r>
    </w:p>
    <w:p w14:paraId="38FA0180" w14:textId="77777777" w:rsidR="00081B88" w:rsidRPr="00B23C61" w:rsidRDefault="00FE2F9D">
      <w:pPr>
        <w:spacing w:line="100" w:lineRule="atLeast"/>
        <w:jc w:val="both"/>
        <w:rPr>
          <w:rFonts w:ascii="Arial" w:hAnsi="Arial" w:cs="Arial"/>
          <w:lang w:val="en-GB"/>
        </w:rPr>
      </w:pPr>
      <w:hyperlink r:id="rId11" w:history="1">
        <w:r w:rsidR="00081B88" w:rsidRPr="00B23C61">
          <w:rPr>
            <w:rStyle w:val="Collegamentoipertestuale"/>
            <w:rFonts w:ascii="Arial" w:hAnsi="Arial"/>
            <w:lang w:val="en-GB"/>
          </w:rPr>
          <w:t>www.aidel.it</w:t>
        </w:r>
      </w:hyperlink>
    </w:p>
    <w:p w14:paraId="6A186231" w14:textId="77777777" w:rsidR="00081B88" w:rsidRPr="00B23C61" w:rsidRDefault="00081B88">
      <w:pPr>
        <w:spacing w:line="100" w:lineRule="atLeast"/>
        <w:jc w:val="both"/>
        <w:rPr>
          <w:rFonts w:ascii="Arial" w:hAnsi="Arial" w:cs="Arial"/>
          <w:lang w:val="en-GB"/>
        </w:rPr>
      </w:pPr>
    </w:p>
    <w:p w14:paraId="447BD1B6" w14:textId="77777777" w:rsidR="00081B88" w:rsidRPr="00B23C61" w:rsidRDefault="00081B88">
      <w:pPr>
        <w:spacing w:line="100" w:lineRule="atLeast"/>
        <w:ind w:firstLine="57"/>
        <w:jc w:val="both"/>
        <w:rPr>
          <w:rFonts w:ascii="Arial" w:hAnsi="Arial" w:cs="Arial"/>
          <w:i/>
          <w:iCs/>
          <w:lang w:val="en-GB"/>
        </w:rPr>
      </w:pPr>
      <w:r w:rsidRPr="00B23C61">
        <w:rPr>
          <w:rFonts w:ascii="Arial" w:hAnsi="Arial" w:cs="Arial"/>
          <w:i/>
          <w:iCs/>
          <w:lang w:val="en-GB"/>
        </w:rPr>
        <w:t xml:space="preserve">   </w:t>
      </w:r>
    </w:p>
    <w:p w14:paraId="5D28F9C6" w14:textId="77777777" w:rsidR="00081B88" w:rsidRPr="00061F45" w:rsidRDefault="009267D0">
      <w:pPr>
        <w:pStyle w:val="Corpotesto"/>
        <w:jc w:val="both"/>
        <w:rPr>
          <w:bCs/>
          <w:lang w:val="en-GB"/>
        </w:rPr>
      </w:pPr>
      <w:r w:rsidRPr="00061F45">
        <w:rPr>
          <w:bCs/>
          <w:lang w:val="en-GB"/>
        </w:rPr>
        <w:t>SCIENTIFIC COMMITTEES</w:t>
      </w:r>
      <w:r w:rsidR="00081B88" w:rsidRPr="00061F45">
        <w:rPr>
          <w:bCs/>
          <w:lang w:val="en-GB"/>
        </w:rPr>
        <w:t>:</w:t>
      </w:r>
    </w:p>
    <w:p w14:paraId="080305C9" w14:textId="77777777" w:rsidR="00081B88" w:rsidRPr="00061F45" w:rsidRDefault="00081B88">
      <w:pPr>
        <w:pStyle w:val="Corpotesto"/>
        <w:jc w:val="both"/>
        <w:rPr>
          <w:bCs/>
          <w:lang w:val="en-GB"/>
        </w:rPr>
      </w:pPr>
    </w:p>
    <w:p w14:paraId="7701B639" w14:textId="77777777" w:rsidR="00081B88" w:rsidRPr="00061F45" w:rsidRDefault="009267D0">
      <w:pPr>
        <w:pStyle w:val="Corpotesto"/>
        <w:jc w:val="both"/>
        <w:rPr>
          <w:b w:val="0"/>
          <w:lang w:val="en-GB"/>
        </w:rPr>
      </w:pPr>
      <w:r w:rsidRPr="00061F45">
        <w:rPr>
          <w:b w:val="0"/>
          <w:lang w:val="en-GB"/>
        </w:rPr>
        <w:t>Professor Carpi is a member of the scientific committee of the following journals</w:t>
      </w:r>
      <w:r w:rsidR="00910991">
        <w:rPr>
          <w:b w:val="0"/>
          <w:lang w:val="en-GB"/>
        </w:rPr>
        <w:t xml:space="preserve"> and series</w:t>
      </w:r>
      <w:r w:rsidR="00081B88" w:rsidRPr="00061F45">
        <w:rPr>
          <w:b w:val="0"/>
          <w:lang w:val="en-GB"/>
        </w:rPr>
        <w:t>:</w:t>
      </w:r>
    </w:p>
    <w:p w14:paraId="17B8B07B" w14:textId="77777777" w:rsidR="00081B88" w:rsidRPr="00061F45" w:rsidRDefault="00081B88">
      <w:pPr>
        <w:pStyle w:val="Corpotesto"/>
        <w:jc w:val="both"/>
        <w:rPr>
          <w:b w:val="0"/>
          <w:lang w:val="en-GB"/>
        </w:rPr>
      </w:pPr>
    </w:p>
    <w:p w14:paraId="23571742" w14:textId="77777777" w:rsidR="00081B88" w:rsidRPr="00061F45" w:rsidRDefault="00081B88">
      <w:pPr>
        <w:pStyle w:val="Corpotesto"/>
        <w:jc w:val="both"/>
        <w:rPr>
          <w:b w:val="0"/>
          <w:lang w:val="en-GB"/>
        </w:rPr>
      </w:pPr>
      <w:r w:rsidRPr="00061F45">
        <w:rPr>
          <w:b w:val="0"/>
          <w:lang w:val="en-GB"/>
        </w:rPr>
        <w:t xml:space="preserve">Journal </w:t>
      </w:r>
      <w:proofErr w:type="spellStart"/>
      <w:r w:rsidRPr="00061F45">
        <w:rPr>
          <w:b w:val="0"/>
          <w:i/>
          <w:lang w:val="en-GB"/>
        </w:rPr>
        <w:t>Anglistik</w:t>
      </w:r>
      <w:proofErr w:type="spellEnd"/>
      <w:r w:rsidRPr="00061F45">
        <w:rPr>
          <w:b w:val="0"/>
          <w:lang w:val="en-GB"/>
        </w:rPr>
        <w:t xml:space="preserve">, </w:t>
      </w:r>
      <w:r w:rsidR="00061F45" w:rsidRPr="00061F45">
        <w:rPr>
          <w:b w:val="0"/>
          <w:lang w:val="en-GB"/>
        </w:rPr>
        <w:t>published by the University of</w:t>
      </w:r>
      <w:r w:rsidRPr="00061F45">
        <w:rPr>
          <w:b w:val="0"/>
          <w:lang w:val="en-GB"/>
        </w:rPr>
        <w:t xml:space="preserve"> Heidelberg.</w:t>
      </w:r>
    </w:p>
    <w:p w14:paraId="5F23F7C5" w14:textId="77777777" w:rsidR="00081B88" w:rsidRPr="00693F73" w:rsidRDefault="00081B88">
      <w:pPr>
        <w:pStyle w:val="Corpotesto"/>
        <w:jc w:val="both"/>
        <w:rPr>
          <w:b w:val="0"/>
          <w:lang w:val="en-GB"/>
        </w:rPr>
      </w:pPr>
      <w:r w:rsidRPr="00693F73">
        <w:rPr>
          <w:b w:val="0"/>
          <w:lang w:val="en-GB"/>
        </w:rPr>
        <w:t xml:space="preserve">Journal </w:t>
      </w:r>
      <w:r w:rsidRPr="00693F73">
        <w:rPr>
          <w:b w:val="0"/>
          <w:i/>
          <w:lang w:val="en-GB"/>
        </w:rPr>
        <w:t>Symbolism</w:t>
      </w:r>
      <w:r w:rsidRPr="00693F73">
        <w:rPr>
          <w:b w:val="0"/>
          <w:lang w:val="en-GB"/>
        </w:rPr>
        <w:t xml:space="preserve">, </w:t>
      </w:r>
      <w:r w:rsidR="00061F45">
        <w:rPr>
          <w:b w:val="0"/>
          <w:lang w:val="en-GB"/>
        </w:rPr>
        <w:t>published by</w:t>
      </w:r>
      <w:r w:rsidRPr="00693F73">
        <w:rPr>
          <w:b w:val="0"/>
          <w:lang w:val="en-GB"/>
        </w:rPr>
        <w:t xml:space="preserve"> AMS Press, New York.</w:t>
      </w:r>
    </w:p>
    <w:p w14:paraId="01E534A2" w14:textId="77777777" w:rsidR="00081B88" w:rsidRPr="00061F45" w:rsidRDefault="00081B88">
      <w:pPr>
        <w:pStyle w:val="Corpotesto"/>
        <w:jc w:val="both"/>
        <w:rPr>
          <w:b w:val="0"/>
          <w:lang w:val="en-GB"/>
        </w:rPr>
      </w:pPr>
      <w:r w:rsidRPr="00061F45">
        <w:rPr>
          <w:b w:val="0"/>
          <w:lang w:val="en-GB"/>
        </w:rPr>
        <w:t xml:space="preserve">Journal </w:t>
      </w:r>
      <w:r w:rsidRPr="00061F45">
        <w:rPr>
          <w:b w:val="0"/>
          <w:i/>
          <w:lang w:val="en-GB"/>
        </w:rPr>
        <w:t xml:space="preserve">La Torre di </w:t>
      </w:r>
      <w:proofErr w:type="spellStart"/>
      <w:r w:rsidRPr="00061F45">
        <w:rPr>
          <w:b w:val="0"/>
          <w:i/>
          <w:lang w:val="en-GB"/>
        </w:rPr>
        <w:t>Babele</w:t>
      </w:r>
      <w:proofErr w:type="spellEnd"/>
      <w:r w:rsidRPr="00061F45">
        <w:rPr>
          <w:b w:val="0"/>
          <w:lang w:val="en-GB"/>
        </w:rPr>
        <w:t xml:space="preserve">, </w:t>
      </w:r>
      <w:r w:rsidR="00061F45" w:rsidRPr="00061F45">
        <w:rPr>
          <w:b w:val="0"/>
          <w:lang w:val="en-GB"/>
        </w:rPr>
        <w:t xml:space="preserve">published by the University of </w:t>
      </w:r>
      <w:r w:rsidRPr="00061F45">
        <w:rPr>
          <w:b w:val="0"/>
          <w:lang w:val="en-GB"/>
        </w:rPr>
        <w:t>Parma.</w:t>
      </w:r>
    </w:p>
    <w:p w14:paraId="5120EC30" w14:textId="77777777" w:rsidR="00081B88" w:rsidRPr="00693F73" w:rsidRDefault="00081B88">
      <w:pPr>
        <w:pStyle w:val="Corpotesto"/>
        <w:jc w:val="both"/>
        <w:rPr>
          <w:b w:val="0"/>
          <w:lang w:val="en-GB"/>
        </w:rPr>
      </w:pPr>
      <w:r w:rsidRPr="00693F73">
        <w:rPr>
          <w:b w:val="0"/>
          <w:lang w:val="en-GB"/>
        </w:rPr>
        <w:t xml:space="preserve">Journal </w:t>
      </w:r>
      <w:r w:rsidRPr="00693F73">
        <w:rPr>
          <w:b w:val="0"/>
          <w:i/>
          <w:lang w:val="en-GB"/>
        </w:rPr>
        <w:t>Law and Humanities</w:t>
      </w:r>
      <w:r w:rsidRPr="00693F73">
        <w:rPr>
          <w:b w:val="0"/>
          <w:lang w:val="en-GB"/>
        </w:rPr>
        <w:t xml:space="preserve">, </w:t>
      </w:r>
      <w:r w:rsidR="00061F45" w:rsidRPr="00061F45">
        <w:rPr>
          <w:b w:val="0"/>
          <w:lang w:val="en-GB"/>
        </w:rPr>
        <w:t xml:space="preserve">published by the University of </w:t>
      </w:r>
      <w:r w:rsidR="00393199" w:rsidRPr="00693F73">
        <w:rPr>
          <w:b w:val="0"/>
          <w:lang w:val="en-GB"/>
        </w:rPr>
        <w:t>Warwick, Routledge</w:t>
      </w:r>
      <w:r w:rsidRPr="00693F73">
        <w:rPr>
          <w:b w:val="0"/>
          <w:lang w:val="en-GB"/>
        </w:rPr>
        <w:t xml:space="preserve"> publishing.</w:t>
      </w:r>
    </w:p>
    <w:p w14:paraId="7711D643" w14:textId="77777777" w:rsidR="00081B88" w:rsidRPr="00061F45" w:rsidRDefault="00081B88">
      <w:pPr>
        <w:pStyle w:val="Corpotesto"/>
        <w:jc w:val="both"/>
        <w:rPr>
          <w:b w:val="0"/>
          <w:lang w:val="en-GB"/>
        </w:rPr>
      </w:pPr>
      <w:r w:rsidRPr="00061F45">
        <w:rPr>
          <w:b w:val="0"/>
          <w:i/>
          <w:iCs/>
          <w:lang w:val="en-GB"/>
        </w:rPr>
        <w:t>Cardozo Law Journal</w:t>
      </w:r>
      <w:r w:rsidR="00061F45" w:rsidRPr="00061F45">
        <w:rPr>
          <w:b w:val="0"/>
          <w:lang w:val="en-GB"/>
        </w:rPr>
        <w:t xml:space="preserve"> (University of</w:t>
      </w:r>
      <w:r w:rsidRPr="00061F45">
        <w:rPr>
          <w:b w:val="0"/>
          <w:lang w:val="en-GB"/>
        </w:rPr>
        <w:t xml:space="preserve"> Trento)</w:t>
      </w:r>
    </w:p>
    <w:p w14:paraId="0255BD9B" w14:textId="77777777" w:rsidR="00081B88" w:rsidRPr="00B23C61" w:rsidRDefault="00081B88">
      <w:pPr>
        <w:pStyle w:val="Corpotesto"/>
        <w:jc w:val="both"/>
        <w:rPr>
          <w:b w:val="0"/>
          <w:lang w:val="en-GB"/>
        </w:rPr>
      </w:pPr>
      <w:r w:rsidRPr="00B23C61">
        <w:rPr>
          <w:b w:val="0"/>
          <w:i/>
          <w:lang w:val="en-GB"/>
        </w:rPr>
        <w:t>Cosmo, Comparative Studies in Modernism</w:t>
      </w:r>
      <w:r w:rsidRPr="00B23C61">
        <w:rPr>
          <w:b w:val="0"/>
          <w:lang w:val="en-GB"/>
        </w:rPr>
        <w:t xml:space="preserve"> (Universit</w:t>
      </w:r>
      <w:r w:rsidR="00061F45" w:rsidRPr="00B23C61">
        <w:rPr>
          <w:b w:val="0"/>
          <w:lang w:val="en-GB"/>
        </w:rPr>
        <w:t>y of</w:t>
      </w:r>
      <w:r w:rsidRPr="00B23C61">
        <w:rPr>
          <w:b w:val="0"/>
          <w:lang w:val="en-GB"/>
        </w:rPr>
        <w:t xml:space="preserve"> Torino)</w:t>
      </w:r>
    </w:p>
    <w:p w14:paraId="2E57A120" w14:textId="77777777" w:rsidR="00393199" w:rsidRPr="00B23C61" w:rsidRDefault="00393199">
      <w:pPr>
        <w:pStyle w:val="Corpotesto"/>
        <w:jc w:val="both"/>
        <w:rPr>
          <w:b w:val="0"/>
          <w:lang w:val="en-GB"/>
        </w:rPr>
      </w:pPr>
    </w:p>
    <w:p w14:paraId="72CD1CD8" w14:textId="77777777" w:rsidR="00393199" w:rsidRPr="00061F45" w:rsidRDefault="00F51CE9">
      <w:pPr>
        <w:pStyle w:val="Corpotesto"/>
        <w:jc w:val="both"/>
        <w:rPr>
          <w:b w:val="0"/>
          <w:lang w:val="en-GB"/>
        </w:rPr>
      </w:pPr>
      <w:r>
        <w:rPr>
          <w:b w:val="0"/>
          <w:lang w:val="en-GB"/>
        </w:rPr>
        <w:t>Since 2015</w:t>
      </w:r>
      <w:r w:rsidR="00061F45" w:rsidRPr="00061F45">
        <w:rPr>
          <w:b w:val="0"/>
          <w:lang w:val="en-GB"/>
        </w:rPr>
        <w:t xml:space="preserve"> </w:t>
      </w:r>
      <w:r w:rsidR="00061F45">
        <w:rPr>
          <w:b w:val="0"/>
          <w:lang w:val="en-GB"/>
        </w:rPr>
        <w:t>–</w:t>
      </w:r>
      <w:r w:rsidR="00061F45" w:rsidRPr="00061F45">
        <w:rPr>
          <w:b w:val="0"/>
          <w:lang w:val="en-GB"/>
        </w:rPr>
        <w:t xml:space="preserve"> </w:t>
      </w:r>
      <w:r w:rsidR="00910991">
        <w:rPr>
          <w:b w:val="0"/>
          <w:lang w:val="en-GB"/>
        </w:rPr>
        <w:t xml:space="preserve"> </w:t>
      </w:r>
      <w:r w:rsidR="00897211">
        <w:rPr>
          <w:b w:val="0"/>
          <w:lang w:val="en-GB"/>
        </w:rPr>
        <w:t xml:space="preserve">Member of the scientific board of the </w:t>
      </w:r>
      <w:r w:rsidR="00910991">
        <w:rPr>
          <w:b w:val="0"/>
          <w:lang w:val="en-GB"/>
        </w:rPr>
        <w:t xml:space="preserve">Series </w:t>
      </w:r>
      <w:r w:rsidR="00061F45" w:rsidRPr="00061F45">
        <w:rPr>
          <w:b w:val="0"/>
          <w:lang w:val="en-GB"/>
        </w:rPr>
        <w:t xml:space="preserve">“Law and Humanities” published by Edinburgh University Press </w:t>
      </w:r>
    </w:p>
    <w:p w14:paraId="41D8819B" w14:textId="77777777" w:rsidR="00756E94" w:rsidRPr="00061F45" w:rsidRDefault="00756E94">
      <w:pPr>
        <w:pStyle w:val="Corpotesto"/>
        <w:jc w:val="both"/>
        <w:rPr>
          <w:b w:val="0"/>
          <w:lang w:val="en-GB"/>
        </w:rPr>
      </w:pPr>
    </w:p>
    <w:p w14:paraId="29F0E9F5" w14:textId="77777777" w:rsidR="00756E94" w:rsidRPr="00061F45" w:rsidRDefault="00910991">
      <w:pPr>
        <w:pStyle w:val="Corpotesto"/>
        <w:jc w:val="both"/>
        <w:rPr>
          <w:b w:val="0"/>
          <w:lang w:val="en-GB"/>
        </w:rPr>
      </w:pPr>
      <w:r>
        <w:rPr>
          <w:b w:val="0"/>
          <w:lang w:val="en-GB"/>
        </w:rPr>
        <w:t xml:space="preserve">Since 2016 – </w:t>
      </w:r>
      <w:r w:rsidR="00897211">
        <w:rPr>
          <w:b w:val="0"/>
          <w:lang w:val="en-GB"/>
        </w:rPr>
        <w:t xml:space="preserve">Member of the scientific board of the </w:t>
      </w:r>
      <w:r>
        <w:rPr>
          <w:b w:val="0"/>
          <w:lang w:val="en-GB"/>
        </w:rPr>
        <w:t>Series</w:t>
      </w:r>
      <w:r w:rsidR="00756E94" w:rsidRPr="00061F45">
        <w:rPr>
          <w:b w:val="0"/>
          <w:lang w:val="en-GB"/>
        </w:rPr>
        <w:t xml:space="preserve"> “Shakespeare dal testo </w:t>
      </w:r>
      <w:proofErr w:type="spellStart"/>
      <w:r w:rsidR="00756E94" w:rsidRPr="00061F45">
        <w:rPr>
          <w:b w:val="0"/>
          <w:lang w:val="en-GB"/>
        </w:rPr>
        <w:t>alla</w:t>
      </w:r>
      <w:proofErr w:type="spellEnd"/>
      <w:r w:rsidR="00756E94" w:rsidRPr="00061F45">
        <w:rPr>
          <w:b w:val="0"/>
          <w:lang w:val="en-GB"/>
        </w:rPr>
        <w:t xml:space="preserve"> scena”, </w:t>
      </w:r>
      <w:r w:rsidR="00061F45" w:rsidRPr="00061F45">
        <w:rPr>
          <w:b w:val="0"/>
          <w:lang w:val="en-GB"/>
        </w:rPr>
        <w:t xml:space="preserve">for the publishing house Emil di </w:t>
      </w:r>
      <w:proofErr w:type="spellStart"/>
      <w:r w:rsidR="00061F45" w:rsidRPr="00061F45">
        <w:rPr>
          <w:b w:val="0"/>
          <w:lang w:val="en-GB"/>
        </w:rPr>
        <w:t>Odoya</w:t>
      </w:r>
      <w:proofErr w:type="spellEnd"/>
      <w:r w:rsidR="00061F45" w:rsidRPr="00061F45">
        <w:rPr>
          <w:b w:val="0"/>
          <w:lang w:val="en-GB"/>
        </w:rPr>
        <w:t xml:space="preserve"> of</w:t>
      </w:r>
      <w:r w:rsidR="00756E94" w:rsidRPr="00061F45">
        <w:rPr>
          <w:b w:val="0"/>
          <w:lang w:val="en-GB"/>
        </w:rPr>
        <w:t xml:space="preserve"> Bologna. </w:t>
      </w:r>
    </w:p>
    <w:p w14:paraId="1A4C1CE5" w14:textId="77777777" w:rsidR="00C066C7" w:rsidRPr="00061F45" w:rsidRDefault="00C066C7">
      <w:pPr>
        <w:pStyle w:val="Corpotesto"/>
        <w:jc w:val="both"/>
        <w:rPr>
          <w:b w:val="0"/>
          <w:lang w:val="en-GB"/>
        </w:rPr>
      </w:pPr>
    </w:p>
    <w:p w14:paraId="74FD3C34" w14:textId="3DFD76A1" w:rsidR="00C066C7" w:rsidRDefault="00061F45">
      <w:pPr>
        <w:pStyle w:val="Corpotesto"/>
        <w:jc w:val="both"/>
        <w:rPr>
          <w:b w:val="0"/>
          <w:lang w:val="en-GB"/>
        </w:rPr>
      </w:pPr>
      <w:r>
        <w:rPr>
          <w:b w:val="0"/>
          <w:lang w:val="en-GB"/>
        </w:rPr>
        <w:t>Member of the scientific board of the</w:t>
      </w:r>
      <w:r w:rsidR="00C066C7" w:rsidRPr="00693F73">
        <w:rPr>
          <w:b w:val="0"/>
          <w:lang w:val="en-GB"/>
        </w:rPr>
        <w:t xml:space="preserve"> Centre for Cultural Studies of the University of Graz (2015)</w:t>
      </w:r>
    </w:p>
    <w:p w14:paraId="3FBCD495" w14:textId="77777777" w:rsidR="0064211A" w:rsidRDefault="0064211A">
      <w:pPr>
        <w:pStyle w:val="Corpotesto"/>
        <w:jc w:val="both"/>
        <w:rPr>
          <w:b w:val="0"/>
          <w:lang w:val="en-GB"/>
        </w:rPr>
      </w:pPr>
    </w:p>
    <w:p w14:paraId="31FB8DE1" w14:textId="11B8C986" w:rsidR="005B675B" w:rsidRDefault="0064211A">
      <w:pPr>
        <w:pStyle w:val="Corpotesto"/>
        <w:jc w:val="both"/>
        <w:rPr>
          <w:b w:val="0"/>
          <w:lang w:val="en-GB"/>
        </w:rPr>
      </w:pPr>
      <w:r>
        <w:rPr>
          <w:b w:val="0"/>
          <w:lang w:val="en-GB"/>
        </w:rPr>
        <w:t xml:space="preserve">Member of the </w:t>
      </w:r>
      <w:r w:rsidRPr="0064211A">
        <w:rPr>
          <w:b w:val="0"/>
          <w:lang w:val="en-GB"/>
        </w:rPr>
        <w:t>Advisory Board of the Collaborative Research Centre 1385</w:t>
      </w:r>
      <w:r>
        <w:rPr>
          <w:b w:val="0"/>
          <w:lang w:val="en-GB"/>
        </w:rPr>
        <w:t>, Muenster</w:t>
      </w:r>
      <w:r w:rsidRPr="0064211A">
        <w:rPr>
          <w:b w:val="0"/>
          <w:lang w:val="en-GB"/>
        </w:rPr>
        <w:t>: Law and Literature</w:t>
      </w:r>
      <w:r>
        <w:rPr>
          <w:b w:val="0"/>
          <w:lang w:val="en-GB"/>
        </w:rPr>
        <w:t xml:space="preserve"> (since 2019)</w:t>
      </w:r>
    </w:p>
    <w:p w14:paraId="18485EFC" w14:textId="2B70B1A1" w:rsidR="0064211A" w:rsidRDefault="0064211A">
      <w:pPr>
        <w:pStyle w:val="Corpotesto"/>
        <w:jc w:val="both"/>
        <w:rPr>
          <w:b w:val="0"/>
          <w:lang w:val="en-GB"/>
        </w:rPr>
      </w:pPr>
    </w:p>
    <w:p w14:paraId="1D5B3D4A" w14:textId="77777777" w:rsidR="0064211A" w:rsidRDefault="0064211A">
      <w:pPr>
        <w:pStyle w:val="Corpotesto"/>
        <w:jc w:val="both"/>
        <w:rPr>
          <w:b w:val="0"/>
          <w:lang w:val="en-GB"/>
        </w:rPr>
      </w:pPr>
    </w:p>
    <w:p w14:paraId="1A7EB54D" w14:textId="77777777" w:rsidR="005B675B" w:rsidRDefault="005B675B">
      <w:pPr>
        <w:pStyle w:val="Corpotesto"/>
        <w:jc w:val="both"/>
        <w:rPr>
          <w:lang w:val="en-GB"/>
        </w:rPr>
      </w:pPr>
      <w:r w:rsidRPr="005B675B">
        <w:rPr>
          <w:lang w:val="en-GB"/>
        </w:rPr>
        <w:t>AWARDS</w:t>
      </w:r>
    </w:p>
    <w:p w14:paraId="09FE062B" w14:textId="77777777" w:rsidR="005B675B" w:rsidRDefault="005B675B">
      <w:pPr>
        <w:pStyle w:val="Corpotesto"/>
        <w:jc w:val="both"/>
        <w:rPr>
          <w:b w:val="0"/>
          <w:lang w:val="en-GB"/>
        </w:rPr>
      </w:pPr>
    </w:p>
    <w:p w14:paraId="713F6620" w14:textId="491491BE" w:rsidR="005B675B" w:rsidRDefault="00334B01">
      <w:pPr>
        <w:pStyle w:val="Corpotesto"/>
        <w:jc w:val="both"/>
        <w:rPr>
          <w:b w:val="0"/>
          <w:lang w:val="en-GB"/>
        </w:rPr>
      </w:pPr>
      <w:r>
        <w:rPr>
          <w:b w:val="0"/>
          <w:lang w:val="en-GB"/>
        </w:rPr>
        <w:t>-</w:t>
      </w:r>
      <w:r w:rsidR="005B675B" w:rsidRPr="005B675B">
        <w:rPr>
          <w:b w:val="0"/>
          <w:lang w:val="en-GB"/>
        </w:rPr>
        <w:t>Elected Member of Academia Europaea (since July 2014)</w:t>
      </w:r>
    </w:p>
    <w:p w14:paraId="3527FEAA" w14:textId="77777777" w:rsidR="00334B01" w:rsidRDefault="00334B01">
      <w:pPr>
        <w:pStyle w:val="Corpotesto"/>
        <w:jc w:val="both"/>
        <w:rPr>
          <w:b w:val="0"/>
          <w:lang w:val="en-GB"/>
        </w:rPr>
      </w:pPr>
    </w:p>
    <w:p w14:paraId="283DD6E8" w14:textId="5A619506" w:rsidR="005B675B" w:rsidRDefault="00334B01">
      <w:pPr>
        <w:pStyle w:val="Corpotesto"/>
        <w:jc w:val="both"/>
        <w:rPr>
          <w:b w:val="0"/>
          <w:lang w:val="en-GB"/>
        </w:rPr>
      </w:pPr>
      <w:r>
        <w:rPr>
          <w:b w:val="0"/>
          <w:lang w:val="en-GB"/>
        </w:rPr>
        <w:lastRenderedPageBreak/>
        <w:t xml:space="preserve">-2018- </w:t>
      </w:r>
      <w:r w:rsidR="005B675B">
        <w:rPr>
          <w:b w:val="0"/>
          <w:lang w:val="en-GB"/>
        </w:rPr>
        <w:t xml:space="preserve">Nominated Adjunct Professor </w:t>
      </w:r>
      <w:r>
        <w:rPr>
          <w:b w:val="0"/>
          <w:lang w:val="en-GB"/>
        </w:rPr>
        <w:t>at</w:t>
      </w:r>
      <w:r w:rsidR="005B675B">
        <w:rPr>
          <w:b w:val="0"/>
          <w:lang w:val="en-GB"/>
        </w:rPr>
        <w:t xml:space="preserve"> Southern Cross University, Australia</w:t>
      </w:r>
    </w:p>
    <w:p w14:paraId="6C9EFC24" w14:textId="77777777" w:rsidR="00334B01" w:rsidRDefault="00334B01">
      <w:pPr>
        <w:pStyle w:val="Corpotesto"/>
        <w:jc w:val="both"/>
        <w:rPr>
          <w:b w:val="0"/>
          <w:lang w:val="en-GB"/>
        </w:rPr>
      </w:pPr>
    </w:p>
    <w:p w14:paraId="4AA5D38D" w14:textId="0468F1E5" w:rsidR="00681095" w:rsidRDefault="00334B01">
      <w:pPr>
        <w:pStyle w:val="Corpotesto"/>
        <w:jc w:val="both"/>
        <w:rPr>
          <w:b w:val="0"/>
          <w:lang w:val="en-GB"/>
        </w:rPr>
      </w:pPr>
      <w:r>
        <w:rPr>
          <w:b w:val="0"/>
          <w:lang w:val="en-GB"/>
        </w:rPr>
        <w:t>-</w:t>
      </w:r>
      <w:r w:rsidR="00681095">
        <w:rPr>
          <w:b w:val="0"/>
          <w:lang w:val="en-GB"/>
        </w:rPr>
        <w:t xml:space="preserve">7 February 2020, Nominated Honorary Professor of the University of Verona. </w:t>
      </w:r>
    </w:p>
    <w:p w14:paraId="676A50BB" w14:textId="77777777" w:rsidR="00081B88" w:rsidRPr="00693F73" w:rsidRDefault="00081B88">
      <w:pPr>
        <w:pStyle w:val="Corpotesto"/>
        <w:jc w:val="both"/>
        <w:rPr>
          <w:lang w:val="en-GB"/>
        </w:rPr>
      </w:pPr>
    </w:p>
    <w:p w14:paraId="74A7F697" w14:textId="77777777" w:rsidR="00081B88" w:rsidRPr="00693F73" w:rsidRDefault="00081B88">
      <w:pPr>
        <w:pStyle w:val="Corpotesto"/>
        <w:jc w:val="both"/>
        <w:rPr>
          <w:lang w:val="en-GB"/>
        </w:rPr>
      </w:pPr>
    </w:p>
    <w:p w14:paraId="6AABE4D5" w14:textId="77777777" w:rsidR="006262B9" w:rsidRPr="0015554A" w:rsidRDefault="006262B9">
      <w:pPr>
        <w:pStyle w:val="Corpotesto"/>
        <w:jc w:val="both"/>
        <w:rPr>
          <w:bCs/>
          <w:lang w:val="en-US"/>
        </w:rPr>
      </w:pPr>
    </w:p>
    <w:p w14:paraId="5F76A175" w14:textId="77777777" w:rsidR="006262B9" w:rsidRPr="0015554A" w:rsidRDefault="006262B9">
      <w:pPr>
        <w:pStyle w:val="Corpotesto"/>
        <w:jc w:val="both"/>
        <w:rPr>
          <w:bCs/>
          <w:lang w:val="en-US"/>
        </w:rPr>
      </w:pPr>
    </w:p>
    <w:p w14:paraId="651CFCCA" w14:textId="77777777" w:rsidR="00081B88" w:rsidRPr="004A564E" w:rsidRDefault="00081B88">
      <w:pPr>
        <w:pStyle w:val="Corpotesto"/>
        <w:jc w:val="both"/>
        <w:rPr>
          <w:bCs/>
        </w:rPr>
      </w:pPr>
      <w:r w:rsidRPr="004A564E">
        <w:rPr>
          <w:bCs/>
        </w:rPr>
        <w:t>MEMBERSHIPS</w:t>
      </w:r>
    </w:p>
    <w:p w14:paraId="241AB1D1" w14:textId="77777777" w:rsidR="00081B88" w:rsidRPr="004A564E" w:rsidRDefault="00081B88">
      <w:pPr>
        <w:pStyle w:val="Corpotesto"/>
        <w:jc w:val="both"/>
        <w:rPr>
          <w:bCs/>
        </w:rPr>
      </w:pPr>
    </w:p>
    <w:p w14:paraId="2F247000" w14:textId="77777777" w:rsidR="00081B88" w:rsidRPr="004A564E" w:rsidRDefault="00081B88">
      <w:pPr>
        <w:pStyle w:val="Corpotesto"/>
        <w:jc w:val="both"/>
        <w:rPr>
          <w:b w:val="0"/>
        </w:rPr>
      </w:pPr>
      <w:r w:rsidRPr="004A564E">
        <w:rPr>
          <w:b w:val="0"/>
        </w:rPr>
        <w:t>AIA Associazione Italiana di Anglistica</w:t>
      </w:r>
    </w:p>
    <w:p w14:paraId="23E97802" w14:textId="77777777" w:rsidR="00081B88" w:rsidRPr="00693F73" w:rsidRDefault="00081B88">
      <w:pPr>
        <w:pStyle w:val="Corpotesto"/>
        <w:jc w:val="both"/>
        <w:rPr>
          <w:b w:val="0"/>
          <w:lang w:val="en-GB"/>
        </w:rPr>
      </w:pPr>
      <w:r w:rsidRPr="00693F73">
        <w:rPr>
          <w:b w:val="0"/>
          <w:lang w:val="en-GB"/>
        </w:rPr>
        <w:t>ESSE European Society for the Study of English</w:t>
      </w:r>
    </w:p>
    <w:p w14:paraId="4EADAD8E" w14:textId="77777777" w:rsidR="00081B88" w:rsidRPr="00693F73" w:rsidRDefault="00081B88">
      <w:pPr>
        <w:pStyle w:val="Corpotesto"/>
        <w:jc w:val="both"/>
        <w:rPr>
          <w:b w:val="0"/>
          <w:lang w:val="en-GB"/>
        </w:rPr>
      </w:pPr>
      <w:r w:rsidRPr="00693F73">
        <w:rPr>
          <w:b w:val="0"/>
          <w:lang w:val="en-GB"/>
        </w:rPr>
        <w:t>IASEMS Italian Association for Shakespeare and Early Modern Studies</w:t>
      </w:r>
    </w:p>
    <w:p w14:paraId="77E80FB4" w14:textId="77777777" w:rsidR="00081B88" w:rsidRPr="004A564E" w:rsidRDefault="00081B88">
      <w:pPr>
        <w:pStyle w:val="Corpotesto"/>
        <w:jc w:val="both"/>
        <w:rPr>
          <w:b w:val="0"/>
        </w:rPr>
      </w:pPr>
      <w:r w:rsidRPr="004A564E">
        <w:rPr>
          <w:b w:val="0"/>
        </w:rPr>
        <w:t>AIDEL Associazione Italiana di Diritto e Letteratura</w:t>
      </w:r>
    </w:p>
    <w:p w14:paraId="1CAF548B" w14:textId="77777777" w:rsidR="00081B88" w:rsidRPr="00693F73" w:rsidRDefault="00081B88">
      <w:pPr>
        <w:pStyle w:val="Corpotesto"/>
        <w:jc w:val="both"/>
        <w:rPr>
          <w:b w:val="0"/>
          <w:lang w:val="en-GB"/>
        </w:rPr>
      </w:pPr>
      <w:r w:rsidRPr="00693F73">
        <w:rPr>
          <w:b w:val="0"/>
          <w:lang w:val="en-GB"/>
        </w:rPr>
        <w:t xml:space="preserve">Member of Villa </w:t>
      </w:r>
      <w:proofErr w:type="spellStart"/>
      <w:r w:rsidRPr="00693F73">
        <w:rPr>
          <w:b w:val="0"/>
          <w:lang w:val="en-GB"/>
        </w:rPr>
        <w:t>Vigoni</w:t>
      </w:r>
      <w:proofErr w:type="spellEnd"/>
      <w:r w:rsidRPr="00693F73">
        <w:rPr>
          <w:b w:val="0"/>
          <w:lang w:val="en-GB"/>
        </w:rPr>
        <w:t xml:space="preserve">, Italo-German cultural centre of excellency. </w:t>
      </w:r>
    </w:p>
    <w:p w14:paraId="0D4B1E8F" w14:textId="77777777" w:rsidR="00081B88" w:rsidRPr="00693F73" w:rsidRDefault="00081B88">
      <w:pPr>
        <w:pStyle w:val="Corpotesto"/>
        <w:jc w:val="both"/>
        <w:rPr>
          <w:b w:val="0"/>
          <w:lang w:val="en-GB"/>
        </w:rPr>
      </w:pPr>
      <w:r w:rsidRPr="00693F73">
        <w:rPr>
          <w:b w:val="0"/>
          <w:lang w:val="en-GB"/>
        </w:rPr>
        <w:t>Member of Academia Europaea (since July 2014)</w:t>
      </w:r>
    </w:p>
    <w:p w14:paraId="15E0010F" w14:textId="77777777" w:rsidR="00081B88" w:rsidRPr="00693F73" w:rsidRDefault="00081B88" w:rsidP="003324E7">
      <w:pPr>
        <w:pStyle w:val="Corpotesto"/>
        <w:jc w:val="both"/>
        <w:rPr>
          <w:rFonts w:cs="Arial"/>
          <w:color w:val="000000"/>
          <w:lang w:val="en-GB"/>
        </w:rPr>
      </w:pPr>
      <w:r w:rsidRPr="00693F73">
        <w:rPr>
          <w:b w:val="0"/>
          <w:lang w:val="en-GB"/>
        </w:rPr>
        <w:t>Member of the scientific board of the Centre for Cultural Studies of the University of Graz</w:t>
      </w:r>
    </w:p>
    <w:p w14:paraId="4D955D43" w14:textId="77777777" w:rsidR="00081B88" w:rsidRPr="00061F45" w:rsidRDefault="00081B88" w:rsidP="00B50F24">
      <w:pPr>
        <w:ind w:left="714"/>
        <w:jc w:val="both"/>
        <w:rPr>
          <w:rFonts w:ascii="Arial" w:hAnsi="Arial" w:cs="Arial"/>
          <w:b/>
          <w:bCs/>
          <w:color w:val="000000"/>
          <w:lang w:val="en-GB"/>
        </w:rPr>
      </w:pPr>
    </w:p>
    <w:sectPr w:rsidR="00081B88" w:rsidRPr="00061F45">
      <w:footerReference w:type="default" r:id="rId12"/>
      <w:pgSz w:w="11905" w:h="16837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334BB" w14:textId="77777777" w:rsidR="00FE2F9D" w:rsidRDefault="00FE2F9D">
      <w:r>
        <w:separator/>
      </w:r>
    </w:p>
  </w:endnote>
  <w:endnote w:type="continuationSeparator" w:id="0">
    <w:p w14:paraId="716B950C" w14:textId="77777777" w:rsidR="00FE2F9D" w:rsidRDefault="00FE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GMetaScience-Bold">
    <w:charset w:val="00"/>
    <w:family w:val="auto"/>
    <w:pitch w:val="default"/>
  </w:font>
  <w:font w:name="DGMetaScience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vTimes">
    <w:charset w:val="00"/>
    <w:family w:val="auto"/>
    <w:pitch w:val="default"/>
  </w:font>
  <w:font w:name="TimesNewRomanPS-BoldMT">
    <w:altName w:val="Arial"/>
    <w:charset w:val="00"/>
    <w:family w:val="swiss"/>
    <w:pitch w:val="default"/>
  </w:font>
  <w:font w:name="GaramondMT-Italic">
    <w:charset w:val="00"/>
    <w:family w:val="roman"/>
    <w:pitch w:val="default"/>
  </w:font>
  <w:font w:name="GaramondMT-Regular">
    <w:charset w:val="00"/>
    <w:family w:val="roman"/>
    <w:pitch w:val="default"/>
  </w:font>
  <w:font w:name="AdvTimes-i">
    <w:charset w:val="00"/>
    <w:family w:val="auto"/>
    <w:pitch w:val="default"/>
  </w:font>
  <w:font w:name="Garamond3LTPro">
    <w:charset w:val="EE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1453311"/>
      <w:docPartObj>
        <w:docPartGallery w:val="Page Numbers (Bottom of Page)"/>
        <w:docPartUnique/>
      </w:docPartObj>
    </w:sdtPr>
    <w:sdtEndPr/>
    <w:sdtContent>
      <w:p w14:paraId="0FB94329" w14:textId="77777777" w:rsidR="00165472" w:rsidRDefault="0016547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51523A29" w14:textId="77777777" w:rsidR="00165472" w:rsidRDefault="0016547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DE4ED" w14:textId="77777777" w:rsidR="00FE2F9D" w:rsidRDefault="00FE2F9D">
      <w:r>
        <w:separator/>
      </w:r>
    </w:p>
  </w:footnote>
  <w:footnote w:type="continuationSeparator" w:id="0">
    <w:p w14:paraId="0F83C057" w14:textId="77777777" w:rsidR="00FE2F9D" w:rsidRDefault="00FE2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4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10" w15:restartNumberingAfterBreak="0">
    <w:nsid w:val="0000000B"/>
    <w:multiLevelType w:val="multilevel"/>
    <w:tmpl w:val="7EBC90F8"/>
    <w:name w:val="WW8Num11"/>
    <w:lvl w:ilvl="0">
      <w:start w:val="1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00"/>
      <w:numFmt w:val="upperRoman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4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 w15:restartNumberingAfterBreak="0">
    <w:nsid w:val="03836DC4"/>
    <w:multiLevelType w:val="hybridMultilevel"/>
    <w:tmpl w:val="EE9ED33E"/>
    <w:lvl w:ilvl="0" w:tplc="ACE2FEA0">
      <w:start w:val="65"/>
      <w:numFmt w:val="decimal"/>
      <w:lvlText w:val="%1)"/>
      <w:lvlJc w:val="left"/>
      <w:pPr>
        <w:ind w:left="720" w:hanging="360"/>
      </w:pPr>
      <w:rPr>
        <w:rFonts w:cs="Arial" w:hint="default"/>
        <w:lang w:val="en-GB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8B761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1C68696D"/>
    <w:multiLevelType w:val="hybridMultilevel"/>
    <w:tmpl w:val="A2D0A878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EF20F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9E911C6"/>
    <w:multiLevelType w:val="hybridMultilevel"/>
    <w:tmpl w:val="02A61ACE"/>
    <w:lvl w:ilvl="0" w:tplc="3C340F9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937BAB"/>
    <w:multiLevelType w:val="hybridMultilevel"/>
    <w:tmpl w:val="D346DE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E11BC"/>
    <w:multiLevelType w:val="hybridMultilevel"/>
    <w:tmpl w:val="7A383986"/>
    <w:lvl w:ilvl="0" w:tplc="00F631DE">
      <w:start w:val="5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9D977C2"/>
    <w:multiLevelType w:val="hybridMultilevel"/>
    <w:tmpl w:val="DBDC1542"/>
    <w:lvl w:ilvl="0" w:tplc="C9F2CD34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766699">
    <w:abstractNumId w:val="0"/>
  </w:num>
  <w:num w:numId="2" w16cid:durableId="2019000084">
    <w:abstractNumId w:val="1"/>
  </w:num>
  <w:num w:numId="3" w16cid:durableId="1442334285">
    <w:abstractNumId w:val="2"/>
  </w:num>
  <w:num w:numId="4" w16cid:durableId="1767922698">
    <w:abstractNumId w:val="3"/>
  </w:num>
  <w:num w:numId="5" w16cid:durableId="526021149">
    <w:abstractNumId w:val="4"/>
  </w:num>
  <w:num w:numId="6" w16cid:durableId="642541609">
    <w:abstractNumId w:val="5"/>
  </w:num>
  <w:num w:numId="7" w16cid:durableId="1880819868">
    <w:abstractNumId w:val="6"/>
  </w:num>
  <w:num w:numId="8" w16cid:durableId="543367376">
    <w:abstractNumId w:val="7"/>
  </w:num>
  <w:num w:numId="9" w16cid:durableId="418988575">
    <w:abstractNumId w:val="8"/>
  </w:num>
  <w:num w:numId="10" w16cid:durableId="347760487">
    <w:abstractNumId w:val="9"/>
  </w:num>
  <w:num w:numId="11" w16cid:durableId="2061635258">
    <w:abstractNumId w:val="10"/>
  </w:num>
  <w:num w:numId="12" w16cid:durableId="1058824454">
    <w:abstractNumId w:val="11"/>
  </w:num>
  <w:num w:numId="13" w16cid:durableId="554850247">
    <w:abstractNumId w:val="12"/>
  </w:num>
  <w:num w:numId="14" w16cid:durableId="1810443038">
    <w:abstractNumId w:val="13"/>
  </w:num>
  <w:num w:numId="15" w16cid:durableId="303970068">
    <w:abstractNumId w:val="14"/>
  </w:num>
  <w:num w:numId="16" w16cid:durableId="1741947019">
    <w:abstractNumId w:val="20"/>
  </w:num>
  <w:num w:numId="17" w16cid:durableId="1864320238">
    <w:abstractNumId w:val="21"/>
  </w:num>
  <w:num w:numId="18" w16cid:durableId="1994404910">
    <w:abstractNumId w:val="22"/>
  </w:num>
  <w:num w:numId="19" w16cid:durableId="169107255">
    <w:abstractNumId w:val="16"/>
  </w:num>
  <w:num w:numId="20" w16cid:durableId="575209800">
    <w:abstractNumId w:val="18"/>
  </w:num>
  <w:num w:numId="21" w16cid:durableId="1910572582">
    <w:abstractNumId w:val="19"/>
  </w:num>
  <w:num w:numId="22" w16cid:durableId="1388719219">
    <w:abstractNumId w:val="17"/>
  </w:num>
  <w:num w:numId="23" w16cid:durableId="8830550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22"/>
    <w:rsid w:val="00061F45"/>
    <w:rsid w:val="00081B88"/>
    <w:rsid w:val="00095E55"/>
    <w:rsid w:val="000A1144"/>
    <w:rsid w:val="000A6064"/>
    <w:rsid w:val="000C016D"/>
    <w:rsid w:val="000D6BE7"/>
    <w:rsid w:val="000E0EFD"/>
    <w:rsid w:val="000F6B14"/>
    <w:rsid w:val="0010709E"/>
    <w:rsid w:val="00110A96"/>
    <w:rsid w:val="00126B75"/>
    <w:rsid w:val="00154FB6"/>
    <w:rsid w:val="0015554A"/>
    <w:rsid w:val="00162363"/>
    <w:rsid w:val="00165472"/>
    <w:rsid w:val="001739C7"/>
    <w:rsid w:val="0017542B"/>
    <w:rsid w:val="0017653E"/>
    <w:rsid w:val="001839CD"/>
    <w:rsid w:val="001A78AE"/>
    <w:rsid w:val="001B05F3"/>
    <w:rsid w:val="001B755F"/>
    <w:rsid w:val="001B76B9"/>
    <w:rsid w:val="001E0936"/>
    <w:rsid w:val="001E13D2"/>
    <w:rsid w:val="001E4058"/>
    <w:rsid w:val="001E6AB5"/>
    <w:rsid w:val="00201DCB"/>
    <w:rsid w:val="00203FB0"/>
    <w:rsid w:val="00204E3A"/>
    <w:rsid w:val="002147F2"/>
    <w:rsid w:val="00252323"/>
    <w:rsid w:val="00253CDD"/>
    <w:rsid w:val="00273B26"/>
    <w:rsid w:val="002740D8"/>
    <w:rsid w:val="002748B1"/>
    <w:rsid w:val="002A21CF"/>
    <w:rsid w:val="002A30F6"/>
    <w:rsid w:val="002A6388"/>
    <w:rsid w:val="002A6782"/>
    <w:rsid w:val="002D691C"/>
    <w:rsid w:val="00315EE0"/>
    <w:rsid w:val="00320BE4"/>
    <w:rsid w:val="003212CC"/>
    <w:rsid w:val="003324E7"/>
    <w:rsid w:val="003348FB"/>
    <w:rsid w:val="00334B01"/>
    <w:rsid w:val="00335545"/>
    <w:rsid w:val="00336CB3"/>
    <w:rsid w:val="00340C07"/>
    <w:rsid w:val="00361D88"/>
    <w:rsid w:val="00364A1E"/>
    <w:rsid w:val="00393199"/>
    <w:rsid w:val="003B12CB"/>
    <w:rsid w:val="003B51F1"/>
    <w:rsid w:val="003D3ABE"/>
    <w:rsid w:val="003E68C4"/>
    <w:rsid w:val="003F5065"/>
    <w:rsid w:val="004025C0"/>
    <w:rsid w:val="00406FD3"/>
    <w:rsid w:val="004350E3"/>
    <w:rsid w:val="0044151C"/>
    <w:rsid w:val="00450B50"/>
    <w:rsid w:val="00461FBE"/>
    <w:rsid w:val="00464524"/>
    <w:rsid w:val="004847E9"/>
    <w:rsid w:val="00490481"/>
    <w:rsid w:val="004A564E"/>
    <w:rsid w:val="004F0C49"/>
    <w:rsid w:val="004F1B57"/>
    <w:rsid w:val="00501EBB"/>
    <w:rsid w:val="00504119"/>
    <w:rsid w:val="00505AA8"/>
    <w:rsid w:val="00506F70"/>
    <w:rsid w:val="0053012C"/>
    <w:rsid w:val="00530A79"/>
    <w:rsid w:val="00531E24"/>
    <w:rsid w:val="0054671C"/>
    <w:rsid w:val="005831A0"/>
    <w:rsid w:val="0058574F"/>
    <w:rsid w:val="005904FC"/>
    <w:rsid w:val="0059789D"/>
    <w:rsid w:val="005B58CB"/>
    <w:rsid w:val="005B675B"/>
    <w:rsid w:val="005C264C"/>
    <w:rsid w:val="005D1895"/>
    <w:rsid w:val="005E00E8"/>
    <w:rsid w:val="005F645A"/>
    <w:rsid w:val="005F7872"/>
    <w:rsid w:val="006076BD"/>
    <w:rsid w:val="006223B8"/>
    <w:rsid w:val="006262B9"/>
    <w:rsid w:val="00626E9F"/>
    <w:rsid w:val="006314D4"/>
    <w:rsid w:val="0064211A"/>
    <w:rsid w:val="006448C9"/>
    <w:rsid w:val="0066492A"/>
    <w:rsid w:val="006666B4"/>
    <w:rsid w:val="00681095"/>
    <w:rsid w:val="00684A2E"/>
    <w:rsid w:val="00686A9E"/>
    <w:rsid w:val="00693F73"/>
    <w:rsid w:val="006A21CA"/>
    <w:rsid w:val="00700F8B"/>
    <w:rsid w:val="007010D9"/>
    <w:rsid w:val="00701FF4"/>
    <w:rsid w:val="00706DA3"/>
    <w:rsid w:val="00716083"/>
    <w:rsid w:val="00725A1E"/>
    <w:rsid w:val="00731975"/>
    <w:rsid w:val="007510A8"/>
    <w:rsid w:val="00756E94"/>
    <w:rsid w:val="00771615"/>
    <w:rsid w:val="00773572"/>
    <w:rsid w:val="007A4D89"/>
    <w:rsid w:val="007B7CBB"/>
    <w:rsid w:val="007C78B4"/>
    <w:rsid w:val="008004B6"/>
    <w:rsid w:val="0080194F"/>
    <w:rsid w:val="008274E6"/>
    <w:rsid w:val="00834832"/>
    <w:rsid w:val="008409C6"/>
    <w:rsid w:val="00865731"/>
    <w:rsid w:val="00871DAA"/>
    <w:rsid w:val="00883E06"/>
    <w:rsid w:val="00884649"/>
    <w:rsid w:val="00897211"/>
    <w:rsid w:val="0089759D"/>
    <w:rsid w:val="008A395B"/>
    <w:rsid w:val="008A7CF6"/>
    <w:rsid w:val="008B68D6"/>
    <w:rsid w:val="008B7A88"/>
    <w:rsid w:val="008D1151"/>
    <w:rsid w:val="008D2715"/>
    <w:rsid w:val="008E3DC0"/>
    <w:rsid w:val="008E54AF"/>
    <w:rsid w:val="00910991"/>
    <w:rsid w:val="00916862"/>
    <w:rsid w:val="0092489B"/>
    <w:rsid w:val="009267D0"/>
    <w:rsid w:val="00934AE4"/>
    <w:rsid w:val="00940ECE"/>
    <w:rsid w:val="009432D1"/>
    <w:rsid w:val="00964513"/>
    <w:rsid w:val="009716E6"/>
    <w:rsid w:val="0097230A"/>
    <w:rsid w:val="0098092B"/>
    <w:rsid w:val="009A48B3"/>
    <w:rsid w:val="009A75DE"/>
    <w:rsid w:val="009C7835"/>
    <w:rsid w:val="009D2A50"/>
    <w:rsid w:val="009D780F"/>
    <w:rsid w:val="009E5812"/>
    <w:rsid w:val="009F44E2"/>
    <w:rsid w:val="00A14494"/>
    <w:rsid w:val="00A24024"/>
    <w:rsid w:val="00A25FA3"/>
    <w:rsid w:val="00A5202E"/>
    <w:rsid w:val="00A55090"/>
    <w:rsid w:val="00A572F3"/>
    <w:rsid w:val="00A70316"/>
    <w:rsid w:val="00A76A64"/>
    <w:rsid w:val="00A76F95"/>
    <w:rsid w:val="00AA02D2"/>
    <w:rsid w:val="00AA50E8"/>
    <w:rsid w:val="00AC17FA"/>
    <w:rsid w:val="00AE4E11"/>
    <w:rsid w:val="00AF4B18"/>
    <w:rsid w:val="00AF57B1"/>
    <w:rsid w:val="00B1428B"/>
    <w:rsid w:val="00B23C61"/>
    <w:rsid w:val="00B50F24"/>
    <w:rsid w:val="00B64382"/>
    <w:rsid w:val="00B663AA"/>
    <w:rsid w:val="00BA5C01"/>
    <w:rsid w:val="00BD427F"/>
    <w:rsid w:val="00BE1A2A"/>
    <w:rsid w:val="00BF1EA6"/>
    <w:rsid w:val="00BF4A29"/>
    <w:rsid w:val="00C04D99"/>
    <w:rsid w:val="00C066C7"/>
    <w:rsid w:val="00C27221"/>
    <w:rsid w:val="00C330DA"/>
    <w:rsid w:val="00C44EE8"/>
    <w:rsid w:val="00C609BB"/>
    <w:rsid w:val="00C9161D"/>
    <w:rsid w:val="00CD67DB"/>
    <w:rsid w:val="00D05BA0"/>
    <w:rsid w:val="00D12C6C"/>
    <w:rsid w:val="00D15258"/>
    <w:rsid w:val="00D1795D"/>
    <w:rsid w:val="00D20249"/>
    <w:rsid w:val="00D30E46"/>
    <w:rsid w:val="00D50836"/>
    <w:rsid w:val="00D56623"/>
    <w:rsid w:val="00D64360"/>
    <w:rsid w:val="00D77E74"/>
    <w:rsid w:val="00DC78CF"/>
    <w:rsid w:val="00DD4D0E"/>
    <w:rsid w:val="00DF3398"/>
    <w:rsid w:val="00E01894"/>
    <w:rsid w:val="00E03D15"/>
    <w:rsid w:val="00E1226C"/>
    <w:rsid w:val="00E14071"/>
    <w:rsid w:val="00E153E6"/>
    <w:rsid w:val="00E763A7"/>
    <w:rsid w:val="00E76A6E"/>
    <w:rsid w:val="00E86A69"/>
    <w:rsid w:val="00EA083A"/>
    <w:rsid w:val="00EC0DD4"/>
    <w:rsid w:val="00EC0EAB"/>
    <w:rsid w:val="00EC4338"/>
    <w:rsid w:val="00EC75A3"/>
    <w:rsid w:val="00ED174C"/>
    <w:rsid w:val="00ED55DB"/>
    <w:rsid w:val="00EE14CE"/>
    <w:rsid w:val="00EE3AD2"/>
    <w:rsid w:val="00EE71E9"/>
    <w:rsid w:val="00EF2153"/>
    <w:rsid w:val="00F02C2D"/>
    <w:rsid w:val="00F100A5"/>
    <w:rsid w:val="00F13228"/>
    <w:rsid w:val="00F16808"/>
    <w:rsid w:val="00F51CE9"/>
    <w:rsid w:val="00F824AB"/>
    <w:rsid w:val="00F92366"/>
    <w:rsid w:val="00F94AD8"/>
    <w:rsid w:val="00FC0622"/>
    <w:rsid w:val="00FC466D"/>
    <w:rsid w:val="00FC708F"/>
    <w:rsid w:val="00FC7F24"/>
    <w:rsid w:val="00FD01CE"/>
    <w:rsid w:val="00FE2F9D"/>
    <w:rsid w:val="00FF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555964"/>
  <w15:docId w15:val="{0CB1D365-84B5-4F33-89CC-ABC590A5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line="240" w:lineRule="exact"/>
      <w:jc w:val="both"/>
      <w:outlineLvl w:val="0"/>
    </w:pPr>
    <w:rPr>
      <w:rFonts w:ascii="Helv" w:hAnsi="Helv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4z0">
    <w:name w:val="WW8Num4z0"/>
    <w:rPr>
      <w:i w:val="0"/>
      <w:iCs/>
    </w:rPr>
  </w:style>
  <w:style w:type="character" w:customStyle="1" w:styleId="WW8Num5z0">
    <w:name w:val="WW8Num5z0"/>
    <w:rPr>
      <w:rFonts w:cs="Times New Roman"/>
      <w:b/>
    </w:rPr>
  </w:style>
  <w:style w:type="character" w:customStyle="1" w:styleId="WW8Num6z1">
    <w:name w:val="WW8Num6z1"/>
    <w:rPr>
      <w:b/>
      <w:bCs/>
    </w:rPr>
  </w:style>
  <w:style w:type="character" w:customStyle="1" w:styleId="WW8Num7z0">
    <w:name w:val="WW8Num7z0"/>
    <w:rPr>
      <w:i w:val="0"/>
      <w:iCs/>
    </w:rPr>
  </w:style>
  <w:style w:type="character" w:customStyle="1" w:styleId="WW8Num8z0">
    <w:name w:val="WW8Num8z0"/>
    <w:rPr>
      <w:b/>
      <w:bCs/>
    </w:rPr>
  </w:style>
  <w:style w:type="character" w:customStyle="1" w:styleId="WW8Num9z0">
    <w:name w:val="WW8Num9z0"/>
    <w:rPr>
      <w:b/>
      <w:bCs/>
    </w:rPr>
  </w:style>
  <w:style w:type="character" w:customStyle="1" w:styleId="WW8Num10z0">
    <w:name w:val="WW8Num10z0"/>
    <w:rPr>
      <w:b/>
      <w:bCs/>
    </w:rPr>
  </w:style>
  <w:style w:type="character" w:customStyle="1" w:styleId="WW8Num11z0">
    <w:name w:val="WW8Num11z0"/>
    <w:rPr>
      <w:b/>
      <w:bCs/>
    </w:rPr>
  </w:style>
  <w:style w:type="character" w:customStyle="1" w:styleId="WW8Num12z2">
    <w:name w:val="WW8Num12z2"/>
    <w:rPr>
      <w:b/>
      <w:bCs/>
    </w:rPr>
  </w:style>
  <w:style w:type="character" w:customStyle="1" w:styleId="WW8Num13z0">
    <w:name w:val="WW8Num13z0"/>
    <w:rPr>
      <w:b/>
      <w:bCs/>
    </w:rPr>
  </w:style>
  <w:style w:type="character" w:customStyle="1" w:styleId="WW8Num14z0">
    <w:name w:val="WW8Num14z0"/>
    <w:rPr>
      <w:b/>
      <w:bCs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Carpredefinitoparagrafo13">
    <w:name w:val="Car. predefinito paragrafo13"/>
  </w:style>
  <w:style w:type="character" w:customStyle="1" w:styleId="WW8Num7z1">
    <w:name w:val="WW8Num7z1"/>
    <w:rPr>
      <w:b/>
      <w:bCs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2">
    <w:name w:val="WW8Num13z2"/>
    <w:rPr>
      <w:b/>
      <w:bCs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6z0">
    <w:name w:val="WW8Num6z0"/>
    <w:rPr>
      <w:rFonts w:cs="Times New Roman"/>
      <w:b/>
    </w:rPr>
  </w:style>
  <w:style w:type="character" w:customStyle="1" w:styleId="WW8Num8z1">
    <w:name w:val="WW8Num8z1"/>
    <w:rPr>
      <w:b/>
      <w:bCs/>
    </w:rPr>
  </w:style>
  <w:style w:type="character" w:customStyle="1" w:styleId="WW8Num14z2">
    <w:name w:val="WW8Num14z2"/>
    <w:rPr>
      <w:b/>
      <w:bCs/>
    </w:rPr>
  </w:style>
  <w:style w:type="character" w:customStyle="1" w:styleId="WW8Num15z1">
    <w:name w:val="WW8Num15z1"/>
    <w:rPr>
      <w:b/>
      <w:bCs/>
    </w:rPr>
  </w:style>
  <w:style w:type="character" w:customStyle="1" w:styleId="WW8Num16z0">
    <w:name w:val="WW8Num16z0"/>
    <w:rPr>
      <w:b/>
      <w:bCs/>
    </w:rPr>
  </w:style>
  <w:style w:type="character" w:customStyle="1" w:styleId="WW-Absatz-Standardschriftart">
    <w:name w:val="WW-Absatz-Standardschriftart"/>
  </w:style>
  <w:style w:type="character" w:customStyle="1" w:styleId="Carpredefinitoparagrafo12">
    <w:name w:val="Car. predefinito paragrafo1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Carpredefinitoparagrafo11">
    <w:name w:val="Car. predefinito paragrafo11"/>
  </w:style>
  <w:style w:type="character" w:customStyle="1" w:styleId="WW8Num10z2">
    <w:name w:val="WW8Num10z2"/>
    <w:rPr>
      <w:b/>
      <w:bCs/>
    </w:rPr>
  </w:style>
  <w:style w:type="character" w:customStyle="1" w:styleId="WW-Absatz-Standardschriftart111">
    <w:name w:val="WW-Absatz-Standardschriftart111"/>
  </w:style>
  <w:style w:type="character" w:customStyle="1" w:styleId="Carpredefinitoparagrafo10">
    <w:name w:val="Car. predefinito paragrafo10"/>
  </w:style>
  <w:style w:type="character" w:customStyle="1" w:styleId="WW-Absatz-Standardschriftart1111">
    <w:name w:val="WW-Absatz-Standardschriftart1111"/>
  </w:style>
  <w:style w:type="character" w:customStyle="1" w:styleId="WW8Num9z1">
    <w:name w:val="WW8Num9z1"/>
    <w:rPr>
      <w:b/>
      <w:bCs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0z1">
    <w:name w:val="WW8Num10z1"/>
    <w:rPr>
      <w:b/>
      <w:bCs/>
    </w:rPr>
  </w:style>
  <w:style w:type="character" w:customStyle="1" w:styleId="WW8Num11z2">
    <w:name w:val="WW8Num11z2"/>
    <w:rPr>
      <w:b/>
      <w:bCs/>
    </w:rPr>
  </w:style>
  <w:style w:type="character" w:customStyle="1" w:styleId="WW-Absatz-Standardschriftart1111111">
    <w:name w:val="WW-Absatz-Standardschriftart1111111"/>
  </w:style>
  <w:style w:type="character" w:customStyle="1" w:styleId="WW8Num12z1">
    <w:name w:val="WW8Num12z1"/>
    <w:rPr>
      <w:b/>
      <w:bCs/>
    </w:rPr>
  </w:style>
  <w:style w:type="character" w:customStyle="1" w:styleId="WW-Absatz-Standardschriftart11111111">
    <w:name w:val="WW-Absatz-Standardschriftart11111111"/>
  </w:style>
  <w:style w:type="character" w:customStyle="1" w:styleId="Carpredefinitoparagrafo9">
    <w:name w:val="Car. predefinito paragrafo9"/>
  </w:style>
  <w:style w:type="character" w:customStyle="1" w:styleId="WW8Num11z1">
    <w:name w:val="WW8Num11z1"/>
    <w:rPr>
      <w:b/>
      <w:bCs/>
    </w:rPr>
  </w:style>
  <w:style w:type="character" w:customStyle="1" w:styleId="Carpredefinitoparagrafo8">
    <w:name w:val="Car. predefinito paragraf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Carpredefinitoparagrafo7">
    <w:name w:val="Car. predefinito paragrafo7"/>
  </w:style>
  <w:style w:type="character" w:customStyle="1" w:styleId="Carpredefinitoparagrafo6">
    <w:name w:val="Car. predefinito paragrafo6"/>
  </w:style>
  <w:style w:type="character" w:customStyle="1" w:styleId="WW-Absatz-Standardschriftart111111111111111">
    <w:name w:val="WW-Absatz-Standardschriftart111111111111111"/>
  </w:style>
  <w:style w:type="character" w:customStyle="1" w:styleId="Carpredefinitoparagrafo5">
    <w:name w:val="Car. predefinito paragrafo5"/>
  </w:style>
  <w:style w:type="character" w:customStyle="1" w:styleId="WW-Absatz-Standardschriftart1111111111111111">
    <w:name w:val="WW-Absatz-Standardschriftart1111111111111111"/>
  </w:style>
  <w:style w:type="character" w:customStyle="1" w:styleId="Carpredefinitoparagrafo4">
    <w:name w:val="Car. predefinito paragrafo4"/>
  </w:style>
  <w:style w:type="character" w:customStyle="1" w:styleId="WW-Absatz-Standardschriftart11111111111111111">
    <w:name w:val="WW-Absatz-Standardschriftart11111111111111111"/>
  </w:style>
  <w:style w:type="character" w:customStyle="1" w:styleId="Carpredefinitoparagrafo3">
    <w:name w:val="Car. predefinito paragrafo3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Carpredefinitoparagrafo2">
    <w:name w:val="Car. predefinito paragrafo2"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Arial" w:eastAsia="Times New Roman" w:hAnsi="Arial" w:cs="Aria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Enfasicorsivo">
    <w:name w:val="Emphasis"/>
    <w:qFormat/>
    <w:rPr>
      <w:i/>
      <w:iCs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dinumerazione">
    <w:name w:val="Carattere di numerazione"/>
    <w:rPr>
      <w:b/>
      <w:bCs/>
    </w:rPr>
  </w:style>
  <w:style w:type="character" w:customStyle="1" w:styleId="Punti">
    <w:name w:val="Punti"/>
    <w:rPr>
      <w:rFonts w:ascii="Arial" w:eastAsia="OpenSymbol" w:hAnsi="Arial" w:cs="OpenSymbol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13">
    <w:name w:val="Intestazione13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rPr>
      <w:rFonts w:ascii="Arial" w:hAnsi="Arial"/>
      <w:b/>
      <w:szCs w:val="20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3">
    <w:name w:val="Didascalia13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2">
    <w:name w:val="Intestazione12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2">
    <w:name w:val="Didascalia1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11">
    <w:name w:val="Intestazione1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1">
    <w:name w:val="Didascalia1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10">
    <w:name w:val="Intestazione10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0">
    <w:name w:val="Didascalia10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9">
    <w:name w:val="Intestazione9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9">
    <w:name w:val="Didascalia9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8">
    <w:name w:val="Intestazione8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8">
    <w:name w:val="Didascalia8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7">
    <w:name w:val="Didascalia7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pPr>
      <w:spacing w:before="280" w:after="280"/>
    </w:pPr>
    <w:rPr>
      <w:lang w:eastAsia="ne-NP" w:bidi="ne-NP"/>
    </w:rPr>
  </w:style>
  <w:style w:type="paragraph" w:customStyle="1" w:styleId="Contenutocornice">
    <w:name w:val="Contenuto cornice"/>
    <w:basedOn w:val="Corpotesto"/>
  </w:style>
  <w:style w:type="paragraph" w:styleId="Intestazione">
    <w:name w:val="header"/>
    <w:basedOn w:val="Normale"/>
    <w:pPr>
      <w:suppressLineNumbers/>
      <w:tabs>
        <w:tab w:val="center" w:pos="4818"/>
        <w:tab w:val="right" w:pos="9637"/>
      </w:tabs>
    </w:pPr>
  </w:style>
  <w:style w:type="paragraph" w:styleId="Paragrafoelenco">
    <w:name w:val="List Paragraph"/>
    <w:basedOn w:val="Normale"/>
    <w:qFormat/>
    <w:pPr>
      <w:ind w:left="720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/>
      <w:color w:val="00000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4071"/>
    <w:rPr>
      <w:sz w:val="24"/>
      <w:szCs w:val="24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0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.liu.se/ecp/025/index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del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1177/00145858198316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trattoeimpresa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E1064-2E94-4EC1-9DAF-EB94C3AE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6281</Words>
  <Characters>35807</Characters>
  <Application>Microsoft Office Word</Application>
  <DocSecurity>0</DocSecurity>
  <Lines>298</Lines>
  <Paragraphs>84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 VITAE PROF  DANIELA  CARPI</vt:lpstr>
      <vt:lpstr>CURRICULUM  VITAE PROF  DANIELA  CARPI</vt:lpstr>
    </vt:vector>
  </TitlesOfParts>
  <Company/>
  <LinksUpToDate>false</LinksUpToDate>
  <CharactersWithSpaces>42004</CharactersWithSpaces>
  <SharedDoc>false</SharedDoc>
  <HLinks>
    <vt:vector size="18" baseType="variant">
      <vt:variant>
        <vt:i4>262150</vt:i4>
      </vt:variant>
      <vt:variant>
        <vt:i4>6</vt:i4>
      </vt:variant>
      <vt:variant>
        <vt:i4>0</vt:i4>
      </vt:variant>
      <vt:variant>
        <vt:i4>5</vt:i4>
      </vt:variant>
      <vt:variant>
        <vt:lpwstr>http://www.aidel.it/</vt:lpwstr>
      </vt:variant>
      <vt:variant>
        <vt:lpwstr/>
      </vt:variant>
      <vt:variant>
        <vt:i4>1310733</vt:i4>
      </vt:variant>
      <vt:variant>
        <vt:i4>3</vt:i4>
      </vt:variant>
      <vt:variant>
        <vt:i4>0</vt:i4>
      </vt:variant>
      <vt:variant>
        <vt:i4>5</vt:i4>
      </vt:variant>
      <vt:variant>
        <vt:lpwstr>http://www.contrattoeimpresa.it/</vt:lpwstr>
      </vt:variant>
      <vt:variant>
        <vt:lpwstr/>
      </vt:variant>
      <vt:variant>
        <vt:i4>2228325</vt:i4>
      </vt:variant>
      <vt:variant>
        <vt:i4>0</vt:i4>
      </vt:variant>
      <vt:variant>
        <vt:i4>0</vt:i4>
      </vt:variant>
      <vt:variant>
        <vt:i4>5</vt:i4>
      </vt:variant>
      <vt:variant>
        <vt:lpwstr>http://www.ep.liu.se/ecp/025/index.html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 PROF  DANIELA  CARPI</dc:title>
  <dc:creator>prinsipale</dc:creator>
  <cp:lastModifiedBy>Utente</cp:lastModifiedBy>
  <cp:revision>3</cp:revision>
  <cp:lastPrinted>2014-02-05T08:19:00Z</cp:lastPrinted>
  <dcterms:created xsi:type="dcterms:W3CDTF">2022-06-02T15:08:00Z</dcterms:created>
  <dcterms:modified xsi:type="dcterms:W3CDTF">2022-06-03T06:26:00Z</dcterms:modified>
</cp:coreProperties>
</file>