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C0A" w:rsidRDefault="00875318">
      <w:pPr>
        <w:spacing w:after="0" w:line="240" w:lineRule="auto"/>
        <w:rPr>
          <w:rFonts w:ascii="Times New Roman" w:hAnsi="Times New Roman" w:cs="Times New Roman"/>
          <w:b/>
          <w:sz w:val="28"/>
          <w:szCs w:val="36"/>
        </w:rPr>
      </w:pPr>
      <w:r>
        <w:rPr>
          <w:rFonts w:ascii="Times New Roman" w:hAnsi="Times New Roman" w:cs="Times New Roman"/>
          <w:b/>
          <w:sz w:val="28"/>
          <w:szCs w:val="36"/>
        </w:rPr>
        <w:t>Curriculum Vitae di Anna Caliò</w:t>
      </w:r>
    </w:p>
    <w:p w:rsidR="00FD2C0A" w:rsidRDefault="00FD2C0A">
      <w:pPr>
        <w:spacing w:after="0" w:line="240" w:lineRule="auto"/>
        <w:rPr>
          <w:rFonts w:ascii="Times New Roman" w:hAnsi="Times New Roman" w:cs="Times New Roman"/>
          <w:b/>
          <w:sz w:val="24"/>
          <w:szCs w:val="24"/>
        </w:rPr>
      </w:pPr>
    </w:p>
    <w:p w:rsidR="00FD2C0A" w:rsidRDefault="00875318">
      <w:pPr>
        <w:spacing w:after="0" w:line="240" w:lineRule="auto"/>
        <w:rPr>
          <w:rFonts w:ascii="Times New Roman" w:hAnsi="Times New Roman" w:cs="Times New Roman"/>
          <w:sz w:val="24"/>
          <w:szCs w:val="24"/>
        </w:rPr>
      </w:pPr>
      <w:r>
        <w:rPr>
          <w:rFonts w:ascii="Times New Roman" w:hAnsi="Times New Roman" w:cs="Times New Roman"/>
          <w:b/>
          <w:sz w:val="24"/>
          <w:szCs w:val="24"/>
        </w:rPr>
        <w:t>PERSONAL INFORMATION</w:t>
      </w:r>
    </w:p>
    <w:p w:rsidR="00FD2C0A" w:rsidRDefault="00875318">
      <w:pPr>
        <w:spacing w:after="0" w:line="240" w:lineRule="auto"/>
        <w:rPr>
          <w:rFonts w:ascii="Times New Roman" w:hAnsi="Times New Roman" w:cs="Times New Roman"/>
          <w:sz w:val="24"/>
          <w:szCs w:val="24"/>
        </w:rPr>
      </w:pPr>
      <w:r>
        <w:rPr>
          <w:rFonts w:ascii="Times New Roman" w:hAnsi="Times New Roman" w:cs="Times New Roman"/>
          <w:sz w:val="24"/>
          <w:szCs w:val="24"/>
        </w:rPr>
        <w:t>DATE OF BIRTH: 01/05/1985, Vittorio Veneto (TV)</w:t>
      </w:r>
    </w:p>
    <w:p w:rsidR="00FD2C0A" w:rsidRDefault="00875318">
      <w:pPr>
        <w:spacing w:after="0" w:line="240" w:lineRule="auto"/>
        <w:rPr>
          <w:rFonts w:ascii="Times New Roman" w:hAnsi="Times New Roman" w:cs="Times New Roman"/>
          <w:sz w:val="24"/>
          <w:szCs w:val="24"/>
        </w:rPr>
      </w:pPr>
      <w:r>
        <w:rPr>
          <w:rFonts w:ascii="Times New Roman" w:hAnsi="Times New Roman" w:cs="Times New Roman"/>
          <w:sz w:val="24"/>
          <w:szCs w:val="24"/>
        </w:rPr>
        <w:t>CF: CLANNA85E41M089Z</w:t>
      </w:r>
    </w:p>
    <w:p w:rsidR="00FD2C0A" w:rsidRDefault="0087531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CITIZENSHIP: Italian</w:t>
      </w:r>
    </w:p>
    <w:p w:rsidR="00FD2C0A" w:rsidRPr="005D12EB" w:rsidRDefault="00875318">
      <w:pPr>
        <w:spacing w:after="0" w:line="240" w:lineRule="auto"/>
        <w:rPr>
          <w:lang w:val="en-US"/>
        </w:rPr>
      </w:pPr>
      <w:r>
        <w:rPr>
          <w:rFonts w:ascii="Times New Roman" w:hAnsi="Times New Roman" w:cs="Times New Roman"/>
          <w:sz w:val="24"/>
          <w:szCs w:val="24"/>
          <w:lang w:val="en-US"/>
        </w:rPr>
        <w:t xml:space="preserve">EMAIL: </w:t>
      </w:r>
      <w:hyperlink r:id="rId7">
        <w:r>
          <w:rPr>
            <w:rStyle w:val="CollegamentoInternet"/>
            <w:rFonts w:ascii="Times New Roman" w:hAnsi="Times New Roman" w:cs="Times New Roman"/>
            <w:sz w:val="24"/>
            <w:szCs w:val="24"/>
            <w:lang w:val="en-US"/>
          </w:rPr>
          <w:t>calioanna@gmail.com</w:t>
        </w:r>
      </w:hyperlink>
    </w:p>
    <w:p w:rsidR="00FD2C0A" w:rsidRDefault="00FD2C0A">
      <w:pPr>
        <w:spacing w:after="0" w:line="240" w:lineRule="auto"/>
        <w:rPr>
          <w:rFonts w:ascii="Times New Roman" w:hAnsi="Times New Roman" w:cs="Times New Roman"/>
          <w:b/>
          <w:sz w:val="24"/>
          <w:szCs w:val="24"/>
          <w:lang w:val="en-US"/>
        </w:rPr>
      </w:pPr>
    </w:p>
    <w:p w:rsidR="00FD2C0A" w:rsidRDefault="0087531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EDUCATION</w:t>
      </w:r>
    </w:p>
    <w:p w:rsidR="00FD2C0A" w:rsidRDefault="0087531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13/10/2010: </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Graduation in </w:t>
      </w:r>
      <w:r>
        <w:rPr>
          <w:rFonts w:ascii="Times New Roman" w:hAnsi="Times New Roman" w:cs="Times New Roman"/>
          <w:sz w:val="24"/>
          <w:szCs w:val="24"/>
          <w:lang w:val="en-US"/>
        </w:rPr>
        <w:t>Medicine, University of Udine (110/110 e lode)</w:t>
      </w:r>
    </w:p>
    <w:p w:rsidR="00FD2C0A" w:rsidRDefault="008753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11/07/2016: </w:t>
      </w:r>
      <w:r>
        <w:rPr>
          <w:rFonts w:ascii="Times New Roman" w:hAnsi="Times New Roman" w:cs="Times New Roman"/>
          <w:sz w:val="24"/>
          <w:szCs w:val="24"/>
        </w:rPr>
        <w:tab/>
      </w:r>
      <w:r>
        <w:rPr>
          <w:rFonts w:ascii="Times New Roman" w:hAnsi="Times New Roman" w:cs="Times New Roman"/>
          <w:sz w:val="24"/>
          <w:szCs w:val="24"/>
        </w:rPr>
        <w:tab/>
        <w:t>Diploma in Surgical Patology, University o Verona (70/70 e lode)</w:t>
      </w:r>
    </w:p>
    <w:p w:rsidR="00FD2C0A" w:rsidRPr="005D12EB" w:rsidRDefault="00875318">
      <w:pPr>
        <w:spacing w:after="0" w:line="240" w:lineRule="auto"/>
        <w:rPr>
          <w:lang w:val="en-US"/>
        </w:rPr>
      </w:pPr>
      <w:r>
        <w:rPr>
          <w:rFonts w:ascii="Times New Roman" w:hAnsi="Times New Roman" w:cs="Times New Roman"/>
          <w:sz w:val="24"/>
          <w:szCs w:val="24"/>
          <w:lang w:val="en-US"/>
        </w:rPr>
        <w:t xml:space="preserve">22/05/2019: </w:t>
      </w:r>
      <w:r>
        <w:rPr>
          <w:rFonts w:ascii="Times New Roman" w:hAnsi="Times New Roman" w:cs="Times New Roman"/>
          <w:sz w:val="24"/>
          <w:szCs w:val="24"/>
          <w:lang w:val="en-US"/>
        </w:rPr>
        <w:tab/>
      </w:r>
      <w:r>
        <w:rPr>
          <w:rFonts w:ascii="Times New Roman" w:hAnsi="Times New Roman" w:cs="Times New Roman"/>
          <w:sz w:val="24"/>
          <w:szCs w:val="24"/>
          <w:lang w:val="en-US"/>
        </w:rPr>
        <w:tab/>
        <w:t>PhD in Inflammation Immunity and Cancer, University of Verona</w:t>
      </w:r>
    </w:p>
    <w:p w:rsidR="00FD2C0A" w:rsidRDefault="00FD2C0A">
      <w:pPr>
        <w:spacing w:after="0" w:line="240" w:lineRule="auto"/>
        <w:rPr>
          <w:rFonts w:ascii="Times New Roman" w:hAnsi="Times New Roman" w:cs="Times New Roman"/>
          <w:b/>
          <w:sz w:val="24"/>
          <w:szCs w:val="24"/>
          <w:u w:val="single"/>
          <w:lang w:val="en-US"/>
        </w:rPr>
      </w:pPr>
    </w:p>
    <w:p w:rsidR="00FD2C0A" w:rsidRDefault="0087531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TRAINING</w:t>
      </w:r>
    </w:p>
    <w:p w:rsidR="00FD2C0A" w:rsidRDefault="00875318">
      <w:pPr>
        <w:spacing w:after="0" w:line="240" w:lineRule="auto"/>
        <w:ind w:left="2832" w:hanging="2832"/>
        <w:rPr>
          <w:rFonts w:ascii="Times New Roman" w:hAnsi="Times New Roman" w:cs="Times New Roman"/>
          <w:sz w:val="24"/>
          <w:szCs w:val="24"/>
          <w:lang w:val="en-US"/>
        </w:rPr>
      </w:pPr>
      <w:r>
        <w:rPr>
          <w:rFonts w:ascii="Times New Roman" w:hAnsi="Times New Roman" w:cs="Times New Roman"/>
          <w:sz w:val="24"/>
          <w:szCs w:val="24"/>
          <w:lang w:val="en-US"/>
        </w:rPr>
        <w:t>June 2015-May 2016:</w:t>
      </w:r>
      <w:r>
        <w:rPr>
          <w:rFonts w:ascii="Times New Roman" w:hAnsi="Times New Roman" w:cs="Times New Roman"/>
          <w:sz w:val="24"/>
          <w:szCs w:val="24"/>
          <w:lang w:val="en-US"/>
        </w:rPr>
        <w:tab/>
        <w:t xml:space="preserve">Fellowship in </w:t>
      </w:r>
      <w:r>
        <w:rPr>
          <w:rFonts w:ascii="Times New Roman" w:hAnsi="Times New Roman" w:cs="Times New Roman"/>
          <w:sz w:val="24"/>
          <w:szCs w:val="24"/>
          <w:lang w:val="en-US"/>
        </w:rPr>
        <w:t>Uropatology at Pathology Department, Indiana University, Indianapolis, USA (Dr. Eble)</w:t>
      </w:r>
    </w:p>
    <w:p w:rsidR="00FD2C0A" w:rsidRDefault="008753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September 2016-2017: </w:t>
      </w:r>
      <w:r>
        <w:rPr>
          <w:rFonts w:ascii="Times New Roman" w:hAnsi="Times New Roman" w:cs="Times New Roman"/>
          <w:sz w:val="24"/>
          <w:szCs w:val="24"/>
        </w:rPr>
        <w:tab/>
        <w:t xml:space="preserve">Incarico di lavoratore autonomo presso UOC di Anatomia Patologica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dell’Azienda Ospedaliera Universitaria Integrata di Verona (delibera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n.776</w:t>
      </w:r>
      <w:r>
        <w:rPr>
          <w:rFonts w:ascii="Times New Roman" w:hAnsi="Times New Roman" w:cs="Times New Roman"/>
          <w:sz w:val="24"/>
          <w:szCs w:val="24"/>
        </w:rPr>
        <w:t xml:space="preserve"> del 01.09.2016)                                                                                                                                       </w:t>
      </w:r>
    </w:p>
    <w:p w:rsidR="00FD2C0A" w:rsidRDefault="00875318">
      <w:pPr>
        <w:spacing w:after="0" w:line="240" w:lineRule="auto"/>
        <w:ind w:left="2832" w:hanging="2832"/>
        <w:rPr>
          <w:rFonts w:ascii="Times New Roman" w:hAnsi="Times New Roman" w:cs="Times New Roman"/>
          <w:sz w:val="24"/>
          <w:szCs w:val="24"/>
          <w:lang w:val="en-US"/>
        </w:rPr>
      </w:pPr>
      <w:r>
        <w:rPr>
          <w:rFonts w:ascii="Times New Roman" w:hAnsi="Times New Roman" w:cs="Times New Roman"/>
          <w:sz w:val="24"/>
          <w:szCs w:val="24"/>
          <w:lang w:val="en-US"/>
        </w:rPr>
        <w:t xml:space="preserve">October 2017-2019: </w:t>
      </w:r>
      <w:r>
        <w:rPr>
          <w:rFonts w:ascii="Times New Roman" w:hAnsi="Times New Roman" w:cs="Times New Roman"/>
          <w:sz w:val="24"/>
          <w:szCs w:val="24"/>
          <w:lang w:val="en-US"/>
        </w:rPr>
        <w:tab/>
        <w:t xml:space="preserve">Ricercatore di tipo A at </w:t>
      </w:r>
      <w:r w:rsidR="005D12EB">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Department </w:t>
      </w:r>
      <w:proofErr w:type="gramStart"/>
      <w:r>
        <w:rPr>
          <w:rFonts w:ascii="Times New Roman" w:hAnsi="Times New Roman" w:cs="Times New Roman"/>
          <w:sz w:val="24"/>
          <w:szCs w:val="24"/>
          <w:lang w:val="en-US"/>
        </w:rPr>
        <w:t>of  Diagnostic</w:t>
      </w:r>
      <w:proofErr w:type="gramEnd"/>
      <w:r>
        <w:rPr>
          <w:rFonts w:ascii="Times New Roman" w:hAnsi="Times New Roman" w:cs="Times New Roman"/>
          <w:sz w:val="24"/>
          <w:szCs w:val="24"/>
          <w:lang w:val="en-US"/>
        </w:rPr>
        <w:t xml:space="preserve"> and Public Health, University of </w:t>
      </w:r>
      <w:r>
        <w:rPr>
          <w:rFonts w:ascii="Times New Roman" w:hAnsi="Times New Roman" w:cs="Times New Roman"/>
          <w:sz w:val="24"/>
          <w:szCs w:val="24"/>
          <w:lang w:val="en-US"/>
        </w:rPr>
        <w:t>Verona</w:t>
      </w:r>
    </w:p>
    <w:p w:rsidR="005D12EB" w:rsidRPr="005D12EB" w:rsidRDefault="005D12EB" w:rsidP="005D12EB">
      <w:pPr>
        <w:spacing w:after="0" w:line="240" w:lineRule="auto"/>
        <w:ind w:left="2832" w:hanging="2832"/>
        <w:rPr>
          <w:rFonts w:ascii="Times New Roman" w:hAnsi="Times New Roman" w:cs="Times New Roman"/>
          <w:sz w:val="24"/>
          <w:szCs w:val="24"/>
          <w:lang w:val="en-US"/>
        </w:rPr>
      </w:pPr>
      <w:r w:rsidRPr="005D12EB">
        <w:rPr>
          <w:rFonts w:ascii="Times New Roman" w:hAnsi="Times New Roman" w:cs="Times New Roman"/>
          <w:sz w:val="24"/>
          <w:szCs w:val="24"/>
          <w:lang w:val="en-US"/>
        </w:rPr>
        <w:t>D</w:t>
      </w:r>
      <w:r w:rsidRPr="005D12EB">
        <w:rPr>
          <w:rFonts w:ascii="Times New Roman" w:hAnsi="Times New Roman" w:cs="Times New Roman"/>
          <w:sz w:val="24"/>
          <w:szCs w:val="24"/>
          <w:lang w:val="en-US"/>
        </w:rPr>
        <w:t>e</w:t>
      </w:r>
      <w:r w:rsidRPr="005D12EB">
        <w:rPr>
          <w:rFonts w:ascii="Times New Roman" w:hAnsi="Times New Roman" w:cs="Times New Roman"/>
          <w:sz w:val="24"/>
          <w:szCs w:val="24"/>
          <w:lang w:val="en-US"/>
        </w:rPr>
        <w:t>cemb</w:t>
      </w:r>
      <w:r w:rsidRPr="005D12EB">
        <w:rPr>
          <w:rFonts w:ascii="Times New Roman" w:hAnsi="Times New Roman" w:cs="Times New Roman"/>
          <w:sz w:val="24"/>
          <w:szCs w:val="24"/>
          <w:lang w:val="en-US"/>
        </w:rPr>
        <w:t>er</w:t>
      </w:r>
      <w:r w:rsidRPr="005D12EB">
        <w:rPr>
          <w:rFonts w:ascii="Times New Roman" w:hAnsi="Times New Roman" w:cs="Times New Roman"/>
          <w:sz w:val="24"/>
          <w:szCs w:val="24"/>
          <w:lang w:val="en-US"/>
        </w:rPr>
        <w:t xml:space="preserve"> 2019-2022:</w:t>
      </w:r>
      <w:r w:rsidRPr="005D12EB">
        <w:rPr>
          <w:rFonts w:ascii="Times New Roman" w:hAnsi="Times New Roman" w:cs="Times New Roman"/>
          <w:sz w:val="24"/>
          <w:szCs w:val="24"/>
          <w:lang w:val="en-US"/>
        </w:rPr>
        <w:tab/>
        <w:t xml:space="preserve">Ricercatore di tipo B </w:t>
      </w:r>
      <w:r>
        <w:rPr>
          <w:rFonts w:ascii="Times New Roman" w:hAnsi="Times New Roman" w:cs="Times New Roman"/>
          <w:sz w:val="24"/>
          <w:szCs w:val="24"/>
          <w:lang w:val="en-US"/>
        </w:rPr>
        <w:t xml:space="preserve">at the Department </w:t>
      </w:r>
      <w:proofErr w:type="gramStart"/>
      <w:r>
        <w:rPr>
          <w:rFonts w:ascii="Times New Roman" w:hAnsi="Times New Roman" w:cs="Times New Roman"/>
          <w:sz w:val="24"/>
          <w:szCs w:val="24"/>
          <w:lang w:val="en-US"/>
        </w:rPr>
        <w:t>of  Diagnostic</w:t>
      </w:r>
      <w:proofErr w:type="gramEnd"/>
      <w:r>
        <w:rPr>
          <w:rFonts w:ascii="Times New Roman" w:hAnsi="Times New Roman" w:cs="Times New Roman"/>
          <w:sz w:val="24"/>
          <w:szCs w:val="24"/>
          <w:lang w:val="en-US"/>
        </w:rPr>
        <w:t xml:space="preserve"> and Public Health, University of Verona</w:t>
      </w:r>
      <w:r w:rsidRPr="005D12EB">
        <w:rPr>
          <w:rFonts w:ascii="Times New Roman" w:hAnsi="Times New Roman" w:cs="Times New Roman"/>
          <w:sz w:val="24"/>
          <w:szCs w:val="24"/>
          <w:lang w:val="en-US"/>
        </w:rPr>
        <w:t>.</w:t>
      </w:r>
    </w:p>
    <w:p w:rsidR="005D12EB" w:rsidRPr="005D12EB" w:rsidRDefault="005D12EB" w:rsidP="005D12EB">
      <w:pPr>
        <w:spacing w:after="0" w:line="240" w:lineRule="auto"/>
        <w:ind w:left="2832" w:hanging="2832"/>
        <w:rPr>
          <w:lang w:val="en-US"/>
        </w:rPr>
      </w:pPr>
      <w:r w:rsidRPr="005D12EB">
        <w:rPr>
          <w:rFonts w:ascii="Times New Roman" w:hAnsi="Times New Roman" w:cs="Times New Roman"/>
          <w:sz w:val="24"/>
          <w:szCs w:val="24"/>
          <w:lang w:val="en-US"/>
        </w:rPr>
        <w:t>D</w:t>
      </w:r>
      <w:r w:rsidRPr="005D12EB">
        <w:rPr>
          <w:rFonts w:ascii="Times New Roman" w:hAnsi="Times New Roman" w:cs="Times New Roman"/>
          <w:sz w:val="24"/>
          <w:szCs w:val="24"/>
          <w:lang w:val="en-US"/>
        </w:rPr>
        <w:t>e</w:t>
      </w:r>
      <w:r w:rsidRPr="005D12EB">
        <w:rPr>
          <w:rFonts w:ascii="Times New Roman" w:hAnsi="Times New Roman" w:cs="Times New Roman"/>
          <w:sz w:val="24"/>
          <w:szCs w:val="24"/>
          <w:lang w:val="en-US"/>
        </w:rPr>
        <w:t>cemb</w:t>
      </w:r>
      <w:r w:rsidRPr="005D12EB">
        <w:rPr>
          <w:rFonts w:ascii="Times New Roman" w:hAnsi="Times New Roman" w:cs="Times New Roman"/>
          <w:sz w:val="24"/>
          <w:szCs w:val="24"/>
          <w:lang w:val="en-US"/>
        </w:rPr>
        <w:t>er</w:t>
      </w:r>
      <w:r w:rsidRPr="005D12EB">
        <w:rPr>
          <w:rFonts w:ascii="Times New Roman" w:hAnsi="Times New Roman" w:cs="Times New Roman"/>
          <w:sz w:val="24"/>
          <w:szCs w:val="24"/>
          <w:lang w:val="en-US"/>
        </w:rPr>
        <w:t xml:space="preserve"> 2022 </w:t>
      </w:r>
      <w:r w:rsidRPr="005D12EB">
        <w:rPr>
          <w:rFonts w:ascii="Times New Roman" w:hAnsi="Times New Roman" w:cs="Times New Roman"/>
          <w:sz w:val="24"/>
          <w:szCs w:val="24"/>
          <w:lang w:val="en-US"/>
        </w:rPr>
        <w:t>today</w:t>
      </w:r>
      <w:r w:rsidRPr="005D12EB">
        <w:rPr>
          <w:rFonts w:ascii="Times New Roman" w:hAnsi="Times New Roman" w:cs="Times New Roman"/>
          <w:sz w:val="24"/>
          <w:szCs w:val="24"/>
          <w:lang w:val="en-US"/>
        </w:rPr>
        <w:t>:</w:t>
      </w:r>
      <w:r w:rsidRPr="005D12EB">
        <w:rPr>
          <w:rFonts w:ascii="Times New Roman" w:hAnsi="Times New Roman" w:cs="Times New Roman"/>
          <w:sz w:val="24"/>
          <w:szCs w:val="24"/>
          <w:lang w:val="en-US"/>
        </w:rPr>
        <w:tab/>
        <w:t>Associat</w:t>
      </w:r>
      <w:r>
        <w:rPr>
          <w:rFonts w:ascii="Times New Roman" w:hAnsi="Times New Roman" w:cs="Times New Roman"/>
          <w:sz w:val="24"/>
          <w:szCs w:val="24"/>
          <w:lang w:val="en-US"/>
        </w:rPr>
        <w:t>e Professor</w:t>
      </w:r>
      <w:r w:rsidRPr="005D12E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at the Department </w:t>
      </w:r>
      <w:proofErr w:type="gramStart"/>
      <w:r>
        <w:rPr>
          <w:rFonts w:ascii="Times New Roman" w:hAnsi="Times New Roman" w:cs="Times New Roman"/>
          <w:sz w:val="24"/>
          <w:szCs w:val="24"/>
          <w:lang w:val="en-US"/>
        </w:rPr>
        <w:t>of  Diagnostic</w:t>
      </w:r>
      <w:proofErr w:type="gramEnd"/>
      <w:r>
        <w:rPr>
          <w:rFonts w:ascii="Times New Roman" w:hAnsi="Times New Roman" w:cs="Times New Roman"/>
          <w:sz w:val="24"/>
          <w:szCs w:val="24"/>
          <w:lang w:val="en-US"/>
        </w:rPr>
        <w:t xml:space="preserve"> and Public Health, University of Verona</w:t>
      </w:r>
      <w:r w:rsidRPr="005D12EB">
        <w:rPr>
          <w:rFonts w:ascii="Times New Roman" w:hAnsi="Times New Roman" w:cs="Times New Roman"/>
          <w:sz w:val="24"/>
          <w:szCs w:val="24"/>
          <w:lang w:val="en-US"/>
        </w:rPr>
        <w:t>.</w:t>
      </w:r>
    </w:p>
    <w:p w:rsidR="005D12EB" w:rsidRPr="005D12EB" w:rsidRDefault="005D12EB" w:rsidP="005D12EB">
      <w:pPr>
        <w:spacing w:after="0" w:line="240" w:lineRule="auto"/>
        <w:ind w:left="2832" w:hanging="2832"/>
        <w:rPr>
          <w:lang w:val="en-US"/>
        </w:rPr>
      </w:pPr>
    </w:p>
    <w:p w:rsidR="005D12EB" w:rsidRPr="005D12EB" w:rsidRDefault="005D12EB">
      <w:pPr>
        <w:spacing w:after="0" w:line="240" w:lineRule="auto"/>
        <w:ind w:left="2832" w:hanging="2832"/>
        <w:rPr>
          <w:lang w:val="en-US"/>
        </w:rPr>
      </w:pPr>
    </w:p>
    <w:p w:rsidR="00FD2C0A" w:rsidRPr="005D12EB" w:rsidRDefault="00FD2C0A">
      <w:pPr>
        <w:spacing w:after="0" w:line="240" w:lineRule="auto"/>
        <w:rPr>
          <w:rFonts w:ascii="Times New Roman" w:hAnsi="Times New Roman" w:cs="Times New Roman"/>
          <w:sz w:val="24"/>
          <w:szCs w:val="24"/>
          <w:lang w:val="en-US"/>
        </w:rPr>
      </w:pPr>
    </w:p>
    <w:p w:rsidR="00FD2C0A" w:rsidRDefault="00875318">
      <w:p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t>AWARDS</w:t>
      </w:r>
    </w:p>
    <w:p w:rsidR="00FD2C0A" w:rsidRDefault="00875318">
      <w:pPr>
        <w:pStyle w:val="Eaoaeaa"/>
        <w:ind w:left="1410" w:hanging="1410"/>
        <w:jc w:val="both"/>
        <w:rPr>
          <w:rFonts w:eastAsia="Calibri"/>
          <w:i/>
          <w:sz w:val="24"/>
          <w:szCs w:val="24"/>
          <w:lang w:val="fr-FR" w:eastAsia="it-IT"/>
        </w:rPr>
      </w:pPr>
      <w:r>
        <w:rPr>
          <w:rFonts w:eastAsia="Calibri"/>
          <w:sz w:val="24"/>
          <w:szCs w:val="24"/>
          <w:lang w:val="fr-FR" w:eastAsia="it-IT"/>
        </w:rPr>
        <w:t>2013</w:t>
      </w:r>
      <w:r>
        <w:rPr>
          <w:rFonts w:eastAsia="Calibri"/>
          <w:sz w:val="24"/>
          <w:szCs w:val="24"/>
          <w:lang w:val="fr-FR" w:eastAsia="it-IT"/>
        </w:rPr>
        <w:tab/>
      </w:r>
      <w:r>
        <w:rPr>
          <w:rFonts w:eastAsia="Calibri"/>
          <w:sz w:val="24"/>
          <w:szCs w:val="24"/>
          <w:lang w:val="fr-FR" w:eastAsia="it-IT"/>
        </w:rPr>
        <w:tab/>
        <w:t xml:space="preserve">Best oral </w:t>
      </w:r>
      <w:proofErr w:type="gramStart"/>
      <w:r>
        <w:rPr>
          <w:rFonts w:eastAsia="Calibri"/>
          <w:sz w:val="24"/>
          <w:szCs w:val="24"/>
          <w:lang w:val="fr-FR" w:eastAsia="it-IT"/>
        </w:rPr>
        <w:t>communication:</w:t>
      </w:r>
      <w:proofErr w:type="gramEnd"/>
      <w:r>
        <w:rPr>
          <w:rFonts w:eastAsia="Calibri"/>
          <w:sz w:val="24"/>
          <w:szCs w:val="24"/>
          <w:lang w:val="fr-FR" w:eastAsia="it-IT"/>
        </w:rPr>
        <w:t xml:space="preserve"> </w:t>
      </w:r>
      <w:r>
        <w:rPr>
          <w:rFonts w:eastAsia="Calibri"/>
          <w:i/>
          <w:sz w:val="24"/>
          <w:szCs w:val="24"/>
          <w:lang w:val="fr-FR" w:eastAsia="it-IT"/>
        </w:rPr>
        <w:t>Oncogene induced senescence distinguishes indolent from aggressive form of pulmonary and non-pulmonary Langerhans’ cell histiocytosis</w:t>
      </w:r>
      <w:r>
        <w:rPr>
          <w:rFonts w:eastAsia="Calibri"/>
          <w:sz w:val="24"/>
          <w:szCs w:val="24"/>
          <w:lang w:val="fr-FR" w:eastAsia="it-IT"/>
        </w:rPr>
        <w:t xml:space="preserve"> Congresso Nazionale SIAPEC-IAP, Roma 2013</w:t>
      </w:r>
    </w:p>
    <w:p w:rsidR="00FD2C0A" w:rsidRDefault="00875318">
      <w:pPr>
        <w:pStyle w:val="Eaoaeaa"/>
        <w:jc w:val="both"/>
        <w:rPr>
          <w:rFonts w:eastAsia="Calibri"/>
          <w:i/>
          <w:sz w:val="24"/>
          <w:szCs w:val="24"/>
          <w:lang w:val="fr-FR" w:eastAsia="it-IT"/>
        </w:rPr>
      </w:pPr>
      <w:r>
        <w:rPr>
          <w:rFonts w:eastAsia="Calibri"/>
          <w:sz w:val="24"/>
          <w:szCs w:val="24"/>
          <w:lang w:val="fr-FR" w:eastAsia="it-IT"/>
        </w:rPr>
        <w:t>2017</w:t>
      </w:r>
      <w:r w:rsidR="005D12EB">
        <w:rPr>
          <w:rFonts w:eastAsia="Calibri"/>
          <w:sz w:val="24"/>
          <w:szCs w:val="24"/>
          <w:lang w:val="fr-FR" w:eastAsia="it-IT"/>
        </w:rPr>
        <w:t xml:space="preserve">               </w:t>
      </w:r>
      <w:r>
        <w:rPr>
          <w:rFonts w:eastAsia="Calibri"/>
          <w:sz w:val="24"/>
          <w:szCs w:val="24"/>
          <w:lang w:val="fr-FR" w:eastAsia="it-IT"/>
        </w:rPr>
        <w:tab/>
        <w:t>Stipend Award della Internat</w:t>
      </w:r>
      <w:r>
        <w:rPr>
          <w:rFonts w:eastAsia="Calibri"/>
          <w:sz w:val="24"/>
          <w:szCs w:val="24"/>
          <w:lang w:val="fr-FR" w:eastAsia="it-IT"/>
        </w:rPr>
        <w:t xml:space="preserve">ional Society of Urologic Pathology, </w:t>
      </w:r>
      <w:r>
        <w:rPr>
          <w:rFonts w:eastAsia="Calibri"/>
          <w:i/>
          <w:sz w:val="24"/>
          <w:szCs w:val="24"/>
          <w:lang w:eastAsia="it-IT"/>
        </w:rPr>
        <w:t xml:space="preserve">on the basis of his </w:t>
      </w:r>
      <w:r w:rsidR="005D12EB">
        <w:rPr>
          <w:rFonts w:eastAsia="Calibri"/>
          <w:i/>
          <w:sz w:val="24"/>
          <w:szCs w:val="24"/>
          <w:lang w:eastAsia="it-IT"/>
        </w:rPr>
        <w:t xml:space="preserve">   </w:t>
      </w:r>
      <w:r>
        <w:rPr>
          <w:rFonts w:eastAsia="Calibri"/>
          <w:i/>
          <w:sz w:val="24"/>
          <w:szCs w:val="24"/>
          <w:lang w:eastAsia="it-IT"/>
        </w:rPr>
        <w:tab/>
      </w:r>
      <w:r w:rsidR="005D12EB">
        <w:rPr>
          <w:rFonts w:eastAsia="Calibri"/>
          <w:i/>
          <w:sz w:val="24"/>
          <w:szCs w:val="24"/>
          <w:lang w:eastAsia="it-IT"/>
        </w:rPr>
        <w:t xml:space="preserve">                       </w:t>
      </w:r>
      <w:r>
        <w:rPr>
          <w:rFonts w:eastAsia="Calibri"/>
          <w:i/>
          <w:sz w:val="24"/>
          <w:szCs w:val="24"/>
          <w:lang w:eastAsia="it-IT"/>
        </w:rPr>
        <w:t>past and ongoing career interest in Genitourinary Pathology</w:t>
      </w:r>
      <w:r>
        <w:rPr>
          <w:rFonts w:eastAsia="Calibri"/>
          <w:sz w:val="24"/>
          <w:szCs w:val="24"/>
          <w:lang w:eastAsia="it-IT"/>
        </w:rPr>
        <w:t>,</w:t>
      </w:r>
      <w:r>
        <w:rPr>
          <w:rFonts w:eastAsia="Calibri"/>
          <w:sz w:val="24"/>
          <w:szCs w:val="24"/>
          <w:lang w:val="fr-FR" w:eastAsia="it-IT"/>
        </w:rPr>
        <w:t xml:space="preserve"> January 2017</w:t>
      </w:r>
    </w:p>
    <w:p w:rsidR="00FD2C0A" w:rsidRDefault="00FD2C0A">
      <w:pPr>
        <w:spacing w:after="0" w:line="240" w:lineRule="auto"/>
        <w:rPr>
          <w:rFonts w:ascii="Times New Roman" w:hAnsi="Times New Roman" w:cs="Times New Roman"/>
          <w:b/>
          <w:sz w:val="24"/>
          <w:szCs w:val="24"/>
          <w:lang w:val="en-US"/>
        </w:rPr>
      </w:pPr>
    </w:p>
    <w:p w:rsidR="00FD2C0A" w:rsidRDefault="00875318">
      <w:pPr>
        <w:spacing w:after="0" w:line="240" w:lineRule="auto"/>
        <w:rPr>
          <w:rFonts w:ascii="Times New Roman" w:hAnsi="Times New Roman" w:cs="Times New Roman"/>
          <w:b/>
          <w:sz w:val="24"/>
          <w:szCs w:val="24"/>
        </w:rPr>
      </w:pPr>
      <w:r>
        <w:rPr>
          <w:rFonts w:ascii="Times New Roman" w:hAnsi="Times New Roman" w:cs="Times New Roman"/>
          <w:b/>
          <w:sz w:val="24"/>
          <w:szCs w:val="24"/>
        </w:rPr>
        <w:t>CONFERENCES</w:t>
      </w:r>
    </w:p>
    <w:p w:rsidR="00FD2C0A" w:rsidRDefault="0090613C">
      <w:pPr>
        <w:spacing w:after="0" w:line="240" w:lineRule="auto"/>
        <w:rPr>
          <w:rFonts w:ascii="Times New Roman" w:hAnsi="Times New Roman" w:cs="Times New Roman"/>
          <w:b/>
          <w:sz w:val="24"/>
          <w:szCs w:val="24"/>
        </w:rPr>
      </w:pPr>
      <w:r>
        <w:rPr>
          <w:rFonts w:ascii="Times New Roman" w:hAnsi="Times New Roman" w:cs="Times New Roman"/>
          <w:b/>
          <w:sz w:val="24"/>
          <w:szCs w:val="24"/>
        </w:rPr>
        <w:t>Invited speaker</w:t>
      </w:r>
    </w:p>
    <w:p w:rsidR="0090613C" w:rsidRDefault="0090613C" w:rsidP="0090613C">
      <w:pPr>
        <w:pStyle w:val="Eaoaeaa"/>
        <w:widowControl/>
        <w:jc w:val="both"/>
        <w:rPr>
          <w:rFonts w:eastAsia="Calibri"/>
          <w:sz w:val="24"/>
          <w:szCs w:val="24"/>
          <w:lang w:val="fr-FR" w:eastAsia="it-IT"/>
        </w:rPr>
      </w:pPr>
      <w:r>
        <w:rPr>
          <w:rFonts w:eastAsia="Calibri"/>
          <w:sz w:val="24"/>
          <w:szCs w:val="24"/>
          <w:lang w:val="fr-FR" w:eastAsia="it-IT"/>
        </w:rPr>
        <w:t xml:space="preserve">Total 65 </w:t>
      </w:r>
      <w:r>
        <w:rPr>
          <w:rFonts w:eastAsia="Calibri"/>
          <w:sz w:val="24"/>
          <w:szCs w:val="24"/>
          <w:lang w:val="fr-FR" w:eastAsia="it-IT"/>
        </w:rPr>
        <w:t>speaches</w:t>
      </w:r>
      <w:r>
        <w:rPr>
          <w:rFonts w:eastAsia="Calibri"/>
          <w:sz w:val="24"/>
          <w:szCs w:val="24"/>
          <w:lang w:val="fr-FR" w:eastAsia="it-IT"/>
        </w:rPr>
        <w:t> : 63 na</w:t>
      </w:r>
      <w:r>
        <w:rPr>
          <w:rFonts w:eastAsia="Calibri"/>
          <w:sz w:val="24"/>
          <w:szCs w:val="24"/>
          <w:lang w:val="fr-FR" w:eastAsia="it-IT"/>
        </w:rPr>
        <w:t>tional</w:t>
      </w:r>
      <w:r>
        <w:rPr>
          <w:rFonts w:eastAsia="Calibri"/>
          <w:sz w:val="24"/>
          <w:szCs w:val="24"/>
          <w:lang w:val="fr-FR" w:eastAsia="it-IT"/>
        </w:rPr>
        <w:t> ; 2 intern</w:t>
      </w:r>
      <w:r>
        <w:rPr>
          <w:rFonts w:eastAsia="Calibri"/>
          <w:sz w:val="24"/>
          <w:szCs w:val="24"/>
          <w:lang w:val="fr-FR" w:eastAsia="it-IT"/>
        </w:rPr>
        <w:t>ational</w:t>
      </w:r>
      <w:r>
        <w:rPr>
          <w:rFonts w:eastAsia="Calibri"/>
          <w:sz w:val="24"/>
          <w:szCs w:val="24"/>
          <w:lang w:val="fr-FR" w:eastAsia="it-IT"/>
        </w:rPr>
        <w:t xml:space="preserve"> (USA, Repubblica Ceca) </w:t>
      </w:r>
    </w:p>
    <w:p w:rsidR="0090613C" w:rsidRDefault="0090613C" w:rsidP="0090613C">
      <w:pPr>
        <w:pStyle w:val="Eaoaeaa"/>
        <w:widowControl/>
        <w:jc w:val="both"/>
        <w:rPr>
          <w:rFonts w:eastAsia="Calibri"/>
          <w:sz w:val="24"/>
          <w:szCs w:val="24"/>
          <w:lang w:val="fr-FR" w:eastAsia="it-IT"/>
        </w:rPr>
      </w:pPr>
    </w:p>
    <w:p w:rsidR="0090613C"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rFonts w:eastAsia="Calibri"/>
          <w:sz w:val="24"/>
          <w:szCs w:val="24"/>
          <w:lang w:val="fr-FR" w:eastAsia="it-IT"/>
        </w:rPr>
        <w:t>: Classificazione WHO dei tumori renali. IX Mediterranean Congress on Oncological Pathology, Gallipoli, 7 Ottobre 2016</w:t>
      </w:r>
    </w:p>
    <w:p w:rsidR="0090613C" w:rsidRDefault="0090613C" w:rsidP="0090613C">
      <w:pPr>
        <w:pStyle w:val="Eaoaeaa"/>
        <w:widowControl/>
        <w:numPr>
          <w:ilvl w:val="0"/>
          <w:numId w:val="5"/>
        </w:numPr>
        <w:jc w:val="both"/>
        <w:rPr>
          <w:sz w:val="24"/>
          <w:szCs w:val="24"/>
        </w:rPr>
      </w:pPr>
      <w:r>
        <w:rPr>
          <w:rFonts w:eastAsia="Calibri"/>
          <w:b/>
          <w:sz w:val="24"/>
          <w:szCs w:val="24"/>
          <w:lang w:val="fr-FR" w:eastAsia="it-IT"/>
        </w:rPr>
        <w:t>Caliò A </w:t>
      </w:r>
      <w:r>
        <w:rPr>
          <w:rFonts w:eastAsia="Calibri"/>
          <w:sz w:val="24"/>
          <w:szCs w:val="24"/>
          <w:lang w:val="fr-FR" w:eastAsia="it-IT"/>
        </w:rPr>
        <w:t>: My preffered abstract at last EU/US pathology meetings. The 5th World Top Communication of the Year in Genito-Urinar Oncology, Arezzo, 16-18 Novembre 2016</w:t>
      </w:r>
    </w:p>
    <w:p w:rsidR="0090613C"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rFonts w:eastAsia="Calibri"/>
          <w:sz w:val="24"/>
          <w:szCs w:val="24"/>
          <w:lang w:val="fr-FR" w:eastAsia="it-IT"/>
        </w:rPr>
        <w:t>: Applicazione clinica della classificazione anatomopatologica del mRCC. IV Young Specialist Renal Care, Bologna, 13-14 Gennaio 2017</w:t>
      </w:r>
    </w:p>
    <w:p w:rsidR="0090613C"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rFonts w:eastAsia="Calibri"/>
          <w:sz w:val="24"/>
          <w:szCs w:val="24"/>
          <w:lang w:val="fr-FR" w:eastAsia="it-IT"/>
        </w:rPr>
        <w:t>: Come ottimizzare la qualità e la quantità del campione di tessuto nella determinazione dei biomarcatori : ruolo dell’immunoistochimica e della biologia molecolare. La diagnostica e la medicina di precisione in oncologia : il ruolo dell’immunoterapia nel melanoma e NSCLC, Padova, 17 Febbraio 2017</w:t>
      </w:r>
    </w:p>
    <w:p w:rsidR="0090613C"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sz w:val="24"/>
          <w:szCs w:val="24"/>
          <w:lang w:val="it-IT"/>
        </w:rPr>
        <w:t>: Le biopsie sotto guida RM. Corso multidisciplinare sui B3 (Convegno Nazionale GISMA 2017), Verona, 24-26 Maggio 2017</w:t>
      </w:r>
    </w:p>
    <w:p w:rsidR="0090613C" w:rsidRDefault="0090613C" w:rsidP="0090613C">
      <w:pPr>
        <w:pStyle w:val="Eaoaeaa"/>
        <w:widowControl/>
        <w:numPr>
          <w:ilvl w:val="0"/>
          <w:numId w:val="5"/>
        </w:numPr>
        <w:jc w:val="both"/>
        <w:rPr>
          <w:sz w:val="24"/>
          <w:szCs w:val="24"/>
        </w:rPr>
      </w:pPr>
      <w:r>
        <w:rPr>
          <w:rFonts w:eastAsia="Calibri"/>
          <w:b/>
          <w:sz w:val="24"/>
          <w:szCs w:val="24"/>
          <w:lang w:val="fr-FR" w:eastAsia="it-IT"/>
        </w:rPr>
        <w:lastRenderedPageBreak/>
        <w:t>Caliò A </w:t>
      </w:r>
      <w:r>
        <w:rPr>
          <w:rFonts w:eastAsia="Calibri"/>
          <w:sz w:val="24"/>
          <w:szCs w:val="24"/>
          <w:lang w:val="fr-FR" w:eastAsia="it-IT"/>
        </w:rPr>
        <w:t>: La neoplasia al centro. La caratterizzazione delle neoplasie urologiche. IX Corso di Aggiornamento in Oncologia, Napoli, 14 Giugno 2017</w:t>
      </w:r>
    </w:p>
    <w:p w:rsidR="0090613C"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rFonts w:eastAsia="Calibri"/>
          <w:sz w:val="24"/>
          <w:szCs w:val="24"/>
          <w:lang w:val="fr-FR" w:eastAsia="it-IT"/>
        </w:rPr>
        <w:t>: Confronto Interistituzionale in Patologia Mammaria da screening Focus sulle lesioni B3, Istituto Oncologico Veneto IOV, Padova 19 Settembre 2017</w:t>
      </w:r>
    </w:p>
    <w:p w:rsidR="0090613C"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rFonts w:eastAsia="Calibri"/>
          <w:sz w:val="24"/>
          <w:szCs w:val="24"/>
          <w:lang w:val="fr-FR" w:eastAsia="it-IT"/>
        </w:rPr>
        <w:t>: Correlazione radioistologica di casistica VABB : diagnosi inaspettate e patologia B3, Bologna, 3 Ottobre 2017</w:t>
      </w:r>
    </w:p>
    <w:p w:rsidR="0090613C" w:rsidRDefault="0090613C" w:rsidP="0090613C">
      <w:pPr>
        <w:pStyle w:val="Eaoaeaa"/>
        <w:widowControl/>
        <w:numPr>
          <w:ilvl w:val="0"/>
          <w:numId w:val="5"/>
        </w:numPr>
        <w:jc w:val="both"/>
        <w:rPr>
          <w:sz w:val="24"/>
          <w:szCs w:val="24"/>
        </w:rPr>
      </w:pPr>
      <w:r>
        <w:rPr>
          <w:rFonts w:eastAsia="Calibri"/>
          <w:b/>
          <w:sz w:val="24"/>
          <w:szCs w:val="24"/>
          <w:lang w:val="fr-FR" w:eastAsia="it-IT"/>
        </w:rPr>
        <w:t>Caliò A </w:t>
      </w:r>
      <w:r>
        <w:rPr>
          <w:rFonts w:eastAsia="Calibri"/>
          <w:sz w:val="24"/>
          <w:szCs w:val="24"/>
          <w:lang w:val="fr-FR" w:eastAsia="it-IT"/>
        </w:rPr>
        <w:t>: Update immunoistochimica in patologia pleuropolmonare neoplastica e non neoplastica. Congresso Annuale di Anatomia Patologica SIAPEC-IAP, Napoli, 12-14 Ottobre 2017</w:t>
      </w:r>
    </w:p>
    <w:p w:rsidR="0090613C"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rFonts w:eastAsia="Calibri"/>
          <w:sz w:val="24"/>
          <w:szCs w:val="24"/>
          <w:lang w:val="fr-FR" w:eastAsia="it-IT"/>
        </w:rPr>
        <w:t>: Ibridazione in situ in fluorescenza. Congresso Annuale di Anatomia Patologica SIAPEC-IAP, Napoli, 12-14 Ottobre 2017</w:t>
      </w:r>
    </w:p>
    <w:p w:rsidR="0090613C"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rFonts w:eastAsia="Calibri"/>
          <w:sz w:val="24"/>
          <w:szCs w:val="24"/>
          <w:lang w:val="fr-FR" w:eastAsia="it-IT"/>
        </w:rPr>
        <w:t>: Istopatologia in pillole : carcinoma renale e testicolare, SIURO, Parma, 16-18 Novembre 2017</w:t>
      </w:r>
    </w:p>
    <w:p w:rsidR="0090613C"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sz w:val="24"/>
          <w:szCs w:val="24"/>
          <w:lang w:val="it-IT"/>
        </w:rPr>
        <w:t>: Studio MOIRE Fattori molecolari nella definizione della prognosi nel carcinoma renale. XIX congresso AIOM, Roma, 28 Ottobre 2017</w:t>
      </w:r>
    </w:p>
    <w:p w:rsidR="0090613C"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rFonts w:eastAsia="Calibri"/>
          <w:sz w:val="24"/>
          <w:szCs w:val="24"/>
          <w:lang w:val="fr-FR" w:eastAsia="it-IT"/>
        </w:rPr>
        <w:t>: Il ruolo del patologo nel management della diagnosi della patologia genito-urinaria, SOMT Gallipoli, 1-2 Dicembre 2017</w:t>
      </w:r>
    </w:p>
    <w:p w:rsidR="0090613C"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rFonts w:eastAsia="Calibri"/>
          <w:sz w:val="24"/>
          <w:szCs w:val="24"/>
          <w:lang w:val="fr-FR" w:eastAsia="it-IT"/>
        </w:rPr>
        <w:t>: Transbronchial cryobiopsy in diffuse parenchymal lung disease, AIPO Peschiera del Garda, 18-19 Dicembre 2017</w:t>
      </w:r>
    </w:p>
    <w:p w:rsidR="0090613C"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rFonts w:eastAsia="Calibri"/>
          <w:sz w:val="24"/>
          <w:szCs w:val="24"/>
          <w:lang w:val="fr-FR" w:eastAsia="it-IT"/>
        </w:rPr>
        <w:t>: Istopatologia in pillole : carcinoma renale e testicolare, SIURO, Bologna, 8-10 Marzo 2018</w:t>
      </w:r>
    </w:p>
    <w:p w:rsidR="0090613C"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rFonts w:eastAsia="Calibri"/>
          <w:sz w:val="24"/>
          <w:szCs w:val="24"/>
          <w:lang w:val="fr-FR" w:eastAsia="it-IT"/>
        </w:rPr>
        <w:t>: Come il patologo può supportare la scelta terapeutica nel carcinoma renale. Stato dell’arte, Le neoplasia uro-oncologiche nella pratica clinica, Modena, 9-10 Marzo 2018</w:t>
      </w:r>
    </w:p>
    <w:p w:rsidR="0090613C"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rFonts w:eastAsia="Calibri"/>
          <w:sz w:val="24"/>
          <w:szCs w:val="24"/>
          <w:lang w:val="fr-FR" w:eastAsia="it-IT"/>
        </w:rPr>
        <w:t>: Anatomia patologica : le nuove entità del carcinoma renale, Congresso Nazionale SIURO, Milano, 12-14 Aprile 2018</w:t>
      </w:r>
    </w:p>
    <w:p w:rsidR="0090613C"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rFonts w:eastAsia="Calibri"/>
          <w:sz w:val="24"/>
          <w:szCs w:val="24"/>
          <w:lang w:val="fr-FR" w:eastAsia="it-IT"/>
        </w:rPr>
        <w:t>: Trattamento del materiale citologico, allestimento dei vetrini e tecniche di colorazione estemporanea, Lung Cancer Hands On. AIPO, Verona, 11 Giugno 2018</w:t>
      </w:r>
    </w:p>
    <w:p w:rsidR="0090613C"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rFonts w:eastAsia="Calibri"/>
          <w:sz w:val="24"/>
          <w:szCs w:val="24"/>
          <w:lang w:val="fr-FR" w:eastAsia="it-IT"/>
        </w:rPr>
        <w:t>: Inquadramento anatomopatologico dei tumori renali. SIURO, Prato, 13-15 Settembre 2018</w:t>
      </w:r>
    </w:p>
    <w:p w:rsidR="0090613C"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sz w:val="24"/>
          <w:szCs w:val="24"/>
          <w:lang w:val="it-IT"/>
        </w:rPr>
        <w:t xml:space="preserve">: Anatomia </w:t>
      </w:r>
      <w:proofErr w:type="gramStart"/>
      <w:r>
        <w:rPr>
          <w:sz w:val="24"/>
          <w:szCs w:val="24"/>
          <w:lang w:val="it-IT"/>
        </w:rPr>
        <w:t>patologica:</w:t>
      </w:r>
      <w:proofErr w:type="gramEnd"/>
      <w:r>
        <w:rPr>
          <w:sz w:val="24"/>
          <w:szCs w:val="24"/>
          <w:lang w:val="it-IT"/>
        </w:rPr>
        <w:t xml:space="preserve"> le nuove entità e il loro impatto sulla pratica clinica, Hot Topics in Uro-oncologia, Alba, 30 Novembre – 1 Dicembre 2018</w:t>
      </w:r>
    </w:p>
    <w:p w:rsidR="0090613C" w:rsidRDefault="0090613C" w:rsidP="0090613C">
      <w:pPr>
        <w:pStyle w:val="Eaoaeaa"/>
        <w:numPr>
          <w:ilvl w:val="0"/>
          <w:numId w:val="5"/>
        </w:numPr>
        <w:jc w:val="both"/>
        <w:rPr>
          <w:rFonts w:eastAsia="Calibri"/>
          <w:sz w:val="24"/>
          <w:szCs w:val="24"/>
          <w:lang w:val="fr-FR" w:eastAsia="it-IT"/>
        </w:rPr>
      </w:pPr>
      <w:r>
        <w:rPr>
          <w:rFonts w:eastAsia="Calibri"/>
          <w:b/>
          <w:sz w:val="24"/>
          <w:szCs w:val="24"/>
          <w:lang w:val="fr-FR" w:eastAsia="it-IT"/>
        </w:rPr>
        <w:t xml:space="preserve">Caliò A : </w:t>
      </w:r>
      <w:r>
        <w:rPr>
          <w:rFonts w:eastAsia="Calibri"/>
          <w:sz w:val="24"/>
          <w:szCs w:val="24"/>
          <w:lang w:val="fr-FR" w:eastAsia="it-IT"/>
        </w:rPr>
        <w:t>Inquadramento diagnostico-prognostico dei nuovi istotipi sec WHO ad alta aggressività, I tumori GU dalla biologia alla pratica clinica, Lazise, 6-7 Dicembre 2018</w:t>
      </w:r>
    </w:p>
    <w:p w:rsidR="0090613C" w:rsidRDefault="0090613C" w:rsidP="0090613C">
      <w:pPr>
        <w:pStyle w:val="Eaoaeaa"/>
        <w:numPr>
          <w:ilvl w:val="0"/>
          <w:numId w:val="5"/>
        </w:numPr>
        <w:jc w:val="both"/>
        <w:rPr>
          <w:rFonts w:eastAsia="Calibri"/>
          <w:sz w:val="24"/>
          <w:szCs w:val="24"/>
          <w:lang w:val="fr-FR" w:eastAsia="it-IT"/>
        </w:rPr>
      </w:pPr>
      <w:r>
        <w:rPr>
          <w:rFonts w:eastAsia="Calibri"/>
          <w:b/>
          <w:sz w:val="24"/>
          <w:szCs w:val="24"/>
          <w:lang w:val="fr-FR" w:eastAsia="it-IT"/>
        </w:rPr>
        <w:t xml:space="preserve">Caliò A : </w:t>
      </w:r>
      <w:r>
        <w:rPr>
          <w:rFonts w:eastAsia="Calibri"/>
          <w:sz w:val="24"/>
          <w:szCs w:val="24"/>
          <w:lang w:val="fr-FR" w:eastAsia="it-IT"/>
        </w:rPr>
        <w:t>ISUP grading e nuovi scenari (PDL1/genetica), SIURO overview on prostate cancer, Milano, 1 Marzo 2019</w:t>
      </w:r>
    </w:p>
    <w:p w:rsidR="0090613C" w:rsidRDefault="0090613C" w:rsidP="0090613C">
      <w:pPr>
        <w:pStyle w:val="Eaoaeaa"/>
        <w:numPr>
          <w:ilvl w:val="0"/>
          <w:numId w:val="5"/>
        </w:numPr>
        <w:jc w:val="both"/>
        <w:rPr>
          <w:rFonts w:eastAsia="Calibri"/>
          <w:sz w:val="24"/>
          <w:szCs w:val="24"/>
          <w:lang w:val="fr-FR" w:eastAsia="it-IT"/>
        </w:rPr>
      </w:pPr>
      <w:r>
        <w:rPr>
          <w:rFonts w:eastAsia="Calibri"/>
          <w:b/>
          <w:sz w:val="24"/>
          <w:szCs w:val="24"/>
          <w:lang w:val="fr-FR" w:eastAsia="it-IT"/>
        </w:rPr>
        <w:t>Caliò A :</w:t>
      </w:r>
      <w:r>
        <w:rPr>
          <w:rFonts w:eastAsia="Calibri"/>
          <w:sz w:val="24"/>
          <w:szCs w:val="24"/>
          <w:lang w:val="fr-FR" w:eastAsia="it-IT"/>
        </w:rPr>
        <w:t xml:space="preserve"> Slide seminar renal cell carcinoma, University of Alabama, Birmingham, Alabama (USA), 21-22 Marzo 2019</w:t>
      </w:r>
    </w:p>
    <w:p w:rsidR="0090613C" w:rsidRDefault="0090613C" w:rsidP="0090613C">
      <w:pPr>
        <w:pStyle w:val="Eaoaeaa"/>
        <w:numPr>
          <w:ilvl w:val="0"/>
          <w:numId w:val="5"/>
        </w:numPr>
        <w:jc w:val="both"/>
        <w:rPr>
          <w:rFonts w:eastAsia="Calibri"/>
          <w:sz w:val="24"/>
          <w:szCs w:val="24"/>
          <w:lang w:val="fr-FR" w:eastAsia="it-IT"/>
        </w:rPr>
      </w:pPr>
      <w:r>
        <w:rPr>
          <w:rFonts w:eastAsia="Calibri"/>
          <w:b/>
          <w:sz w:val="24"/>
          <w:szCs w:val="24"/>
          <w:lang w:val="fr-FR" w:eastAsia="it-IT"/>
        </w:rPr>
        <w:t>Caliò A :</w:t>
      </w:r>
      <w:r>
        <w:rPr>
          <w:rFonts w:eastAsia="Calibri"/>
          <w:sz w:val="24"/>
          <w:szCs w:val="24"/>
          <w:lang w:val="fr-FR" w:eastAsia="it-IT"/>
        </w:rPr>
        <w:t xml:space="preserve"> Biomarcatori : quale ruolo nelle neoplasie </w:t>
      </w:r>
      <w:proofErr w:type="gramStart"/>
      <w:r>
        <w:rPr>
          <w:rFonts w:eastAsia="Calibri"/>
          <w:sz w:val="24"/>
          <w:szCs w:val="24"/>
          <w:lang w:val="fr-FR" w:eastAsia="it-IT"/>
        </w:rPr>
        <w:t>geniturinarie ?,</w:t>
      </w:r>
      <w:proofErr w:type="gramEnd"/>
      <w:r>
        <w:rPr>
          <w:rFonts w:eastAsia="Calibri"/>
          <w:sz w:val="24"/>
          <w:szCs w:val="24"/>
          <w:lang w:val="fr-FR" w:eastAsia="it-IT"/>
        </w:rPr>
        <w:t xml:space="preserve"> URO-ONCOLOGIA 2019 stato dell’arte dei trattamenti sistemici, Padova, 29-30 Marzo 2019</w:t>
      </w:r>
    </w:p>
    <w:p w:rsidR="0090613C" w:rsidRDefault="0090613C" w:rsidP="0090613C">
      <w:pPr>
        <w:pStyle w:val="Eaoaeaa"/>
        <w:numPr>
          <w:ilvl w:val="0"/>
          <w:numId w:val="5"/>
        </w:numPr>
        <w:jc w:val="both"/>
        <w:rPr>
          <w:rFonts w:eastAsia="Calibri"/>
          <w:sz w:val="24"/>
          <w:szCs w:val="24"/>
          <w:lang w:val="fr-FR" w:eastAsia="it-IT"/>
        </w:rPr>
      </w:pPr>
      <w:r>
        <w:rPr>
          <w:rFonts w:eastAsia="Calibri"/>
          <w:b/>
          <w:sz w:val="24"/>
          <w:szCs w:val="24"/>
          <w:lang w:val="fr-FR" w:eastAsia="it-IT"/>
        </w:rPr>
        <w:t>Caliò A :</w:t>
      </w:r>
      <w:r>
        <w:rPr>
          <w:rFonts w:eastAsia="Calibri"/>
          <w:sz w:val="24"/>
          <w:szCs w:val="24"/>
          <w:lang w:val="fr-FR" w:eastAsia="it-IT"/>
        </w:rPr>
        <w:t xml:space="preserve"> Prostate genomic cancer : la medicina di precisione del paziente con carcinoma prostatico, Modena, 27 Maggio 2019</w:t>
      </w:r>
    </w:p>
    <w:p w:rsidR="0090613C" w:rsidRDefault="0090613C" w:rsidP="0090613C">
      <w:pPr>
        <w:pStyle w:val="Eaoaeaa"/>
        <w:numPr>
          <w:ilvl w:val="0"/>
          <w:numId w:val="5"/>
        </w:numPr>
        <w:jc w:val="both"/>
        <w:rPr>
          <w:rFonts w:eastAsia="Calibri"/>
          <w:sz w:val="24"/>
          <w:szCs w:val="24"/>
          <w:lang w:val="fr-FR" w:eastAsia="it-IT"/>
        </w:rPr>
      </w:pPr>
      <w:r>
        <w:rPr>
          <w:rFonts w:eastAsia="Calibri"/>
          <w:b/>
          <w:sz w:val="24"/>
          <w:szCs w:val="24"/>
          <w:lang w:val="fr-FR" w:eastAsia="it-IT"/>
        </w:rPr>
        <w:t>Caliò A :</w:t>
      </w:r>
      <w:r>
        <w:rPr>
          <w:rFonts w:eastAsia="Calibri"/>
          <w:sz w:val="24"/>
          <w:szCs w:val="24"/>
          <w:lang w:val="fr-FR" w:eastAsia="it-IT"/>
        </w:rPr>
        <w:t xml:space="preserve"> Renal genomic cancer : la medicina di precisione del paziente con carcinoma renale, Modena, 5 Settembre 2019</w:t>
      </w:r>
    </w:p>
    <w:p w:rsidR="0090613C" w:rsidRDefault="0090613C" w:rsidP="0090613C">
      <w:pPr>
        <w:pStyle w:val="Eaoaeaa"/>
        <w:numPr>
          <w:ilvl w:val="0"/>
          <w:numId w:val="5"/>
        </w:numPr>
        <w:jc w:val="both"/>
        <w:rPr>
          <w:rFonts w:eastAsia="Calibri"/>
          <w:sz w:val="24"/>
          <w:szCs w:val="24"/>
          <w:lang w:val="fr-FR" w:eastAsia="it-IT"/>
        </w:rPr>
      </w:pPr>
      <w:r>
        <w:rPr>
          <w:rFonts w:eastAsia="Calibri"/>
          <w:b/>
          <w:sz w:val="24"/>
          <w:szCs w:val="24"/>
          <w:lang w:val="fr-FR" w:eastAsia="it-IT"/>
        </w:rPr>
        <w:t>Caliò A :</w:t>
      </w:r>
      <w:r>
        <w:rPr>
          <w:rFonts w:eastAsia="Calibri"/>
          <w:sz w:val="24"/>
          <w:szCs w:val="24"/>
          <w:lang w:val="fr-FR" w:eastAsia="it-IT"/>
        </w:rPr>
        <w:t xml:space="preserve"> Inquadramento della malattia localizzata, SIURO, Bologna, 12-13 Settembre 2019</w:t>
      </w:r>
    </w:p>
    <w:p w:rsidR="0090613C" w:rsidRDefault="0090613C" w:rsidP="0090613C">
      <w:pPr>
        <w:pStyle w:val="Eaoaeaa"/>
        <w:widowControl/>
        <w:numPr>
          <w:ilvl w:val="0"/>
          <w:numId w:val="5"/>
        </w:numPr>
        <w:jc w:val="both"/>
        <w:rPr>
          <w:sz w:val="24"/>
          <w:szCs w:val="24"/>
        </w:rPr>
      </w:pPr>
      <w:r>
        <w:rPr>
          <w:rFonts w:eastAsia="Calibri"/>
          <w:b/>
          <w:sz w:val="24"/>
          <w:szCs w:val="24"/>
          <w:lang w:val="fr-FR" w:eastAsia="it-IT"/>
        </w:rPr>
        <w:t>Caliò A :</w:t>
      </w:r>
      <w:r>
        <w:rPr>
          <w:rFonts w:eastAsia="Calibri"/>
          <w:sz w:val="24"/>
          <w:szCs w:val="24"/>
          <w:lang w:val="fr-FR" w:eastAsia="it-IT"/>
        </w:rPr>
        <w:t xml:space="preserve"> My preffered abstract at last EU/US pathology meetings. The 7th World Top Communication of the Year in Genito-Urinar Oncology, Terni, 9-10 Ottobre 2019</w:t>
      </w:r>
    </w:p>
    <w:p w:rsidR="0090613C" w:rsidRDefault="0090613C" w:rsidP="0090613C">
      <w:pPr>
        <w:pStyle w:val="Eaoaeaa"/>
        <w:numPr>
          <w:ilvl w:val="0"/>
          <w:numId w:val="5"/>
        </w:numPr>
        <w:jc w:val="both"/>
        <w:rPr>
          <w:rFonts w:eastAsia="Calibri"/>
          <w:sz w:val="24"/>
          <w:szCs w:val="24"/>
          <w:lang w:val="fr-FR" w:eastAsia="it-IT"/>
        </w:rPr>
      </w:pPr>
      <w:r>
        <w:rPr>
          <w:rFonts w:eastAsia="Calibri"/>
          <w:b/>
          <w:sz w:val="24"/>
          <w:szCs w:val="24"/>
          <w:lang w:val="fr-FR" w:eastAsia="it-IT"/>
        </w:rPr>
        <w:t>Caliò A :</w:t>
      </w:r>
      <w:r>
        <w:rPr>
          <w:rFonts w:eastAsia="Calibri"/>
          <w:sz w:val="24"/>
          <w:szCs w:val="24"/>
          <w:lang w:val="fr-FR" w:eastAsia="it-IT"/>
        </w:rPr>
        <w:t xml:space="preserve"> Diagnosi differenziale dei NSCLC in chiave terapeutica, FONICAP, Verona, 15 Ottobre 2019</w:t>
      </w:r>
    </w:p>
    <w:p w:rsidR="0090613C" w:rsidRDefault="0090613C" w:rsidP="0090613C">
      <w:pPr>
        <w:pStyle w:val="Eaoaeaa"/>
        <w:numPr>
          <w:ilvl w:val="0"/>
          <w:numId w:val="5"/>
        </w:numPr>
        <w:jc w:val="both"/>
        <w:rPr>
          <w:rFonts w:eastAsia="Calibri"/>
          <w:sz w:val="24"/>
          <w:szCs w:val="24"/>
          <w:lang w:val="fr-FR" w:eastAsia="it-IT"/>
        </w:rPr>
      </w:pPr>
      <w:r>
        <w:rPr>
          <w:rFonts w:eastAsia="Calibri"/>
          <w:b/>
          <w:sz w:val="24"/>
          <w:szCs w:val="24"/>
          <w:lang w:val="fr-FR" w:eastAsia="it-IT"/>
        </w:rPr>
        <w:t>Caliò A :</w:t>
      </w:r>
      <w:r>
        <w:rPr>
          <w:rFonts w:eastAsia="Calibri"/>
          <w:sz w:val="24"/>
          <w:szCs w:val="24"/>
          <w:lang w:val="fr-FR" w:eastAsia="it-IT"/>
        </w:rPr>
        <w:t xml:space="preserve"> Il migliore abstract USCAP rene, Congresso Triennale di Anatomia Patologica SIAPEC-IAP, Torino, 16-19 Ottobre 2019</w:t>
      </w:r>
    </w:p>
    <w:p w:rsidR="0090613C" w:rsidRDefault="0090613C" w:rsidP="0090613C">
      <w:pPr>
        <w:pStyle w:val="Eaoaeaa"/>
        <w:numPr>
          <w:ilvl w:val="0"/>
          <w:numId w:val="5"/>
        </w:numPr>
        <w:jc w:val="both"/>
      </w:pPr>
      <w:r>
        <w:rPr>
          <w:rFonts w:eastAsia="Calibri"/>
          <w:b/>
          <w:sz w:val="24"/>
          <w:szCs w:val="24"/>
          <w:lang w:val="fr-FR" w:eastAsia="it-IT"/>
        </w:rPr>
        <w:lastRenderedPageBreak/>
        <w:t>Caliò A :</w:t>
      </w:r>
      <w:r>
        <w:rPr>
          <w:rFonts w:eastAsia="Calibri"/>
          <w:sz w:val="24"/>
          <w:szCs w:val="24"/>
          <w:lang w:val="fr-FR" w:eastAsia="it-IT"/>
        </w:rPr>
        <w:t xml:space="preserve"> Nuova classificazione WHO del carcinoma renale, impatto sulla pratica </w:t>
      </w:r>
      <w:proofErr w:type="gramStart"/>
      <w:r>
        <w:rPr>
          <w:rFonts w:eastAsia="Calibri"/>
          <w:sz w:val="24"/>
          <w:szCs w:val="24"/>
          <w:lang w:val="fr-FR" w:eastAsia="it-IT"/>
        </w:rPr>
        <w:t>clinica;</w:t>
      </w:r>
      <w:proofErr w:type="gramEnd"/>
      <w:r>
        <w:rPr>
          <w:rFonts w:eastAsia="Calibri"/>
          <w:sz w:val="24"/>
          <w:szCs w:val="24"/>
          <w:lang w:val="fr-FR" w:eastAsia="it-IT"/>
        </w:rPr>
        <w:t xml:space="preserve"> importanza dell’anatomo patologo per l’oncologo,</w:t>
      </w:r>
      <w:r>
        <w:rPr>
          <w:lang w:val="it-IT"/>
        </w:rPr>
        <w:t xml:space="preserve"> </w:t>
      </w:r>
      <w:r>
        <w:rPr>
          <w:rFonts w:eastAsia="Calibri"/>
          <w:sz w:val="24"/>
          <w:szCs w:val="24"/>
          <w:lang w:val="fr-FR" w:eastAsia="it-IT"/>
        </w:rPr>
        <w:t>Multidisciplinarietà in uro-oncologia: quale ruolo nell’epoca dell’oncologia di precisione e dell’immunoterapia? Aosta, 15-16 Novembre 2019</w:t>
      </w:r>
    </w:p>
    <w:p w:rsidR="0090613C" w:rsidRPr="00881900" w:rsidRDefault="0090613C" w:rsidP="0090613C">
      <w:pPr>
        <w:pStyle w:val="Eaoaeaa"/>
        <w:numPr>
          <w:ilvl w:val="0"/>
          <w:numId w:val="5"/>
        </w:numPr>
        <w:jc w:val="both"/>
      </w:pPr>
      <w:r>
        <w:rPr>
          <w:rFonts w:eastAsia="Calibri"/>
          <w:b/>
          <w:sz w:val="24"/>
          <w:szCs w:val="24"/>
          <w:lang w:val="fr-FR" w:eastAsia="it-IT"/>
        </w:rPr>
        <w:t>Caliò A :</w:t>
      </w:r>
      <w:r>
        <w:rPr>
          <w:rFonts w:eastAsia="Calibri"/>
          <w:sz w:val="24"/>
          <w:szCs w:val="24"/>
          <w:lang w:val="fr-FR" w:eastAsia="it-IT"/>
        </w:rPr>
        <w:t xml:space="preserve"> Immunoterapia e nuovi farmaci nell’era post CARMENA. Abbiamo degli indicatori di risposta ? Biomarcatori predittivi AURO, FAD-webinar, 17-18 Settembre 2020</w:t>
      </w:r>
    </w:p>
    <w:p w:rsidR="0090613C" w:rsidRDefault="0090613C" w:rsidP="0090613C">
      <w:pPr>
        <w:pStyle w:val="Eaoaeaa"/>
        <w:numPr>
          <w:ilvl w:val="0"/>
          <w:numId w:val="5"/>
        </w:numPr>
        <w:jc w:val="both"/>
      </w:pPr>
      <w:r>
        <w:rPr>
          <w:rFonts w:eastAsia="Calibri"/>
          <w:b/>
          <w:sz w:val="24"/>
          <w:szCs w:val="24"/>
          <w:lang w:val="fr-FR" w:eastAsia="it-IT"/>
        </w:rPr>
        <w:t>Caliò A :</w:t>
      </w:r>
      <w:r>
        <w:rPr>
          <w:rFonts w:eastAsia="Calibri"/>
          <w:sz w:val="24"/>
          <w:szCs w:val="24"/>
          <w:lang w:val="fr-FR" w:eastAsia="it-IT"/>
        </w:rPr>
        <w:t xml:space="preserve"> Aspetti anatomopatologici di rilievo nel carcinoma vescicale. SIURO, FAD-webinar, 20 Novembre 2020</w:t>
      </w:r>
    </w:p>
    <w:p w:rsidR="0090613C" w:rsidRPr="005B0F1A"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Novità molecolari nella disgnosi istopatologica del carcinoma renale. GU NEXT 2, FAD-webinar, Dicembre 2020</w:t>
      </w:r>
    </w:p>
    <w:p w:rsidR="0090613C" w:rsidRPr="00987BE7"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Classificazione solo molecolare o combinata morfologica e immunoistochimica e molecolare per la selezione dei pazienti nei trial clinici e per la predittività. MAXI-GUMM 2, FAD-webinar, 18-19 Febbraio 2021</w:t>
      </w:r>
    </w:p>
    <w:p w:rsidR="0090613C" w:rsidRPr="00076250"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Problematiche attuali nella diagnostica istopatologica e molecolare. Nuove prospettive nel NSCLC con mutazioni EGFR, FAD-webinar,14 Maggio 2021</w:t>
      </w:r>
    </w:p>
    <w:p w:rsidR="0090613C" w:rsidRPr="00076250"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Tumore della prostata. Anatomia Patologica : Gleason o ISUP ? 2 SIU Masterclass in UroOncologia, FAD-webinar, 28 Maggio 2021</w:t>
      </w:r>
    </w:p>
    <w:p w:rsidR="0090613C" w:rsidRPr="00076250"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Dai tumori biologicamente non significativi alle neoplasie aggressive : quale ruolo dell’imaging ? Le classificazioni molecolari del tumore mammario. SIRM, FAD-webinar, 3 Giugno 2021</w:t>
      </w:r>
    </w:p>
    <w:p w:rsidR="0090613C" w:rsidRPr="00076250"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Tumori del Rene. Diagnosi Stadiazione Prognosi in Anatomia Patologica. SIURO, FAD asincrona 01.08-31.12.2021</w:t>
      </w:r>
    </w:p>
    <w:p w:rsidR="0090613C" w:rsidRPr="003C74AA"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w:t>
      </w:r>
      <w:r w:rsidRPr="004D0108">
        <w:rPr>
          <w:rFonts w:eastAsia="Calibri"/>
          <w:sz w:val="24"/>
          <w:szCs w:val="24"/>
          <w:lang w:val="fr-FR" w:eastAsia="it-IT"/>
        </w:rPr>
        <w:t xml:space="preserve">Impariamo a conoscere i tumori del </w:t>
      </w:r>
      <w:proofErr w:type="gramStart"/>
      <w:r w:rsidRPr="004D0108">
        <w:rPr>
          <w:rFonts w:eastAsia="Calibri"/>
          <w:sz w:val="24"/>
          <w:szCs w:val="24"/>
          <w:lang w:val="fr-FR" w:eastAsia="it-IT"/>
        </w:rPr>
        <w:t>rene:</w:t>
      </w:r>
      <w:proofErr w:type="gramEnd"/>
      <w:r w:rsidRPr="004D0108">
        <w:rPr>
          <w:rFonts w:eastAsia="Calibri"/>
          <w:sz w:val="24"/>
          <w:szCs w:val="24"/>
          <w:lang w:val="fr-FR" w:eastAsia="it-IT"/>
        </w:rPr>
        <w:t xml:space="preserve"> istotipi e valutazione immunoistochimica</w:t>
      </w:r>
      <w:r>
        <w:rPr>
          <w:rFonts w:eastAsia="Calibri"/>
          <w:sz w:val="24"/>
          <w:szCs w:val="24"/>
          <w:lang w:val="fr-FR" w:eastAsia="it-IT"/>
        </w:rPr>
        <w:t>. SIURO, FAD-webinar, 13 Luglio 2021</w:t>
      </w:r>
    </w:p>
    <w:p w:rsidR="0090613C" w:rsidRPr="00B502E9" w:rsidRDefault="0090613C" w:rsidP="0090613C">
      <w:pPr>
        <w:pStyle w:val="Eaoaeaa"/>
        <w:numPr>
          <w:ilvl w:val="0"/>
          <w:numId w:val="5"/>
        </w:numPr>
        <w:jc w:val="both"/>
      </w:pPr>
      <w:r>
        <w:rPr>
          <w:rFonts w:eastAsia="Calibri"/>
          <w:b/>
          <w:sz w:val="24"/>
          <w:szCs w:val="24"/>
          <w:lang w:val="fr-FR" w:eastAsia="it-IT"/>
        </w:rPr>
        <w:t>Caliò A :</w:t>
      </w:r>
      <w:r>
        <w:rPr>
          <w:rFonts w:eastAsia="Calibri"/>
          <w:sz w:val="24"/>
          <w:szCs w:val="24"/>
          <w:lang w:val="fr-FR" w:eastAsia="it-IT"/>
        </w:rPr>
        <w:t xml:space="preserve"> TFEB translocation renal cell carcinoma. Kidney and GU Tumor Conference, 5d Urogenital Pathology Meeting, Plzen Czech Republic, 14-16 Ottobre 2021</w:t>
      </w:r>
    </w:p>
    <w:p w:rsidR="0090613C" w:rsidRPr="00076250"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Tissue is the Issue. L’approccio diagnostico multidisciplinare nel NSCLC. Padova, 22 Ottobre 2021</w:t>
      </w:r>
    </w:p>
    <w:p w:rsidR="0090613C" w:rsidRPr="00076250"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Patologia molecolare oncologica in radiologia interventistica. Classificazione istogenetica del carcinoma renale. Università Milano Bicocca, 3 Dicembre 2021</w:t>
      </w:r>
    </w:p>
    <w:p w:rsidR="0090613C" w:rsidRPr="00601514"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Tecnologia diagnostica per la classificazione molecolare dei tumori del rene. GUNEXT, Iseo, 17 Dicembre 2021</w:t>
      </w:r>
    </w:p>
    <w:p w:rsidR="0090613C" w:rsidRPr="006B523F"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Anatomia patologica del carcinoma a cellule renali : cosa cambia. Ravenna, 24 Marzo 2022</w:t>
      </w:r>
    </w:p>
    <w:p w:rsidR="0090613C" w:rsidRPr="006B523F"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Tumore neuroendocrino primitivo renale ben differenziato SIAPEC 29 Aprile 2022</w:t>
      </w:r>
      <w:r w:rsidRPr="0069380B">
        <w:rPr>
          <w:rFonts w:eastAsia="Calibri"/>
          <w:b/>
          <w:sz w:val="24"/>
          <w:szCs w:val="24"/>
          <w:lang w:val="fr-FR" w:eastAsia="it-IT"/>
        </w:rPr>
        <w:t xml:space="preserve"> </w:t>
      </w:r>
    </w:p>
    <w:p w:rsidR="0090613C" w:rsidRPr="00CD58C4"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Update in Uropatologia. GUONE Update sul tumore del rene, FAD asincrona 01.03.2021-30.06.2022</w:t>
      </w:r>
    </w:p>
    <w:p w:rsidR="0090613C" w:rsidRPr="006B523F"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Summer school : i tumori del rene, SIURO, Parma, 15-16 Settembre 2022</w:t>
      </w:r>
    </w:p>
    <w:p w:rsidR="0090613C" w:rsidRPr="003C74AA"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rFonts w:eastAsia="Calibri"/>
          <w:sz w:val="24"/>
          <w:szCs w:val="24"/>
          <w:lang w:val="fr-FR" w:eastAsia="it-IT"/>
        </w:rPr>
        <w:t>: The new WHO classification of renal tumors. What is relevant ? Congresso Nazionale SIURO, Firenze, 6-7 Ottobre 2022</w:t>
      </w:r>
    </w:p>
    <w:p w:rsidR="0090613C" w:rsidRPr="0055647A" w:rsidRDefault="0090613C" w:rsidP="0090613C">
      <w:pPr>
        <w:pStyle w:val="Eaoaeaa"/>
        <w:numPr>
          <w:ilvl w:val="0"/>
          <w:numId w:val="5"/>
        </w:numPr>
        <w:jc w:val="both"/>
        <w:rPr>
          <w:rFonts w:eastAsia="Calibri"/>
          <w:sz w:val="24"/>
          <w:szCs w:val="24"/>
          <w:lang w:val="fr-FR" w:eastAsia="it-IT"/>
        </w:rPr>
      </w:pPr>
      <w:r>
        <w:rPr>
          <w:rFonts w:eastAsia="Calibri"/>
          <w:b/>
          <w:sz w:val="24"/>
          <w:szCs w:val="24"/>
          <w:lang w:val="fr-FR" w:eastAsia="it-IT"/>
        </w:rPr>
        <w:t>Caliò A :</w:t>
      </w:r>
      <w:r>
        <w:rPr>
          <w:rFonts w:eastAsia="Calibri"/>
          <w:sz w:val="24"/>
          <w:szCs w:val="24"/>
          <w:lang w:val="fr-FR" w:eastAsia="it-IT"/>
        </w:rPr>
        <w:t xml:space="preserve"> I</w:t>
      </w:r>
      <w:r w:rsidRPr="0069380B">
        <w:rPr>
          <w:rFonts w:eastAsia="Calibri"/>
          <w:sz w:val="24"/>
          <w:szCs w:val="24"/>
          <w:lang w:val="fr-FR" w:eastAsia="it-IT"/>
        </w:rPr>
        <w:t xml:space="preserve">mmunità e carcinoma renale a cellule chiare. </w:t>
      </w:r>
      <w:proofErr w:type="gramStart"/>
      <w:r w:rsidRPr="0069380B">
        <w:rPr>
          <w:rFonts w:eastAsia="Calibri"/>
          <w:sz w:val="24"/>
          <w:szCs w:val="24"/>
          <w:lang w:val="fr-FR" w:eastAsia="it-IT"/>
        </w:rPr>
        <w:t>c’è</w:t>
      </w:r>
      <w:proofErr w:type="gramEnd"/>
      <w:r w:rsidRPr="0069380B">
        <w:rPr>
          <w:rFonts w:eastAsia="Calibri"/>
          <w:sz w:val="24"/>
          <w:szCs w:val="24"/>
          <w:lang w:val="fr-FR" w:eastAsia="it-IT"/>
        </w:rPr>
        <w:t xml:space="preserve"> un ruolo per il patologo?</w:t>
      </w:r>
      <w:r>
        <w:rPr>
          <w:rFonts w:eastAsia="Calibri"/>
          <w:sz w:val="24"/>
          <w:szCs w:val="24"/>
          <w:lang w:val="fr-FR" w:eastAsia="it-IT"/>
        </w:rPr>
        <w:t>, Congresso Triennale di Anatomia Patologica SIAPEC-IAP, Padova, 12-15 Ottobre 2022</w:t>
      </w:r>
    </w:p>
    <w:p w:rsidR="0090613C" w:rsidRPr="00E23850"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Monitoraggio immunologico post-trapianto, dalla biopsia renale alla ricerca anticorpale anti-HLA alla Seq cf-DNA. Verona 28 Ottobre 2022</w:t>
      </w:r>
    </w:p>
    <w:p w:rsidR="0090613C" w:rsidRPr="00F83C57"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Seminario sulla nuova classificazione dei tumori renali SDU Anatomia Patologica, 11 Novembre 2022, Orbassano, Torino</w:t>
      </w:r>
    </w:p>
    <w:p w:rsidR="0090613C" w:rsidRPr="00D95AEA"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w:t>
      </w:r>
      <w:r w:rsidRPr="0069380B">
        <w:rPr>
          <w:rFonts w:eastAsia="Calibri"/>
          <w:sz w:val="24"/>
          <w:szCs w:val="24"/>
          <w:lang w:val="fr-FR" w:eastAsia="it-IT"/>
        </w:rPr>
        <w:t>Novità nella classificazione dei tumori renali e genetica</w:t>
      </w:r>
      <w:r>
        <w:rPr>
          <w:rFonts w:eastAsia="Calibri"/>
          <w:sz w:val="24"/>
          <w:szCs w:val="24"/>
          <w:lang w:val="fr-FR" w:eastAsia="it-IT"/>
        </w:rPr>
        <w:t>. SIURO, Bologna, 1 Dicembre 2022</w:t>
      </w:r>
    </w:p>
    <w:p w:rsidR="0090613C" w:rsidRPr="00585486"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Il team multidisciplinare nella gestione del tumore polmonare localmente avanzato, Modena, 2-3 Marzo 2023</w:t>
      </w:r>
    </w:p>
    <w:p w:rsidR="0090613C" w:rsidRPr="003876F4" w:rsidRDefault="0090613C" w:rsidP="0090613C">
      <w:pPr>
        <w:pStyle w:val="Eaoaeaa"/>
        <w:numPr>
          <w:ilvl w:val="0"/>
          <w:numId w:val="5"/>
        </w:numPr>
        <w:jc w:val="both"/>
        <w:rPr>
          <w:lang w:val="it-IT"/>
        </w:rPr>
      </w:pPr>
      <w:r>
        <w:rPr>
          <w:rFonts w:eastAsia="Calibri"/>
          <w:b/>
          <w:sz w:val="24"/>
          <w:szCs w:val="24"/>
          <w:lang w:val="fr-FR" w:eastAsia="it-IT"/>
        </w:rPr>
        <w:lastRenderedPageBreak/>
        <w:t>Caliò A :</w:t>
      </w:r>
      <w:r>
        <w:rPr>
          <w:rFonts w:eastAsia="Calibri"/>
          <w:sz w:val="24"/>
          <w:szCs w:val="24"/>
          <w:lang w:val="fr-FR" w:eastAsia="it-IT"/>
        </w:rPr>
        <w:t xml:space="preserve"> Il carcinoma renale con traslocazione.</w:t>
      </w:r>
      <w:r w:rsidRPr="00585486">
        <w:rPr>
          <w:lang w:val="it-IT"/>
        </w:rPr>
        <w:t xml:space="preserve"> </w:t>
      </w:r>
      <w:r>
        <w:rPr>
          <w:rFonts w:eastAsia="Calibri"/>
          <w:sz w:val="24"/>
          <w:szCs w:val="24"/>
          <w:lang w:val="fr-FR" w:eastAsia="it-IT"/>
        </w:rPr>
        <w:t>C</w:t>
      </w:r>
      <w:r w:rsidRPr="00585486">
        <w:rPr>
          <w:rFonts w:eastAsia="Calibri"/>
          <w:sz w:val="24"/>
          <w:szCs w:val="24"/>
          <w:lang w:val="fr-FR" w:eastAsia="it-IT"/>
        </w:rPr>
        <w:t>orso di uropatologia di base per la Scuola Nazionale di Specializzazione in Anatomia Patologica</w:t>
      </w:r>
      <w:r>
        <w:rPr>
          <w:rFonts w:eastAsia="Calibri"/>
          <w:sz w:val="24"/>
          <w:szCs w:val="24"/>
          <w:lang w:val="fr-FR" w:eastAsia="it-IT"/>
        </w:rPr>
        <w:t>, Milano, 12-14 Aprile 2023</w:t>
      </w:r>
    </w:p>
    <w:p w:rsidR="0090613C" w:rsidRDefault="0090613C" w:rsidP="0090613C">
      <w:pPr>
        <w:pStyle w:val="Eaoaeaa"/>
        <w:numPr>
          <w:ilvl w:val="0"/>
          <w:numId w:val="5"/>
        </w:numPr>
        <w:jc w:val="both"/>
        <w:rPr>
          <w:rFonts w:eastAsia="Calibri"/>
          <w:sz w:val="24"/>
          <w:szCs w:val="24"/>
          <w:lang w:val="fr-FR" w:eastAsia="it-IT"/>
        </w:rPr>
      </w:pPr>
      <w:r>
        <w:rPr>
          <w:rFonts w:eastAsia="Calibri"/>
          <w:b/>
          <w:sz w:val="24"/>
          <w:szCs w:val="24"/>
          <w:lang w:val="fr-FR" w:eastAsia="it-IT"/>
        </w:rPr>
        <w:t>Caliò A :</w:t>
      </w:r>
      <w:r>
        <w:rPr>
          <w:rFonts w:eastAsia="Calibri"/>
          <w:sz w:val="24"/>
          <w:szCs w:val="24"/>
          <w:lang w:val="fr-FR" w:eastAsia="it-IT"/>
        </w:rPr>
        <w:t xml:space="preserve"> P</w:t>
      </w:r>
      <w:r w:rsidRPr="003876F4">
        <w:rPr>
          <w:rFonts w:eastAsia="Calibri"/>
          <w:sz w:val="24"/>
          <w:szCs w:val="24"/>
          <w:lang w:val="fr-FR" w:eastAsia="it-IT"/>
        </w:rPr>
        <w:t xml:space="preserve">atologia oncologica </w:t>
      </w:r>
      <w:proofErr w:type="gramStart"/>
      <w:r w:rsidRPr="003876F4">
        <w:rPr>
          <w:rFonts w:eastAsia="Calibri"/>
          <w:sz w:val="24"/>
          <w:szCs w:val="24"/>
          <w:lang w:val="fr-FR" w:eastAsia="it-IT"/>
        </w:rPr>
        <w:t>urologica:</w:t>
      </w:r>
      <w:proofErr w:type="gramEnd"/>
      <w:r w:rsidRPr="003876F4">
        <w:rPr>
          <w:rFonts w:eastAsia="Calibri"/>
          <w:sz w:val="24"/>
          <w:szCs w:val="24"/>
          <w:lang w:val="fr-FR" w:eastAsia="it-IT"/>
        </w:rPr>
        <w:t xml:space="preserve"> cancer reporting in estemporanea, dall’</w:t>
      </w:r>
      <w:r>
        <w:rPr>
          <w:rFonts w:eastAsia="Calibri"/>
          <w:sz w:val="24"/>
          <w:szCs w:val="24"/>
          <w:lang w:val="fr-FR" w:eastAsia="it-IT"/>
        </w:rPr>
        <w:t xml:space="preserve"> </w:t>
      </w:r>
      <w:r w:rsidRPr="003876F4">
        <w:rPr>
          <w:rFonts w:eastAsia="Calibri"/>
          <w:sz w:val="24"/>
          <w:szCs w:val="24"/>
          <w:lang w:val="fr-FR" w:eastAsia="it-IT"/>
        </w:rPr>
        <w:t>inquadramento al profilo di rischio in corso di donazione</w:t>
      </w:r>
      <w:r>
        <w:rPr>
          <w:rFonts w:eastAsia="Calibri"/>
          <w:sz w:val="24"/>
          <w:szCs w:val="24"/>
          <w:lang w:val="fr-FR" w:eastAsia="it-IT"/>
        </w:rPr>
        <w:t xml:space="preserve">. SITO (Società Italiana Trapianti di Organo e Tessuti), FAD-webinar, </w:t>
      </w:r>
      <w:r w:rsidRPr="003876F4">
        <w:rPr>
          <w:rFonts w:eastAsia="Calibri"/>
          <w:sz w:val="24"/>
          <w:szCs w:val="24"/>
          <w:lang w:val="fr-FR" w:eastAsia="it-IT"/>
        </w:rPr>
        <w:t>17 Maggio 2023</w:t>
      </w:r>
    </w:p>
    <w:p w:rsidR="0090613C" w:rsidRPr="00B515CC"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Carcinoma</w:t>
      </w:r>
      <w:r w:rsidRPr="0069380B">
        <w:rPr>
          <w:rFonts w:eastAsia="Calibri"/>
          <w:sz w:val="24"/>
          <w:szCs w:val="24"/>
          <w:lang w:val="fr-FR" w:eastAsia="it-IT"/>
        </w:rPr>
        <w:t xml:space="preserve"> renale </w:t>
      </w:r>
      <w:r>
        <w:rPr>
          <w:rFonts w:eastAsia="Calibri"/>
          <w:sz w:val="24"/>
          <w:szCs w:val="24"/>
          <w:lang w:val="fr-FR" w:eastAsia="it-IT"/>
        </w:rPr>
        <w:t>nuova classificazione WHO e nuovi approcci diagnostico terapeutici, FAD-webinar, 23 Maggio 2023</w:t>
      </w:r>
    </w:p>
    <w:p w:rsidR="0090613C" w:rsidRPr="00076250"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Carcinoma</w:t>
      </w:r>
      <w:r w:rsidRPr="0069380B">
        <w:rPr>
          <w:rFonts w:eastAsia="Calibri"/>
          <w:sz w:val="24"/>
          <w:szCs w:val="24"/>
          <w:lang w:val="fr-FR" w:eastAsia="it-IT"/>
        </w:rPr>
        <w:t xml:space="preserve"> renale a</w:t>
      </w:r>
      <w:r>
        <w:rPr>
          <w:rFonts w:eastAsia="Calibri"/>
          <w:sz w:val="24"/>
          <w:szCs w:val="24"/>
          <w:lang w:val="fr-FR" w:eastAsia="it-IT"/>
        </w:rPr>
        <w:t>vanzato : the present pathological diagnostic scenario. MAXI-GUMM 4, Verona, 29-30 Giugno 2023</w:t>
      </w:r>
    </w:p>
    <w:p w:rsidR="0090613C" w:rsidRPr="006B523F"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Summer school : le neoplasie dell’urotelio, SIURO, Parma, 6-8 Luglio 2023</w:t>
      </w:r>
    </w:p>
    <w:p w:rsidR="0090613C" w:rsidRPr="00645E7B" w:rsidRDefault="0090613C" w:rsidP="0090613C">
      <w:pPr>
        <w:pStyle w:val="Eaoaeaa"/>
        <w:numPr>
          <w:ilvl w:val="0"/>
          <w:numId w:val="5"/>
        </w:numPr>
        <w:jc w:val="both"/>
        <w:rPr>
          <w:rFonts w:eastAsia="Calibri"/>
          <w:sz w:val="24"/>
          <w:szCs w:val="24"/>
          <w:lang w:val="fr-FR" w:eastAsia="it-IT"/>
        </w:rPr>
      </w:pPr>
      <w:r>
        <w:rPr>
          <w:rFonts w:eastAsia="Calibri"/>
          <w:b/>
          <w:sz w:val="24"/>
          <w:szCs w:val="24"/>
          <w:lang w:val="fr-FR" w:eastAsia="it-IT"/>
        </w:rPr>
        <w:t>Caliò A :</w:t>
      </w:r>
      <w:r>
        <w:rPr>
          <w:rFonts w:eastAsia="Calibri"/>
          <w:sz w:val="24"/>
          <w:szCs w:val="24"/>
          <w:lang w:val="fr-FR" w:eastAsia="it-IT"/>
        </w:rPr>
        <w:t xml:space="preserve"> Diagnostica e clinica nel NSCLC. </w:t>
      </w:r>
      <w:r w:rsidRPr="00645E7B">
        <w:rPr>
          <w:rFonts w:eastAsia="Calibri"/>
          <w:sz w:val="24"/>
          <w:szCs w:val="24"/>
          <w:lang w:val="fr-FR" w:eastAsia="it-IT"/>
        </w:rPr>
        <w:t xml:space="preserve">Anatomia patologica e biologia </w:t>
      </w:r>
      <w:proofErr w:type="gramStart"/>
      <w:r w:rsidRPr="00645E7B">
        <w:rPr>
          <w:rFonts w:eastAsia="Calibri"/>
          <w:sz w:val="24"/>
          <w:szCs w:val="24"/>
          <w:lang w:val="fr-FR" w:eastAsia="it-IT"/>
        </w:rPr>
        <w:t>molecolare:</w:t>
      </w:r>
      <w:proofErr w:type="gramEnd"/>
      <w:r w:rsidRPr="00645E7B">
        <w:rPr>
          <w:rFonts w:eastAsia="Calibri"/>
          <w:sz w:val="24"/>
          <w:szCs w:val="24"/>
          <w:lang w:val="fr-FR" w:eastAsia="it-IT"/>
        </w:rPr>
        <w:t xml:space="preserve"> come ottimizzare la convinvenza, Modena, 2</w:t>
      </w:r>
      <w:r>
        <w:rPr>
          <w:rFonts w:eastAsia="Calibri"/>
          <w:sz w:val="24"/>
          <w:szCs w:val="24"/>
          <w:lang w:val="fr-FR" w:eastAsia="it-IT"/>
        </w:rPr>
        <w:t>7</w:t>
      </w:r>
      <w:r w:rsidRPr="00645E7B">
        <w:rPr>
          <w:rFonts w:eastAsia="Calibri"/>
          <w:sz w:val="24"/>
          <w:szCs w:val="24"/>
          <w:lang w:val="fr-FR" w:eastAsia="it-IT"/>
        </w:rPr>
        <w:t xml:space="preserve"> </w:t>
      </w:r>
      <w:r>
        <w:rPr>
          <w:rFonts w:eastAsia="Calibri"/>
          <w:sz w:val="24"/>
          <w:szCs w:val="24"/>
          <w:lang w:val="fr-FR" w:eastAsia="it-IT"/>
        </w:rPr>
        <w:t>Settembre</w:t>
      </w:r>
      <w:r w:rsidRPr="00645E7B">
        <w:rPr>
          <w:rFonts w:eastAsia="Calibri"/>
          <w:sz w:val="24"/>
          <w:szCs w:val="24"/>
          <w:lang w:val="fr-FR" w:eastAsia="it-IT"/>
        </w:rPr>
        <w:t xml:space="preserve"> 2023</w:t>
      </w:r>
    </w:p>
    <w:p w:rsidR="0090613C" w:rsidRPr="003C74AA" w:rsidRDefault="0090613C" w:rsidP="0090613C">
      <w:pPr>
        <w:pStyle w:val="Eaoaeaa"/>
        <w:widowControl/>
        <w:numPr>
          <w:ilvl w:val="0"/>
          <w:numId w:val="5"/>
        </w:numPr>
        <w:jc w:val="both"/>
        <w:rPr>
          <w:sz w:val="24"/>
          <w:szCs w:val="24"/>
          <w:lang w:val="it-IT"/>
        </w:rPr>
      </w:pPr>
      <w:r>
        <w:rPr>
          <w:rFonts w:eastAsia="Calibri"/>
          <w:b/>
          <w:sz w:val="24"/>
          <w:szCs w:val="24"/>
          <w:lang w:val="fr-FR" w:eastAsia="it-IT"/>
        </w:rPr>
        <w:t>Caliò A </w:t>
      </w:r>
      <w:r>
        <w:rPr>
          <w:rFonts w:eastAsia="Calibri"/>
          <w:sz w:val="24"/>
          <w:szCs w:val="24"/>
          <w:lang w:val="fr-FR" w:eastAsia="it-IT"/>
        </w:rPr>
        <w:t>: La nuova classificazione WHO del tumore renale : qual è l’impatto nella pratica clinica ? Congresso Nazionale SIURO, Parma, 5-7 Ottobre 2023</w:t>
      </w:r>
    </w:p>
    <w:p w:rsidR="0090613C" w:rsidRPr="0055647A" w:rsidRDefault="0090613C" w:rsidP="0090613C">
      <w:pPr>
        <w:pStyle w:val="Eaoaeaa"/>
        <w:numPr>
          <w:ilvl w:val="0"/>
          <w:numId w:val="5"/>
        </w:numPr>
        <w:jc w:val="both"/>
        <w:rPr>
          <w:rFonts w:eastAsia="Calibri"/>
          <w:sz w:val="24"/>
          <w:szCs w:val="24"/>
          <w:lang w:val="fr-FR" w:eastAsia="it-IT"/>
        </w:rPr>
      </w:pPr>
      <w:r>
        <w:rPr>
          <w:rFonts w:eastAsia="Calibri"/>
          <w:b/>
          <w:sz w:val="24"/>
          <w:szCs w:val="24"/>
          <w:lang w:val="fr-FR" w:eastAsia="it-IT"/>
        </w:rPr>
        <w:t>Caliò A :</w:t>
      </w:r>
      <w:r>
        <w:rPr>
          <w:rFonts w:eastAsia="Calibri"/>
          <w:sz w:val="24"/>
          <w:szCs w:val="24"/>
          <w:lang w:val="fr-FR" w:eastAsia="it-IT"/>
        </w:rPr>
        <w:t xml:space="preserve"> Il carcinoma a cellule renali con traslocazione : passato, presente e futuro, Congresso Nazionale di Anatomia Patologica SIAPEC-IAP, Napoli, 19-21 Ottobre 2023</w:t>
      </w:r>
    </w:p>
    <w:p w:rsidR="0090613C" w:rsidRPr="00076250"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 Must be » in contemporary pathology reporting renal cell carcinoma, SIU Masterclass in UroOncologia, Verona, 16-17 Novembre 2023</w:t>
      </w:r>
    </w:p>
    <w:p w:rsidR="0090613C" w:rsidRPr="00076250"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Il counseling genetico nella neoplasia prostatica. AURO, Mestre, 25 Novembre 2023</w:t>
      </w:r>
    </w:p>
    <w:p w:rsidR="0090613C" w:rsidRPr="00B515CC" w:rsidRDefault="0090613C" w:rsidP="0090613C">
      <w:pPr>
        <w:pStyle w:val="Eaoaeaa"/>
        <w:numPr>
          <w:ilvl w:val="0"/>
          <w:numId w:val="5"/>
        </w:numPr>
        <w:jc w:val="both"/>
        <w:rPr>
          <w:lang w:val="it-IT"/>
        </w:rPr>
      </w:pPr>
      <w:r>
        <w:rPr>
          <w:rFonts w:eastAsia="Calibri"/>
          <w:b/>
          <w:sz w:val="24"/>
          <w:szCs w:val="24"/>
          <w:lang w:val="fr-FR" w:eastAsia="it-IT"/>
        </w:rPr>
        <w:t>Caliò A :</w:t>
      </w:r>
      <w:r>
        <w:rPr>
          <w:rFonts w:eastAsia="Calibri"/>
          <w:sz w:val="24"/>
          <w:szCs w:val="24"/>
          <w:lang w:val="fr-FR" w:eastAsia="it-IT"/>
        </w:rPr>
        <w:t xml:space="preserve"> Le neoplasie neuroendocrine in ambito uropatologico, GIPE-SIAPEC, FAD-webinar, 4 Dicembre 2023</w:t>
      </w:r>
    </w:p>
    <w:p w:rsidR="0090613C" w:rsidRPr="00076250" w:rsidRDefault="0090613C" w:rsidP="0090613C">
      <w:pPr>
        <w:pStyle w:val="Eaoaeaa"/>
        <w:ind w:left="786"/>
        <w:jc w:val="both"/>
        <w:rPr>
          <w:lang w:val="it-IT"/>
        </w:rPr>
      </w:pPr>
    </w:p>
    <w:p w:rsidR="0090613C" w:rsidRPr="0069380B" w:rsidRDefault="0090613C" w:rsidP="0090613C">
      <w:pPr>
        <w:pStyle w:val="Eaoaeaa"/>
        <w:ind w:left="786"/>
        <w:jc w:val="both"/>
        <w:rPr>
          <w:lang w:val="it-IT"/>
        </w:rPr>
      </w:pPr>
    </w:p>
    <w:p w:rsidR="0090613C" w:rsidRPr="000E3337" w:rsidRDefault="0090613C" w:rsidP="0090613C">
      <w:pPr>
        <w:pStyle w:val="Eaoaeaa"/>
        <w:widowControl/>
        <w:jc w:val="both"/>
        <w:rPr>
          <w:rFonts w:eastAsia="Calibri"/>
          <w:sz w:val="24"/>
          <w:szCs w:val="24"/>
          <w:u w:val="single"/>
          <w:lang w:val="it-IT" w:eastAsia="it-IT"/>
        </w:rPr>
      </w:pPr>
    </w:p>
    <w:p w:rsidR="0090613C" w:rsidRPr="0090613C" w:rsidRDefault="0090613C" w:rsidP="0090613C">
      <w:pPr>
        <w:pStyle w:val="Corpotesto"/>
        <w:rPr>
          <w:rFonts w:ascii="Times New Roman" w:hAnsi="Times New Roman" w:cs="Times New Roman"/>
          <w:sz w:val="24"/>
          <w:szCs w:val="24"/>
          <w:u w:val="single"/>
          <w:lang w:val="en-US"/>
        </w:rPr>
      </w:pPr>
      <w:r w:rsidRPr="0090613C">
        <w:rPr>
          <w:rFonts w:ascii="Times New Roman" w:hAnsi="Times New Roman" w:cs="Times New Roman"/>
          <w:sz w:val="24"/>
          <w:szCs w:val="24"/>
          <w:u w:val="single"/>
          <w:lang w:val="en-US"/>
        </w:rPr>
        <w:t>Mem</w:t>
      </w:r>
      <w:r w:rsidRPr="0090613C">
        <w:rPr>
          <w:rFonts w:ascii="Times New Roman" w:hAnsi="Times New Roman" w:cs="Times New Roman"/>
          <w:sz w:val="24"/>
          <w:szCs w:val="24"/>
          <w:u w:val="single"/>
          <w:lang w:val="en-US"/>
        </w:rPr>
        <w:t>ber of</w:t>
      </w:r>
      <w:r w:rsidRPr="0090613C">
        <w:rPr>
          <w:rFonts w:ascii="Times New Roman" w:hAnsi="Times New Roman" w:cs="Times New Roman"/>
          <w:sz w:val="24"/>
          <w:szCs w:val="24"/>
          <w:u w:val="single"/>
          <w:lang w:val="en-US"/>
        </w:rPr>
        <w:t xml:space="preserve"> </w:t>
      </w:r>
      <w:r>
        <w:rPr>
          <w:rFonts w:ascii="Times New Roman" w:hAnsi="Times New Roman" w:cs="Times New Roman"/>
          <w:sz w:val="24"/>
          <w:szCs w:val="24"/>
          <w:u w:val="single"/>
          <w:lang w:val="en-US"/>
        </w:rPr>
        <w:t>Organization</w:t>
      </w:r>
      <w:r w:rsidRPr="0090613C">
        <w:rPr>
          <w:rFonts w:ascii="Times New Roman" w:hAnsi="Times New Roman" w:cs="Times New Roman"/>
          <w:sz w:val="24"/>
          <w:szCs w:val="24"/>
          <w:u w:val="single"/>
          <w:lang w:val="en-US"/>
        </w:rPr>
        <w:t>, Chair, Co-Chair a Congressi</w:t>
      </w:r>
    </w:p>
    <w:p w:rsidR="0090613C" w:rsidRPr="0090613C" w:rsidRDefault="0090613C" w:rsidP="0090613C">
      <w:pPr>
        <w:pStyle w:val="Corpotesto"/>
        <w:numPr>
          <w:ilvl w:val="0"/>
          <w:numId w:val="6"/>
        </w:numPr>
        <w:spacing w:line="240" w:lineRule="auto"/>
        <w:jc w:val="both"/>
        <w:rPr>
          <w:rFonts w:ascii="Times New Roman" w:hAnsi="Times New Roman" w:cs="Times New Roman"/>
          <w:sz w:val="24"/>
          <w:szCs w:val="24"/>
          <w:lang w:val="en-US"/>
        </w:rPr>
      </w:pPr>
      <w:r w:rsidRPr="0090613C">
        <w:rPr>
          <w:rFonts w:ascii="Times New Roman" w:hAnsi="Times New Roman" w:cs="Times New Roman"/>
          <w:sz w:val="24"/>
          <w:szCs w:val="24"/>
          <w:lang w:val="en-US"/>
        </w:rPr>
        <w:t>Member of Organizatio</w:t>
      </w:r>
      <w:r>
        <w:rPr>
          <w:rFonts w:ascii="Times New Roman" w:hAnsi="Times New Roman" w:cs="Times New Roman"/>
          <w:sz w:val="24"/>
          <w:szCs w:val="24"/>
          <w:lang w:val="en-US"/>
        </w:rPr>
        <w:t>n:</w:t>
      </w:r>
      <w:r w:rsidRPr="0090613C">
        <w:rPr>
          <w:rFonts w:ascii="Times New Roman" w:hAnsi="Times New Roman" w:cs="Times New Roman"/>
          <w:sz w:val="24"/>
          <w:szCs w:val="24"/>
          <w:lang w:val="en-US"/>
        </w:rPr>
        <w:t xml:space="preserve"> International Symposium on Innovation of Transplantation: The Digital Era, Verona, come scientific committee, </w:t>
      </w:r>
      <w:r>
        <w:rPr>
          <w:rFonts w:ascii="Times New Roman" w:hAnsi="Times New Roman" w:cs="Times New Roman"/>
          <w:sz w:val="24"/>
          <w:szCs w:val="24"/>
          <w:lang w:val="fr-FR"/>
        </w:rPr>
        <w:t xml:space="preserve">7-8 </w:t>
      </w:r>
      <w:r>
        <w:rPr>
          <w:rFonts w:ascii="Times New Roman" w:hAnsi="Times New Roman" w:cs="Times New Roman"/>
          <w:sz w:val="24"/>
          <w:szCs w:val="24"/>
          <w:lang w:val="fr-FR"/>
        </w:rPr>
        <w:t>June</w:t>
      </w:r>
      <w:r w:rsidRPr="0090613C">
        <w:rPr>
          <w:rFonts w:ascii="Times New Roman" w:hAnsi="Times New Roman" w:cs="Times New Roman"/>
          <w:sz w:val="24"/>
          <w:szCs w:val="24"/>
          <w:lang w:val="en-US"/>
        </w:rPr>
        <w:t xml:space="preserve"> 2018</w:t>
      </w:r>
    </w:p>
    <w:p w:rsidR="0090613C" w:rsidRDefault="0090613C" w:rsidP="0090613C">
      <w:pPr>
        <w:pStyle w:val="Corpotesto"/>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Moderator</w:t>
      </w:r>
      <w:r>
        <w:rPr>
          <w:rFonts w:ascii="Times New Roman" w:hAnsi="Times New Roman" w:cs="Times New Roman"/>
          <w:sz w:val="24"/>
          <w:szCs w:val="24"/>
        </w:rPr>
        <w:t xml:space="preserve"> al Transbronchial cryobiopsy in diffuse parenchymal lung disease organizzato da AIPO, Milano, 1-2 O</w:t>
      </w:r>
      <w:r>
        <w:rPr>
          <w:rFonts w:ascii="Times New Roman" w:hAnsi="Times New Roman" w:cs="Times New Roman"/>
          <w:sz w:val="24"/>
          <w:szCs w:val="24"/>
        </w:rPr>
        <w:t>ctober</w:t>
      </w:r>
      <w:r>
        <w:rPr>
          <w:rFonts w:ascii="Times New Roman" w:hAnsi="Times New Roman" w:cs="Times New Roman"/>
          <w:sz w:val="24"/>
          <w:szCs w:val="24"/>
        </w:rPr>
        <w:t xml:space="preserve"> 2018</w:t>
      </w:r>
    </w:p>
    <w:p w:rsidR="0090613C" w:rsidRDefault="0090613C" w:rsidP="0090613C">
      <w:pPr>
        <w:pStyle w:val="Corpotesto"/>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Moderator al Convegno Multidisciplinare GU next: uno sguardo al futuro. Lazise 14 Novem</w:t>
      </w:r>
      <w:r>
        <w:rPr>
          <w:rFonts w:ascii="Times New Roman" w:hAnsi="Times New Roman" w:cs="Times New Roman"/>
          <w:sz w:val="24"/>
          <w:szCs w:val="24"/>
        </w:rPr>
        <w:t>ber</w:t>
      </w:r>
      <w:r>
        <w:rPr>
          <w:rFonts w:ascii="Times New Roman" w:hAnsi="Times New Roman" w:cs="Times New Roman"/>
          <w:sz w:val="24"/>
          <w:szCs w:val="24"/>
        </w:rPr>
        <w:t xml:space="preserve"> 2019</w:t>
      </w:r>
    </w:p>
    <w:p w:rsidR="0090613C" w:rsidRDefault="0090613C" w:rsidP="0090613C">
      <w:pPr>
        <w:pStyle w:val="Corpotesto"/>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Moderator al Semantica, criteri e requisiti della diagnostica anatomo-patologica in corso di valutazione del donatore, 7 Ma</w:t>
      </w:r>
      <w:r>
        <w:rPr>
          <w:rFonts w:ascii="Times New Roman" w:hAnsi="Times New Roman" w:cs="Times New Roman"/>
          <w:sz w:val="24"/>
          <w:szCs w:val="24"/>
        </w:rPr>
        <w:t>rch</w:t>
      </w:r>
      <w:r>
        <w:rPr>
          <w:rFonts w:ascii="Times New Roman" w:hAnsi="Times New Roman" w:cs="Times New Roman"/>
          <w:sz w:val="24"/>
          <w:szCs w:val="24"/>
        </w:rPr>
        <w:t xml:space="preserve"> 2022</w:t>
      </w:r>
    </w:p>
    <w:p w:rsidR="0090613C" w:rsidRDefault="0090613C" w:rsidP="0090613C">
      <w:pPr>
        <w:pStyle w:val="Corpotesto"/>
        <w:numPr>
          <w:ilvl w:val="0"/>
          <w:numId w:val="6"/>
        </w:numPr>
        <w:spacing w:line="240" w:lineRule="auto"/>
        <w:jc w:val="both"/>
        <w:rPr>
          <w:rFonts w:ascii="Times New Roman" w:hAnsi="Times New Roman" w:cs="Times New Roman"/>
          <w:sz w:val="24"/>
          <w:szCs w:val="24"/>
        </w:rPr>
      </w:pPr>
      <w:r w:rsidRPr="0069380B">
        <w:rPr>
          <w:rFonts w:ascii="Times New Roman" w:hAnsi="Times New Roman" w:cs="Times New Roman"/>
          <w:sz w:val="24"/>
          <w:szCs w:val="24"/>
        </w:rPr>
        <w:t xml:space="preserve">Moderator Comunicazioni Orali Uropatologia, </w:t>
      </w:r>
      <w:r w:rsidRPr="0069380B">
        <w:rPr>
          <w:rFonts w:ascii="Times New Roman" w:eastAsia="Calibri" w:hAnsi="Times New Roman" w:cs="Times New Roman"/>
          <w:sz w:val="24"/>
          <w:szCs w:val="24"/>
          <w:lang w:val="fr-FR" w:eastAsia="it-IT"/>
        </w:rPr>
        <w:t>Congresso Triennale di Anatomia Patologica SIAPEC-IAP, Padova</w:t>
      </w:r>
      <w:r w:rsidRPr="0069380B">
        <w:rPr>
          <w:rFonts w:ascii="Times New Roman" w:hAnsi="Times New Roman" w:cs="Times New Roman"/>
          <w:sz w:val="24"/>
          <w:szCs w:val="24"/>
        </w:rPr>
        <w:t xml:space="preserve"> 12-15 O</w:t>
      </w:r>
      <w:r>
        <w:rPr>
          <w:rFonts w:ascii="Times New Roman" w:hAnsi="Times New Roman" w:cs="Times New Roman"/>
          <w:sz w:val="24"/>
          <w:szCs w:val="24"/>
        </w:rPr>
        <w:t>ctober</w:t>
      </w:r>
      <w:r w:rsidRPr="0069380B">
        <w:rPr>
          <w:rFonts w:ascii="Times New Roman" w:hAnsi="Times New Roman" w:cs="Times New Roman"/>
          <w:sz w:val="24"/>
          <w:szCs w:val="24"/>
        </w:rPr>
        <w:t xml:space="preserve"> 2022</w:t>
      </w:r>
    </w:p>
    <w:p w:rsidR="0090613C" w:rsidRPr="00970ECC" w:rsidRDefault="0090613C" w:rsidP="0090613C">
      <w:pPr>
        <w:pStyle w:val="Corpotesto"/>
        <w:numPr>
          <w:ilvl w:val="0"/>
          <w:numId w:val="6"/>
        </w:numPr>
        <w:spacing w:line="240" w:lineRule="auto"/>
        <w:jc w:val="both"/>
        <w:rPr>
          <w:rFonts w:ascii="Times New Roman" w:hAnsi="Times New Roman" w:cs="Times New Roman"/>
          <w:sz w:val="24"/>
          <w:szCs w:val="24"/>
        </w:rPr>
      </w:pPr>
      <w:r w:rsidRPr="0069380B">
        <w:rPr>
          <w:rFonts w:ascii="Times New Roman" w:hAnsi="Times New Roman" w:cs="Times New Roman"/>
          <w:sz w:val="24"/>
          <w:szCs w:val="24"/>
        </w:rPr>
        <w:t xml:space="preserve">Moderator </w:t>
      </w:r>
      <w:r>
        <w:rPr>
          <w:rFonts w:ascii="Times New Roman" w:hAnsi="Times New Roman" w:cs="Times New Roman"/>
          <w:sz w:val="24"/>
          <w:szCs w:val="24"/>
        </w:rPr>
        <w:t>Corso FAD Carcinoma polmonare Il team Multisciplinare a confronto</w:t>
      </w:r>
      <w:r w:rsidRPr="0069380B">
        <w:rPr>
          <w:rFonts w:ascii="Times New Roman" w:eastAsia="Calibri" w:hAnsi="Times New Roman" w:cs="Times New Roman"/>
          <w:sz w:val="24"/>
          <w:szCs w:val="24"/>
          <w:lang w:val="fr-FR" w:eastAsia="it-IT"/>
        </w:rPr>
        <w:t xml:space="preserve">, </w:t>
      </w:r>
      <w:r>
        <w:rPr>
          <w:rFonts w:ascii="Times New Roman" w:eastAsia="Calibri" w:hAnsi="Times New Roman" w:cs="Times New Roman"/>
          <w:sz w:val="24"/>
          <w:szCs w:val="24"/>
          <w:lang w:val="fr-FR" w:eastAsia="it-IT"/>
        </w:rPr>
        <w:t>1</w:t>
      </w:r>
      <w:r w:rsidRPr="0069380B">
        <w:rPr>
          <w:rFonts w:ascii="Times New Roman" w:hAnsi="Times New Roman" w:cs="Times New Roman"/>
          <w:sz w:val="24"/>
          <w:szCs w:val="24"/>
        </w:rPr>
        <w:t xml:space="preserve"> </w:t>
      </w:r>
      <w:r>
        <w:rPr>
          <w:rFonts w:ascii="Times New Roman" w:hAnsi="Times New Roman" w:cs="Times New Roman"/>
          <w:sz w:val="24"/>
          <w:szCs w:val="24"/>
        </w:rPr>
        <w:t>D</w:t>
      </w:r>
      <w:r>
        <w:rPr>
          <w:rFonts w:ascii="Times New Roman" w:hAnsi="Times New Roman" w:cs="Times New Roman"/>
          <w:sz w:val="24"/>
          <w:szCs w:val="24"/>
        </w:rPr>
        <w:t>ec</w:t>
      </w:r>
      <w:r>
        <w:rPr>
          <w:rFonts w:ascii="Times New Roman" w:hAnsi="Times New Roman" w:cs="Times New Roman"/>
          <w:sz w:val="24"/>
          <w:szCs w:val="24"/>
        </w:rPr>
        <w:t>em</w:t>
      </w:r>
      <w:r w:rsidRPr="0069380B">
        <w:rPr>
          <w:rFonts w:ascii="Times New Roman" w:hAnsi="Times New Roman" w:cs="Times New Roman"/>
          <w:sz w:val="24"/>
          <w:szCs w:val="24"/>
        </w:rPr>
        <w:t>b</w:t>
      </w:r>
      <w:r>
        <w:rPr>
          <w:rFonts w:ascii="Times New Roman" w:hAnsi="Times New Roman" w:cs="Times New Roman"/>
          <w:sz w:val="24"/>
          <w:szCs w:val="24"/>
        </w:rPr>
        <w:t>er</w:t>
      </w:r>
      <w:r w:rsidRPr="0069380B">
        <w:rPr>
          <w:rFonts w:ascii="Times New Roman" w:hAnsi="Times New Roman" w:cs="Times New Roman"/>
          <w:sz w:val="24"/>
          <w:szCs w:val="24"/>
        </w:rPr>
        <w:t xml:space="preserve"> 2022</w:t>
      </w:r>
    </w:p>
    <w:p w:rsidR="0090613C" w:rsidRPr="009904FF" w:rsidRDefault="0090613C" w:rsidP="0090613C">
      <w:pPr>
        <w:pStyle w:val="Corpotesto"/>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Component </w:t>
      </w:r>
      <w:r>
        <w:rPr>
          <w:rFonts w:ascii="Times New Roman" w:hAnsi="Times New Roman" w:cs="Times New Roman"/>
          <w:sz w:val="24"/>
          <w:szCs w:val="24"/>
        </w:rPr>
        <w:t xml:space="preserve">of </w:t>
      </w:r>
      <w:r>
        <w:rPr>
          <w:rFonts w:ascii="Times New Roman" w:hAnsi="Times New Roman" w:cs="Times New Roman"/>
          <w:sz w:val="24"/>
          <w:szCs w:val="24"/>
        </w:rPr>
        <w:t>GUONEXT del Gruppo di Urologia Oncologica del Nord Est (mandato 2022-2025)</w:t>
      </w:r>
    </w:p>
    <w:p w:rsidR="0090613C" w:rsidRDefault="0090613C" w:rsidP="0090613C">
      <w:pPr>
        <w:spacing w:after="0" w:line="240" w:lineRule="auto"/>
        <w:rPr>
          <w:rFonts w:ascii="Times New Roman" w:hAnsi="Times New Roman" w:cs="Times New Roman"/>
          <w:b/>
          <w:sz w:val="24"/>
          <w:szCs w:val="24"/>
          <w:lang w:val="fr-FR"/>
        </w:rPr>
      </w:pPr>
    </w:p>
    <w:p w:rsidR="0090613C" w:rsidRDefault="0090613C" w:rsidP="0090613C">
      <w:pPr>
        <w:spacing w:after="0" w:line="240" w:lineRule="auto"/>
        <w:rPr>
          <w:rFonts w:ascii="Times New Roman" w:hAnsi="Times New Roman" w:cs="Times New Roman"/>
          <w:b/>
          <w:sz w:val="24"/>
          <w:szCs w:val="24"/>
          <w:lang w:val="fr-FR"/>
        </w:rPr>
      </w:pPr>
      <w:r>
        <w:rPr>
          <w:rFonts w:ascii="Times New Roman" w:hAnsi="Times New Roman" w:cs="Times New Roman"/>
          <w:b/>
          <w:sz w:val="24"/>
          <w:szCs w:val="24"/>
          <w:lang w:val="fr-FR"/>
        </w:rPr>
        <w:t>BOOKS CHAPTERS</w:t>
      </w:r>
    </w:p>
    <w:p w:rsidR="0090613C" w:rsidRDefault="0090613C" w:rsidP="0090613C">
      <w:pPr>
        <w:spacing w:after="0" w:line="240" w:lineRule="auto"/>
        <w:rPr>
          <w:rFonts w:ascii="Times New Roman" w:hAnsi="Times New Roman" w:cs="Times New Roman"/>
          <w:sz w:val="24"/>
          <w:szCs w:val="24"/>
          <w:highlight w:val="yellow"/>
          <w:lang w:val="fr-FR"/>
        </w:rPr>
      </w:pPr>
    </w:p>
    <w:p w:rsidR="0090613C" w:rsidRDefault="0090613C" w:rsidP="0090613C">
      <w:pPr>
        <w:pStyle w:val="Paragrafoelenco"/>
        <w:numPr>
          <w:ilvl w:val="0"/>
          <w:numId w:val="8"/>
        </w:numPr>
        <w:spacing w:after="0" w:line="240" w:lineRule="auto"/>
        <w:jc w:val="both"/>
        <w:rPr>
          <w:rFonts w:ascii="Times New Roman" w:hAnsi="Times New Roman" w:cs="Times New Roman"/>
          <w:sz w:val="24"/>
          <w:szCs w:val="24"/>
          <w:lang w:val="fr-FR"/>
        </w:rPr>
      </w:pPr>
      <w:bookmarkStart w:id="0" w:name="_Hlk97040025"/>
      <w:r>
        <w:rPr>
          <w:rFonts w:ascii="Times New Roman" w:hAnsi="Times New Roman" w:cs="Times New Roman"/>
          <w:sz w:val="24"/>
          <w:szCs w:val="24"/>
          <w:lang w:val="fr-FR"/>
        </w:rPr>
        <w:t>Coaut</w:t>
      </w:r>
      <w:r>
        <w:rPr>
          <w:rFonts w:ascii="Times New Roman" w:hAnsi="Times New Roman" w:cs="Times New Roman"/>
          <w:sz w:val="24"/>
          <w:szCs w:val="24"/>
          <w:lang w:val="fr-FR"/>
        </w:rPr>
        <w:t>hor of</w:t>
      </w:r>
      <w:r>
        <w:rPr>
          <w:rFonts w:ascii="Times New Roman" w:hAnsi="Times New Roman" w:cs="Times New Roman"/>
          <w:sz w:val="24"/>
          <w:szCs w:val="24"/>
          <w:lang w:val="fr-FR"/>
        </w:rPr>
        <w:t xml:space="preserve"> 2 c</w:t>
      </w:r>
      <w:r>
        <w:rPr>
          <w:rFonts w:ascii="Times New Roman" w:hAnsi="Times New Roman" w:cs="Times New Roman"/>
          <w:sz w:val="24"/>
          <w:szCs w:val="24"/>
          <w:lang w:val="fr-FR"/>
        </w:rPr>
        <w:t xml:space="preserve">hapters </w:t>
      </w:r>
      <w:proofErr w:type="gramStart"/>
      <w:r>
        <w:rPr>
          <w:rFonts w:ascii="Times New Roman" w:hAnsi="Times New Roman" w:cs="Times New Roman"/>
          <w:sz w:val="24"/>
          <w:szCs w:val="24"/>
          <w:lang w:val="fr-FR"/>
        </w:rPr>
        <w:t>entitled</w:t>
      </w:r>
      <w:r>
        <w:rPr>
          <w:rFonts w:ascii="Times New Roman" w:hAnsi="Times New Roman" w:cs="Times New Roman"/>
          <w:sz w:val="24"/>
          <w:szCs w:val="24"/>
          <w:lang w:val="fr-FR"/>
        </w:rPr>
        <w:t xml:space="preserve">  "</w:t>
      </w:r>
      <w:proofErr w:type="gramEnd"/>
      <w:r>
        <w:rPr>
          <w:rFonts w:ascii="Times New Roman" w:hAnsi="Times New Roman" w:cs="Times New Roman"/>
          <w:sz w:val="24"/>
          <w:szCs w:val="24"/>
          <w:lang w:val="fr-FR"/>
        </w:rPr>
        <w:t xml:space="preserve">Mesenchymal Tumors of the Kidney" </w:t>
      </w:r>
      <w:r>
        <w:rPr>
          <w:rFonts w:ascii="Times New Roman" w:hAnsi="Times New Roman" w:cs="Times New Roman"/>
          <w:sz w:val="24"/>
          <w:szCs w:val="24"/>
          <w:lang w:val="fr-FR"/>
        </w:rPr>
        <w:t>and</w:t>
      </w:r>
      <w:r>
        <w:rPr>
          <w:rFonts w:ascii="Times New Roman" w:hAnsi="Times New Roman" w:cs="Times New Roman"/>
          <w:sz w:val="24"/>
          <w:szCs w:val="24"/>
          <w:lang w:val="fr-FR"/>
        </w:rPr>
        <w:t xml:space="preserve"> "Mixed and Epithelial Stromal Tumors of the Kidney" </w:t>
      </w:r>
      <w:r>
        <w:rPr>
          <w:rFonts w:ascii="Times New Roman" w:hAnsi="Times New Roman" w:cs="Times New Roman"/>
          <w:sz w:val="24"/>
          <w:szCs w:val="24"/>
          <w:lang w:val="fr-FR"/>
        </w:rPr>
        <w:t>published on</w:t>
      </w:r>
      <w:r>
        <w:rPr>
          <w:rFonts w:ascii="Times New Roman" w:hAnsi="Times New Roman" w:cs="Times New Roman"/>
          <w:sz w:val="24"/>
          <w:szCs w:val="24"/>
          <w:lang w:val="fr-FR"/>
        </w:rPr>
        <w:t xml:space="preserve"> "Gynecologic and Urologic Pathology: similarities differences and challenges" edit</w:t>
      </w:r>
      <w:r>
        <w:rPr>
          <w:rFonts w:ascii="Times New Roman" w:hAnsi="Times New Roman" w:cs="Times New Roman"/>
          <w:sz w:val="24"/>
          <w:szCs w:val="24"/>
          <w:lang w:val="fr-FR"/>
        </w:rPr>
        <w:t>ed by</w:t>
      </w:r>
      <w:r>
        <w:rPr>
          <w:rFonts w:ascii="Times New Roman" w:hAnsi="Times New Roman" w:cs="Times New Roman"/>
          <w:sz w:val="24"/>
          <w:szCs w:val="24"/>
          <w:lang w:val="fr-FR"/>
        </w:rPr>
        <w:t xml:space="preserve"> Maria Rosaria Raspollini </w:t>
      </w:r>
      <w:r>
        <w:rPr>
          <w:rFonts w:ascii="Times New Roman" w:hAnsi="Times New Roman" w:cs="Times New Roman"/>
          <w:sz w:val="24"/>
          <w:szCs w:val="24"/>
          <w:lang w:val="fr-FR"/>
        </w:rPr>
        <w:t xml:space="preserve">and </w:t>
      </w:r>
      <w:r>
        <w:rPr>
          <w:rFonts w:ascii="Times New Roman" w:hAnsi="Times New Roman" w:cs="Times New Roman"/>
          <w:sz w:val="24"/>
          <w:szCs w:val="24"/>
          <w:lang w:val="fr-FR"/>
        </w:rPr>
        <w:lastRenderedPageBreak/>
        <w:t xml:space="preserve">Antonio Lopez Beltran, Publisher: Cambridge University. 2019. </w:t>
      </w:r>
      <w:r w:rsidRPr="00CC0298">
        <w:rPr>
          <w:rFonts w:ascii="Times New Roman" w:hAnsi="Times New Roman" w:cs="Times New Roman"/>
          <w:sz w:val="24"/>
          <w:szCs w:val="24"/>
          <w:lang w:val="fr-FR"/>
        </w:rPr>
        <w:t xml:space="preserve">ISBN 10 </w:t>
      </w:r>
      <w:proofErr w:type="gramStart"/>
      <w:r w:rsidRPr="00CC0298">
        <w:rPr>
          <w:rFonts w:ascii="Times New Roman" w:hAnsi="Times New Roman" w:cs="Times New Roman"/>
          <w:sz w:val="24"/>
          <w:szCs w:val="24"/>
          <w:lang w:val="fr-FR"/>
        </w:rPr>
        <w:t>1107170451;</w:t>
      </w:r>
      <w:proofErr w:type="gramEnd"/>
      <w:r w:rsidRPr="00CC0298">
        <w:rPr>
          <w:rFonts w:ascii="Times New Roman" w:hAnsi="Times New Roman" w:cs="Times New Roman"/>
          <w:sz w:val="24"/>
          <w:szCs w:val="24"/>
          <w:lang w:val="fr-FR"/>
        </w:rPr>
        <w:t xml:space="preserve"> ISBN 13 978-1107170452.</w:t>
      </w:r>
    </w:p>
    <w:p w:rsidR="0090613C" w:rsidRDefault="0090613C" w:rsidP="0090613C">
      <w:pPr>
        <w:pStyle w:val="Paragrafoelenco"/>
        <w:numPr>
          <w:ilvl w:val="0"/>
          <w:numId w:val="8"/>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Coaut</w:t>
      </w:r>
      <w:r>
        <w:rPr>
          <w:rFonts w:ascii="Times New Roman" w:hAnsi="Times New Roman" w:cs="Times New Roman"/>
          <w:sz w:val="24"/>
          <w:szCs w:val="24"/>
          <w:lang w:val="fr-FR"/>
        </w:rPr>
        <w:t>hor of chapter entitled</w:t>
      </w:r>
      <w:r>
        <w:rPr>
          <w:rFonts w:ascii="Times New Roman" w:hAnsi="Times New Roman" w:cs="Times New Roman"/>
          <w:sz w:val="24"/>
          <w:szCs w:val="24"/>
          <w:lang w:val="fr-FR"/>
        </w:rPr>
        <w:t xml:space="preserve"> "Immunohistochemistry And Molecular Biology In Transbronchial Cryobiopsies" </w:t>
      </w:r>
      <w:r>
        <w:rPr>
          <w:rFonts w:ascii="Times New Roman" w:hAnsi="Times New Roman" w:cs="Times New Roman"/>
          <w:sz w:val="24"/>
          <w:szCs w:val="24"/>
          <w:lang w:val="fr-FR"/>
        </w:rPr>
        <w:t>in the book</w:t>
      </w:r>
      <w:r>
        <w:rPr>
          <w:rFonts w:ascii="Times New Roman" w:hAnsi="Times New Roman" w:cs="Times New Roman"/>
          <w:sz w:val="24"/>
          <w:szCs w:val="24"/>
          <w:lang w:val="fr-FR"/>
        </w:rPr>
        <w:t xml:space="preserve"> "Transbronchial cryobiopsy in diffuse parenchymal lung disease" edi</w:t>
      </w:r>
      <w:r>
        <w:rPr>
          <w:rFonts w:ascii="Times New Roman" w:hAnsi="Times New Roman" w:cs="Times New Roman"/>
          <w:sz w:val="24"/>
          <w:szCs w:val="24"/>
          <w:lang w:val="fr-FR"/>
        </w:rPr>
        <w:t>ted by</w:t>
      </w:r>
      <w:r>
        <w:rPr>
          <w:rFonts w:ascii="Times New Roman" w:hAnsi="Times New Roman" w:cs="Times New Roman"/>
          <w:sz w:val="24"/>
          <w:szCs w:val="24"/>
          <w:lang w:val="fr-FR"/>
        </w:rPr>
        <w:t xml:space="preserve"> Springer. 2019. </w:t>
      </w:r>
      <w:proofErr w:type="gramStart"/>
      <w:r w:rsidRPr="00470124">
        <w:rPr>
          <w:rFonts w:ascii="Times New Roman" w:hAnsi="Times New Roman" w:cs="Times New Roman"/>
          <w:sz w:val="24"/>
          <w:szCs w:val="24"/>
          <w:lang w:val="fr-FR"/>
        </w:rPr>
        <w:t>ISBN:</w:t>
      </w:r>
      <w:proofErr w:type="gramEnd"/>
      <w:r w:rsidRPr="00470124">
        <w:rPr>
          <w:rFonts w:ascii="Times New Roman" w:hAnsi="Times New Roman" w:cs="Times New Roman"/>
          <w:sz w:val="24"/>
          <w:szCs w:val="24"/>
          <w:lang w:val="fr-FR"/>
        </w:rPr>
        <w:t xml:space="preserve"> 978-3-030-14891-1</w:t>
      </w:r>
    </w:p>
    <w:p w:rsidR="0090613C" w:rsidRDefault="0090613C" w:rsidP="0090613C">
      <w:pPr>
        <w:pStyle w:val="Paragrafoelenco"/>
        <w:numPr>
          <w:ilvl w:val="0"/>
          <w:numId w:val="8"/>
        </w:numPr>
        <w:spacing w:after="0" w:line="240" w:lineRule="auto"/>
        <w:jc w:val="both"/>
        <w:rPr>
          <w:rFonts w:ascii="Times New Roman" w:hAnsi="Times New Roman" w:cs="Times New Roman"/>
          <w:sz w:val="24"/>
          <w:szCs w:val="24"/>
          <w:lang w:val="fr-FR"/>
        </w:rPr>
      </w:pPr>
      <w:bookmarkStart w:id="1" w:name="_Hlk104306171"/>
      <w:r>
        <w:rPr>
          <w:rFonts w:ascii="Times New Roman" w:hAnsi="Times New Roman" w:cs="Times New Roman"/>
          <w:sz w:val="24"/>
          <w:szCs w:val="24"/>
          <w:lang w:val="fr-FR"/>
        </w:rPr>
        <w:t>Coaut</w:t>
      </w:r>
      <w:r>
        <w:rPr>
          <w:rFonts w:ascii="Times New Roman" w:hAnsi="Times New Roman" w:cs="Times New Roman"/>
          <w:sz w:val="24"/>
          <w:szCs w:val="24"/>
          <w:lang w:val="fr-FR"/>
        </w:rPr>
        <w:t>hor renal neoplastic section</w:t>
      </w:r>
      <w:r>
        <w:rPr>
          <w:rFonts w:ascii="Times New Roman" w:hAnsi="Times New Roman" w:cs="Times New Roman"/>
          <w:sz w:val="24"/>
          <w:szCs w:val="24"/>
          <w:lang w:val="fr-FR"/>
        </w:rPr>
        <w:t xml:space="preserve"> (36 c</w:t>
      </w:r>
      <w:r>
        <w:rPr>
          <w:rFonts w:ascii="Times New Roman" w:hAnsi="Times New Roman" w:cs="Times New Roman"/>
          <w:sz w:val="24"/>
          <w:szCs w:val="24"/>
          <w:lang w:val="fr-FR"/>
        </w:rPr>
        <w:t>hapters</w:t>
      </w:r>
      <w:r>
        <w:rPr>
          <w:rFonts w:ascii="Times New Roman" w:hAnsi="Times New Roman" w:cs="Times New Roman"/>
          <w:sz w:val="24"/>
          <w:szCs w:val="24"/>
          <w:lang w:val="fr-FR"/>
        </w:rPr>
        <w:t xml:space="preserve">) </w:t>
      </w:r>
      <w:r>
        <w:rPr>
          <w:rFonts w:ascii="Times New Roman" w:hAnsi="Times New Roman" w:cs="Times New Roman"/>
          <w:sz w:val="24"/>
          <w:szCs w:val="24"/>
          <w:lang w:val="fr-FR"/>
        </w:rPr>
        <w:t>in the book</w:t>
      </w:r>
      <w:r>
        <w:rPr>
          <w:rFonts w:ascii="Times New Roman" w:hAnsi="Times New Roman" w:cs="Times New Roman"/>
          <w:sz w:val="24"/>
          <w:szCs w:val="24"/>
          <w:lang w:val="fr-FR"/>
        </w:rPr>
        <w:t xml:space="preserve"> "Encyclopedia of Pathology Uropathology" edit</w:t>
      </w:r>
      <w:r>
        <w:rPr>
          <w:rFonts w:ascii="Times New Roman" w:hAnsi="Times New Roman" w:cs="Times New Roman"/>
          <w:sz w:val="24"/>
          <w:szCs w:val="24"/>
          <w:lang w:val="fr-FR"/>
        </w:rPr>
        <w:t>ed by</w:t>
      </w:r>
      <w:r>
        <w:rPr>
          <w:rFonts w:ascii="Times New Roman" w:hAnsi="Times New Roman" w:cs="Times New Roman"/>
          <w:sz w:val="24"/>
          <w:szCs w:val="24"/>
          <w:lang w:val="fr-FR"/>
        </w:rPr>
        <w:t xml:space="preserve"> Springer. 2020. </w:t>
      </w:r>
      <w:r w:rsidRPr="00CC0298">
        <w:rPr>
          <w:rFonts w:ascii="Times New Roman" w:hAnsi="Times New Roman" w:cs="Times New Roman"/>
          <w:sz w:val="24"/>
          <w:szCs w:val="24"/>
          <w:lang w:val="fr-FR"/>
        </w:rPr>
        <w:t>ISBN 978-3-030-41893-9</w:t>
      </w:r>
    </w:p>
    <w:p w:rsidR="0090613C" w:rsidRDefault="0090613C" w:rsidP="0090613C">
      <w:pPr>
        <w:pStyle w:val="Paragrafoelenco"/>
        <w:numPr>
          <w:ilvl w:val="0"/>
          <w:numId w:val="8"/>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Coaut</w:t>
      </w:r>
      <w:r w:rsidR="002039D0">
        <w:rPr>
          <w:rFonts w:ascii="Times New Roman" w:hAnsi="Times New Roman" w:cs="Times New Roman"/>
          <w:sz w:val="24"/>
          <w:szCs w:val="24"/>
          <w:lang w:val="fr-FR"/>
        </w:rPr>
        <w:t>hor of</w:t>
      </w:r>
      <w:r>
        <w:rPr>
          <w:rFonts w:ascii="Times New Roman" w:hAnsi="Times New Roman" w:cs="Times New Roman"/>
          <w:sz w:val="24"/>
          <w:szCs w:val="24"/>
          <w:lang w:val="fr-FR"/>
        </w:rPr>
        <w:t xml:space="preserve"> 4 c</w:t>
      </w:r>
      <w:r w:rsidR="002039D0">
        <w:rPr>
          <w:rFonts w:ascii="Times New Roman" w:hAnsi="Times New Roman" w:cs="Times New Roman"/>
          <w:sz w:val="24"/>
          <w:szCs w:val="24"/>
          <w:lang w:val="fr-FR"/>
        </w:rPr>
        <w:t>hapter</w:t>
      </w:r>
      <w:r>
        <w:rPr>
          <w:rFonts w:ascii="Times New Roman" w:hAnsi="Times New Roman" w:cs="Times New Roman"/>
          <w:sz w:val="24"/>
          <w:szCs w:val="24"/>
          <w:lang w:val="fr-FR"/>
        </w:rPr>
        <w:t xml:space="preserve"> di uropatologia nel lib</w:t>
      </w:r>
      <w:r w:rsidR="002039D0">
        <w:rPr>
          <w:rFonts w:ascii="Times New Roman" w:hAnsi="Times New Roman" w:cs="Times New Roman"/>
          <w:sz w:val="24"/>
          <w:szCs w:val="24"/>
          <w:lang w:val="fr-FR"/>
        </w:rPr>
        <w:t>in the book entitled</w:t>
      </w:r>
      <w:r>
        <w:rPr>
          <w:rFonts w:ascii="Times New Roman" w:hAnsi="Times New Roman" w:cs="Times New Roman"/>
          <w:sz w:val="24"/>
          <w:szCs w:val="24"/>
          <w:lang w:val="fr-FR"/>
        </w:rPr>
        <w:t xml:space="preserve"> "Manuale di Anatomia Patologica Funzionale" edit</w:t>
      </w:r>
      <w:r w:rsidR="002039D0">
        <w:rPr>
          <w:rFonts w:ascii="Times New Roman" w:hAnsi="Times New Roman" w:cs="Times New Roman"/>
          <w:sz w:val="24"/>
          <w:szCs w:val="24"/>
          <w:lang w:val="fr-FR"/>
        </w:rPr>
        <w:t xml:space="preserve">ed by </w:t>
      </w:r>
      <w:r>
        <w:rPr>
          <w:rFonts w:ascii="Times New Roman" w:hAnsi="Times New Roman" w:cs="Times New Roman"/>
          <w:sz w:val="24"/>
          <w:szCs w:val="24"/>
          <w:lang w:val="fr-FR"/>
        </w:rPr>
        <w:t xml:space="preserve">Minerva Medica. 2022. </w:t>
      </w:r>
      <w:r w:rsidRPr="00CC0298">
        <w:rPr>
          <w:rFonts w:ascii="Times New Roman" w:hAnsi="Times New Roman" w:cs="Times New Roman"/>
          <w:sz w:val="24"/>
          <w:szCs w:val="24"/>
          <w:lang w:val="fr-FR"/>
        </w:rPr>
        <w:t xml:space="preserve">ISBN </w:t>
      </w:r>
      <w:r w:rsidRPr="005D27D1">
        <w:rPr>
          <w:rFonts w:ascii="Times New Roman" w:hAnsi="Times New Roman" w:cs="Times New Roman"/>
          <w:sz w:val="24"/>
          <w:szCs w:val="24"/>
          <w:lang w:val="fr-FR"/>
        </w:rPr>
        <w:t>9788855321013</w:t>
      </w:r>
    </w:p>
    <w:bookmarkEnd w:id="0"/>
    <w:bookmarkEnd w:id="1"/>
    <w:p w:rsidR="0090613C" w:rsidRPr="006979ED" w:rsidRDefault="0090613C" w:rsidP="0090613C">
      <w:pPr>
        <w:pStyle w:val="Paragrafoelenco"/>
        <w:numPr>
          <w:ilvl w:val="0"/>
          <w:numId w:val="8"/>
        </w:numPr>
        <w:spacing w:after="0" w:line="240" w:lineRule="auto"/>
        <w:jc w:val="both"/>
        <w:rPr>
          <w:rFonts w:eastAsia="Calibri"/>
          <w:sz w:val="24"/>
          <w:szCs w:val="24"/>
          <w:lang w:val="fr-FR" w:eastAsia="it-IT"/>
        </w:rPr>
      </w:pPr>
      <w:r w:rsidRPr="006979ED">
        <w:rPr>
          <w:rFonts w:ascii="Times New Roman" w:hAnsi="Times New Roman" w:cs="Times New Roman"/>
          <w:sz w:val="24"/>
          <w:szCs w:val="24"/>
          <w:lang w:val="fr-FR"/>
        </w:rPr>
        <w:t>Coaut</w:t>
      </w:r>
      <w:r w:rsidR="002039D0">
        <w:rPr>
          <w:rFonts w:ascii="Times New Roman" w:hAnsi="Times New Roman" w:cs="Times New Roman"/>
          <w:sz w:val="24"/>
          <w:szCs w:val="24"/>
          <w:lang w:val="fr-FR"/>
        </w:rPr>
        <w:t>hor of</w:t>
      </w:r>
      <w:r w:rsidRPr="006979ED">
        <w:rPr>
          <w:rFonts w:ascii="Times New Roman" w:hAnsi="Times New Roman" w:cs="Times New Roman"/>
          <w:sz w:val="24"/>
          <w:szCs w:val="24"/>
          <w:lang w:val="fr-FR"/>
        </w:rPr>
        <w:t xml:space="preserve"> V </w:t>
      </w:r>
      <w:r w:rsidR="002039D0">
        <w:rPr>
          <w:rFonts w:ascii="Times New Roman" w:hAnsi="Times New Roman" w:cs="Times New Roman"/>
          <w:sz w:val="24"/>
          <w:szCs w:val="24"/>
          <w:lang w:val="fr-FR"/>
        </w:rPr>
        <w:t>edition of World Health Organization</w:t>
      </w:r>
      <w:r w:rsidRPr="006979ED">
        <w:rPr>
          <w:rFonts w:ascii="Times New Roman" w:hAnsi="Times New Roman" w:cs="Times New Roman"/>
          <w:sz w:val="24"/>
          <w:szCs w:val="24"/>
          <w:lang w:val="fr-FR"/>
        </w:rPr>
        <w:t xml:space="preserve"> (WHO) </w:t>
      </w:r>
      <w:r w:rsidR="002039D0">
        <w:rPr>
          <w:rFonts w:ascii="Times New Roman" w:hAnsi="Times New Roman" w:cs="Times New Roman"/>
          <w:sz w:val="24"/>
          <w:szCs w:val="24"/>
          <w:lang w:val="fr-FR"/>
        </w:rPr>
        <w:t>of genitourinary tumor published in</w:t>
      </w:r>
      <w:bookmarkStart w:id="2" w:name="_GoBack"/>
      <w:bookmarkEnd w:id="2"/>
      <w:r w:rsidRPr="006979ED">
        <w:rPr>
          <w:rFonts w:ascii="Times New Roman" w:hAnsi="Times New Roman" w:cs="Times New Roman"/>
          <w:sz w:val="24"/>
          <w:szCs w:val="24"/>
          <w:lang w:val="fr-FR"/>
        </w:rPr>
        <w:t xml:space="preserve"> </w:t>
      </w:r>
      <w:r>
        <w:rPr>
          <w:rFonts w:ascii="Times New Roman" w:hAnsi="Times New Roman" w:cs="Times New Roman"/>
          <w:sz w:val="24"/>
          <w:szCs w:val="24"/>
          <w:lang w:val="fr-FR"/>
        </w:rPr>
        <w:t>2022</w:t>
      </w:r>
    </w:p>
    <w:p w:rsidR="0090613C" w:rsidRPr="00470124" w:rsidRDefault="0090613C" w:rsidP="0090613C">
      <w:pPr>
        <w:pStyle w:val="Paragrafoelenco"/>
        <w:spacing w:after="0" w:line="240" w:lineRule="auto"/>
        <w:jc w:val="both"/>
        <w:rPr>
          <w:rFonts w:eastAsia="Calibri"/>
          <w:sz w:val="24"/>
          <w:szCs w:val="24"/>
          <w:lang w:val="fr-FR" w:eastAsia="it-IT"/>
        </w:rPr>
      </w:pPr>
    </w:p>
    <w:p w:rsidR="0090613C" w:rsidRDefault="0090613C" w:rsidP="0090613C">
      <w:pPr>
        <w:spacing w:after="0" w:line="240" w:lineRule="auto"/>
        <w:rPr>
          <w:rFonts w:ascii="Times New Roman" w:hAnsi="Times New Roman" w:cs="Times New Roman"/>
          <w:b/>
          <w:sz w:val="24"/>
          <w:szCs w:val="24"/>
          <w:lang w:val="fr-FR"/>
        </w:rPr>
      </w:pPr>
      <w:r>
        <w:rPr>
          <w:rFonts w:ascii="Times New Roman" w:hAnsi="Times New Roman" w:cs="Times New Roman"/>
          <w:b/>
          <w:sz w:val="24"/>
          <w:szCs w:val="24"/>
          <w:lang w:val="fr-FR"/>
        </w:rPr>
        <w:t>PUBLICATIONS</w:t>
      </w:r>
    </w:p>
    <w:p w:rsidR="0090613C" w:rsidRDefault="0090613C" w:rsidP="0090613C">
      <w:pPr>
        <w:spacing w:after="0" w:line="240" w:lineRule="auto"/>
        <w:rPr>
          <w:rFonts w:ascii="Times New Roman" w:hAnsi="Times New Roman" w:cs="Times New Roman"/>
          <w:sz w:val="24"/>
          <w:szCs w:val="24"/>
          <w:highlight w:val="yellow"/>
          <w:lang w:val="fr-FR"/>
        </w:rPr>
      </w:pPr>
    </w:p>
    <w:p w:rsidR="002039D0" w:rsidRDefault="002039D0" w:rsidP="002039D0">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104 publications from 2012 to </w:t>
      </w:r>
      <w:proofErr w:type="gramStart"/>
      <w:r>
        <w:rPr>
          <w:rFonts w:ascii="Times New Roman" w:hAnsi="Times New Roman" w:cs="Times New Roman"/>
          <w:sz w:val="24"/>
          <w:szCs w:val="24"/>
          <w:lang w:val="fr-FR"/>
        </w:rPr>
        <w:t>2025:</w:t>
      </w:r>
      <w:proofErr w:type="gramEnd"/>
      <w:r>
        <w:rPr>
          <w:rFonts w:ascii="Times New Roman" w:hAnsi="Times New Roman" w:cs="Times New Roman"/>
          <w:sz w:val="24"/>
          <w:szCs w:val="24"/>
          <w:lang w:val="fr-FR"/>
        </w:rPr>
        <w:t xml:space="preserve"> 30 as first author, 11 as second, 7 as third and 1 as last </w:t>
      </w:r>
    </w:p>
    <w:p w:rsidR="0090613C" w:rsidRDefault="0090613C" w:rsidP="0090613C">
      <w:pPr>
        <w:spacing w:after="0" w:line="240" w:lineRule="auto"/>
        <w:rPr>
          <w:rFonts w:ascii="Times New Roman" w:hAnsi="Times New Roman" w:cs="Times New Roman"/>
          <w:sz w:val="24"/>
          <w:szCs w:val="24"/>
          <w:lang w:val="fr-FR"/>
        </w:rPr>
      </w:pPr>
      <w:r w:rsidRPr="00865243">
        <w:rPr>
          <w:rFonts w:ascii="Times New Roman" w:hAnsi="Times New Roman" w:cs="Times New Roman"/>
          <w:sz w:val="24"/>
          <w:szCs w:val="24"/>
          <w:lang w:val="fr-FR"/>
        </w:rPr>
        <w:t xml:space="preserve">H index </w:t>
      </w:r>
      <w:r w:rsidR="002039D0">
        <w:rPr>
          <w:rFonts w:ascii="Times New Roman" w:hAnsi="Times New Roman" w:cs="Times New Roman"/>
          <w:sz w:val="24"/>
          <w:szCs w:val="24"/>
          <w:lang w:val="fr-FR"/>
        </w:rPr>
        <w:t>on</w:t>
      </w:r>
      <w:r w:rsidRPr="00865243">
        <w:rPr>
          <w:rFonts w:ascii="Times New Roman" w:hAnsi="Times New Roman" w:cs="Times New Roman"/>
          <w:sz w:val="24"/>
          <w:szCs w:val="24"/>
          <w:lang w:val="fr-FR"/>
        </w:rPr>
        <w:t xml:space="preserve"> Scopus </w:t>
      </w:r>
      <w:proofErr w:type="gramStart"/>
      <w:r w:rsidRPr="00865243">
        <w:rPr>
          <w:rFonts w:ascii="Times New Roman" w:hAnsi="Times New Roman" w:cs="Times New Roman"/>
          <w:sz w:val="24"/>
          <w:szCs w:val="24"/>
          <w:lang w:val="fr-FR"/>
        </w:rPr>
        <w:t>2</w:t>
      </w:r>
      <w:r>
        <w:rPr>
          <w:rFonts w:ascii="Times New Roman" w:hAnsi="Times New Roman" w:cs="Times New Roman"/>
          <w:sz w:val="24"/>
          <w:szCs w:val="24"/>
          <w:lang w:val="fr-FR"/>
        </w:rPr>
        <w:t>4</w:t>
      </w:r>
      <w:r w:rsidRPr="00865243">
        <w:rPr>
          <w:rFonts w:ascii="Times New Roman" w:hAnsi="Times New Roman" w:cs="Times New Roman"/>
          <w:sz w:val="24"/>
          <w:szCs w:val="24"/>
          <w:lang w:val="fr-FR"/>
        </w:rPr>
        <w:t>;</w:t>
      </w:r>
      <w:proofErr w:type="gramEnd"/>
      <w:r w:rsidRPr="00865243">
        <w:rPr>
          <w:rFonts w:ascii="Times New Roman" w:hAnsi="Times New Roman" w:cs="Times New Roman"/>
          <w:sz w:val="24"/>
          <w:szCs w:val="24"/>
          <w:lang w:val="fr-FR"/>
        </w:rPr>
        <w:t xml:space="preserve"> H index </w:t>
      </w:r>
      <w:r w:rsidR="002039D0">
        <w:rPr>
          <w:rFonts w:ascii="Times New Roman" w:hAnsi="Times New Roman" w:cs="Times New Roman"/>
          <w:sz w:val="24"/>
          <w:szCs w:val="24"/>
          <w:lang w:val="fr-FR"/>
        </w:rPr>
        <w:t xml:space="preserve">on </w:t>
      </w:r>
      <w:r w:rsidRPr="00865243">
        <w:rPr>
          <w:rFonts w:ascii="Times New Roman" w:hAnsi="Times New Roman" w:cs="Times New Roman"/>
          <w:sz w:val="24"/>
          <w:szCs w:val="24"/>
          <w:lang w:val="fr-FR"/>
        </w:rPr>
        <w:t>Google Scholar 2</w:t>
      </w:r>
      <w:r>
        <w:rPr>
          <w:rFonts w:ascii="Times New Roman" w:hAnsi="Times New Roman" w:cs="Times New Roman"/>
          <w:sz w:val="24"/>
          <w:szCs w:val="24"/>
          <w:lang w:val="fr-FR"/>
        </w:rPr>
        <w:t>8</w:t>
      </w:r>
    </w:p>
    <w:p w:rsidR="0090613C" w:rsidRDefault="0090613C" w:rsidP="0090613C">
      <w:pPr>
        <w:spacing w:after="0" w:line="240" w:lineRule="auto"/>
        <w:rPr>
          <w:rFonts w:ascii="Times New Roman" w:hAnsi="Times New Roman" w:cs="Times New Roman"/>
          <w:sz w:val="24"/>
          <w:szCs w:val="24"/>
          <w:lang w:val="fr-FR"/>
        </w:rPr>
      </w:pPr>
    </w:p>
    <w:p w:rsidR="0090613C" w:rsidRDefault="002039D0" w:rsidP="0090613C">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For brevity listed publications as first author</w:t>
      </w:r>
    </w:p>
    <w:p w:rsidR="0090613C" w:rsidRDefault="0090613C" w:rsidP="0090613C">
      <w:pPr>
        <w:spacing w:after="0" w:line="240" w:lineRule="auto"/>
        <w:rPr>
          <w:rFonts w:ascii="Times New Roman" w:hAnsi="Times New Roman" w:cs="Times New Roman"/>
          <w:sz w:val="24"/>
          <w:szCs w:val="24"/>
          <w:lang w:val="fr-FR"/>
        </w:rPr>
      </w:pPr>
    </w:p>
    <w:p w:rsidR="0090613C" w:rsidRPr="002039D0" w:rsidRDefault="0090613C" w:rsidP="0090613C">
      <w:pPr>
        <w:spacing w:after="0" w:line="240" w:lineRule="auto"/>
        <w:rPr>
          <w:rFonts w:ascii="Times New Roman" w:eastAsia="Times New Roman" w:hAnsi="Times New Roman" w:cs="Times New Roman"/>
          <w:sz w:val="24"/>
          <w:szCs w:val="24"/>
          <w:lang w:val="en-US" w:eastAsia="it-IT"/>
        </w:rPr>
      </w:pPr>
      <w:r w:rsidRPr="002039D0">
        <w:rPr>
          <w:rFonts w:ascii="Segoe UI" w:eastAsia="Times New Roman" w:hAnsi="Segoe UI" w:cs="Segoe UI"/>
          <w:color w:val="212121"/>
          <w:sz w:val="24"/>
          <w:szCs w:val="24"/>
          <w:shd w:val="clear" w:color="auto" w:fill="FFFFFF"/>
          <w:lang w:val="en-US" w:eastAsia="it-IT"/>
        </w:rPr>
        <w:t> </w:t>
      </w:r>
    </w:p>
    <w:p w:rsidR="0090613C" w:rsidRPr="00AD492E" w:rsidRDefault="0090613C" w:rsidP="0090613C">
      <w:pPr>
        <w:pStyle w:val="Paragrafoelenco"/>
        <w:numPr>
          <w:ilvl w:val="0"/>
          <w:numId w:val="9"/>
        </w:numPr>
        <w:shd w:val="clear" w:color="auto" w:fill="FFFFFF"/>
        <w:spacing w:after="0" w:line="240" w:lineRule="auto"/>
        <w:rPr>
          <w:rFonts w:eastAsia="Times New Roman" w:cstheme="minorHAnsi"/>
          <w:lang w:val="en-US" w:eastAsia="it-IT"/>
        </w:rPr>
      </w:pPr>
      <w:r w:rsidRPr="00AD492E">
        <w:rPr>
          <w:rFonts w:eastAsia="Times New Roman" w:cstheme="minorHAnsi"/>
          <w:b/>
          <w:bCs/>
          <w:lang w:eastAsia="it-IT"/>
        </w:rPr>
        <w:t>Caliò A</w:t>
      </w:r>
      <w:r w:rsidRPr="00AD492E">
        <w:rPr>
          <w:rFonts w:eastAsia="Times New Roman" w:cstheme="minorHAnsi"/>
          <w:lang w:eastAsia="it-IT"/>
        </w:rPr>
        <w:t xml:space="preserve">, Marletta S, Brunelli M, Antonini P, Martelli FM, Marcolini L, et al. </w:t>
      </w:r>
      <w:hyperlink r:id="rId8" w:history="1">
        <w:r w:rsidRPr="00AD492E">
          <w:rPr>
            <w:rFonts w:eastAsia="Times New Roman" w:cstheme="minorHAnsi"/>
            <w:lang w:val="en-US" w:eastAsia="it-IT"/>
          </w:rPr>
          <w:t>TFE3-Rearranged Tumors of the Kidney: An Emerging Conundrum.</w:t>
        </w:r>
      </w:hyperlink>
      <w:r w:rsidRPr="00AD492E">
        <w:rPr>
          <w:rFonts w:eastAsia="Times New Roman" w:cstheme="minorHAnsi"/>
          <w:lang w:val="en-US" w:eastAsia="it-IT"/>
        </w:rPr>
        <w:t xml:space="preserve"> Cancers (Basel). </w:t>
      </w:r>
      <w:proofErr w:type="gramStart"/>
      <w:r w:rsidRPr="00A54F97">
        <w:rPr>
          <w:rFonts w:eastAsia="Times New Roman" w:cstheme="minorHAnsi"/>
          <w:lang w:val="en-US" w:eastAsia="it-IT"/>
        </w:rPr>
        <w:t>2024;16:3396</w:t>
      </w:r>
      <w:proofErr w:type="gramEnd"/>
      <w:r w:rsidRPr="00A54F97">
        <w:rPr>
          <w:rFonts w:eastAsia="Times New Roman" w:cstheme="minorHAnsi"/>
          <w:lang w:val="en-US" w:eastAsia="it-IT"/>
        </w:rPr>
        <w:t>. </w:t>
      </w:r>
    </w:p>
    <w:p w:rsidR="0090613C" w:rsidRPr="00AD492E" w:rsidRDefault="0090613C" w:rsidP="0090613C">
      <w:pPr>
        <w:pStyle w:val="Paragrafoelenco"/>
        <w:numPr>
          <w:ilvl w:val="0"/>
          <w:numId w:val="9"/>
        </w:numPr>
        <w:spacing w:after="0" w:line="240" w:lineRule="auto"/>
        <w:rPr>
          <w:rFonts w:eastAsia="Times New Roman" w:cstheme="minorHAnsi"/>
          <w:lang w:val="en-US" w:eastAsia="it-IT"/>
        </w:rPr>
      </w:pPr>
      <w:r w:rsidRPr="00AD492E">
        <w:rPr>
          <w:rFonts w:eastAsia="Times New Roman" w:cstheme="minorHAnsi"/>
          <w:b/>
          <w:bCs/>
          <w:lang w:eastAsia="it-IT"/>
        </w:rPr>
        <w:t>Caliò A</w:t>
      </w:r>
      <w:r w:rsidRPr="00AD492E">
        <w:rPr>
          <w:rFonts w:eastAsia="Times New Roman" w:cstheme="minorHAnsi"/>
          <w:lang w:eastAsia="it-IT"/>
        </w:rPr>
        <w:t xml:space="preserve">, Marletta S, Stefanizzi L, Marcolini L, Rotellini M, Serio G, et al. </w:t>
      </w:r>
      <w:hyperlink r:id="rId9" w:history="1">
        <w:r w:rsidRPr="00AD492E">
          <w:rPr>
            <w:rFonts w:eastAsia="Times New Roman" w:cstheme="minorHAnsi"/>
            <w:shd w:val="clear" w:color="auto" w:fill="FFFFFF"/>
            <w:lang w:val="en-US" w:eastAsia="it-IT"/>
          </w:rPr>
          <w:t xml:space="preserve">Comparison of Primary and Metastatic Fumarate Hydratase-Deficient Renal Cell Carcinomas Documents Morphologic Divergence and Potential Diagnostic Pitfall </w:t>
        </w:r>
        <w:proofErr w:type="gramStart"/>
        <w:r w:rsidRPr="00AD492E">
          <w:rPr>
            <w:rFonts w:eastAsia="Times New Roman" w:cstheme="minorHAnsi"/>
            <w:shd w:val="clear" w:color="auto" w:fill="FFFFFF"/>
            <w:lang w:val="en-US" w:eastAsia="it-IT"/>
          </w:rPr>
          <w:t>With</w:t>
        </w:r>
        <w:proofErr w:type="gramEnd"/>
        <w:r w:rsidRPr="00AD492E">
          <w:rPr>
            <w:rFonts w:eastAsia="Times New Roman" w:cstheme="minorHAnsi"/>
            <w:shd w:val="clear" w:color="auto" w:fill="FFFFFF"/>
            <w:lang w:val="en-US" w:eastAsia="it-IT"/>
          </w:rPr>
          <w:t xml:space="preserve"> Peritoneal Mesothelioma.</w:t>
        </w:r>
      </w:hyperlink>
      <w:r w:rsidRPr="00AD492E">
        <w:rPr>
          <w:rFonts w:eastAsia="Times New Roman" w:cstheme="minorHAnsi"/>
          <w:lang w:val="en-US" w:eastAsia="it-IT"/>
        </w:rPr>
        <w:t xml:space="preserve"> </w:t>
      </w:r>
      <w:r w:rsidRPr="00AD492E">
        <w:rPr>
          <w:rFonts w:eastAsia="Times New Roman" w:cstheme="minorHAnsi"/>
          <w:lang w:eastAsia="it-IT"/>
        </w:rPr>
        <w:t xml:space="preserve">Mod Pathol. </w:t>
      </w:r>
      <w:proofErr w:type="gramStart"/>
      <w:r w:rsidRPr="00AD492E">
        <w:rPr>
          <w:rFonts w:eastAsia="Times New Roman" w:cstheme="minorHAnsi"/>
          <w:lang w:eastAsia="it-IT"/>
        </w:rPr>
        <w:t>2024;37:100561</w:t>
      </w:r>
      <w:proofErr w:type="gramEnd"/>
      <w:r w:rsidRPr="00AD492E">
        <w:rPr>
          <w:rFonts w:eastAsia="Times New Roman" w:cstheme="minorHAnsi"/>
          <w:lang w:eastAsia="it-IT"/>
        </w:rPr>
        <w:t>. </w:t>
      </w:r>
    </w:p>
    <w:p w:rsidR="0090613C" w:rsidRPr="00AD492E" w:rsidRDefault="0090613C" w:rsidP="0090613C">
      <w:pPr>
        <w:pStyle w:val="Paragrafoelenco"/>
        <w:numPr>
          <w:ilvl w:val="0"/>
          <w:numId w:val="9"/>
        </w:numPr>
        <w:spacing w:after="0" w:line="240" w:lineRule="auto"/>
        <w:rPr>
          <w:rFonts w:eastAsia="Times New Roman" w:cstheme="minorHAnsi"/>
          <w:lang w:val="en-US" w:eastAsia="it-IT"/>
        </w:rPr>
      </w:pPr>
      <w:r w:rsidRPr="00AD492E">
        <w:rPr>
          <w:rFonts w:eastAsia="Times New Roman" w:cstheme="minorHAnsi"/>
          <w:b/>
          <w:bCs/>
          <w:lang w:eastAsia="it-IT"/>
        </w:rPr>
        <w:t>Caliò A</w:t>
      </w:r>
      <w:r w:rsidRPr="00AD492E">
        <w:rPr>
          <w:rFonts w:eastAsia="Times New Roman" w:cstheme="minorHAnsi"/>
          <w:lang w:eastAsia="it-IT"/>
        </w:rPr>
        <w:t xml:space="preserve">, Amparore D, Roussel E, Bertolo R, Erdem S, Marchioni M, et al. </w:t>
      </w:r>
      <w:hyperlink r:id="rId10" w:history="1">
        <w:r w:rsidRPr="00AD492E">
          <w:rPr>
            <w:rFonts w:eastAsia="Times New Roman" w:cstheme="minorHAnsi"/>
            <w:shd w:val="clear" w:color="auto" w:fill="FFFFFF"/>
            <w:lang w:val="en-US" w:eastAsia="it-IT"/>
          </w:rPr>
          <w:t>The World Health Organization 2022 Classification of renal tumors: key updates for urologists.</w:t>
        </w:r>
      </w:hyperlink>
      <w:r w:rsidRPr="00AD492E">
        <w:rPr>
          <w:rFonts w:eastAsia="Times New Roman" w:cstheme="minorHAnsi"/>
          <w:lang w:eastAsia="it-IT"/>
        </w:rPr>
        <w:t xml:space="preserve">Minerva Urol Nephrol. </w:t>
      </w:r>
      <w:proofErr w:type="gramStart"/>
      <w:r w:rsidRPr="00AD492E">
        <w:rPr>
          <w:rFonts w:eastAsia="Times New Roman" w:cstheme="minorHAnsi"/>
          <w:lang w:eastAsia="it-IT"/>
        </w:rPr>
        <w:t>2023;75:766</w:t>
      </w:r>
      <w:proofErr w:type="gramEnd"/>
      <w:r w:rsidRPr="00AD492E">
        <w:rPr>
          <w:rFonts w:eastAsia="Times New Roman" w:cstheme="minorHAnsi"/>
          <w:lang w:eastAsia="it-IT"/>
        </w:rPr>
        <w:t>-769. </w:t>
      </w:r>
    </w:p>
    <w:p w:rsidR="0090613C" w:rsidRPr="00AD492E" w:rsidRDefault="0090613C" w:rsidP="0090613C">
      <w:pPr>
        <w:pStyle w:val="Paragrafoelenco"/>
        <w:numPr>
          <w:ilvl w:val="0"/>
          <w:numId w:val="9"/>
        </w:numPr>
        <w:spacing w:after="0" w:line="240" w:lineRule="auto"/>
        <w:rPr>
          <w:rFonts w:eastAsia="Times New Roman" w:cstheme="minorHAnsi"/>
          <w:lang w:val="en-US" w:eastAsia="it-IT"/>
        </w:rPr>
      </w:pPr>
      <w:r w:rsidRPr="00AD492E">
        <w:rPr>
          <w:rFonts w:eastAsia="Times New Roman" w:cstheme="minorHAnsi"/>
          <w:b/>
          <w:bCs/>
          <w:lang w:eastAsia="it-IT"/>
        </w:rPr>
        <w:t>Caliò A</w:t>
      </w:r>
      <w:r w:rsidRPr="00AD492E">
        <w:rPr>
          <w:rFonts w:eastAsia="Times New Roman" w:cstheme="minorHAnsi"/>
          <w:lang w:eastAsia="it-IT"/>
        </w:rPr>
        <w:t xml:space="preserve">, Marletta S, Settanni G, Rizzo M, Gobbo S, Pedron S, et al. </w:t>
      </w:r>
      <w:hyperlink r:id="rId11" w:history="1">
        <w:r w:rsidRPr="00AD492E">
          <w:rPr>
            <w:rFonts w:eastAsia="Times New Roman" w:cstheme="minorHAnsi"/>
            <w:shd w:val="clear" w:color="auto" w:fill="FFFFFF"/>
            <w:lang w:val="en-US" w:eastAsia="it-IT"/>
          </w:rPr>
          <w:t>mTOR eosinophilic renal cell carcinoma: a distinctive tumor characterized by mTOR mutation, loss of chromosome 1, cathepsin-K expression, and response to target therapy.</w:t>
        </w:r>
      </w:hyperlink>
      <w:r w:rsidRPr="00AD492E">
        <w:rPr>
          <w:rFonts w:eastAsia="Times New Roman" w:cstheme="minorHAnsi"/>
          <w:lang w:val="en-US" w:eastAsia="it-IT"/>
        </w:rPr>
        <w:t xml:space="preserve"> </w:t>
      </w:r>
      <w:r w:rsidRPr="00AD492E">
        <w:rPr>
          <w:rFonts w:eastAsia="Times New Roman" w:cstheme="minorHAnsi"/>
          <w:lang w:eastAsia="it-IT"/>
        </w:rPr>
        <w:t>Virchows Arch. 2023;483:821-833.</w:t>
      </w:r>
    </w:p>
    <w:p w:rsidR="0090613C" w:rsidRPr="00AD492E" w:rsidRDefault="0090613C" w:rsidP="0090613C">
      <w:pPr>
        <w:pStyle w:val="Paragrafoelenco"/>
        <w:numPr>
          <w:ilvl w:val="0"/>
          <w:numId w:val="9"/>
        </w:numPr>
        <w:spacing w:after="0" w:line="240" w:lineRule="auto"/>
        <w:rPr>
          <w:rFonts w:eastAsia="Times New Roman" w:cstheme="minorHAnsi"/>
          <w:lang w:val="en-US" w:eastAsia="it-IT"/>
        </w:rPr>
      </w:pPr>
      <w:r w:rsidRPr="00AD492E">
        <w:rPr>
          <w:rFonts w:eastAsia="Times New Roman" w:cstheme="minorHAnsi"/>
          <w:b/>
          <w:bCs/>
          <w:lang w:eastAsia="it-IT"/>
        </w:rPr>
        <w:t>Caliò A</w:t>
      </w:r>
      <w:r w:rsidRPr="00AD492E">
        <w:rPr>
          <w:rFonts w:eastAsia="Times New Roman" w:cstheme="minorHAnsi"/>
          <w:lang w:eastAsia="it-IT"/>
        </w:rPr>
        <w:t xml:space="preserve">, Barreca A, Marletta S, Achenza MIS, Alessi M, Angelico R, et al. </w:t>
      </w:r>
      <w:hyperlink r:id="rId12" w:history="1">
        <w:r w:rsidRPr="00AD492E">
          <w:rPr>
            <w:rFonts w:eastAsia="Times New Roman" w:cstheme="minorHAnsi"/>
            <w:shd w:val="clear" w:color="auto" w:fill="FFFFFF"/>
            <w:lang w:val="en-US" w:eastAsia="it-IT"/>
          </w:rPr>
          <w:t>Histology for nephrology, from pre-implantation to post-transplant kidney biopsy. Lesson learned from ReBIrth (Renal BIopsy for Kidney Transplantation Therapy).</w:t>
        </w:r>
      </w:hyperlink>
      <w:r w:rsidRPr="00AD492E">
        <w:rPr>
          <w:rFonts w:eastAsia="Times New Roman" w:cstheme="minorHAnsi"/>
          <w:lang w:val="en-US" w:eastAsia="it-IT"/>
        </w:rPr>
        <w:t xml:space="preserve"> </w:t>
      </w:r>
      <w:r w:rsidRPr="00AD492E">
        <w:rPr>
          <w:rFonts w:eastAsia="Times New Roman" w:cstheme="minorHAnsi"/>
          <w:lang w:eastAsia="it-IT"/>
        </w:rPr>
        <w:t xml:space="preserve">Pathologica. </w:t>
      </w:r>
      <w:proofErr w:type="gramStart"/>
      <w:r w:rsidRPr="00AD492E">
        <w:rPr>
          <w:rFonts w:eastAsia="Times New Roman" w:cstheme="minorHAnsi"/>
          <w:lang w:eastAsia="it-IT"/>
        </w:rPr>
        <w:t>2023;115:199</w:t>
      </w:r>
      <w:proofErr w:type="gramEnd"/>
      <w:r w:rsidRPr="00AD492E">
        <w:rPr>
          <w:rFonts w:eastAsia="Times New Roman" w:cstheme="minorHAnsi"/>
          <w:lang w:eastAsia="it-IT"/>
        </w:rPr>
        <w:t>-204.</w:t>
      </w:r>
    </w:p>
    <w:p w:rsidR="0090613C" w:rsidRPr="00AD492E" w:rsidRDefault="0090613C" w:rsidP="0090613C">
      <w:pPr>
        <w:pStyle w:val="Paragrafoelenco"/>
        <w:numPr>
          <w:ilvl w:val="0"/>
          <w:numId w:val="9"/>
        </w:numPr>
        <w:spacing w:after="0" w:line="240" w:lineRule="auto"/>
        <w:rPr>
          <w:rFonts w:eastAsia="Times New Roman" w:cstheme="minorHAnsi"/>
          <w:lang w:val="en-US" w:eastAsia="it-IT"/>
        </w:rPr>
      </w:pPr>
      <w:r w:rsidRPr="00AD492E">
        <w:rPr>
          <w:rFonts w:eastAsia="Times New Roman" w:cstheme="minorHAnsi"/>
          <w:b/>
          <w:bCs/>
          <w:lang w:eastAsia="it-IT"/>
        </w:rPr>
        <w:t>Caliò A</w:t>
      </w:r>
      <w:r w:rsidRPr="00AD492E">
        <w:rPr>
          <w:rFonts w:eastAsia="Times New Roman" w:cstheme="minorHAnsi"/>
          <w:lang w:eastAsia="it-IT"/>
        </w:rPr>
        <w:t xml:space="preserve">, Marletta S, Brunelli M, Martignoni G. </w:t>
      </w:r>
      <w:hyperlink r:id="rId13" w:history="1">
        <w:r w:rsidRPr="00AD492E">
          <w:rPr>
            <w:rFonts w:eastAsia="Times New Roman" w:cstheme="minorHAnsi"/>
            <w:shd w:val="clear" w:color="auto" w:fill="FFFFFF"/>
            <w:lang w:val="en-US" w:eastAsia="it-IT"/>
          </w:rPr>
          <w:t>WHO 2022 Classification of Kidney Tumors: what is relevant? An update and future novelties for the pathologist.</w:t>
        </w:r>
      </w:hyperlink>
      <w:r w:rsidRPr="00AD492E">
        <w:rPr>
          <w:rFonts w:eastAsia="Times New Roman" w:cstheme="minorHAnsi"/>
          <w:lang w:val="en-US" w:eastAsia="it-IT"/>
        </w:rPr>
        <w:t xml:space="preserve"> Pathologica. </w:t>
      </w:r>
      <w:proofErr w:type="gramStart"/>
      <w:r w:rsidRPr="00AD492E">
        <w:rPr>
          <w:rFonts w:eastAsia="Times New Roman" w:cstheme="minorHAnsi"/>
          <w:lang w:val="en-US" w:eastAsia="it-IT"/>
        </w:rPr>
        <w:t>2022;115:23</w:t>
      </w:r>
      <w:proofErr w:type="gramEnd"/>
      <w:r w:rsidRPr="00AD492E">
        <w:rPr>
          <w:rFonts w:eastAsia="Times New Roman" w:cstheme="minorHAnsi"/>
          <w:lang w:val="en-US" w:eastAsia="it-IT"/>
        </w:rPr>
        <w:t>-31.</w:t>
      </w:r>
    </w:p>
    <w:p w:rsidR="0090613C" w:rsidRPr="00AD492E" w:rsidRDefault="0090613C" w:rsidP="0090613C">
      <w:pPr>
        <w:pStyle w:val="Paragrafoelenco"/>
        <w:numPr>
          <w:ilvl w:val="0"/>
          <w:numId w:val="9"/>
        </w:numPr>
        <w:spacing w:after="0" w:line="240" w:lineRule="auto"/>
        <w:rPr>
          <w:rFonts w:eastAsia="Times New Roman" w:cstheme="minorHAnsi"/>
          <w:lang w:val="en-US" w:eastAsia="it-IT"/>
        </w:rPr>
      </w:pPr>
      <w:r w:rsidRPr="00AD492E">
        <w:rPr>
          <w:rFonts w:eastAsia="Times New Roman" w:cstheme="minorHAnsi"/>
          <w:b/>
          <w:bCs/>
          <w:lang w:eastAsia="it-IT"/>
        </w:rPr>
        <w:t>Caliò A</w:t>
      </w:r>
      <w:r w:rsidRPr="00AD492E">
        <w:rPr>
          <w:rFonts w:eastAsia="Times New Roman" w:cstheme="minorHAnsi"/>
          <w:lang w:eastAsia="it-IT"/>
        </w:rPr>
        <w:t xml:space="preserve">, Marletta S, Brunelli M, Pedron S, Portillo SC, Segala D, et al. </w:t>
      </w:r>
      <w:hyperlink r:id="rId14" w:history="1">
        <w:r w:rsidRPr="00AD492E">
          <w:rPr>
            <w:rFonts w:eastAsia="Times New Roman" w:cstheme="minorHAnsi"/>
            <w:shd w:val="clear" w:color="auto" w:fill="FFFFFF"/>
            <w:lang w:val="en-US" w:eastAsia="it-IT"/>
          </w:rPr>
          <w:t>TFE3 and TFEB-rearranged renal cell carcinomas: an immunohistochemical panel to differentiate from common renal cell neoplasms.</w:t>
        </w:r>
      </w:hyperlink>
      <w:r w:rsidRPr="00AD492E">
        <w:rPr>
          <w:rFonts w:eastAsia="Times New Roman" w:cstheme="minorHAnsi"/>
          <w:lang w:val="en-US" w:eastAsia="it-IT"/>
        </w:rPr>
        <w:t xml:space="preserve"> Virchows Arch. 2022;481:877-891. </w:t>
      </w:r>
    </w:p>
    <w:p w:rsidR="0090613C" w:rsidRPr="00AD492E" w:rsidRDefault="0090613C" w:rsidP="0090613C">
      <w:pPr>
        <w:pStyle w:val="Paragrafoelenco"/>
        <w:numPr>
          <w:ilvl w:val="0"/>
          <w:numId w:val="9"/>
        </w:numPr>
        <w:spacing w:after="0" w:line="240" w:lineRule="auto"/>
        <w:rPr>
          <w:rFonts w:eastAsia="Times New Roman" w:cstheme="minorHAnsi"/>
          <w:lang w:eastAsia="it-IT"/>
        </w:rPr>
      </w:pPr>
      <w:r w:rsidRPr="00AD492E">
        <w:rPr>
          <w:rFonts w:eastAsia="Times New Roman" w:cstheme="minorHAnsi"/>
          <w:b/>
          <w:bCs/>
          <w:lang w:val="en-US" w:eastAsia="it-IT"/>
        </w:rPr>
        <w:t>Caliò A</w:t>
      </w:r>
      <w:r w:rsidRPr="00AD492E">
        <w:rPr>
          <w:rFonts w:eastAsia="Times New Roman" w:cstheme="minorHAnsi"/>
          <w:lang w:val="en-US" w:eastAsia="it-IT"/>
        </w:rPr>
        <w:t xml:space="preserve">, Cheng L, Martignoni G, Zhang S, Brunelli M, Eble JN. </w:t>
      </w:r>
      <w:hyperlink r:id="rId15" w:history="1">
        <w:r w:rsidRPr="00AD492E">
          <w:rPr>
            <w:rFonts w:eastAsia="Times New Roman" w:cstheme="minorHAnsi"/>
            <w:shd w:val="clear" w:color="auto" w:fill="FFFFFF"/>
            <w:lang w:val="en-US" w:eastAsia="it-IT"/>
          </w:rPr>
          <w:t>Mixed epithelial and stromal tumours of the kidney with malignant transformation: a clinicopathological study of four cases.</w:t>
        </w:r>
      </w:hyperlink>
      <w:r w:rsidRPr="00AD492E">
        <w:rPr>
          <w:rFonts w:eastAsia="Times New Roman" w:cstheme="minorHAnsi"/>
          <w:lang w:val="en-US" w:eastAsia="it-IT"/>
        </w:rPr>
        <w:t xml:space="preserve"> </w:t>
      </w:r>
      <w:r w:rsidRPr="00AD492E">
        <w:rPr>
          <w:rFonts w:eastAsia="Times New Roman" w:cstheme="minorHAnsi"/>
          <w:lang w:eastAsia="it-IT"/>
        </w:rPr>
        <w:t xml:space="preserve">Pathology. </w:t>
      </w:r>
      <w:proofErr w:type="gramStart"/>
      <w:r w:rsidRPr="00AD492E">
        <w:rPr>
          <w:rFonts w:eastAsia="Times New Roman" w:cstheme="minorHAnsi"/>
          <w:lang w:eastAsia="it-IT"/>
        </w:rPr>
        <w:t>2022;54:707</w:t>
      </w:r>
      <w:proofErr w:type="gramEnd"/>
      <w:r w:rsidRPr="00AD492E">
        <w:rPr>
          <w:rFonts w:eastAsia="Times New Roman" w:cstheme="minorHAnsi"/>
          <w:lang w:eastAsia="it-IT"/>
        </w:rPr>
        <w:t>-720. </w:t>
      </w:r>
    </w:p>
    <w:p w:rsidR="0090613C" w:rsidRPr="00FE3B59" w:rsidRDefault="0090613C" w:rsidP="0090613C">
      <w:pPr>
        <w:pStyle w:val="EndNoteBibliography"/>
        <w:numPr>
          <w:ilvl w:val="0"/>
          <w:numId w:val="9"/>
        </w:numPr>
        <w:spacing w:after="0"/>
        <w:rPr>
          <w:lang w:val="it-IT"/>
        </w:rPr>
      </w:pPr>
      <w:r>
        <w:rPr>
          <w:rFonts w:ascii="Times New Roman" w:hAnsi="Times New Roman" w:cs="Times New Roman"/>
          <w:sz w:val="24"/>
          <w:szCs w:val="24"/>
        </w:rPr>
        <w:fldChar w:fldCharType="begin"/>
      </w:r>
      <w:r w:rsidRPr="000F64E7">
        <w:rPr>
          <w:rFonts w:ascii="Times New Roman" w:hAnsi="Times New Roman" w:cs="Times New Roman"/>
          <w:sz w:val="24"/>
          <w:szCs w:val="24"/>
          <w:lang w:val="it-IT"/>
        </w:rPr>
        <w:instrText xml:space="preserve"> ADDIN EN.REFLIST </w:instrText>
      </w:r>
      <w:r>
        <w:rPr>
          <w:rFonts w:ascii="Times New Roman" w:hAnsi="Times New Roman" w:cs="Times New Roman"/>
          <w:sz w:val="24"/>
          <w:szCs w:val="24"/>
        </w:rPr>
        <w:fldChar w:fldCharType="separate"/>
      </w:r>
      <w:r w:rsidRPr="00A56383">
        <w:rPr>
          <w:b/>
          <w:lang w:val="it-IT"/>
        </w:rPr>
        <w:t>Caliò A</w:t>
      </w:r>
      <w:r w:rsidRPr="00FE3B59">
        <w:rPr>
          <w:lang w:val="it-IT"/>
        </w:rPr>
        <w:t xml:space="preserve">, Brunelli M, Segala D, Zamboni G, Bonetti F, Pea M, et al. </w:t>
      </w:r>
      <w:r w:rsidRPr="000F64E7">
        <w:t xml:space="preserve">Angiomyolipoma of the kidney: from simple hamartoma to complex tumour. </w:t>
      </w:r>
      <w:r w:rsidRPr="00FE3B59">
        <w:rPr>
          <w:lang w:val="it-IT"/>
        </w:rPr>
        <w:t>Pathology. 2021;53:129-40.</w:t>
      </w:r>
    </w:p>
    <w:p w:rsidR="0090613C" w:rsidRPr="00125E96" w:rsidRDefault="0090613C" w:rsidP="0090613C">
      <w:pPr>
        <w:pStyle w:val="EndNoteBibliography"/>
        <w:numPr>
          <w:ilvl w:val="0"/>
          <w:numId w:val="9"/>
        </w:numPr>
        <w:spacing w:after="0"/>
      </w:pPr>
      <w:r w:rsidRPr="00A56383">
        <w:rPr>
          <w:b/>
          <w:lang w:val="it-IT"/>
        </w:rPr>
        <w:t>Caliò A</w:t>
      </w:r>
      <w:r w:rsidRPr="00FE3B59">
        <w:rPr>
          <w:lang w:val="it-IT"/>
        </w:rPr>
        <w:t xml:space="preserve">, Brunelli M, Marletta S, Zamboni G, Bonetti F, Pea M, et al. </w:t>
      </w:r>
      <w:r w:rsidRPr="000F64E7">
        <w:t xml:space="preserve">Epithelioid angiomyolipoma: a pathological entity discovered in Verona with the endorsement of Doctor Rosai. </w:t>
      </w:r>
      <w:r w:rsidRPr="00125E96">
        <w:t>Pathologica. 2021;113:307-15.</w:t>
      </w:r>
    </w:p>
    <w:p w:rsidR="0090613C" w:rsidRPr="00FE3B59" w:rsidRDefault="0090613C" w:rsidP="0090613C">
      <w:pPr>
        <w:pStyle w:val="EndNoteBibliography"/>
        <w:numPr>
          <w:ilvl w:val="0"/>
          <w:numId w:val="9"/>
        </w:numPr>
        <w:spacing w:after="0"/>
        <w:rPr>
          <w:lang w:val="it-IT"/>
        </w:rPr>
      </w:pPr>
      <w:r w:rsidRPr="00AD492E">
        <w:rPr>
          <w:b/>
          <w:lang w:val="it-IT"/>
        </w:rPr>
        <w:t>Caliò A</w:t>
      </w:r>
      <w:r w:rsidRPr="00AD492E">
        <w:rPr>
          <w:lang w:val="it-IT"/>
        </w:rPr>
        <w:t xml:space="preserve">, Brunelli M, Gobbo S, Pedron S, Segala D, Argani P, et al. </w:t>
      </w:r>
      <w:r w:rsidRPr="000F64E7">
        <w:t xml:space="preserve">Stimulator of interferon genes (STING) immunohistochemical expression in the spectrum of perivascular epithelioid cell (PEC) lesions of the kidney. </w:t>
      </w:r>
      <w:r w:rsidRPr="00FE3B59">
        <w:rPr>
          <w:lang w:val="it-IT"/>
        </w:rPr>
        <w:t>Pathology. 2021.</w:t>
      </w:r>
    </w:p>
    <w:p w:rsidR="0090613C" w:rsidRPr="000F64E7" w:rsidRDefault="0090613C" w:rsidP="0090613C">
      <w:pPr>
        <w:pStyle w:val="EndNoteBibliography"/>
        <w:numPr>
          <w:ilvl w:val="0"/>
          <w:numId w:val="9"/>
        </w:numPr>
        <w:spacing w:after="0"/>
      </w:pPr>
      <w:r w:rsidRPr="001B6E60">
        <w:rPr>
          <w:b/>
          <w:bCs/>
          <w:lang w:val="it-IT"/>
        </w:rPr>
        <w:lastRenderedPageBreak/>
        <w:t>Cali</w:t>
      </w:r>
      <w:r>
        <w:rPr>
          <w:b/>
          <w:bCs/>
          <w:lang w:val="it-IT"/>
        </w:rPr>
        <w:t>ò</w:t>
      </w:r>
      <w:r w:rsidRPr="001B6E60">
        <w:rPr>
          <w:b/>
          <w:bCs/>
          <w:lang w:val="it-IT"/>
        </w:rPr>
        <w:t xml:space="preserve"> A</w:t>
      </w:r>
      <w:r w:rsidRPr="00FE3B59">
        <w:rPr>
          <w:lang w:val="it-IT"/>
        </w:rPr>
        <w:t xml:space="preserve">, Brunelli M, Gobbo S, Argani P, Munari E, Netto G, et al. </w:t>
      </w:r>
      <w:r w:rsidRPr="000F64E7">
        <w:t>Cathepsin K: A Novel Diagnostic and Predictive Biomarker for Renal Tumors. Cancers (Basel). 2021;13.</w:t>
      </w:r>
    </w:p>
    <w:p w:rsidR="0090613C" w:rsidRPr="00125E96" w:rsidRDefault="0090613C" w:rsidP="0090613C">
      <w:pPr>
        <w:pStyle w:val="EndNoteBibliography"/>
        <w:numPr>
          <w:ilvl w:val="0"/>
          <w:numId w:val="9"/>
        </w:numPr>
        <w:spacing w:after="0"/>
      </w:pPr>
      <w:r w:rsidRPr="00125E96">
        <w:rPr>
          <w:b/>
        </w:rPr>
        <w:t>Caliò A</w:t>
      </w:r>
      <w:r w:rsidRPr="000F64E7">
        <w:t xml:space="preserve">, Harada S, Brunelli M, Pedron S, Segala D, Portillo SC, et al. TFEB rearranged renal cell carcinoma. A clinicopathologic and molecular study of 13 cases. Tumors harboring MALAT1-TFEB, ACTB-TFEB, and the novel NEAT1-TFEB translocations constantly express PDL1. </w:t>
      </w:r>
      <w:r w:rsidRPr="00125E96">
        <w:t>Mod Pathol. 2020.</w:t>
      </w:r>
    </w:p>
    <w:p w:rsidR="0090613C" w:rsidRPr="000F64E7" w:rsidRDefault="0090613C" w:rsidP="0090613C">
      <w:pPr>
        <w:pStyle w:val="EndNoteBibliography"/>
        <w:numPr>
          <w:ilvl w:val="0"/>
          <w:numId w:val="9"/>
        </w:numPr>
        <w:spacing w:after="0"/>
      </w:pPr>
      <w:r w:rsidRPr="00AD492E">
        <w:rPr>
          <w:b/>
          <w:lang w:val="it-IT"/>
        </w:rPr>
        <w:t>Caliò A</w:t>
      </w:r>
      <w:r w:rsidRPr="00AD492E">
        <w:rPr>
          <w:lang w:val="it-IT"/>
        </w:rPr>
        <w:t xml:space="preserve">, Brunelli M, Segala D, Pedron S, Remo A, Ammendola S, et al. </w:t>
      </w:r>
      <w:r w:rsidRPr="000F64E7">
        <w:t>Comprehensive analysis of 34 MiT family translocation renal cell carcinomas and review of the literature: investigating prognostic markers and therapy targets. Pathology. 2020;52:297-309.</w:t>
      </w:r>
    </w:p>
    <w:p w:rsidR="0090613C" w:rsidRPr="00FE3B59" w:rsidRDefault="0090613C" w:rsidP="0090613C">
      <w:pPr>
        <w:pStyle w:val="EndNoteBibliography"/>
        <w:numPr>
          <w:ilvl w:val="0"/>
          <w:numId w:val="9"/>
        </w:numPr>
        <w:spacing w:after="0"/>
        <w:rPr>
          <w:lang w:val="it-IT"/>
        </w:rPr>
      </w:pPr>
      <w:r w:rsidRPr="00FE3B59">
        <w:rPr>
          <w:b/>
        </w:rPr>
        <w:t>Caliò A</w:t>
      </w:r>
      <w:r w:rsidRPr="000F64E7">
        <w:t xml:space="preserve">, Ammendola S, Brunelli M, Pedron S, Gobbo S, Martignoni G. Parvalbumin immunohistochemical expression in the spectrum of perivascular epithelioid cell (PEC) lesions of the kidney. </w:t>
      </w:r>
      <w:r w:rsidRPr="00FE3B59">
        <w:rPr>
          <w:lang w:val="it-IT"/>
        </w:rPr>
        <w:t>Virchows Arch. 2020.</w:t>
      </w:r>
    </w:p>
    <w:p w:rsidR="0090613C" w:rsidRPr="000F64E7" w:rsidRDefault="0090613C" w:rsidP="0090613C">
      <w:pPr>
        <w:pStyle w:val="EndNoteBibliography"/>
        <w:numPr>
          <w:ilvl w:val="0"/>
          <w:numId w:val="9"/>
        </w:numPr>
        <w:spacing w:after="0"/>
      </w:pPr>
      <w:r w:rsidRPr="00FE3B59">
        <w:rPr>
          <w:b/>
        </w:rPr>
        <w:t>Caliò A</w:t>
      </w:r>
      <w:r w:rsidRPr="000F64E7">
        <w:t>, Warfel KA, Eble JN. Papillary Adenomas and Other Small Epithelial Tumors in the Kidney: An Autopsy Study. Am J Surg Pathol. 2019;43:277-87.</w:t>
      </w:r>
    </w:p>
    <w:p w:rsidR="0090613C" w:rsidRPr="00FE3B59" w:rsidRDefault="0090613C" w:rsidP="0090613C">
      <w:pPr>
        <w:pStyle w:val="EndNoteBibliography"/>
        <w:numPr>
          <w:ilvl w:val="0"/>
          <w:numId w:val="9"/>
        </w:numPr>
        <w:spacing w:after="0"/>
        <w:rPr>
          <w:lang w:val="it-IT"/>
        </w:rPr>
      </w:pPr>
      <w:r w:rsidRPr="00FE3B59">
        <w:rPr>
          <w:b/>
        </w:rPr>
        <w:t>Caliò A</w:t>
      </w:r>
      <w:r w:rsidRPr="000F64E7">
        <w:t xml:space="preserve">, Segala D, Munari E, Brunelli M, Martignoni G. MiT Family Translocation Renal Cell Carcinoma: from the Early Descriptions to the Current Knowledge. </w:t>
      </w:r>
      <w:r w:rsidRPr="00FE3B59">
        <w:rPr>
          <w:lang w:val="it-IT"/>
        </w:rPr>
        <w:t>Cancers (Basel). 2019;11.</w:t>
      </w:r>
    </w:p>
    <w:p w:rsidR="0090613C" w:rsidRPr="000F64E7" w:rsidRDefault="0090613C" w:rsidP="0090613C">
      <w:pPr>
        <w:pStyle w:val="EndNoteBibliography"/>
        <w:numPr>
          <w:ilvl w:val="0"/>
          <w:numId w:val="9"/>
        </w:numPr>
        <w:spacing w:after="0"/>
      </w:pPr>
      <w:r w:rsidRPr="00A56383">
        <w:rPr>
          <w:b/>
          <w:lang w:val="it-IT"/>
        </w:rPr>
        <w:t>Caliò A</w:t>
      </w:r>
      <w:r w:rsidRPr="00FE3B59">
        <w:rPr>
          <w:lang w:val="it-IT"/>
        </w:rPr>
        <w:t xml:space="preserve">, Brunelli M, Segala D, Pedron S, Doglioni C, Argani P, et al. </w:t>
      </w:r>
      <w:r w:rsidRPr="000F64E7">
        <w:t>VEGFA amplification/increased gene copy number and VEGFA mRNA expression in renal cell carcinoma with TFEB gene alterations. Mod Pathol. 2019;32:258-68.</w:t>
      </w:r>
    </w:p>
    <w:p w:rsidR="0090613C" w:rsidRPr="000F64E7" w:rsidRDefault="0090613C" w:rsidP="0090613C">
      <w:pPr>
        <w:pStyle w:val="EndNoteBibliography"/>
        <w:numPr>
          <w:ilvl w:val="0"/>
          <w:numId w:val="9"/>
        </w:numPr>
        <w:spacing w:after="0"/>
      </w:pPr>
      <w:bookmarkStart w:id="3" w:name="_ENREF_32"/>
      <w:r w:rsidRPr="00A56383">
        <w:rPr>
          <w:b/>
          <w:lang w:val="it-IT"/>
        </w:rPr>
        <w:t>Caliò A</w:t>
      </w:r>
      <w:r w:rsidRPr="00FE3B59">
        <w:rPr>
          <w:lang w:val="it-IT"/>
        </w:rPr>
        <w:t xml:space="preserve">, Mengoli MC, Cavazza A, Rossi G, Ghimenton C, Brunelli M, et al. </w:t>
      </w:r>
      <w:r w:rsidRPr="000F64E7">
        <w:t>Cathepsin K expression in clear cell "sugar" tumor (PEComa) of the lung. Virchows Arch. 2018;473:55-9.</w:t>
      </w:r>
      <w:bookmarkEnd w:id="3"/>
    </w:p>
    <w:p w:rsidR="0090613C" w:rsidRPr="00AD492E" w:rsidRDefault="0090613C" w:rsidP="0090613C">
      <w:pPr>
        <w:pStyle w:val="EndNoteBibliography"/>
        <w:numPr>
          <w:ilvl w:val="0"/>
          <w:numId w:val="9"/>
        </w:numPr>
        <w:spacing w:after="0"/>
        <w:rPr>
          <w:lang w:val="it-IT"/>
        </w:rPr>
      </w:pPr>
      <w:bookmarkStart w:id="4" w:name="_ENREF_33"/>
      <w:r w:rsidRPr="00FE3B59">
        <w:rPr>
          <w:b/>
        </w:rPr>
        <w:t>Caliò A</w:t>
      </w:r>
      <w:r w:rsidRPr="000F64E7">
        <w:t xml:space="preserve">, Brunelli M, Segala D, Pedron S, Tardanico R, Remo A, et al. t(6;11) renal cell carcinoma: a study of seven cases including two with aggressive behavior, and utility of CD68 (PG-M1) in the differential diagnosis with pure epithelioid PEComa/epithelioid angiomyolipoma. Mod Pathol. </w:t>
      </w:r>
      <w:r w:rsidRPr="00AD492E">
        <w:rPr>
          <w:lang w:val="it-IT"/>
        </w:rPr>
        <w:t>2018;31:474-87</w:t>
      </w:r>
      <w:bookmarkStart w:id="5" w:name="_ENREF_39"/>
      <w:bookmarkEnd w:id="4"/>
      <w:r w:rsidRPr="00FE3B59">
        <w:rPr>
          <w:lang w:val="it-IT"/>
        </w:rPr>
        <w:t>.</w:t>
      </w:r>
      <w:bookmarkEnd w:id="5"/>
    </w:p>
    <w:p w:rsidR="0090613C" w:rsidRPr="000F64E7" w:rsidRDefault="0090613C" w:rsidP="0090613C">
      <w:pPr>
        <w:pStyle w:val="EndNoteBibliography"/>
        <w:numPr>
          <w:ilvl w:val="0"/>
          <w:numId w:val="9"/>
        </w:numPr>
        <w:spacing w:after="0"/>
      </w:pPr>
      <w:bookmarkStart w:id="6" w:name="_ENREF_40"/>
      <w:r w:rsidRPr="00A56383">
        <w:rPr>
          <w:b/>
          <w:lang w:val="it-IT"/>
        </w:rPr>
        <w:t>Caliò A</w:t>
      </w:r>
      <w:r w:rsidRPr="00FE3B59">
        <w:rPr>
          <w:lang w:val="it-IT"/>
        </w:rPr>
        <w:t xml:space="preserve">, Lever V, Rossi A, Gilioli E, Brunelli M, Dubini A, et al. </w:t>
      </w:r>
      <w:r w:rsidRPr="000F64E7">
        <w:t>Increased frequency of bronchiolar histotypes in lung carcinomas associated with idiopathic pulmonary fibrosis. Histopathology. 2017;71:725-35.</w:t>
      </w:r>
      <w:bookmarkEnd w:id="6"/>
    </w:p>
    <w:p w:rsidR="0090613C" w:rsidRPr="000F64E7" w:rsidRDefault="0090613C" w:rsidP="0090613C">
      <w:pPr>
        <w:pStyle w:val="EndNoteBibliography"/>
        <w:numPr>
          <w:ilvl w:val="0"/>
          <w:numId w:val="9"/>
        </w:numPr>
        <w:spacing w:after="0"/>
      </w:pPr>
      <w:r w:rsidRPr="00FE3B59">
        <w:rPr>
          <w:b/>
        </w:rPr>
        <w:t>Caliò A</w:t>
      </w:r>
      <w:r w:rsidRPr="000F64E7">
        <w:t>, Grignon DJ, Stohr BA, Williamson SR, Eble JN, Cheng L. Renal cell carcinoma with TFE3 translocation and succinate dehydrogenase B mutation. Mod Pathol. 2017;30:407-15.</w:t>
      </w:r>
    </w:p>
    <w:p w:rsidR="0090613C" w:rsidRPr="00FE3B59" w:rsidRDefault="0090613C" w:rsidP="0090613C">
      <w:pPr>
        <w:pStyle w:val="EndNoteBibliography"/>
        <w:numPr>
          <w:ilvl w:val="0"/>
          <w:numId w:val="9"/>
        </w:numPr>
        <w:spacing w:after="0"/>
        <w:rPr>
          <w:lang w:val="it-IT"/>
        </w:rPr>
      </w:pPr>
      <w:r w:rsidRPr="00AD492E">
        <w:rPr>
          <w:b/>
          <w:lang w:val="it-IT"/>
        </w:rPr>
        <w:t>Caliò A</w:t>
      </w:r>
      <w:r w:rsidRPr="00AD492E">
        <w:rPr>
          <w:lang w:val="it-IT"/>
        </w:rPr>
        <w:t xml:space="preserve">, Eble JN, Hes O, Martignoni G, Harari SE, Williamson SR, et al. </w:t>
      </w:r>
      <w:r w:rsidRPr="000F64E7">
        <w:t xml:space="preserve">Distinct clinicopathological features in metanephric adenoma harboring BRAF mutation. </w:t>
      </w:r>
      <w:r w:rsidRPr="00A54F97">
        <w:t xml:space="preserve">Oncotarget. </w:t>
      </w:r>
      <w:r w:rsidRPr="00FE3B59">
        <w:rPr>
          <w:lang w:val="it-IT"/>
        </w:rPr>
        <w:t>2017;8:54096-105.</w:t>
      </w:r>
    </w:p>
    <w:p w:rsidR="0090613C" w:rsidRPr="000F64E7" w:rsidRDefault="0090613C" w:rsidP="0090613C">
      <w:pPr>
        <w:pStyle w:val="EndNoteBibliography"/>
        <w:numPr>
          <w:ilvl w:val="0"/>
          <w:numId w:val="9"/>
        </w:numPr>
        <w:spacing w:after="0"/>
      </w:pPr>
      <w:r w:rsidRPr="00A56383">
        <w:rPr>
          <w:b/>
          <w:lang w:val="it-IT"/>
        </w:rPr>
        <w:t>Caliò A</w:t>
      </w:r>
      <w:r w:rsidRPr="00FE3B59">
        <w:rPr>
          <w:lang w:val="it-IT"/>
        </w:rPr>
        <w:t xml:space="preserve">, Bria E, Pilotto S, Gilioli E, Nottegar A, Eccher A, et al. </w:t>
      </w:r>
      <w:r w:rsidRPr="000F64E7">
        <w:t>ALK gene copy number in lung cancer: Unspecific polyploidy versus specific amplification visible as double minutes. Cancer Biomark. 2017;18:215-20.</w:t>
      </w:r>
    </w:p>
    <w:p w:rsidR="0090613C" w:rsidRPr="000F64E7" w:rsidRDefault="0090613C" w:rsidP="0090613C">
      <w:pPr>
        <w:pStyle w:val="EndNoteBibliography"/>
        <w:numPr>
          <w:ilvl w:val="0"/>
          <w:numId w:val="9"/>
        </w:numPr>
        <w:spacing w:after="0"/>
      </w:pPr>
      <w:r w:rsidRPr="00FE3B59">
        <w:rPr>
          <w:b/>
        </w:rPr>
        <w:t>Caliò A</w:t>
      </w:r>
      <w:r w:rsidRPr="000F64E7">
        <w:t>, Warfel KA, Eble JN. Pathological features and clinical associations of 58 small incidental angiomyolipomas of the kidney. Hum Pathol. 2016;58:41-6.</w:t>
      </w:r>
    </w:p>
    <w:p w:rsidR="0090613C" w:rsidRPr="000F64E7" w:rsidRDefault="0090613C" w:rsidP="0090613C">
      <w:pPr>
        <w:pStyle w:val="EndNoteBibliography"/>
        <w:numPr>
          <w:ilvl w:val="0"/>
          <w:numId w:val="9"/>
        </w:numPr>
        <w:spacing w:after="0"/>
      </w:pPr>
      <w:r w:rsidRPr="00FE3B59">
        <w:rPr>
          <w:b/>
        </w:rPr>
        <w:t>Caliò A</w:t>
      </w:r>
      <w:r w:rsidRPr="000F64E7">
        <w:t>, Warfel KA, Eble JN. Renomedullary Interstitial Cell Tumors: Pathologic Features and Clinical Correlations. Am J Surg Pathol. 2016;40:1693-701.</w:t>
      </w:r>
    </w:p>
    <w:p w:rsidR="0090613C" w:rsidRPr="000F64E7" w:rsidRDefault="0090613C" w:rsidP="0090613C">
      <w:pPr>
        <w:pStyle w:val="EndNoteBibliography"/>
        <w:numPr>
          <w:ilvl w:val="0"/>
          <w:numId w:val="9"/>
        </w:numPr>
        <w:spacing w:after="0"/>
      </w:pPr>
      <w:r w:rsidRPr="00FE3B59">
        <w:rPr>
          <w:b/>
        </w:rPr>
        <w:t>Caliò A</w:t>
      </w:r>
      <w:r w:rsidRPr="000F64E7">
        <w:t>, Eble JN, Grignon DJ, Delahunt B. Mixed Epithelial and Stromal Tumor of the Kidney: A Clinicopathologic Study of 53 Cases. Am J Surg Pathol. 2016;40:1538-49.</w:t>
      </w:r>
    </w:p>
    <w:p w:rsidR="0090613C" w:rsidRPr="000F64E7" w:rsidRDefault="0090613C" w:rsidP="0090613C">
      <w:pPr>
        <w:pStyle w:val="EndNoteBibliography"/>
        <w:numPr>
          <w:ilvl w:val="0"/>
          <w:numId w:val="9"/>
        </w:numPr>
        <w:spacing w:after="0"/>
      </w:pPr>
      <w:r w:rsidRPr="00FE3B59">
        <w:rPr>
          <w:b/>
        </w:rPr>
        <w:t>Caliò A</w:t>
      </w:r>
      <w:r w:rsidRPr="000F64E7">
        <w:t>, Eble JN, Grignon DJ, Delahunt B. Cystic Nephroma in Adults: A Clinicopathologic Study of 46 Cases. Am J Surg Pathol. 2016;40:1591-600.</w:t>
      </w:r>
    </w:p>
    <w:p w:rsidR="0090613C" w:rsidRPr="00FE3B59" w:rsidRDefault="0090613C" w:rsidP="0090613C">
      <w:pPr>
        <w:pStyle w:val="EndNoteBibliography"/>
        <w:numPr>
          <w:ilvl w:val="0"/>
          <w:numId w:val="9"/>
        </w:numPr>
        <w:spacing w:after="0"/>
        <w:rPr>
          <w:lang w:val="it-IT"/>
        </w:rPr>
      </w:pPr>
      <w:r w:rsidRPr="00A56383">
        <w:rPr>
          <w:b/>
          <w:lang w:val="it-IT"/>
        </w:rPr>
        <w:t>Caliò A</w:t>
      </w:r>
      <w:r w:rsidRPr="00FE3B59">
        <w:rPr>
          <w:lang w:val="it-IT"/>
        </w:rPr>
        <w:t xml:space="preserve">, Zamo A, Ponzoni M, Zanolin ME, Ferreri AJ, Pedron S, et al. </w:t>
      </w:r>
      <w:r w:rsidRPr="000F64E7">
        <w:t xml:space="preserve">Cellular Senescence Markers p16INK4a and p21CIP1/WAF Are Predictors of Hodgkin Lymphoma Outcome. </w:t>
      </w:r>
      <w:r w:rsidRPr="00FE3B59">
        <w:rPr>
          <w:lang w:val="it-IT"/>
        </w:rPr>
        <w:t>Clin Cancer Res. 2015;21:5164-72.</w:t>
      </w:r>
    </w:p>
    <w:p w:rsidR="0090613C" w:rsidRPr="00FE3B59" w:rsidRDefault="0090613C" w:rsidP="0090613C">
      <w:pPr>
        <w:pStyle w:val="EndNoteBibliography"/>
        <w:numPr>
          <w:ilvl w:val="0"/>
          <w:numId w:val="9"/>
        </w:numPr>
        <w:spacing w:after="0"/>
        <w:rPr>
          <w:lang w:val="it-IT"/>
        </w:rPr>
      </w:pPr>
      <w:bookmarkStart w:id="7" w:name="_ENREF_60"/>
      <w:r w:rsidRPr="00A56383">
        <w:rPr>
          <w:b/>
          <w:lang w:val="it-IT"/>
        </w:rPr>
        <w:t>Caliò A</w:t>
      </w:r>
      <w:r w:rsidRPr="00FE3B59">
        <w:rPr>
          <w:lang w:val="it-IT"/>
        </w:rPr>
        <w:t xml:space="preserve">, Nottegar A, Gilioli E, Bria E, Pilotto S, Peretti U, et al. </w:t>
      </w:r>
      <w:r w:rsidRPr="000F64E7">
        <w:t xml:space="preserve">ALK/EML4 fusion gene may be found in pure squamous carcinoma of the lung. </w:t>
      </w:r>
      <w:r w:rsidRPr="00FE3B59">
        <w:rPr>
          <w:lang w:val="it-IT"/>
        </w:rPr>
        <w:t>J Thorac Oncol. 2014;9:729-32.</w:t>
      </w:r>
      <w:bookmarkEnd w:id="7"/>
    </w:p>
    <w:p w:rsidR="0090613C" w:rsidRDefault="0090613C" w:rsidP="0090613C">
      <w:pPr>
        <w:spacing w:after="0" w:line="240" w:lineRule="auto"/>
        <w:rPr>
          <w:rFonts w:ascii="Times New Roman" w:hAnsi="Times New Roman" w:cs="Times New Roman"/>
          <w:sz w:val="24"/>
          <w:szCs w:val="24"/>
          <w:lang w:val="fr-FR"/>
        </w:rPr>
      </w:pPr>
      <w:r>
        <w:rPr>
          <w:rFonts w:ascii="Times New Roman" w:hAnsi="Times New Roman" w:cs="Times New Roman"/>
          <w:sz w:val="24"/>
          <w:szCs w:val="24"/>
        </w:rPr>
        <w:fldChar w:fldCharType="end"/>
      </w:r>
    </w:p>
    <w:p w:rsidR="0090613C" w:rsidRPr="00B71DE2" w:rsidRDefault="0090613C" w:rsidP="0090613C">
      <w:pPr>
        <w:pStyle w:val="EndNoteBibliography"/>
        <w:spacing w:after="0"/>
      </w:pPr>
      <w:r>
        <w:rPr>
          <w:rFonts w:ascii="Times New Roman" w:hAnsi="Times New Roman" w:cs="Times New Roman"/>
          <w:sz w:val="24"/>
          <w:szCs w:val="24"/>
        </w:rPr>
        <w:fldChar w:fldCharType="begin"/>
      </w:r>
      <w:r w:rsidRPr="00CB03F4">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p>
    <w:p w:rsidR="0090613C" w:rsidRDefault="0090613C" w:rsidP="0090613C">
      <w:pPr>
        <w:pStyle w:val="Eaoaeaa"/>
        <w:widowControl/>
        <w:jc w:val="both"/>
        <w:rPr>
          <w:rFonts w:eastAsia="Calibri"/>
          <w:sz w:val="24"/>
          <w:szCs w:val="24"/>
          <w:u w:val="single"/>
          <w:lang w:val="fr-FR" w:eastAsia="it-IT"/>
        </w:rPr>
      </w:pPr>
      <w:r>
        <w:rPr>
          <w:sz w:val="24"/>
          <w:szCs w:val="24"/>
        </w:rPr>
        <w:fldChar w:fldCharType="end"/>
      </w:r>
    </w:p>
    <w:p w:rsidR="0090613C" w:rsidRDefault="0090613C">
      <w:pPr>
        <w:pStyle w:val="Eaoaeaa"/>
        <w:widowControl/>
        <w:jc w:val="both"/>
        <w:rPr>
          <w:rFonts w:eastAsia="Calibri"/>
          <w:sz w:val="24"/>
          <w:szCs w:val="24"/>
          <w:u w:val="single"/>
          <w:lang w:val="fr-FR" w:eastAsia="it-IT"/>
        </w:rPr>
      </w:pPr>
    </w:p>
    <w:p w:rsidR="00FD2C0A" w:rsidRDefault="00FD2C0A">
      <w:pPr>
        <w:spacing w:after="0" w:line="240" w:lineRule="auto"/>
        <w:rPr>
          <w:rFonts w:ascii="Times New Roman" w:hAnsi="Times New Roman" w:cs="Times New Roman"/>
          <w:b/>
          <w:sz w:val="24"/>
          <w:szCs w:val="24"/>
          <w:u w:val="single"/>
          <w:lang w:val="fr-FR"/>
        </w:rPr>
      </w:pPr>
    </w:p>
    <w:p w:rsidR="00FD2C0A" w:rsidRDefault="00875318">
      <w:pPr>
        <w:spacing w:after="0" w:line="240" w:lineRule="auto"/>
        <w:rPr>
          <w:rFonts w:ascii="Times New Roman" w:hAnsi="Times New Roman" w:cs="Times New Roman"/>
          <w:b/>
          <w:sz w:val="24"/>
          <w:szCs w:val="24"/>
          <w:u w:val="single"/>
          <w:lang w:val="fr-FR"/>
        </w:rPr>
      </w:pPr>
      <w:r>
        <w:rPr>
          <w:rFonts w:ascii="Times New Roman" w:hAnsi="Times New Roman" w:cs="Times New Roman"/>
          <w:b/>
          <w:sz w:val="24"/>
          <w:szCs w:val="24"/>
          <w:u w:val="single"/>
          <w:lang w:val="fr-FR"/>
        </w:rPr>
        <w:t>PUBBLICATI</w:t>
      </w:r>
      <w:r>
        <w:rPr>
          <w:rFonts w:ascii="Times New Roman" w:hAnsi="Times New Roman" w:cs="Times New Roman"/>
          <w:b/>
          <w:sz w:val="24"/>
          <w:szCs w:val="24"/>
          <w:u w:val="single"/>
          <w:lang w:val="fr-FR"/>
        </w:rPr>
        <w:t>ONS</w:t>
      </w:r>
    </w:p>
    <w:p w:rsidR="00FD2C0A" w:rsidRDefault="00FD2C0A">
      <w:pPr>
        <w:spacing w:after="0" w:line="240" w:lineRule="auto"/>
        <w:rPr>
          <w:rFonts w:ascii="Times New Roman" w:hAnsi="Times New Roman" w:cs="Times New Roman"/>
          <w:sz w:val="24"/>
          <w:szCs w:val="24"/>
          <w:highlight w:val="yellow"/>
          <w:lang w:val="fr-FR"/>
        </w:rPr>
      </w:pPr>
    </w:p>
    <w:p w:rsidR="00FD2C0A" w:rsidRDefault="00875318">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30 pubblications from 2012 to 2017 : 10 as first author, 2 as second, 2 as third and 16 as collaborator. </w:t>
      </w:r>
    </w:p>
    <w:p w:rsidR="00FD2C0A" w:rsidRDefault="00875318">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Number of citations </w:t>
      </w:r>
      <w:proofErr w:type="gramStart"/>
      <w:r>
        <w:rPr>
          <w:rFonts w:ascii="Times New Roman" w:hAnsi="Times New Roman" w:cs="Times New Roman"/>
          <w:sz w:val="24"/>
          <w:szCs w:val="24"/>
          <w:lang w:val="fr-FR"/>
        </w:rPr>
        <w:t>on  Scopus</w:t>
      </w:r>
      <w:proofErr w:type="gramEnd"/>
      <w:r>
        <w:rPr>
          <w:rFonts w:ascii="Times New Roman" w:hAnsi="Times New Roman" w:cs="Times New Roman"/>
          <w:sz w:val="24"/>
          <w:szCs w:val="24"/>
          <w:lang w:val="fr-FR"/>
        </w:rPr>
        <w:t xml:space="preserve"> : 245, mean of citation for manuscript : 8.2 </w:t>
      </w:r>
    </w:p>
    <w:p w:rsidR="00FD2C0A" w:rsidRDefault="00875318">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Impact factor : 117.73</w:t>
      </w:r>
    </w:p>
    <w:p w:rsidR="00FD2C0A" w:rsidRDefault="00875318">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H index on Scopus and Web of Science : 7</w:t>
      </w:r>
    </w:p>
    <w:p w:rsidR="00FD2C0A" w:rsidRDefault="00FD2C0A">
      <w:pPr>
        <w:spacing w:after="0" w:line="240" w:lineRule="auto"/>
        <w:rPr>
          <w:lang w:val="fr-FR"/>
        </w:rPr>
      </w:pPr>
    </w:p>
    <w:p w:rsidR="00FD2C0A" w:rsidRDefault="00875318">
      <w:pPr>
        <w:spacing w:after="0" w:line="240" w:lineRule="auto"/>
      </w:pPr>
      <w:r>
        <w:fldChar w:fldCharType="begin"/>
      </w:r>
      <w:r w:rsidRPr="005D12EB">
        <w:rPr>
          <w:lang w:val="en-US"/>
        </w:rPr>
        <w:instrText>ADDIN EN.REFLIST</w:instrText>
      </w:r>
      <w:r>
        <w:fldChar w:fldCharType="separate"/>
      </w:r>
      <w:bookmarkStart w:id="8" w:name="__Fieldmark__1173_3634874410"/>
      <w:r>
        <w:rPr>
          <w:rFonts w:ascii="Times New Roman" w:hAnsi="Times New Roman" w:cs="Times New Roman"/>
          <w:sz w:val="24"/>
          <w:szCs w:val="24"/>
          <w:lang w:val="fr-FR"/>
        </w:rPr>
        <w:t>1</w:t>
      </w:r>
      <w:bookmarkStart w:id="9" w:name="_ENREF_1"/>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b/>
          <w:sz w:val="24"/>
          <w:szCs w:val="24"/>
          <w:lang w:val="fr-FR"/>
        </w:rPr>
        <w:t>Caliò A</w:t>
      </w:r>
      <w:r>
        <w:rPr>
          <w:rFonts w:ascii="Times New Roman" w:hAnsi="Times New Roman" w:cs="Times New Roman"/>
          <w:sz w:val="24"/>
          <w:szCs w:val="24"/>
          <w:lang w:val="fr-FR"/>
        </w:rPr>
        <w:t xml:space="preserve">, Grignon DJ, Stohr BA, Williamson SR, Eble JN, Cheng L. Renal cell carcinoma with TFE3 translocation and succinate dehydrogenase B mutation. </w:t>
      </w:r>
      <w:r>
        <w:rPr>
          <w:rFonts w:ascii="Times New Roman" w:hAnsi="Times New Roman" w:cs="Times New Roman"/>
          <w:i/>
          <w:sz w:val="24"/>
          <w:szCs w:val="24"/>
        </w:rPr>
        <w:t>Mod Pathol</w:t>
      </w:r>
      <w:r>
        <w:rPr>
          <w:rFonts w:ascii="Times New Roman" w:hAnsi="Times New Roman" w:cs="Times New Roman"/>
          <w:sz w:val="24"/>
          <w:szCs w:val="24"/>
        </w:rPr>
        <w:t xml:space="preserve">. 2017;30(3):407-415. </w:t>
      </w:r>
      <w:bookmarkEnd w:id="8"/>
      <w:bookmarkEnd w:id="9"/>
      <w:r>
        <w:fldChar w:fldCharType="end"/>
      </w:r>
    </w:p>
    <w:p w:rsidR="00FD2C0A" w:rsidRDefault="00875318">
      <w:pPr>
        <w:spacing w:after="0" w:line="240" w:lineRule="auto"/>
        <w:rPr>
          <w:rFonts w:ascii="Times New Roman" w:hAnsi="Times New Roman" w:cs="Times New Roman"/>
          <w:sz w:val="24"/>
          <w:szCs w:val="24"/>
        </w:rPr>
      </w:pPr>
      <w:bookmarkStart w:id="10" w:name="_ENREF_2"/>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b/>
          <w:sz w:val="24"/>
          <w:szCs w:val="24"/>
        </w:rPr>
        <w:t>Caliò A</w:t>
      </w:r>
      <w:r>
        <w:rPr>
          <w:rFonts w:ascii="Times New Roman" w:hAnsi="Times New Roman" w:cs="Times New Roman"/>
          <w:sz w:val="24"/>
          <w:szCs w:val="24"/>
        </w:rPr>
        <w:t>, Lever V, Rossi A, Gilioli E, Brunelli M,</w:t>
      </w:r>
      <w:r>
        <w:rPr>
          <w:rFonts w:ascii="Times New Roman" w:hAnsi="Times New Roman" w:cs="Times New Roman"/>
          <w:sz w:val="24"/>
          <w:szCs w:val="24"/>
        </w:rPr>
        <w:t xml:space="preserve"> Dubini A, Tomassetti S, Piciucchi S, Nottegar A, Rossi G, Kambouchner M, Cancellieri A, Barbareschi M, Pelosi G, Doglioni C, Cavazza A, Carella R, Graziano P, Murer B, Poletti V, Chilosi M. Increased Frequency of Bronchiolar Histotypes in Lung Carcinomas </w:t>
      </w:r>
      <w:r>
        <w:rPr>
          <w:rFonts w:ascii="Times New Roman" w:hAnsi="Times New Roman" w:cs="Times New Roman"/>
          <w:sz w:val="24"/>
          <w:szCs w:val="24"/>
        </w:rPr>
        <w:t xml:space="preserve">Associated with Idiopathic Pulmonary Fibrosis. </w:t>
      </w:r>
      <w:r>
        <w:rPr>
          <w:rFonts w:ascii="Times New Roman" w:hAnsi="Times New Roman" w:cs="Times New Roman"/>
          <w:i/>
          <w:sz w:val="24"/>
          <w:szCs w:val="24"/>
        </w:rPr>
        <w:t>Histopathology</w:t>
      </w:r>
      <w:bookmarkEnd w:id="10"/>
      <w:r>
        <w:rPr>
          <w:rFonts w:ascii="Times New Roman" w:hAnsi="Times New Roman" w:cs="Times New Roman"/>
          <w:sz w:val="24"/>
          <w:szCs w:val="24"/>
        </w:rPr>
        <w:t xml:space="preserve">. 2017. </w:t>
      </w:r>
    </w:p>
    <w:p w:rsidR="00FD2C0A" w:rsidRDefault="00875318">
      <w:pPr>
        <w:spacing w:after="0" w:line="240" w:lineRule="auto"/>
        <w:rPr>
          <w:rFonts w:ascii="Times New Roman" w:hAnsi="Times New Roman" w:cs="Times New Roman"/>
          <w:sz w:val="24"/>
          <w:szCs w:val="24"/>
        </w:rPr>
      </w:pPr>
      <w:bookmarkStart w:id="11" w:name="_ENREF_3"/>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b/>
          <w:sz w:val="24"/>
          <w:szCs w:val="24"/>
        </w:rPr>
        <w:t>Caliò A</w:t>
      </w:r>
      <w:r>
        <w:rPr>
          <w:rFonts w:ascii="Times New Roman" w:hAnsi="Times New Roman" w:cs="Times New Roman"/>
          <w:sz w:val="24"/>
          <w:szCs w:val="24"/>
        </w:rPr>
        <w:t>, Bria E, Pilotto S, Gilioli E, Nottegar A, Eccher A, Cima L, Santo A, Pedron S, Turri G, Knuutila S, Chilosi M, Vanzo F, Bogina G, Terzi A, Tortora G, Scarpa A, Loda M, Martig</w:t>
      </w:r>
      <w:r>
        <w:rPr>
          <w:rFonts w:ascii="Times New Roman" w:hAnsi="Times New Roman" w:cs="Times New Roman"/>
          <w:sz w:val="24"/>
          <w:szCs w:val="24"/>
        </w:rPr>
        <w:t xml:space="preserve">noni G, Brunelli M. ALK gene copy number in lung cancer: Unspecific polyploidy versus specific amplification visible as double minutes. </w:t>
      </w:r>
      <w:r>
        <w:rPr>
          <w:rFonts w:ascii="Times New Roman" w:hAnsi="Times New Roman" w:cs="Times New Roman"/>
          <w:i/>
          <w:sz w:val="24"/>
          <w:szCs w:val="24"/>
        </w:rPr>
        <w:t>Cancer Biomark</w:t>
      </w:r>
      <w:bookmarkEnd w:id="11"/>
      <w:r>
        <w:rPr>
          <w:rFonts w:ascii="Times New Roman" w:hAnsi="Times New Roman" w:cs="Times New Roman"/>
          <w:sz w:val="24"/>
          <w:szCs w:val="24"/>
        </w:rPr>
        <w:t xml:space="preserve">. 2017;18(2):215-220. </w:t>
      </w:r>
    </w:p>
    <w:p w:rsidR="00FD2C0A" w:rsidRDefault="00875318">
      <w:pPr>
        <w:spacing w:after="0" w:line="240" w:lineRule="auto"/>
        <w:rPr>
          <w:rFonts w:ascii="Times New Roman" w:hAnsi="Times New Roman" w:cs="Times New Roman"/>
          <w:sz w:val="24"/>
          <w:szCs w:val="24"/>
        </w:rPr>
      </w:pPr>
      <w:bookmarkStart w:id="12" w:name="_ENREF_4"/>
      <w:r>
        <w:rPr>
          <w:rFonts w:ascii="Times New Roman" w:hAnsi="Times New Roman" w:cs="Times New Roman"/>
          <w:sz w:val="24"/>
          <w:szCs w:val="24"/>
        </w:rPr>
        <w:t>4.</w:t>
      </w:r>
      <w:r>
        <w:rPr>
          <w:rFonts w:ascii="Times New Roman" w:hAnsi="Times New Roman" w:cs="Times New Roman"/>
          <w:sz w:val="24"/>
          <w:szCs w:val="24"/>
        </w:rPr>
        <w:tab/>
        <w:t xml:space="preserve">Chilosi M, </w:t>
      </w:r>
      <w:r>
        <w:rPr>
          <w:rFonts w:ascii="Times New Roman" w:hAnsi="Times New Roman" w:cs="Times New Roman"/>
          <w:b/>
          <w:sz w:val="24"/>
          <w:szCs w:val="24"/>
        </w:rPr>
        <w:t>Caliò A</w:t>
      </w:r>
      <w:r>
        <w:rPr>
          <w:rFonts w:ascii="Times New Roman" w:hAnsi="Times New Roman" w:cs="Times New Roman"/>
          <w:sz w:val="24"/>
          <w:szCs w:val="24"/>
        </w:rPr>
        <w:t>, Rossi A, Gilioli E, Pedica F, Montagna L, Pedron S, Confalon</w:t>
      </w:r>
      <w:r>
        <w:rPr>
          <w:rFonts w:ascii="Times New Roman" w:hAnsi="Times New Roman" w:cs="Times New Roman"/>
          <w:sz w:val="24"/>
          <w:szCs w:val="24"/>
        </w:rPr>
        <w:t xml:space="preserve">ieri M, Doglioni C, Ziesche R, Grubinger M, Mikulits W, Poletti V. Epithelial to mesenchymal transition-related proteins ZEB1, beta-catenin, and beta-tubulin-III in idiopathic pulmonary fibrosis. </w:t>
      </w:r>
      <w:r>
        <w:rPr>
          <w:rFonts w:ascii="Times New Roman" w:hAnsi="Times New Roman" w:cs="Times New Roman"/>
          <w:i/>
          <w:sz w:val="24"/>
          <w:szCs w:val="24"/>
        </w:rPr>
        <w:t>Mod Pathol</w:t>
      </w:r>
      <w:bookmarkEnd w:id="12"/>
      <w:r>
        <w:rPr>
          <w:rFonts w:ascii="Times New Roman" w:hAnsi="Times New Roman" w:cs="Times New Roman"/>
          <w:sz w:val="24"/>
          <w:szCs w:val="24"/>
        </w:rPr>
        <w:t xml:space="preserve">. 2017;30(1):26-38. </w:t>
      </w:r>
    </w:p>
    <w:p w:rsidR="00FD2C0A" w:rsidRDefault="00875318">
      <w:pPr>
        <w:spacing w:after="0" w:line="240" w:lineRule="auto"/>
        <w:rPr>
          <w:rFonts w:ascii="Times New Roman" w:hAnsi="Times New Roman" w:cs="Times New Roman"/>
          <w:sz w:val="24"/>
          <w:szCs w:val="24"/>
          <w:lang w:val="en-US"/>
        </w:rPr>
      </w:pPr>
      <w:bookmarkStart w:id="13" w:name="_ENREF_5"/>
      <w:r>
        <w:rPr>
          <w:rFonts w:ascii="Times New Roman" w:hAnsi="Times New Roman" w:cs="Times New Roman"/>
          <w:sz w:val="24"/>
          <w:szCs w:val="24"/>
        </w:rPr>
        <w:t>5.</w:t>
      </w:r>
      <w:r>
        <w:rPr>
          <w:rFonts w:ascii="Times New Roman" w:hAnsi="Times New Roman" w:cs="Times New Roman"/>
          <w:sz w:val="24"/>
          <w:szCs w:val="24"/>
        </w:rPr>
        <w:tab/>
        <w:t xml:space="preserve">Posenato I, </w:t>
      </w:r>
      <w:r>
        <w:rPr>
          <w:rFonts w:ascii="Times New Roman" w:hAnsi="Times New Roman" w:cs="Times New Roman"/>
          <w:b/>
          <w:sz w:val="24"/>
          <w:szCs w:val="24"/>
        </w:rPr>
        <w:t>Caliò A</w:t>
      </w:r>
      <w:r>
        <w:rPr>
          <w:rFonts w:ascii="Times New Roman" w:hAnsi="Times New Roman" w:cs="Times New Roman"/>
          <w:sz w:val="24"/>
          <w:szCs w:val="24"/>
        </w:rPr>
        <w:t>, Segal</w:t>
      </w:r>
      <w:r>
        <w:rPr>
          <w:rFonts w:ascii="Times New Roman" w:hAnsi="Times New Roman" w:cs="Times New Roman"/>
          <w:sz w:val="24"/>
          <w:szCs w:val="24"/>
        </w:rPr>
        <w:t xml:space="preserve">a D, Sgroi S, Polara A, Brunelli M, Martignoni G. Primary Seminal Vesicle Carcinoma. </w:t>
      </w:r>
      <w:r>
        <w:rPr>
          <w:rFonts w:ascii="Times New Roman" w:hAnsi="Times New Roman" w:cs="Times New Roman"/>
          <w:sz w:val="24"/>
          <w:szCs w:val="24"/>
          <w:lang w:val="en-US"/>
        </w:rPr>
        <w:t xml:space="preserve">The Usefulness of Pax8 Immunohistochemical Expression for the Differential Diagnosis. </w:t>
      </w:r>
      <w:r>
        <w:rPr>
          <w:rFonts w:ascii="Times New Roman" w:hAnsi="Times New Roman" w:cs="Times New Roman"/>
          <w:i/>
          <w:sz w:val="24"/>
          <w:szCs w:val="24"/>
          <w:lang w:val="en-US"/>
        </w:rPr>
        <w:t>Hum Pathol</w:t>
      </w:r>
      <w:bookmarkEnd w:id="13"/>
      <w:r>
        <w:rPr>
          <w:rFonts w:ascii="Times New Roman" w:hAnsi="Times New Roman" w:cs="Times New Roman"/>
          <w:sz w:val="24"/>
          <w:szCs w:val="24"/>
          <w:lang w:val="en-US"/>
        </w:rPr>
        <w:t xml:space="preserve">. 2017. </w:t>
      </w:r>
    </w:p>
    <w:p w:rsidR="00FD2C0A" w:rsidRDefault="00875318">
      <w:pPr>
        <w:spacing w:after="0" w:line="240" w:lineRule="auto"/>
        <w:rPr>
          <w:rFonts w:ascii="Times New Roman" w:hAnsi="Times New Roman" w:cs="Times New Roman"/>
          <w:sz w:val="24"/>
          <w:szCs w:val="24"/>
          <w:lang w:val="en-US"/>
        </w:rPr>
      </w:pPr>
      <w:bookmarkStart w:id="14" w:name="_ENREF_6"/>
      <w:r>
        <w:rPr>
          <w:rFonts w:ascii="Times New Roman" w:hAnsi="Times New Roman" w:cs="Times New Roman"/>
          <w:sz w:val="24"/>
          <w:szCs w:val="24"/>
          <w:lang w:val="en-US"/>
        </w:rPr>
        <w:t>6.</w:t>
      </w:r>
      <w:r>
        <w:rPr>
          <w:rFonts w:ascii="Times New Roman" w:hAnsi="Times New Roman" w:cs="Times New Roman"/>
          <w:sz w:val="24"/>
          <w:szCs w:val="24"/>
          <w:lang w:val="en-US"/>
        </w:rPr>
        <w:tab/>
      </w:r>
      <w:r>
        <w:rPr>
          <w:rFonts w:ascii="Times New Roman" w:hAnsi="Times New Roman" w:cs="Times New Roman"/>
          <w:sz w:val="24"/>
          <w:szCs w:val="24"/>
          <w:lang w:val="en-US"/>
        </w:rPr>
        <w:t xml:space="preserve">Carbognin L, Sperduti I, Fabi A, Dieci MV, Kadrija D, Griguolo G, Pilotto S, Guarneri V, Zampiva I, Brunelli M, Orvieto E, Nortilli R, Fiorio E, Parolin V, Manfrin E, </w:t>
      </w:r>
      <w:r>
        <w:rPr>
          <w:rFonts w:ascii="Times New Roman" w:hAnsi="Times New Roman" w:cs="Times New Roman"/>
          <w:b/>
          <w:sz w:val="24"/>
          <w:szCs w:val="24"/>
          <w:lang w:val="en-US"/>
        </w:rPr>
        <w:t>Caliò A</w:t>
      </w:r>
      <w:r>
        <w:rPr>
          <w:rFonts w:ascii="Times New Roman" w:hAnsi="Times New Roman" w:cs="Times New Roman"/>
          <w:sz w:val="24"/>
          <w:szCs w:val="24"/>
          <w:lang w:val="en-US"/>
        </w:rPr>
        <w:t>, Nistico C, Pellini F, Scarpa A, Pollini GP, Conte P, Tortora G, Bria E. Prognost</w:t>
      </w:r>
      <w:r>
        <w:rPr>
          <w:rFonts w:ascii="Times New Roman" w:hAnsi="Times New Roman" w:cs="Times New Roman"/>
          <w:sz w:val="24"/>
          <w:szCs w:val="24"/>
          <w:lang w:val="en-US"/>
        </w:rPr>
        <w:t xml:space="preserve">ic impact of proliferation for resected early stage 'pure' invasive lobular breast cancer: Cut-off analysis of Ki67 according to histology and clinical validation. </w:t>
      </w:r>
      <w:r>
        <w:rPr>
          <w:rFonts w:ascii="Times New Roman" w:hAnsi="Times New Roman" w:cs="Times New Roman"/>
          <w:i/>
          <w:sz w:val="24"/>
          <w:szCs w:val="24"/>
          <w:lang w:val="en-US"/>
        </w:rPr>
        <w:t>Breast</w:t>
      </w:r>
      <w:bookmarkEnd w:id="14"/>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2017;35:21</w:t>
      </w:r>
      <w:proofErr w:type="gramEnd"/>
      <w:r>
        <w:rPr>
          <w:rFonts w:ascii="Times New Roman" w:hAnsi="Times New Roman" w:cs="Times New Roman"/>
          <w:sz w:val="24"/>
          <w:szCs w:val="24"/>
          <w:lang w:val="en-US"/>
        </w:rPr>
        <w:t xml:space="preserve">-26. </w:t>
      </w:r>
    </w:p>
    <w:p w:rsidR="00FD2C0A" w:rsidRDefault="00875318">
      <w:pPr>
        <w:spacing w:after="0" w:line="240" w:lineRule="auto"/>
        <w:rPr>
          <w:rFonts w:ascii="Times New Roman" w:hAnsi="Times New Roman" w:cs="Times New Roman"/>
          <w:sz w:val="24"/>
          <w:szCs w:val="24"/>
          <w:lang w:val="en-US"/>
        </w:rPr>
      </w:pPr>
      <w:bookmarkStart w:id="15" w:name="_ENREF_7"/>
      <w:r>
        <w:rPr>
          <w:rFonts w:ascii="Times New Roman" w:hAnsi="Times New Roman" w:cs="Times New Roman"/>
          <w:sz w:val="24"/>
          <w:szCs w:val="24"/>
          <w:lang w:val="en-US"/>
        </w:rPr>
        <w:t>7.</w:t>
      </w:r>
      <w:r>
        <w:rPr>
          <w:rFonts w:ascii="Times New Roman" w:hAnsi="Times New Roman" w:cs="Times New Roman"/>
          <w:sz w:val="24"/>
          <w:szCs w:val="24"/>
          <w:lang w:val="en-US"/>
        </w:rPr>
        <w:tab/>
        <w:t xml:space="preserve">Harari SE, Sassoon DJ, Priemer DS, Jacob JM, Eble JN, </w:t>
      </w:r>
      <w:r>
        <w:rPr>
          <w:rFonts w:ascii="Times New Roman" w:hAnsi="Times New Roman" w:cs="Times New Roman"/>
          <w:b/>
          <w:sz w:val="24"/>
          <w:szCs w:val="24"/>
          <w:lang w:val="en-US"/>
        </w:rPr>
        <w:t>Caliò A</w:t>
      </w:r>
      <w:r>
        <w:rPr>
          <w:rFonts w:ascii="Times New Roman" w:hAnsi="Times New Roman" w:cs="Times New Roman"/>
          <w:sz w:val="24"/>
          <w:szCs w:val="24"/>
          <w:lang w:val="en-US"/>
        </w:rPr>
        <w:t xml:space="preserve">, Grignon DJ, Idrees M, Albany C, Masterson TA, Hanna NH, Foster RS, Ulbright TM, Einhorn LH, Cheng L. Testicular cancer: The usage of central review for pathology diagnosis of orchiectomy specimens. </w:t>
      </w:r>
      <w:r>
        <w:rPr>
          <w:rFonts w:ascii="Times New Roman" w:hAnsi="Times New Roman" w:cs="Times New Roman"/>
          <w:i/>
          <w:sz w:val="24"/>
          <w:szCs w:val="24"/>
          <w:lang w:val="en-US"/>
        </w:rPr>
        <w:t>Urol Oncol</w:t>
      </w:r>
      <w:bookmarkEnd w:id="15"/>
      <w:r>
        <w:rPr>
          <w:rFonts w:ascii="Times New Roman" w:hAnsi="Times New Roman" w:cs="Times New Roman"/>
          <w:sz w:val="24"/>
          <w:szCs w:val="24"/>
          <w:lang w:val="en-US"/>
        </w:rPr>
        <w:t xml:space="preserve">. 2017. </w:t>
      </w:r>
    </w:p>
    <w:p w:rsidR="00FD2C0A" w:rsidRDefault="00875318">
      <w:pPr>
        <w:spacing w:after="0" w:line="240" w:lineRule="auto"/>
        <w:rPr>
          <w:rFonts w:ascii="Times New Roman" w:hAnsi="Times New Roman" w:cs="Times New Roman"/>
          <w:sz w:val="24"/>
          <w:szCs w:val="24"/>
        </w:rPr>
      </w:pPr>
      <w:bookmarkStart w:id="16" w:name="_ENREF_8"/>
      <w:r>
        <w:rPr>
          <w:rFonts w:ascii="Times New Roman" w:hAnsi="Times New Roman" w:cs="Times New Roman"/>
          <w:sz w:val="24"/>
          <w:szCs w:val="24"/>
          <w:lang w:val="en-US"/>
        </w:rPr>
        <w:t>8.</w:t>
      </w:r>
      <w:r>
        <w:rPr>
          <w:rFonts w:ascii="Times New Roman" w:hAnsi="Times New Roman" w:cs="Times New Roman"/>
          <w:sz w:val="24"/>
          <w:szCs w:val="24"/>
          <w:lang w:val="en-US"/>
        </w:rPr>
        <w:tab/>
        <w:t>Massari F, Ciccarese C, Hes O, Mic</w:t>
      </w:r>
      <w:r>
        <w:rPr>
          <w:rFonts w:ascii="Times New Roman" w:hAnsi="Times New Roman" w:cs="Times New Roman"/>
          <w:sz w:val="24"/>
          <w:szCs w:val="24"/>
          <w:lang w:val="en-US"/>
        </w:rPr>
        <w:t xml:space="preserve">hal M, </w:t>
      </w:r>
      <w:r>
        <w:rPr>
          <w:rFonts w:ascii="Times New Roman" w:hAnsi="Times New Roman" w:cs="Times New Roman"/>
          <w:b/>
          <w:sz w:val="24"/>
          <w:szCs w:val="24"/>
          <w:lang w:val="en-US"/>
        </w:rPr>
        <w:t>Caliò A</w:t>
      </w:r>
      <w:r>
        <w:rPr>
          <w:rFonts w:ascii="Times New Roman" w:hAnsi="Times New Roman" w:cs="Times New Roman"/>
          <w:sz w:val="24"/>
          <w:szCs w:val="24"/>
          <w:lang w:val="en-US"/>
        </w:rPr>
        <w:t>, Fiorentino M, Giunchi F, D'Amuri A, Sanguedolce F, Sabbatini R, Guida A, Ardizzoni A, Porta C, Iacovelli R, Tortora G, Cima L, Ortega C, Lapini A, Martignoni G, Brunelli M. The Tumor Entity Denominated "clear cell-papillary renal cell carci</w:t>
      </w:r>
      <w:r>
        <w:rPr>
          <w:rFonts w:ascii="Times New Roman" w:hAnsi="Times New Roman" w:cs="Times New Roman"/>
          <w:sz w:val="24"/>
          <w:szCs w:val="24"/>
          <w:lang w:val="en-US"/>
        </w:rPr>
        <w:t xml:space="preserve">noma" According to the WHO 2016 new Classification, have the Clinical Characters of a Renal Cell Adenoma as does Harbor a Benign Outcome. </w:t>
      </w:r>
      <w:r>
        <w:rPr>
          <w:rFonts w:ascii="Times New Roman" w:hAnsi="Times New Roman" w:cs="Times New Roman"/>
          <w:i/>
          <w:sz w:val="24"/>
          <w:szCs w:val="24"/>
        </w:rPr>
        <w:t>Pathol Oncol Res</w:t>
      </w:r>
      <w:bookmarkEnd w:id="16"/>
      <w:r>
        <w:rPr>
          <w:rFonts w:ascii="Times New Roman" w:hAnsi="Times New Roman" w:cs="Times New Roman"/>
          <w:sz w:val="24"/>
          <w:szCs w:val="24"/>
        </w:rPr>
        <w:t xml:space="preserve">. 2017. </w:t>
      </w:r>
    </w:p>
    <w:p w:rsidR="00FD2C0A" w:rsidRDefault="00875318">
      <w:pPr>
        <w:spacing w:after="0" w:line="240" w:lineRule="auto"/>
        <w:rPr>
          <w:rFonts w:ascii="Times New Roman" w:hAnsi="Times New Roman" w:cs="Times New Roman"/>
          <w:sz w:val="24"/>
          <w:szCs w:val="24"/>
          <w:lang w:val="en-US"/>
        </w:rPr>
      </w:pPr>
      <w:bookmarkStart w:id="17" w:name="_ENREF_9"/>
      <w:r>
        <w:rPr>
          <w:rFonts w:ascii="Times New Roman" w:hAnsi="Times New Roman" w:cs="Times New Roman"/>
          <w:sz w:val="24"/>
          <w:szCs w:val="24"/>
        </w:rPr>
        <w:t>9.</w:t>
      </w:r>
      <w:r>
        <w:rPr>
          <w:rFonts w:ascii="Times New Roman" w:hAnsi="Times New Roman" w:cs="Times New Roman"/>
          <w:sz w:val="24"/>
          <w:szCs w:val="24"/>
        </w:rPr>
        <w:tab/>
        <w:t xml:space="preserve">Munari E, Cima L, Massari F, Bertoldo F, Porcaro AB, </w:t>
      </w:r>
      <w:r>
        <w:rPr>
          <w:rFonts w:ascii="Times New Roman" w:hAnsi="Times New Roman" w:cs="Times New Roman"/>
          <w:b/>
          <w:sz w:val="24"/>
          <w:szCs w:val="24"/>
        </w:rPr>
        <w:t>Caliò A</w:t>
      </w:r>
      <w:r>
        <w:rPr>
          <w:rFonts w:ascii="Times New Roman" w:hAnsi="Times New Roman" w:cs="Times New Roman"/>
          <w:sz w:val="24"/>
          <w:szCs w:val="24"/>
        </w:rPr>
        <w:t>, Riva G, Ciocchetta E, Ciccar</w:t>
      </w:r>
      <w:r>
        <w:rPr>
          <w:rFonts w:ascii="Times New Roman" w:hAnsi="Times New Roman" w:cs="Times New Roman"/>
          <w:sz w:val="24"/>
          <w:szCs w:val="24"/>
        </w:rPr>
        <w:t>ese C, Modena A, Iacovelli R, Sava T, Eccher A, Ghimenton C, Tortora G, Artibani W, Novella G, Bogina G, Zamboni G, Sanguedolce F, D'Amuri A, Martignoni G, Brunelli M. Cathepsin K expression in castration-resistant prostate carcinoma: a therapeutical targe</w:t>
      </w:r>
      <w:r>
        <w:rPr>
          <w:rFonts w:ascii="Times New Roman" w:hAnsi="Times New Roman" w:cs="Times New Roman"/>
          <w:sz w:val="24"/>
          <w:szCs w:val="24"/>
        </w:rPr>
        <w:t xml:space="preserve">t for patients at risk for bone metastases. </w:t>
      </w:r>
      <w:r>
        <w:rPr>
          <w:rFonts w:ascii="Times New Roman" w:hAnsi="Times New Roman" w:cs="Times New Roman"/>
          <w:i/>
          <w:sz w:val="24"/>
          <w:szCs w:val="24"/>
          <w:lang w:val="en-US"/>
        </w:rPr>
        <w:t>Int J Biol Markers</w:t>
      </w:r>
      <w:bookmarkEnd w:id="17"/>
      <w:r>
        <w:rPr>
          <w:rFonts w:ascii="Times New Roman" w:hAnsi="Times New Roman" w:cs="Times New Roman"/>
          <w:sz w:val="24"/>
          <w:szCs w:val="24"/>
          <w:lang w:val="en-US"/>
        </w:rPr>
        <w:t>. 2017;32(2</w:t>
      </w:r>
      <w:proofErr w:type="gramStart"/>
      <w:r>
        <w:rPr>
          <w:rFonts w:ascii="Times New Roman" w:hAnsi="Times New Roman" w:cs="Times New Roman"/>
          <w:sz w:val="24"/>
          <w:szCs w:val="24"/>
          <w:lang w:val="en-US"/>
        </w:rPr>
        <w:t>):e</w:t>
      </w:r>
      <w:proofErr w:type="gramEnd"/>
      <w:r>
        <w:rPr>
          <w:rFonts w:ascii="Times New Roman" w:hAnsi="Times New Roman" w:cs="Times New Roman"/>
          <w:sz w:val="24"/>
          <w:szCs w:val="24"/>
          <w:lang w:val="en-US"/>
        </w:rPr>
        <w:t xml:space="preserve">243-e247. </w:t>
      </w:r>
    </w:p>
    <w:p w:rsidR="00FD2C0A" w:rsidRDefault="00875318">
      <w:pPr>
        <w:spacing w:after="0" w:line="240" w:lineRule="auto"/>
        <w:rPr>
          <w:rFonts w:ascii="Times New Roman" w:hAnsi="Times New Roman" w:cs="Times New Roman"/>
          <w:sz w:val="24"/>
          <w:szCs w:val="24"/>
          <w:lang w:val="en-US"/>
        </w:rPr>
      </w:pPr>
      <w:bookmarkStart w:id="18" w:name="_ENREF_10"/>
      <w:r>
        <w:rPr>
          <w:rFonts w:ascii="Times New Roman" w:hAnsi="Times New Roman" w:cs="Times New Roman"/>
          <w:sz w:val="24"/>
          <w:szCs w:val="24"/>
          <w:lang w:val="en-US"/>
        </w:rPr>
        <w:t>10.</w:t>
      </w:r>
      <w:r>
        <w:rPr>
          <w:rFonts w:ascii="Times New Roman" w:hAnsi="Times New Roman" w:cs="Times New Roman"/>
          <w:sz w:val="24"/>
          <w:szCs w:val="24"/>
          <w:lang w:val="en-US"/>
        </w:rPr>
        <w:tab/>
      </w:r>
      <w:r>
        <w:rPr>
          <w:rFonts w:ascii="Times New Roman" w:hAnsi="Times New Roman" w:cs="Times New Roman"/>
          <w:b/>
          <w:sz w:val="24"/>
          <w:szCs w:val="24"/>
          <w:lang w:val="en-US"/>
        </w:rPr>
        <w:t>Caliò A</w:t>
      </w:r>
      <w:r>
        <w:rPr>
          <w:rFonts w:ascii="Times New Roman" w:hAnsi="Times New Roman" w:cs="Times New Roman"/>
          <w:sz w:val="24"/>
          <w:szCs w:val="24"/>
          <w:lang w:val="en-US"/>
        </w:rPr>
        <w:t xml:space="preserve">, Eble JN, Grignon DJ, Delahunt B. Cystic Nephroma in Adults: A Clinicopathologic Study of 46 Cases. </w:t>
      </w:r>
      <w:r>
        <w:rPr>
          <w:rFonts w:ascii="Times New Roman" w:hAnsi="Times New Roman" w:cs="Times New Roman"/>
          <w:i/>
          <w:sz w:val="24"/>
          <w:szCs w:val="24"/>
          <w:lang w:val="en-US"/>
        </w:rPr>
        <w:t>Am J Surg Pathol</w:t>
      </w:r>
      <w:bookmarkEnd w:id="18"/>
      <w:r>
        <w:rPr>
          <w:rFonts w:ascii="Times New Roman" w:hAnsi="Times New Roman" w:cs="Times New Roman"/>
          <w:sz w:val="24"/>
          <w:szCs w:val="24"/>
          <w:lang w:val="en-US"/>
        </w:rPr>
        <w:t xml:space="preserve">. 2016;40(12):1591-1600. </w:t>
      </w:r>
    </w:p>
    <w:p w:rsidR="00FD2C0A" w:rsidRDefault="00875318">
      <w:pPr>
        <w:spacing w:after="0" w:line="240" w:lineRule="auto"/>
        <w:rPr>
          <w:rFonts w:ascii="Times New Roman" w:hAnsi="Times New Roman" w:cs="Times New Roman"/>
          <w:sz w:val="24"/>
          <w:szCs w:val="24"/>
          <w:lang w:val="en-US"/>
        </w:rPr>
      </w:pPr>
      <w:bookmarkStart w:id="19" w:name="_ENREF_11"/>
      <w:r>
        <w:rPr>
          <w:rFonts w:ascii="Times New Roman" w:hAnsi="Times New Roman" w:cs="Times New Roman"/>
          <w:sz w:val="24"/>
          <w:szCs w:val="24"/>
          <w:lang w:val="en-US"/>
        </w:rPr>
        <w:t>11.</w:t>
      </w:r>
      <w:r>
        <w:rPr>
          <w:rFonts w:ascii="Times New Roman" w:hAnsi="Times New Roman" w:cs="Times New Roman"/>
          <w:sz w:val="24"/>
          <w:szCs w:val="24"/>
          <w:lang w:val="en-US"/>
        </w:rPr>
        <w:tab/>
      </w:r>
      <w:r>
        <w:rPr>
          <w:rFonts w:ascii="Times New Roman" w:hAnsi="Times New Roman" w:cs="Times New Roman"/>
          <w:b/>
          <w:sz w:val="24"/>
          <w:szCs w:val="24"/>
          <w:lang w:val="en-US"/>
        </w:rPr>
        <w:t>Caliò A</w:t>
      </w:r>
      <w:r>
        <w:rPr>
          <w:rFonts w:ascii="Times New Roman" w:hAnsi="Times New Roman" w:cs="Times New Roman"/>
          <w:sz w:val="24"/>
          <w:szCs w:val="24"/>
          <w:lang w:val="en-US"/>
        </w:rPr>
        <w:t>, Eb</w:t>
      </w:r>
      <w:r>
        <w:rPr>
          <w:rFonts w:ascii="Times New Roman" w:hAnsi="Times New Roman" w:cs="Times New Roman"/>
          <w:sz w:val="24"/>
          <w:szCs w:val="24"/>
          <w:lang w:val="en-US"/>
        </w:rPr>
        <w:t xml:space="preserve">le JN, Grignon DJ, Delahunt B. Mixed Epithelial and Stromal Tumor of the Kidney: A Clinicopathologic Study of 53 Cases. </w:t>
      </w:r>
      <w:r>
        <w:rPr>
          <w:rFonts w:ascii="Times New Roman" w:hAnsi="Times New Roman" w:cs="Times New Roman"/>
          <w:i/>
          <w:sz w:val="24"/>
          <w:szCs w:val="24"/>
          <w:lang w:val="en-US"/>
        </w:rPr>
        <w:t>Am J Surg Pathol</w:t>
      </w:r>
      <w:bookmarkEnd w:id="19"/>
      <w:r>
        <w:rPr>
          <w:rFonts w:ascii="Times New Roman" w:hAnsi="Times New Roman" w:cs="Times New Roman"/>
          <w:sz w:val="24"/>
          <w:szCs w:val="24"/>
          <w:lang w:val="en-US"/>
        </w:rPr>
        <w:t xml:space="preserve">. 2016;40(11):1538-1549. </w:t>
      </w:r>
    </w:p>
    <w:p w:rsidR="00FD2C0A" w:rsidRDefault="00875318">
      <w:pPr>
        <w:spacing w:after="0" w:line="240" w:lineRule="auto"/>
        <w:rPr>
          <w:rFonts w:ascii="Times New Roman" w:hAnsi="Times New Roman" w:cs="Times New Roman"/>
          <w:sz w:val="24"/>
          <w:szCs w:val="24"/>
          <w:lang w:val="en-US"/>
        </w:rPr>
      </w:pPr>
      <w:bookmarkStart w:id="20" w:name="_ENREF_12"/>
      <w:r>
        <w:rPr>
          <w:rFonts w:ascii="Times New Roman" w:hAnsi="Times New Roman" w:cs="Times New Roman"/>
          <w:sz w:val="24"/>
          <w:szCs w:val="24"/>
          <w:lang w:val="en-US"/>
        </w:rPr>
        <w:t>12.</w:t>
      </w:r>
      <w:r>
        <w:rPr>
          <w:rFonts w:ascii="Times New Roman" w:hAnsi="Times New Roman" w:cs="Times New Roman"/>
          <w:sz w:val="24"/>
          <w:szCs w:val="24"/>
          <w:lang w:val="en-US"/>
        </w:rPr>
        <w:tab/>
      </w:r>
      <w:r>
        <w:rPr>
          <w:rFonts w:ascii="Times New Roman" w:hAnsi="Times New Roman" w:cs="Times New Roman"/>
          <w:b/>
          <w:sz w:val="24"/>
          <w:szCs w:val="24"/>
          <w:lang w:val="en-US"/>
        </w:rPr>
        <w:t>Caliò A</w:t>
      </w:r>
      <w:r>
        <w:rPr>
          <w:rFonts w:ascii="Times New Roman" w:hAnsi="Times New Roman" w:cs="Times New Roman"/>
          <w:sz w:val="24"/>
          <w:szCs w:val="24"/>
          <w:lang w:val="en-US"/>
        </w:rPr>
        <w:t xml:space="preserve">, Eble JN, Hes O, Martignoni G, Harari SE, Williamson SR, Brunelli M, Osunkoya AO, </w:t>
      </w:r>
      <w:r>
        <w:rPr>
          <w:rFonts w:ascii="Times New Roman" w:hAnsi="Times New Roman" w:cs="Times New Roman"/>
          <w:sz w:val="24"/>
          <w:szCs w:val="24"/>
          <w:lang w:val="en-US"/>
        </w:rPr>
        <w:t xml:space="preserve">Wang L, Comperat E, Lopez-Beltran A, Wang M, Zhang S, Curless KL, Post KM, Chang HY, </w:t>
      </w:r>
      <w:r>
        <w:rPr>
          <w:rFonts w:ascii="Times New Roman" w:hAnsi="Times New Roman" w:cs="Times New Roman"/>
          <w:sz w:val="24"/>
          <w:szCs w:val="24"/>
          <w:lang w:val="en-US"/>
        </w:rPr>
        <w:lastRenderedPageBreak/>
        <w:t xml:space="preserve">Luchini C, Baldrige LA, MacLennan GT, Montironi R, Grignon DJ, Cheng L. Distinct clinicopathological features in metanephric adenoma harboring BRAF mutation. </w:t>
      </w:r>
      <w:r>
        <w:rPr>
          <w:rFonts w:ascii="Times New Roman" w:hAnsi="Times New Roman" w:cs="Times New Roman"/>
          <w:i/>
          <w:sz w:val="24"/>
          <w:szCs w:val="24"/>
          <w:lang w:val="en-US"/>
        </w:rPr>
        <w:t>Oncotarget</w:t>
      </w:r>
      <w:bookmarkEnd w:id="20"/>
      <w:r>
        <w:rPr>
          <w:rFonts w:ascii="Times New Roman" w:hAnsi="Times New Roman" w:cs="Times New Roman"/>
          <w:sz w:val="24"/>
          <w:szCs w:val="24"/>
          <w:lang w:val="en-US"/>
        </w:rPr>
        <w:t>. 2</w:t>
      </w:r>
      <w:r>
        <w:rPr>
          <w:rFonts w:ascii="Times New Roman" w:hAnsi="Times New Roman" w:cs="Times New Roman"/>
          <w:sz w:val="24"/>
          <w:szCs w:val="24"/>
          <w:lang w:val="en-US"/>
        </w:rPr>
        <w:t xml:space="preserve">016. </w:t>
      </w:r>
    </w:p>
    <w:p w:rsidR="00FD2C0A" w:rsidRDefault="00875318">
      <w:pPr>
        <w:spacing w:after="0" w:line="240" w:lineRule="auto"/>
        <w:rPr>
          <w:rFonts w:ascii="Times New Roman" w:hAnsi="Times New Roman" w:cs="Times New Roman"/>
          <w:sz w:val="24"/>
          <w:szCs w:val="24"/>
          <w:lang w:val="en-US"/>
        </w:rPr>
      </w:pPr>
      <w:bookmarkStart w:id="21" w:name="_ENREF_13"/>
      <w:r>
        <w:rPr>
          <w:rFonts w:ascii="Times New Roman" w:hAnsi="Times New Roman" w:cs="Times New Roman"/>
          <w:sz w:val="24"/>
          <w:szCs w:val="24"/>
          <w:lang w:val="en-US"/>
        </w:rPr>
        <w:t>13.</w:t>
      </w:r>
      <w:r>
        <w:rPr>
          <w:rFonts w:ascii="Times New Roman" w:hAnsi="Times New Roman" w:cs="Times New Roman"/>
          <w:sz w:val="24"/>
          <w:szCs w:val="24"/>
          <w:lang w:val="en-US"/>
        </w:rPr>
        <w:tab/>
      </w:r>
      <w:r>
        <w:rPr>
          <w:rFonts w:ascii="Times New Roman" w:hAnsi="Times New Roman" w:cs="Times New Roman"/>
          <w:b/>
          <w:sz w:val="24"/>
          <w:szCs w:val="24"/>
          <w:lang w:val="en-US"/>
        </w:rPr>
        <w:t>Caliò A</w:t>
      </w:r>
      <w:r>
        <w:rPr>
          <w:rFonts w:ascii="Times New Roman" w:hAnsi="Times New Roman" w:cs="Times New Roman"/>
          <w:sz w:val="24"/>
          <w:szCs w:val="24"/>
          <w:lang w:val="en-US"/>
        </w:rPr>
        <w:t xml:space="preserve">, Warfel KA, Eble JN. Renomedullary Interstitial Cell Tumors: Pathologic Features and Clinical Correlations. </w:t>
      </w:r>
      <w:r>
        <w:rPr>
          <w:rFonts w:ascii="Times New Roman" w:hAnsi="Times New Roman" w:cs="Times New Roman"/>
          <w:i/>
          <w:sz w:val="24"/>
          <w:szCs w:val="24"/>
          <w:lang w:val="en-US"/>
        </w:rPr>
        <w:t>Am J Surg Pathol</w:t>
      </w:r>
      <w:bookmarkEnd w:id="21"/>
      <w:r>
        <w:rPr>
          <w:rFonts w:ascii="Times New Roman" w:hAnsi="Times New Roman" w:cs="Times New Roman"/>
          <w:sz w:val="24"/>
          <w:szCs w:val="24"/>
          <w:lang w:val="en-US"/>
        </w:rPr>
        <w:t xml:space="preserve">. 2016;40(12):1693-1701. </w:t>
      </w:r>
    </w:p>
    <w:p w:rsidR="00FD2C0A" w:rsidRDefault="00875318">
      <w:pPr>
        <w:spacing w:after="0" w:line="240" w:lineRule="auto"/>
        <w:rPr>
          <w:rFonts w:ascii="Times New Roman" w:hAnsi="Times New Roman" w:cs="Times New Roman"/>
          <w:sz w:val="24"/>
          <w:szCs w:val="24"/>
          <w:lang w:val="en-US"/>
        </w:rPr>
      </w:pPr>
      <w:bookmarkStart w:id="22" w:name="_ENREF_14"/>
      <w:r>
        <w:rPr>
          <w:rFonts w:ascii="Times New Roman" w:hAnsi="Times New Roman" w:cs="Times New Roman"/>
          <w:sz w:val="24"/>
          <w:szCs w:val="24"/>
          <w:lang w:val="en-US"/>
        </w:rPr>
        <w:t>14.</w:t>
      </w:r>
      <w:r>
        <w:rPr>
          <w:rFonts w:ascii="Times New Roman" w:hAnsi="Times New Roman" w:cs="Times New Roman"/>
          <w:sz w:val="24"/>
          <w:szCs w:val="24"/>
          <w:lang w:val="en-US"/>
        </w:rPr>
        <w:tab/>
      </w:r>
      <w:r>
        <w:rPr>
          <w:rFonts w:ascii="Times New Roman" w:hAnsi="Times New Roman" w:cs="Times New Roman"/>
          <w:b/>
          <w:sz w:val="24"/>
          <w:szCs w:val="24"/>
          <w:lang w:val="en-US"/>
        </w:rPr>
        <w:t>Caliò A</w:t>
      </w:r>
      <w:r>
        <w:rPr>
          <w:rFonts w:ascii="Times New Roman" w:hAnsi="Times New Roman" w:cs="Times New Roman"/>
          <w:sz w:val="24"/>
          <w:szCs w:val="24"/>
          <w:lang w:val="en-US"/>
        </w:rPr>
        <w:t>, Warfel KA, Eble JN. Pathological features and clinical associations of 58 s</w:t>
      </w:r>
      <w:r>
        <w:rPr>
          <w:rFonts w:ascii="Times New Roman" w:hAnsi="Times New Roman" w:cs="Times New Roman"/>
          <w:sz w:val="24"/>
          <w:szCs w:val="24"/>
          <w:lang w:val="en-US"/>
        </w:rPr>
        <w:t xml:space="preserve">mall incidental angiomyolipomas of the kidney. </w:t>
      </w:r>
      <w:r>
        <w:rPr>
          <w:rFonts w:ascii="Times New Roman" w:hAnsi="Times New Roman" w:cs="Times New Roman"/>
          <w:i/>
          <w:sz w:val="24"/>
          <w:szCs w:val="24"/>
          <w:lang w:val="en-US"/>
        </w:rPr>
        <w:t>Hum Pathol</w:t>
      </w:r>
      <w:bookmarkEnd w:id="22"/>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2016;58:41</w:t>
      </w:r>
      <w:proofErr w:type="gramEnd"/>
      <w:r>
        <w:rPr>
          <w:rFonts w:ascii="Times New Roman" w:hAnsi="Times New Roman" w:cs="Times New Roman"/>
          <w:sz w:val="24"/>
          <w:szCs w:val="24"/>
          <w:lang w:val="en-US"/>
        </w:rPr>
        <w:t xml:space="preserve">-46. </w:t>
      </w:r>
    </w:p>
    <w:p w:rsidR="00FD2C0A" w:rsidRDefault="00875318">
      <w:pPr>
        <w:spacing w:after="0" w:line="240" w:lineRule="auto"/>
        <w:rPr>
          <w:rFonts w:ascii="Times New Roman" w:hAnsi="Times New Roman" w:cs="Times New Roman"/>
          <w:sz w:val="24"/>
          <w:szCs w:val="24"/>
        </w:rPr>
      </w:pPr>
      <w:bookmarkStart w:id="23" w:name="_ENREF_15"/>
      <w:r>
        <w:rPr>
          <w:rFonts w:ascii="Times New Roman" w:hAnsi="Times New Roman" w:cs="Times New Roman"/>
          <w:sz w:val="24"/>
          <w:szCs w:val="24"/>
          <w:lang w:val="en-US"/>
        </w:rPr>
        <w:t>15.</w:t>
      </w:r>
      <w:r>
        <w:rPr>
          <w:rFonts w:ascii="Times New Roman" w:hAnsi="Times New Roman" w:cs="Times New Roman"/>
          <w:sz w:val="24"/>
          <w:szCs w:val="24"/>
          <w:lang w:val="en-US"/>
        </w:rPr>
        <w:tab/>
        <w:t xml:space="preserve">Kouba EJ, Eble JN, Simper N, Grignon DJ, Wang M, Zhang S, Wang L, Martignoni G, Williamson SR, Brunelli M, Luchini C, </w:t>
      </w:r>
      <w:r>
        <w:rPr>
          <w:rFonts w:ascii="Times New Roman" w:hAnsi="Times New Roman" w:cs="Times New Roman"/>
          <w:b/>
          <w:sz w:val="24"/>
          <w:szCs w:val="24"/>
          <w:lang w:val="en-US"/>
        </w:rPr>
        <w:t>Caliò A</w:t>
      </w:r>
      <w:r>
        <w:rPr>
          <w:rFonts w:ascii="Times New Roman" w:hAnsi="Times New Roman" w:cs="Times New Roman"/>
          <w:sz w:val="24"/>
          <w:szCs w:val="24"/>
          <w:lang w:val="en-US"/>
        </w:rPr>
        <w:t>, Cheng L. High fidelity of driver chromosomal alter</w:t>
      </w:r>
      <w:r>
        <w:rPr>
          <w:rFonts w:ascii="Times New Roman" w:hAnsi="Times New Roman" w:cs="Times New Roman"/>
          <w:sz w:val="24"/>
          <w:szCs w:val="24"/>
          <w:lang w:val="en-US"/>
        </w:rPr>
        <w:t xml:space="preserve">ations among primary and metastatic renal cell carcinomas: implications for tumor clonal evolution and treatment. </w:t>
      </w:r>
      <w:r>
        <w:rPr>
          <w:rFonts w:ascii="Times New Roman" w:hAnsi="Times New Roman" w:cs="Times New Roman"/>
          <w:i/>
          <w:sz w:val="24"/>
          <w:szCs w:val="24"/>
        </w:rPr>
        <w:t>Mod Pathol</w:t>
      </w:r>
      <w:bookmarkEnd w:id="23"/>
      <w:r>
        <w:rPr>
          <w:rFonts w:ascii="Times New Roman" w:hAnsi="Times New Roman" w:cs="Times New Roman"/>
          <w:sz w:val="24"/>
          <w:szCs w:val="24"/>
        </w:rPr>
        <w:t xml:space="preserve">. 2016;29(11):1347-1357. </w:t>
      </w:r>
    </w:p>
    <w:p w:rsidR="00FD2C0A" w:rsidRDefault="00875318">
      <w:pPr>
        <w:spacing w:after="0" w:line="240" w:lineRule="auto"/>
        <w:rPr>
          <w:rFonts w:ascii="Times New Roman" w:hAnsi="Times New Roman" w:cs="Times New Roman"/>
          <w:sz w:val="24"/>
          <w:szCs w:val="24"/>
        </w:rPr>
      </w:pPr>
      <w:bookmarkStart w:id="24" w:name="_ENREF_16"/>
      <w:r>
        <w:rPr>
          <w:rFonts w:ascii="Times New Roman" w:hAnsi="Times New Roman" w:cs="Times New Roman"/>
          <w:sz w:val="24"/>
          <w:szCs w:val="24"/>
        </w:rPr>
        <w:t>16.</w:t>
      </w:r>
      <w:r>
        <w:rPr>
          <w:rFonts w:ascii="Times New Roman" w:hAnsi="Times New Roman" w:cs="Times New Roman"/>
          <w:sz w:val="24"/>
          <w:szCs w:val="24"/>
        </w:rPr>
        <w:tab/>
        <w:t xml:space="preserve">Massari F, Ciccarese C, </w:t>
      </w:r>
      <w:r>
        <w:rPr>
          <w:rFonts w:ascii="Times New Roman" w:hAnsi="Times New Roman" w:cs="Times New Roman"/>
          <w:b/>
          <w:sz w:val="24"/>
          <w:szCs w:val="24"/>
        </w:rPr>
        <w:t>Caliò A</w:t>
      </w:r>
      <w:r>
        <w:rPr>
          <w:rFonts w:ascii="Times New Roman" w:hAnsi="Times New Roman" w:cs="Times New Roman"/>
          <w:sz w:val="24"/>
          <w:szCs w:val="24"/>
        </w:rPr>
        <w:t>, Munari E, Cima L, Porcaro AB, Novella G, Artibani W, Sava T, Eccher A</w:t>
      </w:r>
      <w:r>
        <w:rPr>
          <w:rFonts w:ascii="Times New Roman" w:hAnsi="Times New Roman" w:cs="Times New Roman"/>
          <w:sz w:val="24"/>
          <w:szCs w:val="24"/>
        </w:rPr>
        <w:t>, Ghimenton C, Bertoldo F, Scarpa A, Sperandio N, Porta C, Bronte V, Chilosi M, Bogina G, Zamboni G, Tortora G, Samaratunga H, Martignoni G, Brunelli M. Magnitude of PD-1, PD-L1 and T Lymphocyte Expression on Tissue from Castration-Resistant Prostate Adeno</w:t>
      </w:r>
      <w:r>
        <w:rPr>
          <w:rFonts w:ascii="Times New Roman" w:hAnsi="Times New Roman" w:cs="Times New Roman"/>
          <w:sz w:val="24"/>
          <w:szCs w:val="24"/>
        </w:rPr>
        <w:t xml:space="preserve">carcinoma: An Exploratory Analysis. </w:t>
      </w:r>
      <w:r>
        <w:rPr>
          <w:rFonts w:ascii="Times New Roman" w:hAnsi="Times New Roman" w:cs="Times New Roman"/>
          <w:i/>
          <w:sz w:val="24"/>
          <w:szCs w:val="24"/>
        </w:rPr>
        <w:t>Target Oncol</w:t>
      </w:r>
      <w:bookmarkEnd w:id="24"/>
      <w:r>
        <w:rPr>
          <w:rFonts w:ascii="Times New Roman" w:hAnsi="Times New Roman" w:cs="Times New Roman"/>
          <w:sz w:val="24"/>
          <w:szCs w:val="24"/>
        </w:rPr>
        <w:t xml:space="preserve">. 2016;11(3):345-351. </w:t>
      </w:r>
    </w:p>
    <w:p w:rsidR="00FD2C0A" w:rsidRDefault="00875318">
      <w:pPr>
        <w:spacing w:after="0" w:line="240" w:lineRule="auto"/>
        <w:rPr>
          <w:rFonts w:ascii="Times New Roman" w:hAnsi="Times New Roman" w:cs="Times New Roman"/>
          <w:sz w:val="24"/>
          <w:szCs w:val="24"/>
          <w:lang w:val="en-US"/>
        </w:rPr>
      </w:pPr>
      <w:bookmarkStart w:id="25" w:name="_ENREF_17"/>
      <w:r>
        <w:rPr>
          <w:rFonts w:ascii="Times New Roman" w:hAnsi="Times New Roman" w:cs="Times New Roman"/>
          <w:sz w:val="24"/>
          <w:szCs w:val="24"/>
        </w:rPr>
        <w:t>17.</w:t>
      </w:r>
      <w:r>
        <w:rPr>
          <w:rFonts w:ascii="Times New Roman" w:hAnsi="Times New Roman" w:cs="Times New Roman"/>
          <w:sz w:val="24"/>
          <w:szCs w:val="24"/>
        </w:rPr>
        <w:tab/>
        <w:t xml:space="preserve">Peretti U, Ferrara R, Pilotto S, Kinspergher S, Caccese M, Santo A, Brunelli M, </w:t>
      </w:r>
      <w:r>
        <w:rPr>
          <w:rFonts w:ascii="Times New Roman" w:hAnsi="Times New Roman" w:cs="Times New Roman"/>
          <w:b/>
          <w:sz w:val="24"/>
          <w:szCs w:val="24"/>
        </w:rPr>
        <w:t>Caliò A</w:t>
      </w:r>
      <w:r>
        <w:rPr>
          <w:rFonts w:ascii="Times New Roman" w:hAnsi="Times New Roman" w:cs="Times New Roman"/>
          <w:sz w:val="24"/>
          <w:szCs w:val="24"/>
        </w:rPr>
        <w:t xml:space="preserve">, Carbognin L, Sperduti I, Garassino M, Chilosi M, Scarpa A, Tortora G, Bria E. ALK gene copy number gains in non-small-cell lung cancer: prognostic impact and clinico-pathological correlations. </w:t>
      </w:r>
      <w:r>
        <w:rPr>
          <w:rFonts w:ascii="Times New Roman" w:hAnsi="Times New Roman" w:cs="Times New Roman"/>
          <w:i/>
          <w:sz w:val="24"/>
          <w:szCs w:val="24"/>
          <w:lang w:val="en-US"/>
        </w:rPr>
        <w:t>Respir Res</w:t>
      </w:r>
      <w:bookmarkEnd w:id="25"/>
      <w:r>
        <w:rPr>
          <w:rFonts w:ascii="Times New Roman" w:hAnsi="Times New Roman" w:cs="Times New Roman"/>
          <w:sz w:val="24"/>
          <w:szCs w:val="24"/>
          <w:lang w:val="en-US"/>
        </w:rPr>
        <w:t xml:space="preserve">. 2016;17(1):105. </w:t>
      </w:r>
    </w:p>
    <w:p w:rsidR="00FD2C0A" w:rsidRDefault="00875318">
      <w:pPr>
        <w:spacing w:after="0" w:line="240" w:lineRule="auto"/>
        <w:rPr>
          <w:rFonts w:ascii="Times New Roman" w:hAnsi="Times New Roman" w:cs="Times New Roman"/>
          <w:sz w:val="24"/>
          <w:szCs w:val="24"/>
          <w:lang w:val="en-US"/>
        </w:rPr>
      </w:pPr>
      <w:bookmarkStart w:id="26" w:name="_ENREF_18"/>
      <w:r>
        <w:rPr>
          <w:rFonts w:ascii="Times New Roman" w:hAnsi="Times New Roman" w:cs="Times New Roman"/>
          <w:sz w:val="24"/>
          <w:szCs w:val="24"/>
          <w:lang w:val="en-US"/>
        </w:rPr>
        <w:t>18.</w:t>
      </w:r>
      <w:r>
        <w:rPr>
          <w:rFonts w:ascii="Times New Roman" w:hAnsi="Times New Roman" w:cs="Times New Roman"/>
          <w:sz w:val="24"/>
          <w:szCs w:val="24"/>
          <w:lang w:val="en-US"/>
        </w:rPr>
        <w:tab/>
        <w:t>Caccese M, Ferrara R, Pilott</w:t>
      </w:r>
      <w:r>
        <w:rPr>
          <w:rFonts w:ascii="Times New Roman" w:hAnsi="Times New Roman" w:cs="Times New Roman"/>
          <w:sz w:val="24"/>
          <w:szCs w:val="24"/>
          <w:lang w:val="en-US"/>
        </w:rPr>
        <w:t xml:space="preserve">o S, Carbognin L, Grizzi G, </w:t>
      </w:r>
      <w:r>
        <w:rPr>
          <w:rFonts w:ascii="Times New Roman" w:hAnsi="Times New Roman" w:cs="Times New Roman"/>
          <w:b/>
          <w:sz w:val="24"/>
          <w:szCs w:val="24"/>
          <w:lang w:val="en-US"/>
        </w:rPr>
        <w:t>Caliò A</w:t>
      </w:r>
      <w:r>
        <w:rPr>
          <w:rFonts w:ascii="Times New Roman" w:hAnsi="Times New Roman" w:cs="Times New Roman"/>
          <w:sz w:val="24"/>
          <w:szCs w:val="24"/>
          <w:lang w:val="en-US"/>
        </w:rPr>
        <w:t xml:space="preserve">, Brunelli M, Cuppone F, Petraglia S, Scarpa A, Tortora G, Bria E. Current and developing therapies for the treatment of non-small cell lung cancer with ALK abnormalities: update and perspectives for clinical practice. </w:t>
      </w:r>
      <w:r>
        <w:rPr>
          <w:rFonts w:ascii="Times New Roman" w:hAnsi="Times New Roman" w:cs="Times New Roman"/>
          <w:i/>
          <w:sz w:val="24"/>
          <w:szCs w:val="24"/>
          <w:lang w:val="en-US"/>
        </w:rPr>
        <w:t>Ex</w:t>
      </w:r>
      <w:r>
        <w:rPr>
          <w:rFonts w:ascii="Times New Roman" w:hAnsi="Times New Roman" w:cs="Times New Roman"/>
          <w:i/>
          <w:sz w:val="24"/>
          <w:szCs w:val="24"/>
          <w:lang w:val="en-US"/>
        </w:rPr>
        <w:t>pert Opin Pharmacother</w:t>
      </w:r>
      <w:bookmarkEnd w:id="26"/>
      <w:r>
        <w:rPr>
          <w:rFonts w:ascii="Times New Roman" w:hAnsi="Times New Roman" w:cs="Times New Roman"/>
          <w:sz w:val="24"/>
          <w:szCs w:val="24"/>
          <w:lang w:val="en-US"/>
        </w:rPr>
        <w:t xml:space="preserve">. 2016;17(17):2253-2266. </w:t>
      </w:r>
    </w:p>
    <w:p w:rsidR="00FD2C0A" w:rsidRDefault="00875318">
      <w:pPr>
        <w:spacing w:after="0" w:line="240" w:lineRule="auto"/>
        <w:rPr>
          <w:rFonts w:ascii="Times New Roman" w:hAnsi="Times New Roman" w:cs="Times New Roman"/>
          <w:sz w:val="24"/>
          <w:szCs w:val="24"/>
          <w:lang w:val="en-US"/>
        </w:rPr>
      </w:pPr>
      <w:bookmarkStart w:id="27" w:name="_ENREF_19"/>
      <w:r>
        <w:rPr>
          <w:rFonts w:ascii="Times New Roman" w:hAnsi="Times New Roman" w:cs="Times New Roman"/>
          <w:sz w:val="24"/>
          <w:szCs w:val="24"/>
          <w:lang w:val="en-US"/>
        </w:rPr>
        <w:t>19.</w:t>
      </w:r>
      <w:r>
        <w:rPr>
          <w:rFonts w:ascii="Times New Roman" w:hAnsi="Times New Roman" w:cs="Times New Roman"/>
          <w:sz w:val="24"/>
          <w:szCs w:val="24"/>
          <w:lang w:val="en-US"/>
        </w:rPr>
        <w:tab/>
      </w:r>
      <w:r>
        <w:rPr>
          <w:rFonts w:ascii="Times New Roman" w:hAnsi="Times New Roman" w:cs="Times New Roman"/>
          <w:b/>
          <w:sz w:val="24"/>
          <w:szCs w:val="24"/>
          <w:lang w:val="en-US"/>
        </w:rPr>
        <w:t>Caliò A</w:t>
      </w:r>
      <w:r>
        <w:rPr>
          <w:rFonts w:ascii="Times New Roman" w:hAnsi="Times New Roman" w:cs="Times New Roman"/>
          <w:sz w:val="24"/>
          <w:szCs w:val="24"/>
          <w:lang w:val="en-US"/>
        </w:rPr>
        <w:t>, Zamo A, Ponzoni M, Zanolin ME, Ferreri AJ, Pedron S, Montagna L, Parolini C, Fraifeld VE, Wolfson M, Yanai H, Pizzolo G, Doglioni C, Vinante F, Chilosi M. Cellular Senescence Markers p16INK4a and</w:t>
      </w:r>
      <w:r>
        <w:rPr>
          <w:rFonts w:ascii="Times New Roman" w:hAnsi="Times New Roman" w:cs="Times New Roman"/>
          <w:sz w:val="24"/>
          <w:szCs w:val="24"/>
          <w:lang w:val="en-US"/>
        </w:rPr>
        <w:t xml:space="preserve"> p21CIP1/WAF Are Predictors of Hodgkin Lymphoma Outcome. </w:t>
      </w:r>
      <w:r>
        <w:rPr>
          <w:rFonts w:ascii="Times New Roman" w:hAnsi="Times New Roman" w:cs="Times New Roman"/>
          <w:i/>
          <w:sz w:val="24"/>
          <w:szCs w:val="24"/>
          <w:lang w:val="en-US"/>
        </w:rPr>
        <w:t>Clin Cancer Res</w:t>
      </w:r>
      <w:bookmarkEnd w:id="27"/>
      <w:r>
        <w:rPr>
          <w:rFonts w:ascii="Times New Roman" w:hAnsi="Times New Roman" w:cs="Times New Roman"/>
          <w:sz w:val="24"/>
          <w:szCs w:val="24"/>
          <w:lang w:val="en-US"/>
        </w:rPr>
        <w:t xml:space="preserve">. 2015;21(22):5164-5172. </w:t>
      </w:r>
    </w:p>
    <w:p w:rsidR="00FD2C0A" w:rsidRDefault="00875318">
      <w:pPr>
        <w:spacing w:after="0" w:line="240" w:lineRule="auto"/>
        <w:rPr>
          <w:rFonts w:ascii="Times New Roman" w:hAnsi="Times New Roman" w:cs="Times New Roman"/>
          <w:sz w:val="24"/>
          <w:szCs w:val="24"/>
          <w:lang w:val="en-US"/>
        </w:rPr>
      </w:pPr>
      <w:bookmarkStart w:id="28" w:name="_ENREF_20"/>
      <w:r>
        <w:rPr>
          <w:rFonts w:ascii="Times New Roman" w:hAnsi="Times New Roman" w:cs="Times New Roman"/>
          <w:sz w:val="24"/>
          <w:szCs w:val="24"/>
          <w:lang w:val="en-US"/>
        </w:rPr>
        <w:t>20.</w:t>
      </w:r>
      <w:r>
        <w:rPr>
          <w:rFonts w:ascii="Times New Roman" w:hAnsi="Times New Roman" w:cs="Times New Roman"/>
          <w:sz w:val="24"/>
          <w:szCs w:val="24"/>
          <w:lang w:val="en-US"/>
        </w:rPr>
        <w:tab/>
        <w:t xml:space="preserve">Carbognin L, Pilotto S, Milella M, Vaccaro V, Brunelli M, </w:t>
      </w:r>
      <w:r>
        <w:rPr>
          <w:rFonts w:ascii="Times New Roman" w:hAnsi="Times New Roman" w:cs="Times New Roman"/>
          <w:b/>
          <w:sz w:val="24"/>
          <w:szCs w:val="24"/>
          <w:lang w:val="en-US"/>
        </w:rPr>
        <w:t>Caliò A</w:t>
      </w:r>
      <w:r>
        <w:rPr>
          <w:rFonts w:ascii="Times New Roman" w:hAnsi="Times New Roman" w:cs="Times New Roman"/>
          <w:sz w:val="24"/>
          <w:szCs w:val="24"/>
          <w:lang w:val="en-US"/>
        </w:rPr>
        <w:t>, Cuppone F, Sperduti I, Giannarelli D, Chilosi M, Bronte V, Scarpa A, Bria E, Tortora G.</w:t>
      </w:r>
      <w:r>
        <w:rPr>
          <w:rFonts w:ascii="Times New Roman" w:hAnsi="Times New Roman" w:cs="Times New Roman"/>
          <w:sz w:val="24"/>
          <w:szCs w:val="24"/>
          <w:lang w:val="en-US"/>
        </w:rPr>
        <w:t xml:space="preserve"> Differential Activity of Nivolumab, Pembrolizumab and MPDL3280A according to the Tumor Expression of Programmed Death-Ligand-1 (PD-L1): Sensitivity Analysis of Trials in Melanoma, Lung and Genitourinary Cancers. </w:t>
      </w:r>
      <w:r>
        <w:rPr>
          <w:rFonts w:ascii="Times New Roman" w:hAnsi="Times New Roman" w:cs="Times New Roman"/>
          <w:i/>
          <w:sz w:val="24"/>
          <w:szCs w:val="24"/>
          <w:lang w:val="en-US"/>
        </w:rPr>
        <w:t>PLoS One</w:t>
      </w:r>
      <w:bookmarkEnd w:id="28"/>
      <w:r>
        <w:rPr>
          <w:rFonts w:ascii="Times New Roman" w:hAnsi="Times New Roman" w:cs="Times New Roman"/>
          <w:sz w:val="24"/>
          <w:szCs w:val="24"/>
          <w:lang w:val="en-US"/>
        </w:rPr>
        <w:t>. 2015;10(6</w:t>
      </w:r>
      <w:proofErr w:type="gramStart"/>
      <w:r>
        <w:rPr>
          <w:rFonts w:ascii="Times New Roman" w:hAnsi="Times New Roman" w:cs="Times New Roman"/>
          <w:sz w:val="24"/>
          <w:szCs w:val="24"/>
          <w:lang w:val="en-US"/>
        </w:rPr>
        <w:t>):e</w:t>
      </w:r>
      <w:proofErr w:type="gramEnd"/>
      <w:r>
        <w:rPr>
          <w:rFonts w:ascii="Times New Roman" w:hAnsi="Times New Roman" w:cs="Times New Roman"/>
          <w:sz w:val="24"/>
          <w:szCs w:val="24"/>
          <w:lang w:val="en-US"/>
        </w:rPr>
        <w:t xml:space="preserve">0130142. </w:t>
      </w:r>
    </w:p>
    <w:p w:rsidR="00FD2C0A" w:rsidRDefault="00875318">
      <w:pPr>
        <w:spacing w:after="0" w:line="240" w:lineRule="auto"/>
        <w:rPr>
          <w:rFonts w:ascii="Times New Roman" w:hAnsi="Times New Roman" w:cs="Times New Roman"/>
          <w:sz w:val="24"/>
          <w:szCs w:val="24"/>
        </w:rPr>
      </w:pPr>
      <w:bookmarkStart w:id="29" w:name="_ENREF_21"/>
      <w:r>
        <w:rPr>
          <w:rFonts w:ascii="Times New Roman" w:hAnsi="Times New Roman" w:cs="Times New Roman"/>
          <w:sz w:val="24"/>
          <w:szCs w:val="24"/>
          <w:lang w:val="en-US"/>
        </w:rPr>
        <w:t>21.</w:t>
      </w:r>
      <w:r>
        <w:rPr>
          <w:rFonts w:ascii="Times New Roman" w:hAnsi="Times New Roman" w:cs="Times New Roman"/>
          <w:sz w:val="24"/>
          <w:szCs w:val="24"/>
          <w:lang w:val="en-US"/>
        </w:rPr>
        <w:tab/>
        <w:t>Pilotto</w:t>
      </w:r>
      <w:r>
        <w:rPr>
          <w:rFonts w:ascii="Times New Roman" w:hAnsi="Times New Roman" w:cs="Times New Roman"/>
          <w:sz w:val="24"/>
          <w:szCs w:val="24"/>
          <w:lang w:val="en-US"/>
        </w:rPr>
        <w:t xml:space="preserve"> S, Kinspergher S, Peretti U, </w:t>
      </w:r>
      <w:r>
        <w:rPr>
          <w:rFonts w:ascii="Times New Roman" w:hAnsi="Times New Roman" w:cs="Times New Roman"/>
          <w:b/>
          <w:sz w:val="24"/>
          <w:szCs w:val="24"/>
          <w:lang w:val="en-US"/>
        </w:rPr>
        <w:t>Caliò A</w:t>
      </w:r>
      <w:r>
        <w:rPr>
          <w:rFonts w:ascii="Times New Roman" w:hAnsi="Times New Roman" w:cs="Times New Roman"/>
          <w:sz w:val="24"/>
          <w:szCs w:val="24"/>
          <w:lang w:val="en-US"/>
        </w:rPr>
        <w:t xml:space="preserve">, Carbognin L, Ferrara R, Brunelli M, Chilosi M, Tortora G, Bria E. Immune checkpoint inhibitors for non-small-cell lung cancer: does that represent a 'new frontier'? </w:t>
      </w:r>
      <w:r>
        <w:rPr>
          <w:rFonts w:ascii="Times New Roman" w:hAnsi="Times New Roman" w:cs="Times New Roman"/>
          <w:i/>
          <w:sz w:val="24"/>
          <w:szCs w:val="24"/>
        </w:rPr>
        <w:t>Anticancer Agents Med Chem</w:t>
      </w:r>
      <w:bookmarkEnd w:id="29"/>
      <w:r>
        <w:rPr>
          <w:rFonts w:ascii="Times New Roman" w:hAnsi="Times New Roman" w:cs="Times New Roman"/>
          <w:sz w:val="24"/>
          <w:szCs w:val="24"/>
        </w:rPr>
        <w:t xml:space="preserve">. 2015;15(3):307-313. </w:t>
      </w:r>
    </w:p>
    <w:p w:rsidR="00FD2C0A" w:rsidRDefault="00875318">
      <w:pPr>
        <w:spacing w:after="0" w:line="240" w:lineRule="auto"/>
        <w:rPr>
          <w:rFonts w:ascii="Times New Roman" w:hAnsi="Times New Roman" w:cs="Times New Roman"/>
          <w:sz w:val="24"/>
          <w:szCs w:val="24"/>
        </w:rPr>
      </w:pPr>
      <w:bookmarkStart w:id="30" w:name="_ENREF_22"/>
      <w:r>
        <w:rPr>
          <w:rFonts w:ascii="Times New Roman" w:hAnsi="Times New Roman" w:cs="Times New Roman"/>
          <w:sz w:val="24"/>
          <w:szCs w:val="24"/>
        </w:rPr>
        <w:t>22.</w:t>
      </w:r>
      <w:r>
        <w:rPr>
          <w:rFonts w:ascii="Times New Roman" w:hAnsi="Times New Roman" w:cs="Times New Roman"/>
          <w:sz w:val="24"/>
          <w:szCs w:val="24"/>
        </w:rPr>
        <w:tab/>
        <w:t xml:space="preserve">Brunelli M, Nottegar A, Bogina G, </w:t>
      </w:r>
      <w:r>
        <w:rPr>
          <w:rFonts w:ascii="Times New Roman" w:hAnsi="Times New Roman" w:cs="Times New Roman"/>
          <w:b/>
          <w:sz w:val="24"/>
          <w:szCs w:val="24"/>
        </w:rPr>
        <w:t>Caliò A</w:t>
      </w:r>
      <w:r>
        <w:rPr>
          <w:rFonts w:ascii="Times New Roman" w:hAnsi="Times New Roman" w:cs="Times New Roman"/>
          <w:sz w:val="24"/>
          <w:szCs w:val="24"/>
        </w:rPr>
        <w:t xml:space="preserve">, Cima L, Eccher A, Vicentini C, Marcolini L, Scarpa A, Pedron S, Brunello E, Knuutila S, Sapino A, Marchio C, Bria E, Molino A, Carbognin L, Tortora G, Jasani B, Miller K, Merdol I, Zanatta L, Laurino L, Wirtanen </w:t>
      </w:r>
      <w:r>
        <w:rPr>
          <w:rFonts w:ascii="Times New Roman" w:hAnsi="Times New Roman" w:cs="Times New Roman"/>
          <w:sz w:val="24"/>
          <w:szCs w:val="24"/>
        </w:rPr>
        <w:t xml:space="preserve">T, Zamboni G, Marconi M, Chilosi M, Manfrin E, Martignoni G, Bonetti F. Monosomy of chromosome 17 in breast cancer during interpretation of HER2 gene amplification. </w:t>
      </w:r>
      <w:r>
        <w:rPr>
          <w:rFonts w:ascii="Times New Roman" w:hAnsi="Times New Roman" w:cs="Times New Roman"/>
          <w:i/>
          <w:sz w:val="24"/>
          <w:szCs w:val="24"/>
        </w:rPr>
        <w:t>Am J Cancer Res</w:t>
      </w:r>
      <w:bookmarkEnd w:id="30"/>
      <w:r>
        <w:rPr>
          <w:rFonts w:ascii="Times New Roman" w:hAnsi="Times New Roman" w:cs="Times New Roman"/>
          <w:sz w:val="24"/>
          <w:szCs w:val="24"/>
        </w:rPr>
        <w:t xml:space="preserve">. 2015;5(7):2212-2221. </w:t>
      </w:r>
    </w:p>
    <w:p w:rsidR="00FD2C0A" w:rsidRDefault="00875318">
      <w:pPr>
        <w:spacing w:after="0" w:line="240" w:lineRule="auto"/>
        <w:rPr>
          <w:rFonts w:ascii="Times New Roman" w:hAnsi="Times New Roman" w:cs="Times New Roman"/>
          <w:sz w:val="24"/>
          <w:szCs w:val="24"/>
        </w:rPr>
      </w:pPr>
      <w:bookmarkStart w:id="31" w:name="_ENREF_23"/>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b/>
          <w:sz w:val="24"/>
          <w:szCs w:val="24"/>
        </w:rPr>
        <w:t>Caliò A</w:t>
      </w:r>
      <w:r>
        <w:rPr>
          <w:rFonts w:ascii="Times New Roman" w:hAnsi="Times New Roman" w:cs="Times New Roman"/>
          <w:sz w:val="24"/>
          <w:szCs w:val="24"/>
        </w:rPr>
        <w:t xml:space="preserve">, Nottegar A, Gilioli E, Bria E, Pilotto </w:t>
      </w:r>
      <w:r>
        <w:rPr>
          <w:rFonts w:ascii="Times New Roman" w:hAnsi="Times New Roman" w:cs="Times New Roman"/>
          <w:sz w:val="24"/>
          <w:szCs w:val="24"/>
        </w:rPr>
        <w:t xml:space="preserve">S, Peretti U, Kinspergher S, Simionato F, Pedron S, Knuutila S, Tortora G, Eccher A, Santo A, Tondulli L, Inghirami G, Tabbo F, Martignoni G, Chilosi M, Scarpa A, Brunelli M. ALK/EML4 fusion gene may be found in pure squamous carcinoma of the lung. </w:t>
      </w:r>
      <w:r>
        <w:rPr>
          <w:rFonts w:ascii="Times New Roman" w:hAnsi="Times New Roman" w:cs="Times New Roman"/>
          <w:i/>
          <w:sz w:val="24"/>
          <w:szCs w:val="24"/>
        </w:rPr>
        <w:t>J Thora</w:t>
      </w:r>
      <w:r>
        <w:rPr>
          <w:rFonts w:ascii="Times New Roman" w:hAnsi="Times New Roman" w:cs="Times New Roman"/>
          <w:i/>
          <w:sz w:val="24"/>
          <w:szCs w:val="24"/>
        </w:rPr>
        <w:t>c Oncol</w:t>
      </w:r>
      <w:bookmarkEnd w:id="31"/>
      <w:r>
        <w:rPr>
          <w:rFonts w:ascii="Times New Roman" w:hAnsi="Times New Roman" w:cs="Times New Roman"/>
          <w:sz w:val="24"/>
          <w:szCs w:val="24"/>
        </w:rPr>
        <w:t xml:space="preserve">. 2014;9(5):729-732. </w:t>
      </w:r>
    </w:p>
    <w:p w:rsidR="00FD2C0A" w:rsidRDefault="00875318">
      <w:pPr>
        <w:spacing w:after="0" w:line="240" w:lineRule="auto"/>
        <w:rPr>
          <w:rFonts w:ascii="Times New Roman" w:hAnsi="Times New Roman" w:cs="Times New Roman"/>
          <w:sz w:val="24"/>
          <w:szCs w:val="24"/>
        </w:rPr>
      </w:pPr>
      <w:bookmarkStart w:id="32" w:name="_ENREF_24"/>
      <w:r>
        <w:rPr>
          <w:rFonts w:ascii="Times New Roman" w:hAnsi="Times New Roman" w:cs="Times New Roman"/>
          <w:sz w:val="24"/>
          <w:szCs w:val="24"/>
        </w:rPr>
        <w:t>24.</w:t>
      </w:r>
      <w:r>
        <w:rPr>
          <w:rFonts w:ascii="Times New Roman" w:hAnsi="Times New Roman" w:cs="Times New Roman"/>
          <w:sz w:val="24"/>
          <w:szCs w:val="24"/>
        </w:rPr>
        <w:tab/>
        <w:t xml:space="preserve">Chilosi M, Facchetti F, </w:t>
      </w:r>
      <w:r>
        <w:rPr>
          <w:rFonts w:ascii="Times New Roman" w:hAnsi="Times New Roman" w:cs="Times New Roman"/>
          <w:b/>
          <w:sz w:val="24"/>
          <w:szCs w:val="24"/>
        </w:rPr>
        <w:t>Caliò A</w:t>
      </w:r>
      <w:r>
        <w:rPr>
          <w:rFonts w:ascii="Times New Roman" w:hAnsi="Times New Roman" w:cs="Times New Roman"/>
          <w:sz w:val="24"/>
          <w:szCs w:val="24"/>
        </w:rPr>
        <w:t xml:space="preserve">, Zamo A, Brunelli M, Martignoni G, Rossi A, Montagna L, Piccoli P, Dubini A, Tironi A, Tomassetti S, Poletti V, Doglioni C. Oncogene-induced senescence distinguishes indolent from aggressive </w:t>
      </w:r>
      <w:r>
        <w:rPr>
          <w:rFonts w:ascii="Times New Roman" w:hAnsi="Times New Roman" w:cs="Times New Roman"/>
          <w:sz w:val="24"/>
          <w:szCs w:val="24"/>
        </w:rPr>
        <w:t xml:space="preserve">forms of pulmonary and non-pulmonary Langerhans cell histiocytosis. </w:t>
      </w:r>
      <w:r>
        <w:rPr>
          <w:rFonts w:ascii="Times New Roman" w:hAnsi="Times New Roman" w:cs="Times New Roman"/>
          <w:i/>
          <w:sz w:val="24"/>
          <w:szCs w:val="24"/>
        </w:rPr>
        <w:t>Leuk Lymphoma</w:t>
      </w:r>
      <w:bookmarkEnd w:id="32"/>
      <w:r>
        <w:rPr>
          <w:rFonts w:ascii="Times New Roman" w:hAnsi="Times New Roman" w:cs="Times New Roman"/>
          <w:sz w:val="24"/>
          <w:szCs w:val="24"/>
        </w:rPr>
        <w:t xml:space="preserve">. 2014;55(11):2620-2626. </w:t>
      </w:r>
    </w:p>
    <w:p w:rsidR="00FD2C0A" w:rsidRDefault="00875318">
      <w:pPr>
        <w:spacing w:after="0" w:line="240" w:lineRule="auto"/>
        <w:rPr>
          <w:rFonts w:ascii="Times New Roman" w:hAnsi="Times New Roman" w:cs="Times New Roman"/>
          <w:sz w:val="24"/>
          <w:szCs w:val="24"/>
          <w:lang w:val="en-US"/>
        </w:rPr>
      </w:pPr>
      <w:bookmarkStart w:id="33" w:name="_ENREF_25"/>
      <w:r>
        <w:rPr>
          <w:rFonts w:ascii="Times New Roman" w:hAnsi="Times New Roman" w:cs="Times New Roman"/>
          <w:sz w:val="24"/>
          <w:szCs w:val="24"/>
        </w:rPr>
        <w:t>25.</w:t>
      </w:r>
      <w:r>
        <w:rPr>
          <w:rFonts w:ascii="Times New Roman" w:hAnsi="Times New Roman" w:cs="Times New Roman"/>
          <w:sz w:val="24"/>
          <w:szCs w:val="24"/>
        </w:rPr>
        <w:tab/>
        <w:t xml:space="preserve">Massari F, Ciccarese C, Porcaro AB, Ferrero S, Gazzano G, Artibani W, Modena A, Bria E, Sava T, </w:t>
      </w:r>
      <w:r>
        <w:rPr>
          <w:rFonts w:ascii="Times New Roman" w:hAnsi="Times New Roman" w:cs="Times New Roman"/>
          <w:b/>
          <w:sz w:val="24"/>
          <w:szCs w:val="24"/>
        </w:rPr>
        <w:t>Caliò A</w:t>
      </w:r>
      <w:r>
        <w:rPr>
          <w:rFonts w:ascii="Times New Roman" w:hAnsi="Times New Roman" w:cs="Times New Roman"/>
          <w:sz w:val="24"/>
          <w:szCs w:val="24"/>
        </w:rPr>
        <w:t>, Novara G, Ficarra V, Chilosi M, Martigno</w:t>
      </w:r>
      <w:r>
        <w:rPr>
          <w:rFonts w:ascii="Times New Roman" w:hAnsi="Times New Roman" w:cs="Times New Roman"/>
          <w:sz w:val="24"/>
          <w:szCs w:val="24"/>
        </w:rPr>
        <w:t xml:space="preserve">ni G, Bosari S, Cheng L, Tortora G, </w:t>
      </w:r>
      <w:r>
        <w:rPr>
          <w:rFonts w:ascii="Times New Roman" w:hAnsi="Times New Roman" w:cs="Times New Roman"/>
          <w:sz w:val="24"/>
          <w:szCs w:val="24"/>
        </w:rPr>
        <w:lastRenderedPageBreak/>
        <w:t xml:space="preserve">Brunelli M. Quantitative score modulation of HSP90 and HSP27 in clear cell renal cell carcinoma. </w:t>
      </w:r>
      <w:r>
        <w:rPr>
          <w:rFonts w:ascii="Times New Roman" w:hAnsi="Times New Roman" w:cs="Times New Roman"/>
          <w:i/>
          <w:sz w:val="24"/>
          <w:szCs w:val="24"/>
          <w:lang w:val="en-US"/>
        </w:rPr>
        <w:t>Pathology</w:t>
      </w:r>
      <w:bookmarkEnd w:id="33"/>
      <w:r>
        <w:rPr>
          <w:rFonts w:ascii="Times New Roman" w:hAnsi="Times New Roman" w:cs="Times New Roman"/>
          <w:sz w:val="24"/>
          <w:szCs w:val="24"/>
          <w:lang w:val="en-US"/>
        </w:rPr>
        <w:t xml:space="preserve">. 2014;46(6):523-526. </w:t>
      </w:r>
    </w:p>
    <w:p w:rsidR="00FD2C0A" w:rsidRDefault="00875318">
      <w:pPr>
        <w:spacing w:after="0" w:line="240" w:lineRule="auto"/>
        <w:rPr>
          <w:rFonts w:ascii="Times New Roman" w:hAnsi="Times New Roman" w:cs="Times New Roman"/>
          <w:sz w:val="24"/>
          <w:szCs w:val="24"/>
          <w:lang w:val="en-US"/>
        </w:rPr>
      </w:pPr>
      <w:bookmarkStart w:id="34" w:name="_ENREF_26"/>
      <w:r>
        <w:rPr>
          <w:rFonts w:ascii="Times New Roman" w:hAnsi="Times New Roman" w:cs="Times New Roman"/>
          <w:sz w:val="24"/>
          <w:szCs w:val="24"/>
          <w:lang w:val="en-US"/>
        </w:rPr>
        <w:t>26.</w:t>
      </w:r>
      <w:r>
        <w:rPr>
          <w:rFonts w:ascii="Times New Roman" w:hAnsi="Times New Roman" w:cs="Times New Roman"/>
          <w:sz w:val="24"/>
          <w:szCs w:val="24"/>
          <w:lang w:val="en-US"/>
        </w:rPr>
        <w:tab/>
        <w:t>Eccher A, Boschiero L, Fior F, Casartelli Liviero M, Zampicini L, Ghimenton C, D'Errico</w:t>
      </w:r>
      <w:r>
        <w:rPr>
          <w:rFonts w:ascii="Times New Roman" w:hAnsi="Times New Roman" w:cs="Times New Roman"/>
          <w:sz w:val="24"/>
          <w:szCs w:val="24"/>
          <w:lang w:val="en-US"/>
        </w:rPr>
        <w:t xml:space="preserve">-Grigioni A, </w:t>
      </w:r>
      <w:r>
        <w:rPr>
          <w:rFonts w:ascii="Times New Roman" w:hAnsi="Times New Roman" w:cs="Times New Roman"/>
          <w:b/>
          <w:sz w:val="24"/>
          <w:szCs w:val="24"/>
          <w:lang w:val="en-US"/>
        </w:rPr>
        <w:t>Caliò A</w:t>
      </w:r>
      <w:r>
        <w:rPr>
          <w:rFonts w:ascii="Times New Roman" w:hAnsi="Times New Roman" w:cs="Times New Roman"/>
          <w:sz w:val="24"/>
          <w:szCs w:val="24"/>
          <w:lang w:val="en-US"/>
        </w:rPr>
        <w:t xml:space="preserve">, Martignoni G, Delahunt B, Brunelli M. Donor kidneys with miliary papillary renal cell neoplasia: the role of the pathologist in determining suitability for transplantation. </w:t>
      </w:r>
      <w:r>
        <w:rPr>
          <w:rFonts w:ascii="Times New Roman" w:hAnsi="Times New Roman" w:cs="Times New Roman"/>
          <w:i/>
          <w:sz w:val="24"/>
          <w:szCs w:val="24"/>
          <w:lang w:val="en-US"/>
        </w:rPr>
        <w:t>Ann Transplant</w:t>
      </w:r>
      <w:bookmarkEnd w:id="34"/>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2014;19:362</w:t>
      </w:r>
      <w:proofErr w:type="gramEnd"/>
      <w:r>
        <w:rPr>
          <w:rFonts w:ascii="Times New Roman" w:hAnsi="Times New Roman" w:cs="Times New Roman"/>
          <w:sz w:val="24"/>
          <w:szCs w:val="24"/>
          <w:lang w:val="en-US"/>
        </w:rPr>
        <w:t xml:space="preserve">-366. </w:t>
      </w:r>
    </w:p>
    <w:p w:rsidR="00FD2C0A" w:rsidRDefault="00875318">
      <w:pPr>
        <w:spacing w:after="0" w:line="240" w:lineRule="auto"/>
        <w:rPr>
          <w:rFonts w:ascii="Times New Roman" w:hAnsi="Times New Roman" w:cs="Times New Roman"/>
          <w:sz w:val="24"/>
          <w:szCs w:val="24"/>
          <w:lang w:val="en-US"/>
        </w:rPr>
      </w:pPr>
      <w:bookmarkStart w:id="35" w:name="_ENREF_27"/>
      <w:r>
        <w:rPr>
          <w:rFonts w:ascii="Times New Roman" w:hAnsi="Times New Roman" w:cs="Times New Roman"/>
          <w:sz w:val="24"/>
          <w:szCs w:val="24"/>
          <w:lang w:val="en-US"/>
        </w:rPr>
        <w:t>27.</w:t>
      </w:r>
      <w:r>
        <w:rPr>
          <w:rFonts w:ascii="Times New Roman" w:hAnsi="Times New Roman" w:cs="Times New Roman"/>
          <w:sz w:val="24"/>
          <w:szCs w:val="24"/>
          <w:lang w:val="en-US"/>
        </w:rPr>
        <w:tab/>
      </w:r>
      <w:r>
        <w:rPr>
          <w:rFonts w:ascii="Times New Roman" w:hAnsi="Times New Roman" w:cs="Times New Roman"/>
          <w:sz w:val="24"/>
          <w:szCs w:val="24"/>
          <w:lang w:val="en-US"/>
        </w:rPr>
        <w:t xml:space="preserve">Fiorini C, Massari F, Pedron S, Sanavio S, Ciccarese C, Porcaro AB, Artibani W, Bertoldo F, Zampini C, Sava T, Ficial M, </w:t>
      </w:r>
      <w:r>
        <w:rPr>
          <w:rFonts w:ascii="Times New Roman" w:hAnsi="Times New Roman" w:cs="Times New Roman"/>
          <w:b/>
          <w:sz w:val="24"/>
          <w:szCs w:val="24"/>
          <w:lang w:val="en-US"/>
        </w:rPr>
        <w:t>Caliò A</w:t>
      </w:r>
      <w:r>
        <w:rPr>
          <w:rFonts w:ascii="Times New Roman" w:hAnsi="Times New Roman" w:cs="Times New Roman"/>
          <w:sz w:val="24"/>
          <w:szCs w:val="24"/>
          <w:lang w:val="en-US"/>
        </w:rPr>
        <w:t>, Chilosi M, D'Amuri A, Sanguedolce F, Tortora G, Scarpa A, Delahunt B, Porta C, Martignoni G, Brunelli M. Methods to identify m</w:t>
      </w:r>
      <w:r>
        <w:rPr>
          <w:rFonts w:ascii="Times New Roman" w:hAnsi="Times New Roman" w:cs="Times New Roman"/>
          <w:sz w:val="24"/>
          <w:szCs w:val="24"/>
          <w:lang w:val="en-US"/>
        </w:rPr>
        <w:t xml:space="preserve">olecular expression of mTOR pathway: a rationale approach to stratify patients affected by clear cell renal cell carcinoma for more likely response to mTOR inhibitors. </w:t>
      </w:r>
      <w:r>
        <w:rPr>
          <w:rFonts w:ascii="Times New Roman" w:hAnsi="Times New Roman" w:cs="Times New Roman"/>
          <w:i/>
          <w:sz w:val="24"/>
          <w:szCs w:val="24"/>
          <w:lang w:val="en-US"/>
        </w:rPr>
        <w:t>Am J Cancer Res</w:t>
      </w:r>
      <w:bookmarkEnd w:id="35"/>
      <w:r>
        <w:rPr>
          <w:rFonts w:ascii="Times New Roman" w:hAnsi="Times New Roman" w:cs="Times New Roman"/>
          <w:sz w:val="24"/>
          <w:szCs w:val="24"/>
          <w:lang w:val="en-US"/>
        </w:rPr>
        <w:t xml:space="preserve">. 2014;4(6):907-915. </w:t>
      </w:r>
    </w:p>
    <w:p w:rsidR="00FD2C0A" w:rsidRDefault="00875318">
      <w:pPr>
        <w:spacing w:after="0" w:line="240" w:lineRule="auto"/>
        <w:rPr>
          <w:rFonts w:ascii="Times New Roman" w:hAnsi="Times New Roman" w:cs="Times New Roman"/>
          <w:sz w:val="24"/>
          <w:szCs w:val="24"/>
          <w:lang w:val="en-US"/>
        </w:rPr>
      </w:pPr>
      <w:bookmarkStart w:id="36" w:name="_ENREF_28"/>
      <w:r>
        <w:rPr>
          <w:rFonts w:ascii="Times New Roman" w:hAnsi="Times New Roman" w:cs="Times New Roman"/>
          <w:sz w:val="24"/>
          <w:szCs w:val="24"/>
          <w:lang w:val="en-US"/>
        </w:rPr>
        <w:t>28.</w:t>
      </w:r>
      <w:r>
        <w:rPr>
          <w:rFonts w:ascii="Times New Roman" w:hAnsi="Times New Roman" w:cs="Times New Roman"/>
          <w:sz w:val="24"/>
          <w:szCs w:val="24"/>
          <w:lang w:val="en-US"/>
        </w:rPr>
        <w:tab/>
        <w:t>Ikeura T, Manfredi R, Zamboni G, Negrelli R, Ca</w:t>
      </w:r>
      <w:r>
        <w:rPr>
          <w:rFonts w:ascii="Times New Roman" w:hAnsi="Times New Roman" w:cs="Times New Roman"/>
          <w:sz w:val="24"/>
          <w:szCs w:val="24"/>
          <w:lang w:val="en-US"/>
        </w:rPr>
        <w:t xml:space="preserve">pelli P, Amodio A, </w:t>
      </w:r>
      <w:r>
        <w:rPr>
          <w:rFonts w:ascii="Times New Roman" w:hAnsi="Times New Roman" w:cs="Times New Roman"/>
          <w:b/>
          <w:sz w:val="24"/>
          <w:szCs w:val="24"/>
          <w:lang w:val="en-US"/>
        </w:rPr>
        <w:t>Caliò A</w:t>
      </w:r>
      <w:r>
        <w:rPr>
          <w:rFonts w:ascii="Times New Roman" w:hAnsi="Times New Roman" w:cs="Times New Roman"/>
          <w:sz w:val="24"/>
          <w:szCs w:val="24"/>
          <w:lang w:val="en-US"/>
        </w:rPr>
        <w:t xml:space="preserve">, Colletta G, Gabbrielli A, Benini L, Okazaki K, Vantini I, Frulloni L. Application of international consensus diagnostic criteria to an Italian series of autoimmune pancreatitis. </w:t>
      </w:r>
      <w:r>
        <w:rPr>
          <w:rFonts w:ascii="Times New Roman" w:hAnsi="Times New Roman" w:cs="Times New Roman"/>
          <w:i/>
          <w:sz w:val="24"/>
          <w:szCs w:val="24"/>
          <w:lang w:val="en-US"/>
        </w:rPr>
        <w:t>United European Gastroenterol J</w:t>
      </w:r>
      <w:bookmarkEnd w:id="36"/>
      <w:r>
        <w:rPr>
          <w:rFonts w:ascii="Times New Roman" w:hAnsi="Times New Roman" w:cs="Times New Roman"/>
          <w:sz w:val="24"/>
          <w:szCs w:val="24"/>
          <w:lang w:val="en-US"/>
        </w:rPr>
        <w:t>. 2013;1(4):276-284</w:t>
      </w:r>
      <w:r>
        <w:rPr>
          <w:rFonts w:ascii="Times New Roman" w:hAnsi="Times New Roman" w:cs="Times New Roman"/>
          <w:sz w:val="24"/>
          <w:szCs w:val="24"/>
          <w:lang w:val="en-US"/>
        </w:rPr>
        <w:t xml:space="preserve">. </w:t>
      </w:r>
    </w:p>
    <w:p w:rsidR="00FD2C0A" w:rsidRDefault="00875318">
      <w:pPr>
        <w:spacing w:after="0" w:line="240" w:lineRule="auto"/>
        <w:rPr>
          <w:rFonts w:ascii="Times New Roman" w:hAnsi="Times New Roman" w:cs="Times New Roman"/>
          <w:sz w:val="24"/>
          <w:szCs w:val="24"/>
        </w:rPr>
      </w:pPr>
      <w:bookmarkStart w:id="37" w:name="_ENREF_29"/>
      <w:r>
        <w:rPr>
          <w:rFonts w:ascii="Times New Roman" w:hAnsi="Times New Roman" w:cs="Times New Roman"/>
          <w:sz w:val="24"/>
          <w:szCs w:val="24"/>
          <w:lang w:val="en-US"/>
        </w:rPr>
        <w:t>29.</w:t>
      </w:r>
      <w:r>
        <w:rPr>
          <w:rFonts w:ascii="Times New Roman" w:hAnsi="Times New Roman" w:cs="Times New Roman"/>
          <w:sz w:val="24"/>
          <w:szCs w:val="24"/>
          <w:lang w:val="en-US"/>
        </w:rPr>
        <w:tab/>
        <w:t xml:space="preserve">Brunelli M, Bria E, Nottegar A, Cingarlini S, Simionato F, </w:t>
      </w:r>
      <w:r>
        <w:rPr>
          <w:rFonts w:ascii="Times New Roman" w:hAnsi="Times New Roman" w:cs="Times New Roman"/>
          <w:b/>
          <w:sz w:val="24"/>
          <w:szCs w:val="24"/>
          <w:lang w:val="en-US"/>
        </w:rPr>
        <w:t>Caliò A</w:t>
      </w:r>
      <w:r>
        <w:rPr>
          <w:rFonts w:ascii="Times New Roman" w:hAnsi="Times New Roman" w:cs="Times New Roman"/>
          <w:sz w:val="24"/>
          <w:szCs w:val="24"/>
          <w:lang w:val="en-US"/>
        </w:rPr>
        <w:t>, Eccher A, Parolini C, Iannucci A, Gilioli E, Pedron S, Massari F, Tortora G, Borze I, Knuutila S, Gobbo S, Santo A, Tondulli L, Calabro F, Martignoni G, Chilosi M. True 3q chromosom</w:t>
      </w:r>
      <w:r>
        <w:rPr>
          <w:rFonts w:ascii="Times New Roman" w:hAnsi="Times New Roman" w:cs="Times New Roman"/>
          <w:sz w:val="24"/>
          <w:szCs w:val="24"/>
          <w:lang w:val="en-US"/>
        </w:rPr>
        <w:t xml:space="preserve">al amplification in squamous cell lung carcinoma by FISH and aCGH molecular analysis: impact on targeted drugs. </w:t>
      </w:r>
      <w:r>
        <w:rPr>
          <w:rFonts w:ascii="Times New Roman" w:hAnsi="Times New Roman" w:cs="Times New Roman"/>
          <w:i/>
          <w:sz w:val="24"/>
          <w:szCs w:val="24"/>
        </w:rPr>
        <w:t>PLoS One</w:t>
      </w:r>
      <w:bookmarkEnd w:id="37"/>
      <w:r>
        <w:rPr>
          <w:rFonts w:ascii="Times New Roman" w:hAnsi="Times New Roman" w:cs="Times New Roman"/>
          <w:sz w:val="24"/>
          <w:szCs w:val="24"/>
        </w:rPr>
        <w:t>. 2012;7(12</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49689. </w:t>
      </w:r>
    </w:p>
    <w:p w:rsidR="00FD2C0A" w:rsidRDefault="00875318">
      <w:pPr>
        <w:spacing w:after="0" w:line="240" w:lineRule="auto"/>
        <w:rPr>
          <w:rFonts w:ascii="Times New Roman" w:hAnsi="Times New Roman" w:cs="Times New Roman"/>
          <w:sz w:val="24"/>
          <w:szCs w:val="24"/>
          <w:lang w:val="en-US"/>
        </w:rPr>
      </w:pPr>
      <w:bookmarkStart w:id="38" w:name="_ENREF_30"/>
      <w:r>
        <w:rPr>
          <w:rFonts w:ascii="Times New Roman" w:hAnsi="Times New Roman" w:cs="Times New Roman"/>
          <w:sz w:val="24"/>
          <w:szCs w:val="24"/>
        </w:rPr>
        <w:t>30.</w:t>
      </w:r>
      <w:r>
        <w:rPr>
          <w:rFonts w:ascii="Times New Roman" w:hAnsi="Times New Roman" w:cs="Times New Roman"/>
          <w:sz w:val="24"/>
          <w:szCs w:val="24"/>
        </w:rPr>
        <w:tab/>
        <w:t xml:space="preserve">Brunello E, Brunelli M, Bogina G, </w:t>
      </w:r>
      <w:r>
        <w:rPr>
          <w:rFonts w:ascii="Times New Roman" w:hAnsi="Times New Roman" w:cs="Times New Roman"/>
          <w:b/>
          <w:sz w:val="24"/>
          <w:szCs w:val="24"/>
        </w:rPr>
        <w:t>Caliò A</w:t>
      </w:r>
      <w:r>
        <w:rPr>
          <w:rFonts w:ascii="Times New Roman" w:hAnsi="Times New Roman" w:cs="Times New Roman"/>
          <w:sz w:val="24"/>
          <w:szCs w:val="24"/>
        </w:rPr>
        <w:t>, Manfrin E, Nottegar A, Vergine M, Molino A, Bria E, Massari F, Tort</w:t>
      </w:r>
      <w:r>
        <w:rPr>
          <w:rFonts w:ascii="Times New Roman" w:hAnsi="Times New Roman" w:cs="Times New Roman"/>
          <w:sz w:val="24"/>
          <w:szCs w:val="24"/>
        </w:rPr>
        <w:t xml:space="preserve">ora G, Cingarlini S, Pedron S, Chilosi M, Zamboni G, Miller K, Martignoni G, Bonetti F. FGFR-1 amplification in metastatic lymph-nodal and haematogenous lobular breast carcinoma. </w:t>
      </w:r>
      <w:r>
        <w:rPr>
          <w:rFonts w:ascii="Times New Roman" w:hAnsi="Times New Roman" w:cs="Times New Roman"/>
          <w:i/>
          <w:sz w:val="24"/>
          <w:szCs w:val="24"/>
          <w:lang w:val="en-US"/>
        </w:rPr>
        <w:t>J Exp Clin Cancer Res</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2012;31:103</w:t>
      </w:r>
      <w:bookmarkStart w:id="39" w:name="_ENREF_31"/>
      <w:bookmarkEnd w:id="38"/>
      <w:bookmarkEnd w:id="39"/>
      <w:proofErr w:type="gramEnd"/>
      <w:r>
        <w:rPr>
          <w:rFonts w:ascii="Times New Roman" w:hAnsi="Times New Roman" w:cs="Times New Roman"/>
          <w:sz w:val="24"/>
          <w:szCs w:val="24"/>
        </w:rPr>
        <w:t xml:space="preserve">. </w:t>
      </w:r>
    </w:p>
    <w:p w:rsidR="00FD2C0A" w:rsidRDefault="00FD2C0A">
      <w:pPr>
        <w:spacing w:after="0" w:line="240" w:lineRule="auto"/>
        <w:rPr>
          <w:rFonts w:ascii="Calibri" w:hAnsi="Calibri" w:cs="Calibri"/>
        </w:rPr>
      </w:pPr>
    </w:p>
    <w:p w:rsidR="00FD2C0A" w:rsidRDefault="00FD2C0A">
      <w:pPr>
        <w:spacing w:after="0" w:line="240" w:lineRule="auto"/>
      </w:pPr>
    </w:p>
    <w:sectPr w:rsidR="00FD2C0A">
      <w:footerReference w:type="default" r:id="rId16"/>
      <w:pgSz w:w="11906" w:h="16838"/>
      <w:pgMar w:top="1417" w:right="1134" w:bottom="1134" w:left="1134" w:header="0" w:footer="0" w:gutter="0"/>
      <w:cols w:space="720"/>
      <w:formProt w:val="0"/>
      <w:docGrid w:linePitch="360"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318" w:rsidRDefault="00875318">
      <w:pPr>
        <w:spacing w:after="0" w:line="240" w:lineRule="auto"/>
      </w:pPr>
      <w:r>
        <w:separator/>
      </w:r>
    </w:p>
  </w:endnote>
  <w:endnote w:type="continuationSeparator" w:id="0">
    <w:p w:rsidR="00875318" w:rsidRDefault="00875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9712066"/>
      <w:docPartObj>
        <w:docPartGallery w:val="Page Numbers (Bottom of Page)"/>
        <w:docPartUnique/>
      </w:docPartObj>
    </w:sdtPr>
    <w:sdtEndPr/>
    <w:sdtContent>
      <w:p w:rsidR="00FD2C0A" w:rsidRDefault="00875318">
        <w:pPr>
          <w:pStyle w:val="Pidipagina"/>
          <w:jc w:val="center"/>
        </w:pPr>
        <w:r>
          <w:fldChar w:fldCharType="begin"/>
        </w:r>
        <w:r>
          <w:instrText>PAGE</w:instrText>
        </w:r>
        <w:r>
          <w:fldChar w:fldCharType="separate"/>
        </w:r>
        <w:r>
          <w:t>5</w:t>
        </w:r>
        <w:r>
          <w:fldChar w:fldCharType="end"/>
        </w:r>
      </w:p>
    </w:sdtContent>
  </w:sdt>
  <w:p w:rsidR="00FD2C0A" w:rsidRDefault="00FD2C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318" w:rsidRDefault="00875318">
      <w:pPr>
        <w:spacing w:after="0" w:line="240" w:lineRule="auto"/>
      </w:pPr>
      <w:r>
        <w:separator/>
      </w:r>
    </w:p>
  </w:footnote>
  <w:footnote w:type="continuationSeparator" w:id="0">
    <w:p w:rsidR="00875318" w:rsidRDefault="00875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D74"/>
    <w:multiLevelType w:val="multilevel"/>
    <w:tmpl w:val="3EC2ECF8"/>
    <w:lvl w:ilvl="0">
      <w:start w:val="1"/>
      <w:numFmt w:val="decimal"/>
      <w:lvlText w:val="%1."/>
      <w:lvlJc w:val="left"/>
      <w:pPr>
        <w:ind w:left="1070" w:hanging="360"/>
      </w:pPr>
      <w:rPr>
        <w:rFonts w:ascii="Times New Roman" w:hAnsi="Times New Roman"/>
        <w:b w:val="0"/>
        <w:i w:val="0"/>
        <w:sz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09C74573"/>
    <w:multiLevelType w:val="multilevel"/>
    <w:tmpl w:val="1F3468D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EB3C71"/>
    <w:multiLevelType w:val="multilevel"/>
    <w:tmpl w:val="E640ABDA"/>
    <w:lvl w:ilvl="0">
      <w:start w:val="1"/>
      <w:numFmt w:val="decimal"/>
      <w:lvlText w:val="%1."/>
      <w:lvlJc w:val="left"/>
      <w:pPr>
        <w:ind w:left="1080" w:hanging="360"/>
      </w:pPr>
      <w:rPr>
        <w:b/>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99E57DE"/>
    <w:multiLevelType w:val="multilevel"/>
    <w:tmpl w:val="5D503142"/>
    <w:lvl w:ilvl="0">
      <w:start w:val="1"/>
      <w:numFmt w:val="decimal"/>
      <w:lvlText w:val="%1."/>
      <w:lvlJc w:val="left"/>
      <w:pPr>
        <w:ind w:left="1070" w:hanging="360"/>
      </w:pPr>
      <w:rPr>
        <w:rFonts w:ascii="Times New Roman" w:hAnsi="Times New Roman"/>
        <w:b w:val="0"/>
        <w:i w:val="0"/>
        <w:sz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3150781D"/>
    <w:multiLevelType w:val="multilevel"/>
    <w:tmpl w:val="94483220"/>
    <w:lvl w:ilvl="0">
      <w:start w:val="1"/>
      <w:numFmt w:val="decimal"/>
      <w:lvlText w:val="%1."/>
      <w:lvlJc w:val="left"/>
      <w:pPr>
        <w:ind w:left="1080" w:hanging="360"/>
      </w:pPr>
      <w:rPr>
        <w:b/>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E3D5D27"/>
    <w:multiLevelType w:val="multilevel"/>
    <w:tmpl w:val="B3BEFB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3BF1826"/>
    <w:multiLevelType w:val="multilevel"/>
    <w:tmpl w:val="551EEC62"/>
    <w:lvl w:ilvl="0">
      <w:start w:val="1"/>
      <w:numFmt w:val="decimal"/>
      <w:lvlText w:val="%1."/>
      <w:lvlJc w:val="left"/>
      <w:pPr>
        <w:ind w:left="1080" w:hanging="360"/>
      </w:pPr>
      <w:rPr>
        <w:b w:val="0"/>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BA8545A"/>
    <w:multiLevelType w:val="hybridMultilevel"/>
    <w:tmpl w:val="E5626A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D314FF0"/>
    <w:multiLevelType w:val="multilevel"/>
    <w:tmpl w:val="FD92771E"/>
    <w:lvl w:ilvl="0">
      <w:start w:val="1"/>
      <w:numFmt w:val="decimal"/>
      <w:lvlText w:val="%1."/>
      <w:lvlJc w:val="left"/>
      <w:pPr>
        <w:ind w:left="786" w:hanging="360"/>
      </w:pPr>
      <w:rPr>
        <w:b w:val="0"/>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2"/>
  </w:num>
  <w:num w:numId="3">
    <w:abstractNumId w:val="4"/>
  </w:num>
  <w:num w:numId="4">
    <w:abstractNumId w:val="5"/>
  </w:num>
  <w:num w:numId="5">
    <w:abstractNumId w:val="8"/>
  </w:num>
  <w:num w:numId="6">
    <w:abstractNumId w:val="0"/>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2C0A"/>
    <w:rsid w:val="002039D0"/>
    <w:rsid w:val="005D12EB"/>
    <w:rsid w:val="00875318"/>
    <w:rsid w:val="0090613C"/>
    <w:rsid w:val="00FD2C0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9C5DD"/>
  <w15:docId w15:val="{9A42DC81-78DE-4445-BD6E-01CE0D25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E61F0"/>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130646"/>
    <w:rPr>
      <w:color w:val="0000FF" w:themeColor="hyperlink"/>
      <w:u w:val="single"/>
    </w:rPr>
  </w:style>
  <w:style w:type="character" w:customStyle="1" w:styleId="jrnl">
    <w:name w:val="jrnl"/>
    <w:basedOn w:val="Carpredefinitoparagrafo"/>
    <w:qFormat/>
    <w:rsid w:val="00C13F49"/>
  </w:style>
  <w:style w:type="character" w:customStyle="1" w:styleId="IntestazioneCarattere">
    <w:name w:val="Intestazione Carattere"/>
    <w:basedOn w:val="Carpredefinitoparagrafo"/>
    <w:link w:val="Intestazione"/>
    <w:uiPriority w:val="99"/>
    <w:semiHidden/>
    <w:qFormat/>
    <w:rsid w:val="002638BF"/>
  </w:style>
  <w:style w:type="character" w:customStyle="1" w:styleId="PidipaginaCarattere">
    <w:name w:val="Piè di pagina Carattere"/>
    <w:basedOn w:val="Carpredefinitoparagrafo"/>
    <w:link w:val="Pidipagina"/>
    <w:uiPriority w:val="99"/>
    <w:qFormat/>
    <w:rsid w:val="002638BF"/>
  </w:style>
  <w:style w:type="character" w:customStyle="1" w:styleId="ListLabel1">
    <w:name w:val="ListLabel 1"/>
    <w:qFormat/>
    <w:rPr>
      <w:b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val="0"/>
      <w:i w:val="0"/>
      <w:sz w:val="24"/>
    </w:rPr>
  </w:style>
  <w:style w:type="character" w:customStyle="1" w:styleId="ListLabel12">
    <w:name w:val="ListLabel 12"/>
    <w:qFormat/>
    <w:rPr>
      <w:b/>
      <w:i w:val="0"/>
      <w:sz w:val="24"/>
    </w:rPr>
  </w:style>
  <w:style w:type="character" w:customStyle="1" w:styleId="ListLabel13">
    <w:name w:val="ListLabel 13"/>
    <w:qFormat/>
    <w:rPr>
      <w:b/>
      <w:i w:val="0"/>
      <w:sz w:val="24"/>
    </w:rPr>
  </w:style>
  <w:style w:type="paragraph" w:styleId="Titolo">
    <w:name w:val="Title"/>
    <w:basedOn w:val="Normale"/>
    <w:next w:val="Corpotesto"/>
    <w:qFormat/>
    <w:rsid w:val="009641FC"/>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rsid w:val="009641FC"/>
    <w:pPr>
      <w:spacing w:after="140" w:line="288" w:lineRule="auto"/>
    </w:pPr>
  </w:style>
  <w:style w:type="paragraph" w:styleId="Elenco">
    <w:name w:val="List"/>
    <w:basedOn w:val="Corpotesto"/>
    <w:rsid w:val="009641FC"/>
    <w:rPr>
      <w:rFonts w:cs="Mangal"/>
    </w:rPr>
  </w:style>
  <w:style w:type="paragraph" w:customStyle="1" w:styleId="Didascalia1">
    <w:name w:val="Didascalia1"/>
    <w:basedOn w:val="Normale"/>
    <w:qFormat/>
    <w:rsid w:val="009641FC"/>
    <w:pPr>
      <w:suppressLineNumbers/>
      <w:spacing w:before="120" w:after="120"/>
    </w:pPr>
    <w:rPr>
      <w:rFonts w:cs="Mangal"/>
      <w:i/>
      <w:iCs/>
      <w:sz w:val="24"/>
      <w:szCs w:val="24"/>
    </w:rPr>
  </w:style>
  <w:style w:type="paragraph" w:customStyle="1" w:styleId="Indice">
    <w:name w:val="Indice"/>
    <w:basedOn w:val="Normale"/>
    <w:qFormat/>
    <w:rsid w:val="009641FC"/>
    <w:pPr>
      <w:suppressLineNumbers/>
    </w:pPr>
    <w:rPr>
      <w:rFonts w:cs="Mangal"/>
    </w:rPr>
  </w:style>
  <w:style w:type="paragraph" w:customStyle="1" w:styleId="Eaoaeaa">
    <w:name w:val="Eaoae?aa"/>
    <w:basedOn w:val="Normale"/>
    <w:qFormat/>
    <w:rsid w:val="00C13F49"/>
    <w:pPr>
      <w:widowControl w:val="0"/>
      <w:tabs>
        <w:tab w:val="center" w:pos="4153"/>
        <w:tab w:val="right" w:pos="8306"/>
      </w:tabs>
      <w:spacing w:after="0" w:line="240" w:lineRule="auto"/>
    </w:pPr>
    <w:rPr>
      <w:rFonts w:ascii="Times New Roman" w:eastAsia="Times New Roman" w:hAnsi="Times New Roman" w:cs="Times New Roman"/>
      <w:sz w:val="20"/>
      <w:szCs w:val="20"/>
      <w:lang w:val="en-US" w:eastAsia="tr-TR"/>
    </w:rPr>
  </w:style>
  <w:style w:type="paragraph" w:customStyle="1" w:styleId="desc">
    <w:name w:val="desc"/>
    <w:basedOn w:val="Normale"/>
    <w:qFormat/>
    <w:rsid w:val="00C13F49"/>
    <w:pPr>
      <w:spacing w:before="2" w:after="2" w:line="240" w:lineRule="auto"/>
    </w:pPr>
    <w:rPr>
      <w:rFonts w:ascii="Times" w:eastAsia="Times New Roman" w:hAnsi="Times" w:cs="Times New Roman"/>
      <w:sz w:val="20"/>
      <w:szCs w:val="20"/>
      <w:lang w:eastAsia="it-IT"/>
    </w:rPr>
  </w:style>
  <w:style w:type="paragraph" w:customStyle="1" w:styleId="details">
    <w:name w:val="details"/>
    <w:basedOn w:val="Normale"/>
    <w:qFormat/>
    <w:rsid w:val="00C13F49"/>
    <w:pPr>
      <w:spacing w:before="2" w:after="2" w:line="240" w:lineRule="auto"/>
    </w:pPr>
    <w:rPr>
      <w:rFonts w:ascii="Times" w:eastAsia="Times New Roman" w:hAnsi="Times" w:cs="Times New Roman"/>
      <w:sz w:val="20"/>
      <w:szCs w:val="20"/>
      <w:lang w:eastAsia="it-IT"/>
    </w:rPr>
  </w:style>
  <w:style w:type="paragraph" w:styleId="Intestazione">
    <w:name w:val="header"/>
    <w:basedOn w:val="Normale"/>
    <w:link w:val="IntestazioneCarattere"/>
    <w:uiPriority w:val="99"/>
    <w:semiHidden/>
    <w:unhideWhenUsed/>
    <w:rsid w:val="002638BF"/>
    <w:pPr>
      <w:tabs>
        <w:tab w:val="center" w:pos="4819"/>
        <w:tab w:val="right" w:pos="9638"/>
      </w:tabs>
      <w:spacing w:after="0" w:line="240" w:lineRule="auto"/>
    </w:pPr>
  </w:style>
  <w:style w:type="paragraph" w:styleId="Pidipagina">
    <w:name w:val="footer"/>
    <w:basedOn w:val="Normale"/>
    <w:link w:val="PidipaginaCarattere"/>
    <w:uiPriority w:val="99"/>
    <w:unhideWhenUsed/>
    <w:rsid w:val="002638BF"/>
    <w:pPr>
      <w:tabs>
        <w:tab w:val="center" w:pos="4819"/>
        <w:tab w:val="right" w:pos="9638"/>
      </w:tabs>
      <w:spacing w:after="0" w:line="240" w:lineRule="auto"/>
    </w:pPr>
  </w:style>
  <w:style w:type="paragraph" w:styleId="Paragrafoelenco">
    <w:name w:val="List Paragraph"/>
    <w:basedOn w:val="Normale"/>
    <w:uiPriority w:val="34"/>
    <w:qFormat/>
    <w:rsid w:val="00185010"/>
    <w:pPr>
      <w:ind w:left="720"/>
      <w:contextualSpacing/>
    </w:pPr>
  </w:style>
  <w:style w:type="paragraph" w:styleId="NormaleWeb">
    <w:name w:val="Normal (Web)"/>
    <w:basedOn w:val="Normale"/>
    <w:uiPriority w:val="99"/>
    <w:semiHidden/>
    <w:unhideWhenUsed/>
    <w:qFormat/>
    <w:rsid w:val="0040098F"/>
    <w:pPr>
      <w:spacing w:beforeAutospacing="1" w:afterAutospacing="1"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90613C"/>
  </w:style>
  <w:style w:type="paragraph" w:customStyle="1" w:styleId="EndNoteBibliography">
    <w:name w:val="EndNote Bibliography"/>
    <w:basedOn w:val="Normale"/>
    <w:link w:val="EndNoteBibliographyCarattere"/>
    <w:rsid w:val="0090613C"/>
    <w:pPr>
      <w:spacing w:line="240" w:lineRule="auto"/>
    </w:pPr>
    <w:rPr>
      <w:rFonts w:ascii="Calibri" w:hAnsi="Calibri" w:cs="Calibri"/>
      <w:noProof/>
      <w:lang w:val="en-US"/>
    </w:rPr>
  </w:style>
  <w:style w:type="character" w:customStyle="1" w:styleId="EndNoteBibliographyCarattere">
    <w:name w:val="EndNote Bibliography Carattere"/>
    <w:basedOn w:val="Carpredefinitoparagrafo"/>
    <w:link w:val="EndNoteBibliography"/>
    <w:rsid w:val="0090613C"/>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ubmed.ncbi.nlm.nih.gov/39410016/" TargetMode="External"/><Relationship Id="rId13" Type="http://schemas.openxmlformats.org/officeDocument/2006/relationships/hyperlink" Target="https://pubmed.ncbi.nlm.nih.gov/3664539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lioanna@gmail.com" TargetMode="External"/><Relationship Id="rId12" Type="http://schemas.openxmlformats.org/officeDocument/2006/relationships/hyperlink" Target="https://pubmed.ncbi.nlm.nih.gov/3731486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7938323/" TargetMode="External"/><Relationship Id="rId5" Type="http://schemas.openxmlformats.org/officeDocument/2006/relationships/footnotes" Target="footnotes.xml"/><Relationship Id="rId15" Type="http://schemas.openxmlformats.org/officeDocument/2006/relationships/hyperlink" Target="https://pubmed.ncbi.nlm.nih.gov/35697534/" TargetMode="External"/><Relationship Id="rId10" Type="http://schemas.openxmlformats.org/officeDocument/2006/relationships/hyperlink" Target="https://pubmed.ncbi.nlm.nih.gov/38126288/" TargetMode="External"/><Relationship Id="rId4" Type="http://schemas.openxmlformats.org/officeDocument/2006/relationships/webSettings" Target="webSettings.xml"/><Relationship Id="rId9" Type="http://schemas.openxmlformats.org/officeDocument/2006/relationships/hyperlink" Target="https://pubmed.ncbi.nlm.nih.gov/38996839/" TargetMode="External"/><Relationship Id="rId14" Type="http://schemas.openxmlformats.org/officeDocument/2006/relationships/hyperlink" Target="https://pubmed.ncbi.nlm.nih.gov/3598047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4549</Words>
  <Characters>25070</Characters>
  <Application>Microsoft Office Word</Application>
  <DocSecurity>0</DocSecurity>
  <Lines>447</Lines>
  <Paragraphs>170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z1000385</dc:creator>
  <dc:description/>
  <cp:lastModifiedBy>Anna Calio'</cp:lastModifiedBy>
  <cp:revision>8</cp:revision>
  <dcterms:created xsi:type="dcterms:W3CDTF">2017-11-01T10:15:00Z</dcterms:created>
  <dcterms:modified xsi:type="dcterms:W3CDTF">2025-03-08T20:35:00Z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2aaed4cc8950a57a37b4db8a9139ccb7977d1f69fb9fa16d41a047316de3d311</vt:lpwstr>
  </property>
</Properties>
</file>