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84" w:rsidRPr="00036D84" w:rsidRDefault="00036D84" w:rsidP="00036D84">
      <w:pPr>
        <w:jc w:val="center"/>
        <w:rPr>
          <w:rFonts w:ascii="Cambria" w:eastAsia="MS Mincho" w:hAnsi="Cambria" w:cs="Times New Roman"/>
          <w:b/>
          <w:bCs/>
          <w:sz w:val="28"/>
          <w:szCs w:val="28"/>
        </w:rPr>
      </w:pPr>
      <w:r w:rsidRPr="00036D84">
        <w:rPr>
          <w:rFonts w:ascii="Cambria" w:eastAsia="MS Mincho" w:hAnsi="Cambria" w:cs="Times New Roman"/>
          <w:b/>
          <w:bCs/>
          <w:sz w:val="28"/>
          <w:szCs w:val="28"/>
        </w:rPr>
        <w:t>Curriculum Vitae</w:t>
      </w:r>
    </w:p>
    <w:p w:rsidR="00036D84" w:rsidRDefault="00036D84" w:rsidP="00036D84">
      <w:pPr>
        <w:jc w:val="center"/>
        <w:rPr>
          <w:b/>
          <w:bCs/>
        </w:rPr>
      </w:pPr>
      <w:r w:rsidRPr="00036D84">
        <w:rPr>
          <w:rFonts w:ascii="Cambria" w:eastAsia="MS Mincho" w:hAnsi="Cambria" w:cs="Times New Roman"/>
          <w:b/>
          <w:bCs/>
          <w:sz w:val="28"/>
          <w:szCs w:val="28"/>
        </w:rPr>
        <w:t>D</w:t>
      </w:r>
      <w:r>
        <w:rPr>
          <w:rFonts w:ascii="Cambria" w:eastAsia="MS Mincho" w:hAnsi="Cambria" w:cs="Times New Roman"/>
          <w:b/>
          <w:bCs/>
          <w:sz w:val="28"/>
          <w:szCs w:val="28"/>
        </w:rPr>
        <w:t>r.</w:t>
      </w:r>
      <w:r w:rsidRPr="00036D84">
        <w:rPr>
          <w:rFonts w:ascii="Cambria" w:eastAsia="MS Mincho" w:hAnsi="Cambria" w:cs="Times New Roman"/>
          <w:b/>
          <w:bCs/>
          <w:sz w:val="28"/>
          <w:szCs w:val="28"/>
        </w:rPr>
        <w:t xml:space="preserve"> Vittorina Della Bianca</w:t>
      </w:r>
    </w:p>
    <w:p w:rsidR="00036D84" w:rsidRDefault="00036D84" w:rsidP="004D6485">
      <w:pPr>
        <w:jc w:val="both"/>
        <w:rPr>
          <w:b/>
          <w:bCs/>
        </w:rPr>
      </w:pPr>
    </w:p>
    <w:p w:rsidR="004D6485" w:rsidRDefault="004D6485" w:rsidP="004D6485">
      <w:pPr>
        <w:jc w:val="both"/>
        <w:rPr>
          <w:bCs/>
        </w:rPr>
      </w:pPr>
      <w:r>
        <w:rPr>
          <w:b/>
          <w:bCs/>
        </w:rPr>
        <w:t>PERSONAL INFORMATION</w:t>
      </w:r>
    </w:p>
    <w:p w:rsidR="004D6485" w:rsidRDefault="004D6485" w:rsidP="004D6485">
      <w:pPr>
        <w:jc w:val="both"/>
        <w:rPr>
          <w:bCs/>
        </w:rPr>
      </w:pPr>
    </w:p>
    <w:p w:rsidR="004D6485" w:rsidRDefault="004D6485" w:rsidP="004D6485">
      <w:pPr>
        <w:jc w:val="both"/>
        <w:rPr>
          <w:bCs/>
        </w:rPr>
      </w:pPr>
      <w:r>
        <w:rPr>
          <w:bCs/>
        </w:rPr>
        <w:t xml:space="preserve">Full </w:t>
      </w:r>
      <w:proofErr w:type="spellStart"/>
      <w:r>
        <w:rPr>
          <w:bCs/>
        </w:rPr>
        <w:t>Name</w:t>
      </w:r>
      <w:proofErr w:type="spellEnd"/>
      <w:r>
        <w:rPr>
          <w:bCs/>
        </w:rPr>
        <w:t>: Vittorina Della Bianca</w:t>
      </w:r>
    </w:p>
    <w:p w:rsidR="004D6485" w:rsidRPr="00AF4703" w:rsidRDefault="004D6485" w:rsidP="004D6485">
      <w:pPr>
        <w:jc w:val="both"/>
        <w:rPr>
          <w:bCs/>
          <w:lang w:val="en-US"/>
        </w:rPr>
      </w:pPr>
      <w:r w:rsidRPr="00AF4703">
        <w:rPr>
          <w:bCs/>
          <w:lang w:val="en-US"/>
        </w:rPr>
        <w:t>Date of birth: 19 June 1953</w:t>
      </w:r>
    </w:p>
    <w:p w:rsidR="004D6485" w:rsidRPr="00AF4703" w:rsidRDefault="004D6485" w:rsidP="004D6485">
      <w:pPr>
        <w:jc w:val="both"/>
        <w:rPr>
          <w:bCs/>
          <w:lang w:val="en-US"/>
        </w:rPr>
      </w:pPr>
      <w:r w:rsidRPr="00AF4703">
        <w:rPr>
          <w:bCs/>
          <w:lang w:val="en-US"/>
        </w:rPr>
        <w:t>Nationality: Italian</w:t>
      </w:r>
    </w:p>
    <w:p w:rsidR="004D6485" w:rsidRPr="00036D84" w:rsidRDefault="004D6485" w:rsidP="004D6485">
      <w:pPr>
        <w:jc w:val="both"/>
        <w:rPr>
          <w:bCs/>
        </w:rPr>
      </w:pPr>
      <w:r w:rsidRPr="00036D84">
        <w:rPr>
          <w:bCs/>
        </w:rPr>
        <w:t xml:space="preserve">Home </w:t>
      </w:r>
      <w:proofErr w:type="spellStart"/>
      <w:r w:rsidRPr="00036D84">
        <w:rPr>
          <w:bCs/>
        </w:rPr>
        <w:t>address</w:t>
      </w:r>
      <w:proofErr w:type="spellEnd"/>
      <w:r w:rsidRPr="00036D84">
        <w:rPr>
          <w:bCs/>
        </w:rPr>
        <w:t xml:space="preserve">: Verona, via Gorizia 11. </w:t>
      </w:r>
    </w:p>
    <w:p w:rsidR="004D6485" w:rsidRPr="00AF4703" w:rsidRDefault="004D6485" w:rsidP="004D6485">
      <w:pPr>
        <w:jc w:val="both"/>
        <w:rPr>
          <w:bCs/>
          <w:lang w:val="en-US"/>
        </w:rPr>
      </w:pPr>
      <w:r w:rsidRPr="00AF4703">
        <w:rPr>
          <w:bCs/>
          <w:lang w:val="en-US"/>
        </w:rPr>
        <w:t>Office phone: 00 39 045 8027125</w:t>
      </w:r>
    </w:p>
    <w:p w:rsidR="004D6485" w:rsidRPr="00AF4703" w:rsidRDefault="004D6485" w:rsidP="004D6485">
      <w:pPr>
        <w:jc w:val="both"/>
        <w:rPr>
          <w:bCs/>
          <w:sz w:val="28"/>
          <w:lang w:val="en-US"/>
        </w:rPr>
      </w:pPr>
      <w:r w:rsidRPr="00AF4703">
        <w:rPr>
          <w:bCs/>
          <w:lang w:val="en-US"/>
        </w:rPr>
        <w:t xml:space="preserve">Mobile phone: 00 39 3402633508. </w:t>
      </w:r>
    </w:p>
    <w:p w:rsidR="004D6485" w:rsidRPr="00AF4703" w:rsidRDefault="004D6485" w:rsidP="004D6485">
      <w:pPr>
        <w:jc w:val="both"/>
        <w:rPr>
          <w:bCs/>
          <w:strike/>
          <w:lang w:val="en-US"/>
        </w:rPr>
      </w:pPr>
    </w:p>
    <w:p w:rsidR="004D6485" w:rsidRPr="00AF4703" w:rsidRDefault="004D6485" w:rsidP="004D6485">
      <w:pPr>
        <w:jc w:val="both"/>
        <w:rPr>
          <w:lang w:val="en-US"/>
        </w:rPr>
      </w:pPr>
    </w:p>
    <w:p w:rsidR="004D6485" w:rsidRPr="00AF4703" w:rsidRDefault="004D6485" w:rsidP="004D6485">
      <w:pPr>
        <w:jc w:val="both"/>
        <w:rPr>
          <w:highlight w:val="yellow"/>
          <w:lang w:val="en-US"/>
        </w:rPr>
      </w:pPr>
    </w:p>
    <w:p w:rsidR="004D6485" w:rsidRPr="004D6485" w:rsidRDefault="004D6485" w:rsidP="004D6485">
      <w:pPr>
        <w:jc w:val="both"/>
        <w:rPr>
          <w:b/>
          <w:lang w:val="en-US"/>
        </w:rPr>
      </w:pPr>
      <w:r w:rsidRPr="004D6485">
        <w:rPr>
          <w:b/>
          <w:lang w:val="en-US"/>
        </w:rPr>
        <w:t>EDUCATION</w:t>
      </w:r>
    </w:p>
    <w:p w:rsidR="004D6485" w:rsidRPr="004D6485" w:rsidRDefault="004D6485" w:rsidP="004D6485">
      <w:pPr>
        <w:jc w:val="both"/>
        <w:rPr>
          <w:highlight w:val="yellow"/>
          <w:lang w:val="en-US"/>
        </w:rPr>
      </w:pPr>
    </w:p>
    <w:p w:rsidR="004D6485" w:rsidRPr="00547226" w:rsidRDefault="004D6485" w:rsidP="004D6485">
      <w:pPr>
        <w:jc w:val="both"/>
        <w:rPr>
          <w:lang w:val="en-US"/>
        </w:rPr>
      </w:pPr>
      <w:r w:rsidRPr="00547226">
        <w:rPr>
          <w:bCs/>
          <w:lang w:val="en-US"/>
        </w:rPr>
        <w:t>November 1977</w:t>
      </w:r>
      <w:r w:rsidRPr="00547226">
        <w:rPr>
          <w:b/>
          <w:bCs/>
          <w:lang w:val="en-US"/>
        </w:rPr>
        <w:t xml:space="preserve"> - </w:t>
      </w:r>
      <w:r w:rsidRPr="00547226">
        <w:rPr>
          <w:lang w:val="en-US"/>
        </w:rPr>
        <w:t xml:space="preserve">Master’s degree </w:t>
      </w:r>
      <w:r w:rsidRPr="00547226">
        <w:rPr>
          <w:rFonts w:cs="Verdana"/>
          <w:lang w:val="en-US"/>
        </w:rPr>
        <w:t>Biological Sciences</w:t>
      </w:r>
      <w:r w:rsidRPr="00547226">
        <w:rPr>
          <w:lang w:val="en-US"/>
        </w:rPr>
        <w:t xml:space="preserve">, </w:t>
      </w:r>
      <w:r w:rsidRPr="00547226">
        <w:rPr>
          <w:rFonts w:cs="Verdana"/>
          <w:lang w:val="en-US"/>
        </w:rPr>
        <w:t xml:space="preserve">University of Trieste, Faculty of Mathematical, Physical and Natural Sciences, </w:t>
      </w:r>
      <w:r w:rsidRPr="00547226">
        <w:rPr>
          <w:lang w:val="en-US"/>
        </w:rPr>
        <w:t>Grade: 107/110</w:t>
      </w:r>
    </w:p>
    <w:p w:rsidR="004D6485" w:rsidRPr="00547226" w:rsidRDefault="004D6485" w:rsidP="004D6485">
      <w:pPr>
        <w:jc w:val="both"/>
        <w:rPr>
          <w:rFonts w:cs="Verdana"/>
          <w:lang w:val="en-US"/>
        </w:rPr>
      </w:pPr>
    </w:p>
    <w:p w:rsidR="004D6485" w:rsidRPr="004D6485" w:rsidRDefault="004D6485" w:rsidP="004D6485">
      <w:pPr>
        <w:jc w:val="both"/>
        <w:rPr>
          <w:rFonts w:cs="Verdana"/>
          <w:b/>
          <w:lang w:val="en-US"/>
        </w:rPr>
      </w:pPr>
      <w:r w:rsidRPr="004D6485">
        <w:rPr>
          <w:rFonts w:cs="Verdana"/>
          <w:b/>
          <w:lang w:val="en-US"/>
        </w:rPr>
        <w:t>FELLOWSHIPS</w:t>
      </w:r>
    </w:p>
    <w:p w:rsidR="004D6485" w:rsidRPr="004D6485" w:rsidRDefault="004D6485" w:rsidP="004D6485">
      <w:pPr>
        <w:jc w:val="both"/>
        <w:rPr>
          <w:rFonts w:cs="Verdana"/>
          <w:b/>
          <w:lang w:val="en-US"/>
        </w:rPr>
      </w:pPr>
    </w:p>
    <w:p w:rsidR="004D6485" w:rsidRPr="004D6485" w:rsidRDefault="004D6485" w:rsidP="004D6485">
      <w:pPr>
        <w:jc w:val="both"/>
        <w:rPr>
          <w:rFonts w:cs="Verdana"/>
          <w:lang w:val="en-US"/>
        </w:rPr>
      </w:pPr>
      <w:r w:rsidRPr="004D6485">
        <w:rPr>
          <w:rFonts w:cs="Verdana"/>
          <w:lang w:val="en-US"/>
        </w:rPr>
        <w:t>1980-1983 - Fellowship from the ''</w:t>
      </w:r>
      <w:proofErr w:type="spellStart"/>
      <w:r w:rsidRPr="004D6485">
        <w:rPr>
          <w:rFonts w:cs="Verdana"/>
          <w:lang w:val="en-US"/>
        </w:rPr>
        <w:t>Consorzio</w:t>
      </w:r>
      <w:proofErr w:type="spellEnd"/>
      <w:r w:rsidRPr="004D6485">
        <w:rPr>
          <w:rFonts w:cs="Verdana"/>
          <w:lang w:val="en-US"/>
        </w:rPr>
        <w:t xml:space="preserve"> per lo </w:t>
      </w:r>
      <w:proofErr w:type="spellStart"/>
      <w:r w:rsidRPr="004D6485">
        <w:rPr>
          <w:rFonts w:cs="Verdana"/>
          <w:lang w:val="en-US"/>
        </w:rPr>
        <w:t>Sviluppo</w:t>
      </w:r>
      <w:proofErr w:type="spellEnd"/>
      <w:r w:rsidRPr="004D6485">
        <w:rPr>
          <w:rFonts w:cs="Verdana"/>
          <w:lang w:val="en-US"/>
        </w:rPr>
        <w:t xml:space="preserve"> </w:t>
      </w:r>
      <w:proofErr w:type="spellStart"/>
      <w:r w:rsidRPr="004D6485">
        <w:rPr>
          <w:rFonts w:cs="Verdana"/>
          <w:lang w:val="en-US"/>
        </w:rPr>
        <w:t>degli</w:t>
      </w:r>
      <w:proofErr w:type="spellEnd"/>
      <w:r w:rsidRPr="004D6485">
        <w:rPr>
          <w:rFonts w:cs="Verdana"/>
          <w:lang w:val="en-US"/>
        </w:rPr>
        <w:t xml:space="preserve"> </w:t>
      </w:r>
      <w:proofErr w:type="spellStart"/>
      <w:r w:rsidRPr="004D6485">
        <w:rPr>
          <w:rFonts w:cs="Verdana"/>
          <w:lang w:val="en-US"/>
        </w:rPr>
        <w:t>Studi</w:t>
      </w:r>
      <w:proofErr w:type="spellEnd"/>
      <w:r w:rsidRPr="004D6485">
        <w:rPr>
          <w:rFonts w:cs="Verdana"/>
          <w:lang w:val="en-US"/>
        </w:rPr>
        <w:t xml:space="preserve"> </w:t>
      </w:r>
      <w:proofErr w:type="spellStart"/>
      <w:r w:rsidRPr="004D6485">
        <w:rPr>
          <w:rFonts w:cs="Verdana"/>
          <w:lang w:val="en-US"/>
        </w:rPr>
        <w:t>Universitari</w:t>
      </w:r>
      <w:proofErr w:type="spellEnd"/>
      <w:r w:rsidRPr="004D6485">
        <w:rPr>
          <w:rFonts w:cs="Verdana"/>
          <w:lang w:val="en-US"/>
        </w:rPr>
        <w:t xml:space="preserve">'' at the Institute of General Pathology, University of Verona, Italy. </w:t>
      </w:r>
    </w:p>
    <w:p w:rsidR="004D6485" w:rsidRPr="004D6485" w:rsidRDefault="004D6485" w:rsidP="004D6485">
      <w:pPr>
        <w:jc w:val="both"/>
        <w:rPr>
          <w:rFonts w:cs="Verdana"/>
          <w:lang w:val="en-US"/>
        </w:rPr>
      </w:pPr>
    </w:p>
    <w:p w:rsidR="004D6485" w:rsidRPr="004D6485" w:rsidRDefault="004D6485" w:rsidP="004D6485">
      <w:pPr>
        <w:jc w:val="both"/>
        <w:rPr>
          <w:rFonts w:cs="Verdana"/>
          <w:b/>
          <w:lang w:val="en-US"/>
        </w:rPr>
      </w:pPr>
      <w:r w:rsidRPr="004D6485">
        <w:rPr>
          <w:rFonts w:cs="Verdana"/>
          <w:b/>
          <w:lang w:val="en-US"/>
        </w:rPr>
        <w:t>APPOINTMENTS</w:t>
      </w:r>
    </w:p>
    <w:p w:rsidR="004D6485" w:rsidRPr="004D6485" w:rsidRDefault="004D6485" w:rsidP="004D6485">
      <w:pPr>
        <w:jc w:val="both"/>
        <w:rPr>
          <w:rFonts w:cs="Verdana"/>
          <w:lang w:val="en-US"/>
        </w:rPr>
      </w:pPr>
    </w:p>
    <w:p w:rsidR="004D6485" w:rsidRPr="00547226" w:rsidRDefault="004D6485" w:rsidP="004D6485">
      <w:pPr>
        <w:jc w:val="both"/>
        <w:rPr>
          <w:rFonts w:cs="Verdana"/>
          <w:lang w:val="en-US"/>
        </w:rPr>
      </w:pPr>
      <w:r w:rsidRPr="00547226">
        <w:rPr>
          <w:rFonts w:cs="Verdana"/>
          <w:lang w:val="en-US"/>
        </w:rPr>
        <w:t>1983-ongoing: Assistant Professor of General Pathology, tenure position at the Faculty of Medicine, University of Verona.</w:t>
      </w:r>
    </w:p>
    <w:p w:rsidR="004D6485" w:rsidRPr="00547226" w:rsidRDefault="004D6485" w:rsidP="004D6485">
      <w:pPr>
        <w:jc w:val="both"/>
        <w:rPr>
          <w:rFonts w:cs="Verdana"/>
          <w:lang w:val="en-US"/>
        </w:rPr>
      </w:pPr>
    </w:p>
    <w:p w:rsidR="004D6485" w:rsidRPr="00547226" w:rsidRDefault="004D6485" w:rsidP="004D6485">
      <w:pPr>
        <w:jc w:val="both"/>
        <w:rPr>
          <w:rFonts w:cs="Verdana"/>
          <w:lang w:val="en-US"/>
        </w:rPr>
      </w:pPr>
    </w:p>
    <w:p w:rsidR="004D6485" w:rsidRPr="00547226" w:rsidRDefault="004D6485" w:rsidP="004D6485">
      <w:pPr>
        <w:jc w:val="both"/>
        <w:rPr>
          <w:rFonts w:cs="Verdana"/>
          <w:lang w:val="en-US"/>
        </w:rPr>
      </w:pPr>
    </w:p>
    <w:p w:rsidR="004D6485" w:rsidRPr="00547226" w:rsidRDefault="004D6485" w:rsidP="004D6485">
      <w:pPr>
        <w:jc w:val="both"/>
        <w:rPr>
          <w:rFonts w:cs="Verdana"/>
          <w:b/>
          <w:lang w:val="en-US"/>
        </w:rPr>
      </w:pPr>
    </w:p>
    <w:p w:rsidR="004D6485" w:rsidRPr="00547226" w:rsidRDefault="004D6485" w:rsidP="004D6485">
      <w:pPr>
        <w:jc w:val="both"/>
        <w:rPr>
          <w:rFonts w:cs="Verdana"/>
          <w:b/>
          <w:lang w:val="en-US"/>
        </w:rPr>
      </w:pPr>
    </w:p>
    <w:p w:rsidR="004D6485" w:rsidRPr="004D6485" w:rsidRDefault="004D6485" w:rsidP="004D6485">
      <w:pPr>
        <w:jc w:val="both"/>
        <w:rPr>
          <w:rFonts w:cs="Verdana"/>
          <w:lang w:val="en-US"/>
        </w:rPr>
      </w:pPr>
      <w:r w:rsidRPr="004D6485">
        <w:rPr>
          <w:rFonts w:cs="Verdana"/>
          <w:b/>
          <w:lang w:val="en-US"/>
        </w:rPr>
        <w:t>Scientific activity</w:t>
      </w:r>
      <w:r w:rsidRPr="004D6485">
        <w:rPr>
          <w:rFonts w:cs="Verdana"/>
          <w:lang w:val="en-US"/>
        </w:rPr>
        <w:t xml:space="preserve">: </w:t>
      </w:r>
    </w:p>
    <w:p w:rsidR="004D6485" w:rsidRPr="004D6485" w:rsidRDefault="004D6485" w:rsidP="004D6485">
      <w:pPr>
        <w:jc w:val="both"/>
        <w:rPr>
          <w:rFonts w:cs="Verdana"/>
          <w:lang w:val="en-US"/>
        </w:rPr>
      </w:pPr>
    </w:p>
    <w:p w:rsidR="004D6485" w:rsidRPr="00547226" w:rsidRDefault="004D6485" w:rsidP="004D6485">
      <w:pPr>
        <w:jc w:val="both"/>
        <w:rPr>
          <w:rFonts w:cs="Verdana"/>
          <w:lang w:val="en-US"/>
        </w:rPr>
      </w:pPr>
      <w:r w:rsidRPr="00547226">
        <w:rPr>
          <w:rFonts w:cs="Verdana"/>
          <w:lang w:val="en-US"/>
        </w:rPr>
        <w:t>(1980-1996): Research activity, under the supervision of Emeritus Prof. Filippo Rossi, on the molecular mechanisms responsible for the activation of the inflammatory cells, in particular on the mechanism of NADPH oxidase activation in phagocytes and on the signaling pathways regulating leukocyte phagocytosis, secretion and migration.</w:t>
      </w:r>
    </w:p>
    <w:p w:rsidR="004D6485" w:rsidRPr="00547226" w:rsidRDefault="004D6485" w:rsidP="004D6485">
      <w:pPr>
        <w:jc w:val="both"/>
        <w:rPr>
          <w:rFonts w:cs="Verdana"/>
          <w:lang w:val="en-US"/>
        </w:rPr>
      </w:pPr>
    </w:p>
    <w:p w:rsidR="004D6485" w:rsidRPr="00547226" w:rsidRDefault="004D6485" w:rsidP="004D6485">
      <w:pPr>
        <w:jc w:val="both"/>
        <w:rPr>
          <w:rFonts w:cs="Verdana"/>
          <w:lang w:val="en-US"/>
        </w:rPr>
      </w:pPr>
    </w:p>
    <w:p w:rsidR="004D6485" w:rsidRDefault="004D6485" w:rsidP="004D6485">
      <w:pPr>
        <w:jc w:val="both"/>
        <w:rPr>
          <w:rFonts w:eastAsia="Times New Roman" w:cs="Times New Roman"/>
          <w:lang w:val="en"/>
        </w:rPr>
      </w:pPr>
      <w:r w:rsidRPr="00547226">
        <w:rPr>
          <w:rFonts w:cs="Verdana"/>
          <w:lang w:val="en-US"/>
        </w:rPr>
        <w:t>(</w:t>
      </w:r>
      <w:r w:rsidRPr="00547226">
        <w:rPr>
          <w:rFonts w:cs="Times New Roman"/>
          <w:lang w:val="en-US"/>
        </w:rPr>
        <w:t xml:space="preserve">1996-2010): </w:t>
      </w:r>
      <w:r w:rsidRPr="00151F28">
        <w:rPr>
          <w:rFonts w:eastAsia="Times New Roman" w:cs="Times New Roman"/>
          <w:lang w:val="en"/>
        </w:rPr>
        <w:t xml:space="preserve">Research activity on the pathogenesis of neuronal damage by beta-amyloid, peptide involved in the </w:t>
      </w:r>
      <w:r>
        <w:rPr>
          <w:rFonts w:eastAsia="Times New Roman" w:cs="Times New Roman"/>
          <w:lang w:val="en"/>
        </w:rPr>
        <w:t>development</w:t>
      </w:r>
      <w:r w:rsidRPr="00151F28">
        <w:rPr>
          <w:rFonts w:eastAsia="Times New Roman" w:cs="Times New Roman"/>
          <w:lang w:val="en"/>
        </w:rPr>
        <w:t xml:space="preserve"> of Alzheimer's d</w:t>
      </w:r>
      <w:r>
        <w:rPr>
          <w:rFonts w:eastAsia="Times New Roman" w:cs="Times New Roman"/>
          <w:lang w:val="en"/>
        </w:rPr>
        <w:t>isease. In particular:</w:t>
      </w:r>
    </w:p>
    <w:p w:rsidR="004D6485" w:rsidRDefault="004D6485" w:rsidP="004D6485">
      <w:pPr>
        <w:jc w:val="both"/>
        <w:rPr>
          <w:rFonts w:eastAsia="Times New Roman" w:cs="Times New Roman"/>
          <w:lang w:val="en"/>
        </w:rPr>
      </w:pPr>
      <w:proofErr w:type="spellStart"/>
      <w:r w:rsidRPr="00151F28">
        <w:rPr>
          <w:rFonts w:eastAsia="Times New Roman" w:cs="Times New Roman"/>
          <w:lang w:val="en"/>
        </w:rPr>
        <w:t>i</w:t>
      </w:r>
      <w:proofErr w:type="spellEnd"/>
      <w:r w:rsidRPr="00151F28">
        <w:rPr>
          <w:rFonts w:eastAsia="Times New Roman" w:cs="Times New Roman"/>
          <w:lang w:val="en"/>
        </w:rPr>
        <w:t xml:space="preserve">) </w:t>
      </w:r>
      <w:proofErr w:type="gramStart"/>
      <w:r w:rsidRPr="00151F28">
        <w:rPr>
          <w:rFonts w:eastAsia="Times New Roman" w:cs="Times New Roman"/>
          <w:lang w:val="en"/>
        </w:rPr>
        <w:t>inflammatory</w:t>
      </w:r>
      <w:proofErr w:type="gramEnd"/>
      <w:r w:rsidRPr="00151F28">
        <w:rPr>
          <w:rFonts w:eastAsia="Times New Roman" w:cs="Times New Roman"/>
          <w:lang w:val="en"/>
        </w:rPr>
        <w:t xml:space="preserve"> molecular mechanisms due to the activat</w:t>
      </w:r>
      <w:r>
        <w:rPr>
          <w:rFonts w:eastAsia="Times New Roman" w:cs="Times New Roman"/>
          <w:lang w:val="en"/>
        </w:rPr>
        <w:t>ion of microglial NADPH oxidase;</w:t>
      </w:r>
    </w:p>
    <w:p w:rsidR="004D6485" w:rsidRDefault="004D6485" w:rsidP="004D6485">
      <w:pPr>
        <w:jc w:val="both"/>
        <w:rPr>
          <w:rFonts w:eastAsia="Times New Roman" w:cs="Times New Roman"/>
          <w:lang w:val="en"/>
        </w:rPr>
      </w:pPr>
      <w:r w:rsidRPr="00151F28">
        <w:rPr>
          <w:rFonts w:eastAsia="Times New Roman" w:cs="Times New Roman"/>
          <w:lang w:val="en"/>
        </w:rPr>
        <w:t xml:space="preserve">ii) </w:t>
      </w:r>
      <w:proofErr w:type="gramStart"/>
      <w:r w:rsidRPr="00151F28">
        <w:rPr>
          <w:rFonts w:eastAsia="Times New Roman" w:cs="Times New Roman"/>
          <w:lang w:val="en"/>
        </w:rPr>
        <w:t>direct</w:t>
      </w:r>
      <w:proofErr w:type="gramEnd"/>
      <w:r w:rsidRPr="00151F28">
        <w:rPr>
          <w:rFonts w:eastAsia="Times New Roman" w:cs="Times New Roman"/>
          <w:lang w:val="en"/>
        </w:rPr>
        <w:t xml:space="preserve"> mechanisms of neuronal apoptosis involving the interaction of beta-amyloid with the NGF low affinity receptor p75.</w:t>
      </w:r>
    </w:p>
    <w:p w:rsidR="004D6485" w:rsidRDefault="004D6485" w:rsidP="004D6485">
      <w:pPr>
        <w:jc w:val="both"/>
        <w:rPr>
          <w:rFonts w:eastAsia="Times New Roman" w:cs="Times New Roman"/>
          <w:lang w:val="en"/>
        </w:rPr>
      </w:pPr>
      <w:r>
        <w:rPr>
          <w:rFonts w:eastAsia="Times New Roman" w:cs="Times New Roman"/>
          <w:lang w:val="en"/>
        </w:rPr>
        <w:t xml:space="preserve">iii) </w:t>
      </w:r>
      <w:proofErr w:type="gramStart"/>
      <w:r w:rsidRPr="00151F28">
        <w:rPr>
          <w:rFonts w:eastAsia="Times New Roman" w:cs="Times New Roman"/>
          <w:lang w:val="en"/>
        </w:rPr>
        <w:t>molecular</w:t>
      </w:r>
      <w:proofErr w:type="gramEnd"/>
      <w:r w:rsidRPr="00151F28">
        <w:rPr>
          <w:rFonts w:eastAsia="Times New Roman" w:cs="Times New Roman"/>
          <w:lang w:val="en"/>
        </w:rPr>
        <w:t xml:space="preserve"> relationship between aging and Alzheimer's disease. These studies have revealed, in an </w:t>
      </w:r>
      <w:r w:rsidRPr="00151F28">
        <w:rPr>
          <w:rFonts w:eastAsia="Times New Roman" w:cs="Times New Roman"/>
          <w:i/>
          <w:lang w:val="en"/>
        </w:rPr>
        <w:t>in vitro</w:t>
      </w:r>
      <w:r w:rsidRPr="00151F28">
        <w:rPr>
          <w:rFonts w:eastAsia="Times New Roman" w:cs="Times New Roman"/>
          <w:lang w:val="en"/>
        </w:rPr>
        <w:t xml:space="preserve"> senescence model, the role of soluble factors released by astrocytes in modulating the </w:t>
      </w:r>
      <w:r w:rsidRPr="00151F28">
        <w:rPr>
          <w:rFonts w:eastAsia="Times New Roman" w:cs="Times New Roman"/>
          <w:lang w:val="en"/>
        </w:rPr>
        <w:lastRenderedPageBreak/>
        <w:t xml:space="preserve">expression of the neuronal receptor for the insulin-like growth factor-1 (IGF1-R) involved in the production of beta-amyloid </w:t>
      </w:r>
      <w:r>
        <w:rPr>
          <w:rFonts w:eastAsia="Times New Roman" w:cs="Times New Roman"/>
          <w:lang w:val="en"/>
        </w:rPr>
        <w:t xml:space="preserve">during aging. </w:t>
      </w:r>
    </w:p>
    <w:p w:rsidR="004D6485" w:rsidRPr="004D6485" w:rsidRDefault="004D6485" w:rsidP="004D6485">
      <w:pPr>
        <w:jc w:val="both"/>
        <w:rPr>
          <w:lang w:val="en-US"/>
        </w:rPr>
      </w:pPr>
      <w:r>
        <w:rPr>
          <w:rFonts w:eastAsia="Times New Roman" w:cs="Times New Roman"/>
          <w:lang w:val="en"/>
        </w:rPr>
        <w:t>From 2010,</w:t>
      </w:r>
      <w:r w:rsidRPr="00151F28">
        <w:rPr>
          <w:rFonts w:eastAsia="Times New Roman" w:cs="Times New Roman"/>
          <w:lang w:val="en"/>
        </w:rPr>
        <w:t xml:space="preserve"> she is </w:t>
      </w:r>
      <w:proofErr w:type="spellStart"/>
      <w:r w:rsidRPr="00151F28">
        <w:rPr>
          <w:rFonts w:eastAsia="Times New Roman" w:cs="Times New Roman"/>
          <w:lang w:val="en"/>
        </w:rPr>
        <w:t>studing</w:t>
      </w:r>
      <w:proofErr w:type="spellEnd"/>
      <w:r w:rsidRPr="00151F28">
        <w:rPr>
          <w:rFonts w:eastAsia="Times New Roman" w:cs="Times New Roman"/>
          <w:lang w:val="en"/>
        </w:rPr>
        <w:t xml:space="preserve"> the involvement of the immune system in </w:t>
      </w:r>
      <w:proofErr w:type="spellStart"/>
      <w:r w:rsidRPr="00151F28">
        <w:rPr>
          <w:rFonts w:eastAsia="Times New Roman" w:cs="Times New Roman"/>
          <w:lang w:val="en"/>
        </w:rPr>
        <w:t>pathogenetic</w:t>
      </w:r>
      <w:proofErr w:type="spellEnd"/>
      <w:r w:rsidRPr="00151F28">
        <w:rPr>
          <w:rFonts w:eastAsia="Times New Roman" w:cs="Times New Roman"/>
          <w:lang w:val="en"/>
        </w:rPr>
        <w:t xml:space="preserve"> mechanisms of Alz</w:t>
      </w:r>
      <w:r>
        <w:rPr>
          <w:rFonts w:eastAsia="Times New Roman" w:cs="Times New Roman"/>
          <w:lang w:val="en"/>
        </w:rPr>
        <w:t xml:space="preserve">heimer's disease, in particular, </w:t>
      </w:r>
      <w:r w:rsidRPr="00151F28">
        <w:rPr>
          <w:rFonts w:eastAsia="Times New Roman" w:cs="Times New Roman"/>
          <w:lang w:val="en"/>
        </w:rPr>
        <w:t>the recruitment of leukocyte</w:t>
      </w:r>
      <w:r>
        <w:rPr>
          <w:rFonts w:eastAsia="Times New Roman" w:cs="Times New Roman"/>
          <w:lang w:val="en"/>
        </w:rPr>
        <w:t>s</w:t>
      </w:r>
      <w:r w:rsidRPr="00151F28">
        <w:rPr>
          <w:rFonts w:eastAsia="Times New Roman" w:cs="Times New Roman"/>
          <w:lang w:val="en"/>
        </w:rPr>
        <w:t xml:space="preserve"> in</w:t>
      </w:r>
      <w:r>
        <w:rPr>
          <w:rFonts w:eastAsia="Times New Roman" w:cs="Times New Roman"/>
          <w:lang w:val="en"/>
        </w:rPr>
        <w:t>to</w:t>
      </w:r>
      <w:r w:rsidRPr="00151F28">
        <w:rPr>
          <w:rFonts w:eastAsia="Times New Roman" w:cs="Times New Roman"/>
          <w:lang w:val="en"/>
        </w:rPr>
        <w:t xml:space="preserve"> the central </w:t>
      </w:r>
      <w:r>
        <w:rPr>
          <w:rFonts w:eastAsia="Times New Roman" w:cs="Times New Roman"/>
          <w:lang w:val="en"/>
        </w:rPr>
        <w:t xml:space="preserve">nervous system and the role of </w:t>
      </w:r>
      <w:r w:rsidRPr="00151F28">
        <w:rPr>
          <w:rFonts w:eastAsia="Times New Roman" w:cs="Times New Roman"/>
          <w:lang w:val="en"/>
        </w:rPr>
        <w:t>leukocyte</w:t>
      </w:r>
      <w:r>
        <w:rPr>
          <w:rFonts w:eastAsia="Times New Roman" w:cs="Times New Roman"/>
          <w:lang w:val="en"/>
        </w:rPr>
        <w:t>s</w:t>
      </w:r>
      <w:r w:rsidRPr="00151F28">
        <w:rPr>
          <w:rFonts w:eastAsia="Times New Roman" w:cs="Times New Roman"/>
          <w:lang w:val="en"/>
        </w:rPr>
        <w:t xml:space="preserve"> in promoting neuronal dam</w:t>
      </w:r>
      <w:r>
        <w:rPr>
          <w:rFonts w:eastAsia="Times New Roman" w:cs="Times New Roman"/>
          <w:lang w:val="en"/>
        </w:rPr>
        <w:t xml:space="preserve">age and cognitive deficits in </w:t>
      </w:r>
      <w:r w:rsidRPr="00151F28">
        <w:rPr>
          <w:rFonts w:eastAsia="Times New Roman" w:cs="Times New Roman"/>
          <w:lang w:val="en"/>
        </w:rPr>
        <w:t>Alzheimer's disease animal models.</w:t>
      </w:r>
    </w:p>
    <w:p w:rsidR="004D6485" w:rsidRPr="004D6485" w:rsidRDefault="004D6485" w:rsidP="004D6485">
      <w:pPr>
        <w:jc w:val="both"/>
        <w:rPr>
          <w:lang w:val="en-US"/>
        </w:rPr>
      </w:pPr>
    </w:p>
    <w:p w:rsidR="004D6485" w:rsidRDefault="004D6485" w:rsidP="004D6485">
      <w:pPr>
        <w:ind w:left="-142"/>
        <w:jc w:val="both"/>
        <w:rPr>
          <w:rStyle w:val="longtext"/>
          <w:rFonts w:cs="Times New Roman"/>
          <w:shd w:val="clear" w:color="auto" w:fill="FFFFFF"/>
          <w:lang w:val="en-GB"/>
        </w:rPr>
      </w:pPr>
    </w:p>
    <w:p w:rsidR="004D6485" w:rsidRDefault="004D6485" w:rsidP="004D6485">
      <w:pPr>
        <w:ind w:left="-142"/>
        <w:jc w:val="both"/>
        <w:rPr>
          <w:rStyle w:val="longtext"/>
          <w:rFonts w:cs="Times New Roman"/>
          <w:shd w:val="clear" w:color="auto" w:fill="FFFFFF"/>
          <w:lang w:val="en-GB"/>
        </w:rPr>
      </w:pPr>
    </w:p>
    <w:p w:rsidR="004D6485" w:rsidRDefault="004D6485" w:rsidP="004D6485">
      <w:pPr>
        <w:ind w:left="-142"/>
        <w:jc w:val="both"/>
        <w:rPr>
          <w:rStyle w:val="longtext"/>
          <w:rFonts w:cs="Times New Roman"/>
          <w:shd w:val="clear" w:color="auto" w:fill="FFFFFF"/>
          <w:lang w:val="en-GB"/>
        </w:rPr>
      </w:pPr>
    </w:p>
    <w:p w:rsidR="004D6485" w:rsidRPr="00823A7E" w:rsidRDefault="004D6485" w:rsidP="004D6485">
      <w:pPr>
        <w:jc w:val="center"/>
      </w:pPr>
      <w:r>
        <w:t>SELECTED PUBBLICATION</w:t>
      </w:r>
    </w:p>
    <w:p w:rsidR="004D6485" w:rsidRPr="002E486C" w:rsidRDefault="004D6485" w:rsidP="004D6485">
      <w:pPr>
        <w:pStyle w:val="desc"/>
        <w:jc w:val="both"/>
        <w:rPr>
          <w:rFonts w:asciiTheme="minorHAnsi" w:hAnsiTheme="minorHAnsi" w:cs="Times New Roman"/>
          <w:sz w:val="24"/>
          <w:szCs w:val="24"/>
        </w:rPr>
      </w:pPr>
      <w:r>
        <w:rPr>
          <w:rFonts w:asciiTheme="minorHAnsi" w:hAnsiTheme="minorHAnsi" w:cs="Times New Roman"/>
          <w:sz w:val="24"/>
          <w:szCs w:val="24"/>
        </w:rPr>
        <w:t xml:space="preserve">1) E.C. </w:t>
      </w:r>
      <w:proofErr w:type="spellStart"/>
      <w:r w:rsidRPr="002E486C">
        <w:rPr>
          <w:rFonts w:asciiTheme="minorHAnsi" w:hAnsiTheme="minorHAnsi" w:cs="Times New Roman"/>
          <w:sz w:val="24"/>
          <w:szCs w:val="24"/>
        </w:rPr>
        <w:t>Pietronigro</w:t>
      </w:r>
      <w:proofErr w:type="spellEnd"/>
      <w:r w:rsidRPr="002E486C">
        <w:rPr>
          <w:rFonts w:asciiTheme="minorHAnsi" w:hAnsiTheme="minorHAnsi" w:cs="Times New Roman"/>
          <w:sz w:val="24"/>
          <w:szCs w:val="24"/>
        </w:rPr>
        <w:t xml:space="preserve">, </w:t>
      </w:r>
      <w:r w:rsidRPr="002E486C">
        <w:rPr>
          <w:rFonts w:asciiTheme="minorHAnsi" w:hAnsiTheme="minorHAnsi" w:cs="Times New Roman"/>
          <w:b/>
          <w:sz w:val="24"/>
          <w:szCs w:val="24"/>
        </w:rPr>
        <w:t>V</w:t>
      </w:r>
      <w:r>
        <w:rPr>
          <w:rFonts w:asciiTheme="minorHAnsi" w:hAnsiTheme="minorHAnsi" w:cs="Times New Roman"/>
          <w:sz w:val="24"/>
          <w:szCs w:val="24"/>
        </w:rPr>
        <w:t xml:space="preserve">. </w:t>
      </w:r>
      <w:r w:rsidRPr="002E486C">
        <w:rPr>
          <w:rFonts w:asciiTheme="minorHAnsi" w:hAnsiTheme="minorHAnsi" w:cs="Times New Roman"/>
          <w:b/>
          <w:bCs/>
          <w:sz w:val="24"/>
          <w:szCs w:val="24"/>
        </w:rPr>
        <w:t>Della Bianca</w:t>
      </w:r>
      <w:r w:rsidRPr="002E486C">
        <w:rPr>
          <w:rFonts w:asciiTheme="minorHAnsi" w:hAnsiTheme="minorHAnsi" w:cs="Times New Roman"/>
          <w:sz w:val="24"/>
          <w:szCs w:val="24"/>
        </w:rPr>
        <w:t>,</w:t>
      </w:r>
      <w:r>
        <w:rPr>
          <w:rFonts w:asciiTheme="minorHAnsi" w:hAnsiTheme="minorHAnsi" w:cs="Times New Roman"/>
          <w:sz w:val="24"/>
          <w:szCs w:val="24"/>
        </w:rPr>
        <w:t xml:space="preserve"> E. </w:t>
      </w:r>
      <w:r w:rsidRPr="002E486C">
        <w:rPr>
          <w:rFonts w:asciiTheme="minorHAnsi" w:hAnsiTheme="minorHAnsi" w:cs="Times New Roman"/>
          <w:sz w:val="24"/>
          <w:szCs w:val="24"/>
        </w:rPr>
        <w:t xml:space="preserve"> </w:t>
      </w:r>
      <w:proofErr w:type="spellStart"/>
      <w:r w:rsidRPr="00547226">
        <w:rPr>
          <w:rFonts w:asciiTheme="minorHAnsi" w:hAnsiTheme="minorHAnsi" w:cs="Times New Roman"/>
          <w:sz w:val="24"/>
          <w:szCs w:val="24"/>
          <w:lang w:val="en-US"/>
        </w:rPr>
        <w:t>Zenaro</w:t>
      </w:r>
      <w:proofErr w:type="spellEnd"/>
      <w:r w:rsidRPr="00547226">
        <w:rPr>
          <w:rFonts w:asciiTheme="minorHAnsi" w:hAnsiTheme="minorHAnsi" w:cs="Times New Roman"/>
          <w:sz w:val="24"/>
          <w:szCs w:val="24"/>
          <w:lang w:val="en-US"/>
        </w:rPr>
        <w:t xml:space="preserve">, G. Constantin. </w:t>
      </w:r>
      <w:proofErr w:type="spellStart"/>
      <w:r w:rsidRPr="00547226">
        <w:rPr>
          <w:rFonts w:asciiTheme="minorHAnsi" w:hAnsiTheme="minorHAnsi" w:cs="Times New Roman"/>
          <w:sz w:val="24"/>
          <w:szCs w:val="24"/>
          <w:lang w:val="en-US"/>
        </w:rPr>
        <w:t>NETosis</w:t>
      </w:r>
      <w:proofErr w:type="spellEnd"/>
      <w:r w:rsidRPr="00547226">
        <w:rPr>
          <w:rFonts w:asciiTheme="minorHAnsi" w:hAnsiTheme="minorHAnsi" w:cs="Times New Roman"/>
          <w:sz w:val="24"/>
          <w:szCs w:val="24"/>
          <w:lang w:val="en-US"/>
        </w:rPr>
        <w:t xml:space="preserve"> in </w:t>
      </w:r>
      <w:proofErr w:type="gramStart"/>
      <w:r w:rsidRPr="00547226">
        <w:rPr>
          <w:rFonts w:asciiTheme="minorHAnsi" w:hAnsiTheme="minorHAnsi" w:cs="Times New Roman"/>
          <w:sz w:val="24"/>
          <w:szCs w:val="24"/>
          <w:lang w:val="en-US"/>
        </w:rPr>
        <w:t>Alzheimer’s Disease</w:t>
      </w:r>
      <w:proofErr w:type="gramEnd"/>
      <w:r w:rsidRPr="00547226">
        <w:rPr>
          <w:rFonts w:asciiTheme="minorHAnsi" w:hAnsiTheme="minorHAnsi" w:cs="Times New Roman"/>
          <w:sz w:val="24"/>
          <w:szCs w:val="24"/>
          <w:lang w:val="en-US"/>
        </w:rPr>
        <w:t xml:space="preserve">. </w:t>
      </w:r>
      <w:r w:rsidRPr="00547226">
        <w:rPr>
          <w:rFonts w:asciiTheme="minorHAnsi" w:hAnsiTheme="minorHAnsi" w:cs="Times New Roman"/>
          <w:i/>
          <w:sz w:val="24"/>
          <w:szCs w:val="24"/>
          <w:lang w:val="en-US"/>
        </w:rPr>
        <w:t xml:space="preserve">Front </w:t>
      </w:r>
      <w:proofErr w:type="spellStart"/>
      <w:r w:rsidRPr="00547226">
        <w:rPr>
          <w:rFonts w:asciiTheme="minorHAnsi" w:hAnsiTheme="minorHAnsi" w:cs="Times New Roman"/>
          <w:i/>
          <w:sz w:val="24"/>
          <w:szCs w:val="24"/>
          <w:lang w:val="en-US"/>
        </w:rPr>
        <w:t>Immunol</w:t>
      </w:r>
      <w:proofErr w:type="spellEnd"/>
      <w:r w:rsidRPr="00547226">
        <w:rPr>
          <w:rFonts w:asciiTheme="minorHAnsi" w:hAnsiTheme="minorHAnsi" w:cs="Times New Roman"/>
          <w:i/>
          <w:sz w:val="24"/>
          <w:szCs w:val="24"/>
          <w:lang w:val="en-US"/>
        </w:rPr>
        <w:t>.</w:t>
      </w:r>
      <w:r w:rsidRPr="00547226">
        <w:rPr>
          <w:rFonts w:asciiTheme="minorHAnsi" w:hAnsiTheme="minorHAnsi" w:cs="Times New Roman"/>
          <w:sz w:val="24"/>
          <w:szCs w:val="24"/>
          <w:lang w:val="en-US"/>
        </w:rPr>
        <w:t xml:space="preserve"> </w:t>
      </w:r>
      <w:r>
        <w:rPr>
          <w:rFonts w:asciiTheme="minorHAnsi" w:hAnsiTheme="minorHAnsi" w:cs="Times New Roman"/>
          <w:sz w:val="24"/>
          <w:szCs w:val="24"/>
        </w:rPr>
        <w:t xml:space="preserve">2017 </w:t>
      </w:r>
      <w:r w:rsidRPr="002E486C">
        <w:rPr>
          <w:rFonts w:asciiTheme="minorHAnsi" w:hAnsiTheme="minorHAnsi" w:cs="Times New Roman"/>
          <w:sz w:val="24"/>
          <w:szCs w:val="24"/>
        </w:rPr>
        <w:t xml:space="preserve">Mar </w:t>
      </w:r>
      <w:proofErr w:type="gramStart"/>
      <w:r w:rsidRPr="002E486C">
        <w:rPr>
          <w:rFonts w:asciiTheme="minorHAnsi" w:hAnsiTheme="minorHAnsi" w:cs="Times New Roman"/>
          <w:sz w:val="24"/>
          <w:szCs w:val="24"/>
        </w:rPr>
        <w:t>2;8:211</w:t>
      </w:r>
      <w:proofErr w:type="gramEnd"/>
      <w:r w:rsidRPr="002E486C">
        <w:rPr>
          <w:rFonts w:asciiTheme="minorHAnsi" w:hAnsiTheme="minorHAnsi" w:cs="Times New Roman"/>
          <w:sz w:val="24"/>
          <w:szCs w:val="24"/>
        </w:rPr>
        <w:t xml:space="preserve">. </w:t>
      </w:r>
      <w:proofErr w:type="spellStart"/>
      <w:r w:rsidRPr="002E486C">
        <w:rPr>
          <w:rFonts w:asciiTheme="minorHAnsi" w:hAnsiTheme="minorHAnsi" w:cs="Times New Roman"/>
          <w:sz w:val="24"/>
          <w:szCs w:val="24"/>
        </w:rPr>
        <w:t>doi</w:t>
      </w:r>
      <w:proofErr w:type="spellEnd"/>
      <w:r w:rsidRPr="002E486C">
        <w:rPr>
          <w:rFonts w:asciiTheme="minorHAnsi" w:hAnsiTheme="minorHAnsi" w:cs="Times New Roman"/>
          <w:sz w:val="24"/>
          <w:szCs w:val="24"/>
        </w:rPr>
        <w:t>: 10.3389/fimm</w:t>
      </w:r>
      <w:r>
        <w:rPr>
          <w:rFonts w:asciiTheme="minorHAnsi" w:hAnsiTheme="minorHAnsi" w:cs="Times New Roman"/>
          <w:sz w:val="24"/>
          <w:szCs w:val="24"/>
        </w:rPr>
        <w:t xml:space="preserve">u.2017.00211. </w:t>
      </w:r>
      <w:proofErr w:type="spellStart"/>
      <w:r>
        <w:rPr>
          <w:rFonts w:asciiTheme="minorHAnsi" w:hAnsiTheme="minorHAnsi" w:cs="Times New Roman"/>
          <w:sz w:val="24"/>
          <w:szCs w:val="24"/>
        </w:rPr>
        <w:t>eCollection</w:t>
      </w:r>
      <w:proofErr w:type="spellEnd"/>
      <w:r>
        <w:rPr>
          <w:rFonts w:asciiTheme="minorHAnsi" w:hAnsiTheme="minorHAnsi" w:cs="Times New Roman"/>
          <w:sz w:val="24"/>
          <w:szCs w:val="24"/>
        </w:rPr>
        <w:t xml:space="preserve"> 2017. </w:t>
      </w:r>
      <w:proofErr w:type="spellStart"/>
      <w:r w:rsidRPr="002E486C">
        <w:rPr>
          <w:rFonts w:asciiTheme="minorHAnsi" w:hAnsiTheme="minorHAnsi" w:cs="Times New Roman"/>
          <w:sz w:val="24"/>
          <w:szCs w:val="24"/>
        </w:rPr>
        <w:t>Review</w:t>
      </w:r>
      <w:proofErr w:type="spellEnd"/>
      <w:r w:rsidRPr="002E486C">
        <w:rPr>
          <w:rFonts w:asciiTheme="minorHAnsi" w:hAnsiTheme="minorHAnsi" w:cs="Times New Roman"/>
          <w:sz w:val="24"/>
          <w:szCs w:val="24"/>
        </w:rPr>
        <w:t>.</w:t>
      </w:r>
    </w:p>
    <w:p w:rsidR="004D6485" w:rsidRPr="00547226" w:rsidRDefault="004D6485" w:rsidP="004D6485">
      <w:pPr>
        <w:pStyle w:val="Paragrafoelenco1"/>
        <w:ind w:left="0"/>
        <w:jc w:val="both"/>
        <w:rPr>
          <w:rFonts w:asciiTheme="minorHAnsi" w:hAnsiTheme="minorHAnsi"/>
          <w:sz w:val="24"/>
          <w:szCs w:val="24"/>
        </w:rPr>
      </w:pPr>
      <w:r w:rsidRPr="00547226">
        <w:rPr>
          <w:rFonts w:asciiTheme="minorHAnsi" w:hAnsiTheme="minorHAnsi"/>
          <w:sz w:val="24"/>
          <w:szCs w:val="24"/>
        </w:rPr>
        <w:t xml:space="preserve">2) E. </w:t>
      </w:r>
      <w:proofErr w:type="spellStart"/>
      <w:r w:rsidRPr="00547226">
        <w:rPr>
          <w:rFonts w:asciiTheme="minorHAnsi" w:hAnsiTheme="minorHAnsi"/>
          <w:sz w:val="24"/>
          <w:szCs w:val="24"/>
        </w:rPr>
        <w:t>Zenaro</w:t>
      </w:r>
      <w:proofErr w:type="spellEnd"/>
      <w:r w:rsidRPr="00547226">
        <w:rPr>
          <w:rFonts w:asciiTheme="minorHAnsi" w:hAnsiTheme="minorHAnsi"/>
          <w:sz w:val="24"/>
          <w:szCs w:val="24"/>
        </w:rPr>
        <w:t xml:space="preserve">, E. </w:t>
      </w:r>
      <w:proofErr w:type="spellStart"/>
      <w:r w:rsidRPr="00547226">
        <w:rPr>
          <w:rFonts w:asciiTheme="minorHAnsi" w:hAnsiTheme="minorHAnsi"/>
          <w:sz w:val="24"/>
          <w:szCs w:val="24"/>
        </w:rPr>
        <w:t>Pietronigro</w:t>
      </w:r>
      <w:proofErr w:type="spellEnd"/>
      <w:r w:rsidRPr="00547226">
        <w:rPr>
          <w:rFonts w:asciiTheme="minorHAnsi" w:hAnsiTheme="minorHAnsi"/>
          <w:sz w:val="24"/>
          <w:szCs w:val="24"/>
        </w:rPr>
        <w:t xml:space="preserve">, </w:t>
      </w:r>
      <w:r w:rsidRPr="00547226">
        <w:rPr>
          <w:rFonts w:asciiTheme="minorHAnsi" w:hAnsiTheme="minorHAnsi"/>
          <w:b/>
          <w:sz w:val="24"/>
          <w:szCs w:val="24"/>
        </w:rPr>
        <w:t>V. Della Bianca</w:t>
      </w:r>
      <w:r w:rsidRPr="00547226">
        <w:rPr>
          <w:rFonts w:asciiTheme="minorHAnsi" w:hAnsiTheme="minorHAnsi"/>
          <w:sz w:val="24"/>
          <w:szCs w:val="24"/>
        </w:rPr>
        <w:t xml:space="preserve">, G. Piacentino, S. </w:t>
      </w:r>
      <w:proofErr w:type="spellStart"/>
      <w:r w:rsidRPr="00547226">
        <w:rPr>
          <w:rFonts w:asciiTheme="minorHAnsi" w:hAnsiTheme="minorHAnsi"/>
          <w:sz w:val="24"/>
          <w:szCs w:val="24"/>
        </w:rPr>
        <w:t>Budui</w:t>
      </w:r>
      <w:proofErr w:type="spellEnd"/>
      <w:r w:rsidRPr="00547226">
        <w:rPr>
          <w:rFonts w:asciiTheme="minorHAnsi" w:hAnsiTheme="minorHAnsi"/>
          <w:sz w:val="24"/>
          <w:szCs w:val="24"/>
        </w:rPr>
        <w:t xml:space="preserve">, E. Turano, B. Rossi, S. Angiari, S. </w:t>
      </w:r>
      <w:proofErr w:type="spellStart"/>
      <w:r w:rsidRPr="00547226">
        <w:rPr>
          <w:rFonts w:asciiTheme="minorHAnsi" w:hAnsiTheme="minorHAnsi"/>
          <w:sz w:val="24"/>
          <w:szCs w:val="24"/>
        </w:rPr>
        <w:t>Dusi</w:t>
      </w:r>
      <w:proofErr w:type="spellEnd"/>
      <w:r w:rsidRPr="00547226">
        <w:rPr>
          <w:rFonts w:asciiTheme="minorHAnsi" w:hAnsiTheme="minorHAnsi"/>
          <w:sz w:val="24"/>
          <w:szCs w:val="24"/>
        </w:rPr>
        <w:t xml:space="preserve">, A. </w:t>
      </w:r>
      <w:proofErr w:type="spellStart"/>
      <w:r w:rsidRPr="00547226">
        <w:rPr>
          <w:rFonts w:asciiTheme="minorHAnsi" w:hAnsiTheme="minorHAnsi"/>
          <w:sz w:val="24"/>
          <w:szCs w:val="24"/>
        </w:rPr>
        <w:t>Montresor</w:t>
      </w:r>
      <w:proofErr w:type="spellEnd"/>
      <w:r w:rsidRPr="00547226">
        <w:rPr>
          <w:rFonts w:asciiTheme="minorHAnsi" w:hAnsiTheme="minorHAnsi"/>
          <w:sz w:val="24"/>
          <w:szCs w:val="24"/>
        </w:rPr>
        <w:t xml:space="preserve">, T. Carlucci, S. </w:t>
      </w:r>
      <w:proofErr w:type="spellStart"/>
      <w:r w:rsidRPr="00547226">
        <w:rPr>
          <w:rFonts w:asciiTheme="minorHAnsi" w:hAnsiTheme="minorHAnsi"/>
          <w:sz w:val="24"/>
          <w:szCs w:val="24"/>
        </w:rPr>
        <w:t>Nanì</w:t>
      </w:r>
      <w:proofErr w:type="spellEnd"/>
      <w:r w:rsidRPr="00547226">
        <w:rPr>
          <w:rFonts w:asciiTheme="minorHAnsi" w:hAnsiTheme="minorHAnsi"/>
          <w:sz w:val="24"/>
          <w:szCs w:val="24"/>
        </w:rPr>
        <w:t xml:space="preserve">, G. Berton, B. Bonetti, G. Constantin. </w:t>
      </w:r>
      <w:r w:rsidRPr="00664BA1">
        <w:rPr>
          <w:rFonts w:asciiTheme="minorHAnsi" w:hAnsiTheme="minorHAnsi"/>
          <w:sz w:val="24"/>
          <w:szCs w:val="24"/>
          <w:lang w:val="en-US"/>
        </w:rPr>
        <w:t>Neutrophils induce Alzheimer's disease-like pathology and cognitive decline via a mechani</w:t>
      </w:r>
      <w:r>
        <w:rPr>
          <w:rFonts w:asciiTheme="minorHAnsi" w:hAnsiTheme="minorHAnsi"/>
          <w:sz w:val="24"/>
          <w:szCs w:val="24"/>
          <w:lang w:val="en-US"/>
        </w:rPr>
        <w:t xml:space="preserve">sm dependent on LFA-1 integrin. </w:t>
      </w:r>
      <w:r w:rsidRPr="00FB0822">
        <w:rPr>
          <w:rStyle w:val="jrnl"/>
          <w:rFonts w:asciiTheme="minorHAnsi" w:eastAsia="Times New Roman" w:hAnsiTheme="minorHAnsi"/>
          <w:i/>
          <w:sz w:val="24"/>
          <w:szCs w:val="24"/>
        </w:rPr>
        <w:t>Nat</w:t>
      </w:r>
      <w:r>
        <w:rPr>
          <w:rStyle w:val="jrnl"/>
          <w:rFonts w:asciiTheme="minorHAnsi" w:eastAsia="Times New Roman" w:hAnsiTheme="minorHAnsi"/>
          <w:i/>
          <w:sz w:val="24"/>
          <w:szCs w:val="24"/>
        </w:rPr>
        <w:t>ure</w:t>
      </w:r>
      <w:r w:rsidRPr="00FB0822">
        <w:rPr>
          <w:rStyle w:val="jrnl"/>
          <w:rFonts w:asciiTheme="minorHAnsi" w:eastAsia="Times New Roman" w:hAnsiTheme="minorHAnsi"/>
          <w:i/>
          <w:sz w:val="24"/>
          <w:szCs w:val="24"/>
        </w:rPr>
        <w:t xml:space="preserve"> Med</w:t>
      </w:r>
      <w:r>
        <w:rPr>
          <w:rStyle w:val="jrnl"/>
          <w:rFonts w:asciiTheme="minorHAnsi" w:eastAsia="Times New Roman" w:hAnsiTheme="minorHAnsi"/>
          <w:i/>
          <w:sz w:val="24"/>
          <w:szCs w:val="24"/>
        </w:rPr>
        <w:t>icine</w:t>
      </w:r>
      <w:r>
        <w:rPr>
          <w:rFonts w:asciiTheme="minorHAnsi" w:eastAsia="Times New Roman" w:hAnsiTheme="minorHAnsi"/>
          <w:sz w:val="24"/>
          <w:szCs w:val="24"/>
        </w:rPr>
        <w:t>.</w:t>
      </w:r>
      <w:r w:rsidRPr="00FB0822">
        <w:rPr>
          <w:rFonts w:asciiTheme="minorHAnsi" w:eastAsia="Times New Roman" w:hAnsiTheme="minorHAnsi"/>
          <w:sz w:val="24"/>
          <w:szCs w:val="24"/>
        </w:rPr>
        <w:t xml:space="preserve"> 2015</w:t>
      </w:r>
      <w:r w:rsidRPr="00547226">
        <w:rPr>
          <w:rFonts w:asciiTheme="minorHAnsi" w:hAnsiTheme="minorHAnsi"/>
          <w:sz w:val="24"/>
          <w:szCs w:val="24"/>
        </w:rPr>
        <w:t xml:space="preserve"> </w:t>
      </w:r>
      <w:r w:rsidRPr="00FB0822">
        <w:rPr>
          <w:rFonts w:asciiTheme="minorHAnsi" w:eastAsia="Times New Roman" w:hAnsiTheme="minorHAnsi"/>
          <w:sz w:val="24"/>
          <w:szCs w:val="24"/>
        </w:rPr>
        <w:t>Aug;21(8):880-886</w:t>
      </w:r>
      <w:r w:rsidRPr="00547226">
        <w:rPr>
          <w:rFonts w:asciiTheme="minorHAnsi" w:hAnsiTheme="minorHAnsi"/>
          <w:sz w:val="24"/>
          <w:szCs w:val="24"/>
        </w:rPr>
        <w:t>.</w:t>
      </w:r>
    </w:p>
    <w:p w:rsidR="004D6485" w:rsidRPr="00664BA1" w:rsidRDefault="004D6485" w:rsidP="004D6485">
      <w:pPr>
        <w:pStyle w:val="Paragrafoelenco1"/>
        <w:ind w:left="0"/>
        <w:jc w:val="both"/>
        <w:rPr>
          <w:rFonts w:asciiTheme="minorHAnsi" w:hAnsiTheme="minorHAnsi"/>
          <w:b/>
          <w:sz w:val="24"/>
          <w:szCs w:val="24"/>
        </w:rPr>
      </w:pPr>
    </w:p>
    <w:p w:rsidR="004D6485" w:rsidRPr="00547226" w:rsidRDefault="004D6485" w:rsidP="004D6485">
      <w:pPr>
        <w:pStyle w:val="Paragrafoelenco1"/>
        <w:ind w:left="0"/>
        <w:jc w:val="both"/>
        <w:rPr>
          <w:rFonts w:asciiTheme="minorHAnsi" w:hAnsiTheme="minorHAnsi"/>
          <w:sz w:val="24"/>
          <w:szCs w:val="24"/>
        </w:rPr>
      </w:pPr>
      <w:r w:rsidRPr="00547226">
        <w:rPr>
          <w:rFonts w:asciiTheme="minorHAnsi" w:hAnsiTheme="minorHAnsi"/>
          <w:sz w:val="24"/>
          <w:szCs w:val="24"/>
        </w:rPr>
        <w:t xml:space="preserve">3) S. Angiari, T. </w:t>
      </w:r>
      <w:proofErr w:type="spellStart"/>
      <w:r w:rsidRPr="00547226">
        <w:rPr>
          <w:rFonts w:asciiTheme="minorHAnsi" w:hAnsiTheme="minorHAnsi"/>
          <w:sz w:val="24"/>
          <w:szCs w:val="24"/>
        </w:rPr>
        <w:t>Donnarumma</w:t>
      </w:r>
      <w:proofErr w:type="spellEnd"/>
      <w:r w:rsidRPr="00547226">
        <w:rPr>
          <w:rFonts w:asciiTheme="minorHAnsi" w:hAnsiTheme="minorHAnsi"/>
          <w:sz w:val="24"/>
          <w:szCs w:val="24"/>
        </w:rPr>
        <w:t xml:space="preserve">, B. Rossi, S. </w:t>
      </w:r>
      <w:proofErr w:type="spellStart"/>
      <w:r w:rsidRPr="00547226">
        <w:rPr>
          <w:rFonts w:asciiTheme="minorHAnsi" w:hAnsiTheme="minorHAnsi"/>
          <w:sz w:val="24"/>
          <w:szCs w:val="24"/>
        </w:rPr>
        <w:t>Dusi</w:t>
      </w:r>
      <w:proofErr w:type="spellEnd"/>
      <w:r w:rsidRPr="00547226">
        <w:rPr>
          <w:rFonts w:asciiTheme="minorHAnsi" w:hAnsiTheme="minorHAnsi"/>
          <w:sz w:val="24"/>
          <w:szCs w:val="24"/>
        </w:rPr>
        <w:t xml:space="preserve">, E. </w:t>
      </w:r>
      <w:proofErr w:type="spellStart"/>
      <w:r w:rsidRPr="00547226">
        <w:rPr>
          <w:rFonts w:asciiTheme="minorHAnsi" w:hAnsiTheme="minorHAnsi"/>
          <w:sz w:val="24"/>
          <w:szCs w:val="24"/>
        </w:rPr>
        <w:t>Pietronigro</w:t>
      </w:r>
      <w:proofErr w:type="spellEnd"/>
      <w:r w:rsidRPr="00547226">
        <w:rPr>
          <w:rFonts w:asciiTheme="minorHAnsi" w:hAnsiTheme="minorHAnsi"/>
          <w:sz w:val="24"/>
          <w:szCs w:val="24"/>
        </w:rPr>
        <w:t xml:space="preserve">, E. </w:t>
      </w:r>
      <w:proofErr w:type="spellStart"/>
      <w:r w:rsidRPr="00547226">
        <w:rPr>
          <w:rFonts w:asciiTheme="minorHAnsi" w:hAnsiTheme="minorHAnsi"/>
          <w:sz w:val="24"/>
          <w:szCs w:val="24"/>
        </w:rPr>
        <w:t>Zenaro</w:t>
      </w:r>
      <w:proofErr w:type="spellEnd"/>
      <w:r w:rsidRPr="00547226">
        <w:rPr>
          <w:rFonts w:asciiTheme="minorHAnsi" w:hAnsiTheme="minorHAnsi"/>
          <w:sz w:val="24"/>
          <w:szCs w:val="24"/>
        </w:rPr>
        <w:t xml:space="preserve">, </w:t>
      </w:r>
      <w:r w:rsidRPr="00547226">
        <w:rPr>
          <w:rFonts w:asciiTheme="minorHAnsi" w:hAnsiTheme="minorHAnsi"/>
          <w:b/>
          <w:sz w:val="24"/>
          <w:szCs w:val="24"/>
        </w:rPr>
        <w:t>V. Della Bianca</w:t>
      </w:r>
      <w:r w:rsidRPr="00547226">
        <w:rPr>
          <w:rFonts w:asciiTheme="minorHAnsi" w:hAnsiTheme="minorHAnsi"/>
          <w:sz w:val="24"/>
          <w:szCs w:val="24"/>
        </w:rPr>
        <w:t xml:space="preserve">, L. </w:t>
      </w:r>
      <w:proofErr w:type="spellStart"/>
      <w:r w:rsidRPr="00547226">
        <w:rPr>
          <w:rFonts w:asciiTheme="minorHAnsi" w:hAnsiTheme="minorHAnsi"/>
          <w:sz w:val="24"/>
          <w:szCs w:val="24"/>
        </w:rPr>
        <w:t>Toffali</w:t>
      </w:r>
      <w:proofErr w:type="spellEnd"/>
      <w:r w:rsidRPr="00547226">
        <w:rPr>
          <w:rFonts w:asciiTheme="minorHAnsi" w:hAnsiTheme="minorHAnsi"/>
          <w:sz w:val="24"/>
          <w:szCs w:val="24"/>
        </w:rPr>
        <w:t xml:space="preserve">, G. Piacentino, S. </w:t>
      </w:r>
      <w:proofErr w:type="spellStart"/>
      <w:r w:rsidRPr="00547226">
        <w:rPr>
          <w:rFonts w:asciiTheme="minorHAnsi" w:hAnsiTheme="minorHAnsi"/>
          <w:sz w:val="24"/>
          <w:szCs w:val="24"/>
        </w:rPr>
        <w:t>Budui</w:t>
      </w:r>
      <w:proofErr w:type="spellEnd"/>
      <w:r w:rsidRPr="00547226">
        <w:rPr>
          <w:rFonts w:asciiTheme="minorHAnsi" w:hAnsiTheme="minorHAnsi"/>
          <w:sz w:val="24"/>
          <w:szCs w:val="24"/>
        </w:rPr>
        <w:t xml:space="preserve">, P. </w:t>
      </w:r>
      <w:proofErr w:type="spellStart"/>
      <w:r w:rsidRPr="00547226">
        <w:rPr>
          <w:rFonts w:asciiTheme="minorHAnsi" w:hAnsiTheme="minorHAnsi"/>
          <w:sz w:val="24"/>
          <w:szCs w:val="24"/>
        </w:rPr>
        <w:t>Rennert</w:t>
      </w:r>
      <w:proofErr w:type="spellEnd"/>
      <w:r w:rsidRPr="00547226">
        <w:rPr>
          <w:rFonts w:asciiTheme="minorHAnsi" w:hAnsiTheme="minorHAnsi"/>
          <w:sz w:val="24"/>
          <w:szCs w:val="24"/>
        </w:rPr>
        <w:t xml:space="preserve">, S. </w:t>
      </w:r>
      <w:proofErr w:type="spellStart"/>
      <w:r w:rsidRPr="00547226">
        <w:rPr>
          <w:rFonts w:asciiTheme="minorHAnsi" w:hAnsiTheme="minorHAnsi"/>
          <w:sz w:val="24"/>
          <w:szCs w:val="24"/>
        </w:rPr>
        <w:t>Xiao</w:t>
      </w:r>
      <w:proofErr w:type="spellEnd"/>
      <w:r w:rsidRPr="00547226">
        <w:rPr>
          <w:rFonts w:asciiTheme="minorHAnsi" w:hAnsiTheme="minorHAnsi"/>
          <w:sz w:val="24"/>
          <w:szCs w:val="24"/>
        </w:rPr>
        <w:t xml:space="preserve">, C. Laudanna, J.M. </w:t>
      </w:r>
      <w:proofErr w:type="spellStart"/>
      <w:r w:rsidRPr="00547226">
        <w:rPr>
          <w:rFonts w:asciiTheme="minorHAnsi" w:hAnsiTheme="minorHAnsi"/>
          <w:sz w:val="24"/>
          <w:szCs w:val="24"/>
        </w:rPr>
        <w:t>Casasnovas</w:t>
      </w:r>
      <w:proofErr w:type="spellEnd"/>
      <w:r w:rsidRPr="00547226">
        <w:rPr>
          <w:rFonts w:asciiTheme="minorHAnsi" w:hAnsiTheme="minorHAnsi"/>
          <w:sz w:val="24"/>
          <w:szCs w:val="24"/>
        </w:rPr>
        <w:t xml:space="preserve">, V.K. </w:t>
      </w:r>
      <w:proofErr w:type="spellStart"/>
      <w:r w:rsidRPr="00547226">
        <w:rPr>
          <w:rFonts w:asciiTheme="minorHAnsi" w:hAnsiTheme="minorHAnsi"/>
          <w:sz w:val="24"/>
          <w:szCs w:val="24"/>
        </w:rPr>
        <w:t>Kuchroo</w:t>
      </w:r>
      <w:proofErr w:type="spellEnd"/>
      <w:r w:rsidRPr="00547226">
        <w:rPr>
          <w:rFonts w:asciiTheme="minorHAnsi" w:hAnsiTheme="minorHAnsi"/>
          <w:sz w:val="24"/>
          <w:szCs w:val="24"/>
        </w:rPr>
        <w:t xml:space="preserve">, G. Constantin. </w:t>
      </w:r>
      <w:r>
        <w:rPr>
          <w:rFonts w:asciiTheme="minorHAnsi" w:hAnsiTheme="minorHAnsi"/>
          <w:sz w:val="24"/>
          <w:szCs w:val="24"/>
          <w:lang w:val="en-US"/>
        </w:rPr>
        <w:t>T</w:t>
      </w:r>
      <w:r w:rsidRPr="00664BA1">
        <w:rPr>
          <w:rFonts w:asciiTheme="minorHAnsi" w:hAnsiTheme="minorHAnsi"/>
          <w:sz w:val="24"/>
          <w:szCs w:val="24"/>
          <w:lang w:val="en-US"/>
        </w:rPr>
        <w:t>IM-1 glycoprotein binds the adhesion receptor P-selectin and mediates T cell trafficking during inflammation and autoimmunity</w:t>
      </w:r>
      <w:r>
        <w:rPr>
          <w:rFonts w:asciiTheme="minorHAnsi" w:hAnsiTheme="minorHAnsi"/>
          <w:sz w:val="24"/>
          <w:szCs w:val="24"/>
          <w:lang w:val="en-US"/>
        </w:rPr>
        <w:t xml:space="preserve">. </w:t>
      </w:r>
      <w:r w:rsidRPr="00664BA1">
        <w:rPr>
          <w:rFonts w:asciiTheme="minorHAnsi" w:hAnsiTheme="minorHAnsi"/>
          <w:i/>
          <w:sz w:val="24"/>
          <w:szCs w:val="24"/>
          <w:lang w:val="en-US"/>
        </w:rPr>
        <w:t xml:space="preserve"> </w:t>
      </w:r>
      <w:proofErr w:type="spellStart"/>
      <w:r w:rsidRPr="00547226">
        <w:rPr>
          <w:rFonts w:asciiTheme="minorHAnsi" w:hAnsiTheme="minorHAnsi"/>
          <w:i/>
          <w:sz w:val="24"/>
          <w:szCs w:val="24"/>
        </w:rPr>
        <w:t>Immunity</w:t>
      </w:r>
      <w:proofErr w:type="spellEnd"/>
      <w:r w:rsidRPr="00547226">
        <w:rPr>
          <w:rFonts w:asciiTheme="minorHAnsi" w:hAnsiTheme="minorHAnsi"/>
          <w:sz w:val="24"/>
          <w:szCs w:val="24"/>
        </w:rPr>
        <w:t xml:space="preserve">. 2014 </w:t>
      </w:r>
      <w:proofErr w:type="spellStart"/>
      <w:r w:rsidRPr="00547226">
        <w:rPr>
          <w:rFonts w:asciiTheme="minorHAnsi" w:hAnsiTheme="minorHAnsi"/>
          <w:sz w:val="24"/>
          <w:szCs w:val="24"/>
        </w:rPr>
        <w:t>Apr</w:t>
      </w:r>
      <w:proofErr w:type="spellEnd"/>
      <w:r w:rsidRPr="00547226">
        <w:rPr>
          <w:rFonts w:asciiTheme="minorHAnsi" w:hAnsiTheme="minorHAnsi"/>
          <w:sz w:val="24"/>
          <w:szCs w:val="24"/>
        </w:rPr>
        <w:t xml:space="preserve"> 17;40(4):542-53.</w:t>
      </w:r>
    </w:p>
    <w:p w:rsidR="004D6485" w:rsidRPr="00547226" w:rsidRDefault="004D6485" w:rsidP="004D6485">
      <w:pPr>
        <w:widowControl w:val="0"/>
        <w:autoSpaceDE w:val="0"/>
        <w:autoSpaceDN w:val="0"/>
        <w:adjustRightInd w:val="0"/>
        <w:jc w:val="both"/>
        <w:rPr>
          <w:rFonts w:cs="Times New Roman"/>
          <w:color w:val="000000"/>
          <w:lang w:val="en-US"/>
        </w:rPr>
      </w:pPr>
      <w:r>
        <w:rPr>
          <w:rFonts w:cs="Times New Roman"/>
          <w:color w:val="000000"/>
        </w:rPr>
        <w:t xml:space="preserve">4) </w:t>
      </w:r>
      <w:r w:rsidRPr="00664BA1">
        <w:rPr>
          <w:rFonts w:cs="Times New Roman"/>
          <w:color w:val="000000"/>
        </w:rPr>
        <w:t xml:space="preserve">S. Angiari, B. Rossi, L. </w:t>
      </w:r>
      <w:proofErr w:type="spellStart"/>
      <w:r w:rsidRPr="00664BA1">
        <w:rPr>
          <w:rFonts w:cs="Times New Roman"/>
          <w:color w:val="000000"/>
        </w:rPr>
        <w:t>Piccio</w:t>
      </w:r>
      <w:proofErr w:type="spellEnd"/>
      <w:r w:rsidRPr="00664BA1">
        <w:rPr>
          <w:rFonts w:cs="Times New Roman"/>
          <w:color w:val="000000"/>
        </w:rPr>
        <w:t xml:space="preserve">, B. H. </w:t>
      </w:r>
      <w:proofErr w:type="spellStart"/>
      <w:r w:rsidRPr="00664BA1">
        <w:rPr>
          <w:rFonts w:cs="Times New Roman"/>
          <w:color w:val="000000"/>
        </w:rPr>
        <w:t>Zinselmeyer</w:t>
      </w:r>
      <w:proofErr w:type="spellEnd"/>
      <w:r w:rsidRPr="00664BA1">
        <w:rPr>
          <w:rFonts w:cs="Times New Roman"/>
          <w:color w:val="000000"/>
        </w:rPr>
        <w:t xml:space="preserve">, S. </w:t>
      </w:r>
      <w:proofErr w:type="spellStart"/>
      <w:r w:rsidRPr="00664BA1">
        <w:rPr>
          <w:rFonts w:cs="Times New Roman"/>
          <w:color w:val="000000"/>
        </w:rPr>
        <w:t>Budui</w:t>
      </w:r>
      <w:proofErr w:type="spellEnd"/>
      <w:r w:rsidRPr="00664BA1">
        <w:rPr>
          <w:rFonts w:cs="Times New Roman"/>
          <w:color w:val="000000"/>
        </w:rPr>
        <w:t xml:space="preserve">, E. </w:t>
      </w:r>
      <w:proofErr w:type="spellStart"/>
      <w:r w:rsidRPr="00664BA1">
        <w:rPr>
          <w:rFonts w:cs="Times New Roman"/>
          <w:color w:val="000000"/>
        </w:rPr>
        <w:t>Zenaro</w:t>
      </w:r>
      <w:proofErr w:type="spellEnd"/>
      <w:r w:rsidRPr="00664BA1">
        <w:rPr>
          <w:rFonts w:cs="Times New Roman"/>
          <w:color w:val="000000"/>
        </w:rPr>
        <w:t xml:space="preserve">, </w:t>
      </w:r>
      <w:r w:rsidRPr="00E02CC8">
        <w:rPr>
          <w:rFonts w:cs="Times New Roman"/>
          <w:b/>
          <w:color w:val="000000"/>
        </w:rPr>
        <w:t>V. Della Bianca</w:t>
      </w:r>
      <w:r w:rsidRPr="00664BA1">
        <w:rPr>
          <w:rFonts w:cs="Times New Roman"/>
          <w:color w:val="000000"/>
        </w:rPr>
        <w:t xml:space="preserve">, S. D. Bach, E. Scarpini, M. </w:t>
      </w:r>
      <w:proofErr w:type="spellStart"/>
      <w:r w:rsidRPr="00664BA1">
        <w:rPr>
          <w:rFonts w:cs="Times New Roman"/>
          <w:color w:val="000000"/>
        </w:rPr>
        <w:t>Bolomini</w:t>
      </w:r>
      <w:proofErr w:type="spellEnd"/>
      <w:r w:rsidRPr="00664BA1">
        <w:rPr>
          <w:rFonts w:cs="Times New Roman"/>
          <w:color w:val="000000"/>
        </w:rPr>
        <w:t xml:space="preserve">-Vittori, </w:t>
      </w:r>
      <w:proofErr w:type="spellStart"/>
      <w:proofErr w:type="gramStart"/>
      <w:r w:rsidRPr="00664BA1">
        <w:rPr>
          <w:rFonts w:cs="Times New Roman"/>
          <w:color w:val="000000"/>
        </w:rPr>
        <w:t>G.Piacentino</w:t>
      </w:r>
      <w:proofErr w:type="spellEnd"/>
      <w:proofErr w:type="gramEnd"/>
      <w:r w:rsidRPr="00664BA1">
        <w:rPr>
          <w:rFonts w:cs="Times New Roman"/>
          <w:color w:val="000000"/>
        </w:rPr>
        <w:t xml:space="preserve">, S. </w:t>
      </w:r>
      <w:proofErr w:type="spellStart"/>
      <w:r w:rsidRPr="00664BA1">
        <w:rPr>
          <w:rFonts w:cs="Times New Roman"/>
          <w:color w:val="000000"/>
        </w:rPr>
        <w:t>Dusi</w:t>
      </w:r>
      <w:proofErr w:type="spellEnd"/>
      <w:r w:rsidRPr="00664BA1">
        <w:rPr>
          <w:rFonts w:cs="Times New Roman"/>
          <w:color w:val="000000"/>
        </w:rPr>
        <w:t>, C. Laudanna, A. H. Cros</w:t>
      </w:r>
      <w:r>
        <w:rPr>
          <w:rFonts w:cs="Times New Roman"/>
          <w:color w:val="000000"/>
        </w:rPr>
        <w:t xml:space="preserve">s, M. J. Miller, G. Constantin. </w:t>
      </w:r>
      <w:r w:rsidRPr="00547226">
        <w:rPr>
          <w:rFonts w:cs="Times New Roman"/>
          <w:color w:val="000000"/>
          <w:lang w:val="en-US"/>
        </w:rPr>
        <w:t xml:space="preserve">Regulatory T cells suppress the late phase of the immune response in lymph nodes through </w:t>
      </w:r>
      <w:proofErr w:type="spellStart"/>
      <w:r w:rsidRPr="00547226">
        <w:rPr>
          <w:rFonts w:cs="Times New Roman"/>
          <w:color w:val="000000"/>
          <w:lang w:val="en-US"/>
        </w:rPr>
        <w:t>Pselectin</w:t>
      </w:r>
      <w:proofErr w:type="spellEnd"/>
      <w:r w:rsidRPr="00547226">
        <w:rPr>
          <w:rFonts w:cs="Times New Roman"/>
          <w:color w:val="000000"/>
          <w:lang w:val="en-US"/>
        </w:rPr>
        <w:t xml:space="preserve"> glycoprotein ligand-1. </w:t>
      </w:r>
      <w:r w:rsidRPr="00547226">
        <w:rPr>
          <w:rFonts w:cs="Times New Roman"/>
          <w:i/>
          <w:color w:val="000000"/>
          <w:lang w:val="en-US"/>
        </w:rPr>
        <w:t xml:space="preserve">J </w:t>
      </w:r>
      <w:proofErr w:type="spellStart"/>
      <w:r w:rsidRPr="00547226">
        <w:rPr>
          <w:rFonts w:cs="Times New Roman"/>
          <w:i/>
          <w:color w:val="000000"/>
          <w:lang w:val="en-US"/>
        </w:rPr>
        <w:t>Immunol</w:t>
      </w:r>
      <w:proofErr w:type="spellEnd"/>
      <w:r w:rsidRPr="00547226">
        <w:rPr>
          <w:rFonts w:cs="Times New Roman"/>
          <w:color w:val="000000"/>
          <w:lang w:val="en-US"/>
        </w:rPr>
        <w:t>. 2013 Dec 1</w:t>
      </w:r>
      <w:proofErr w:type="gramStart"/>
      <w:r w:rsidRPr="00547226">
        <w:rPr>
          <w:rFonts w:cs="Times New Roman"/>
          <w:color w:val="000000"/>
          <w:lang w:val="en-US"/>
        </w:rPr>
        <w:t>;191</w:t>
      </w:r>
      <w:proofErr w:type="gramEnd"/>
      <w:r w:rsidRPr="00547226">
        <w:rPr>
          <w:rFonts w:cs="Times New Roman"/>
          <w:color w:val="000000"/>
          <w:lang w:val="en-US"/>
        </w:rPr>
        <w:t>(11):5489-500.</w:t>
      </w:r>
    </w:p>
    <w:p w:rsidR="004D6485" w:rsidRPr="00547226" w:rsidRDefault="004D6485" w:rsidP="004D6485">
      <w:pPr>
        <w:widowControl w:val="0"/>
        <w:autoSpaceDE w:val="0"/>
        <w:autoSpaceDN w:val="0"/>
        <w:adjustRightInd w:val="0"/>
        <w:jc w:val="both"/>
        <w:rPr>
          <w:color w:val="000000"/>
          <w:lang w:val="en-US"/>
        </w:rPr>
      </w:pPr>
    </w:p>
    <w:p w:rsidR="004D6485" w:rsidRPr="00547226" w:rsidRDefault="004D6485" w:rsidP="004D6485">
      <w:pPr>
        <w:jc w:val="both"/>
        <w:rPr>
          <w:color w:val="000000"/>
          <w:lang w:val="en-US"/>
        </w:rPr>
      </w:pPr>
      <w:r w:rsidRPr="00547226">
        <w:rPr>
          <w:color w:val="000000"/>
          <w:lang w:val="en-US"/>
        </w:rPr>
        <w:t xml:space="preserve">5) </w:t>
      </w:r>
      <w:proofErr w:type="spellStart"/>
      <w:r w:rsidRPr="00547226">
        <w:rPr>
          <w:color w:val="000000"/>
          <w:lang w:val="en-US"/>
        </w:rPr>
        <w:t>Costantini</w:t>
      </w:r>
      <w:proofErr w:type="spellEnd"/>
      <w:r w:rsidRPr="00547226">
        <w:rPr>
          <w:color w:val="000000"/>
          <w:lang w:val="en-US"/>
        </w:rPr>
        <w:t xml:space="preserve">, C., </w:t>
      </w:r>
      <w:proofErr w:type="spellStart"/>
      <w:r w:rsidRPr="00547226">
        <w:rPr>
          <w:color w:val="000000"/>
          <w:lang w:val="en-US"/>
        </w:rPr>
        <w:t>Lorenzetto</w:t>
      </w:r>
      <w:proofErr w:type="spellEnd"/>
      <w:r w:rsidRPr="00547226">
        <w:rPr>
          <w:color w:val="000000"/>
          <w:lang w:val="en-US"/>
        </w:rPr>
        <w:t xml:space="preserve">, E., Cellini, B., </w:t>
      </w:r>
      <w:proofErr w:type="spellStart"/>
      <w:r w:rsidRPr="00547226">
        <w:rPr>
          <w:color w:val="000000"/>
          <w:lang w:val="en-US"/>
        </w:rPr>
        <w:t>Buffelli</w:t>
      </w:r>
      <w:proofErr w:type="spellEnd"/>
      <w:r w:rsidRPr="00547226">
        <w:rPr>
          <w:color w:val="000000"/>
          <w:lang w:val="en-US"/>
        </w:rPr>
        <w:t xml:space="preserve"> M., Rossi, F.,</w:t>
      </w:r>
      <w:r w:rsidRPr="00547226">
        <w:rPr>
          <w:b/>
          <w:color w:val="000000"/>
          <w:lang w:val="en-US"/>
        </w:rPr>
        <w:t xml:space="preserve"> Della- Bianca, V.</w:t>
      </w:r>
      <w:r w:rsidRPr="00547226">
        <w:rPr>
          <w:color w:val="000000"/>
          <w:lang w:val="en-US"/>
        </w:rPr>
        <w:t xml:space="preserve"> </w:t>
      </w:r>
      <w:r w:rsidRPr="00664BA1">
        <w:rPr>
          <w:color w:val="000000"/>
          <w:lang w:val="en-GB"/>
        </w:rPr>
        <w:t xml:space="preserve">Astrocytes regulate the expression of Insulin-Like Growth Factor 1 Receptor (IGF1-R) in primary cortical neurons during in vitro senescence. </w:t>
      </w:r>
      <w:r w:rsidRPr="00547226">
        <w:rPr>
          <w:i/>
          <w:lang w:val="en-US"/>
        </w:rPr>
        <w:t xml:space="preserve">J. Mol. </w:t>
      </w:r>
      <w:proofErr w:type="spellStart"/>
      <w:r w:rsidRPr="00547226">
        <w:rPr>
          <w:i/>
          <w:lang w:val="en-US"/>
        </w:rPr>
        <w:t>Neurosci</w:t>
      </w:r>
      <w:proofErr w:type="spellEnd"/>
      <w:r w:rsidRPr="00547226">
        <w:rPr>
          <w:color w:val="000000"/>
          <w:lang w:val="en-US"/>
        </w:rPr>
        <w:t>. 2010 Mar</w:t>
      </w:r>
      <w:proofErr w:type="gramStart"/>
      <w:r w:rsidRPr="00547226">
        <w:rPr>
          <w:color w:val="000000"/>
          <w:lang w:val="en-US"/>
        </w:rPr>
        <w:t>;40</w:t>
      </w:r>
      <w:proofErr w:type="gramEnd"/>
      <w:r w:rsidRPr="00547226">
        <w:rPr>
          <w:color w:val="000000"/>
          <w:lang w:val="en-US"/>
        </w:rPr>
        <w:t>(3):342-52.</w:t>
      </w:r>
    </w:p>
    <w:p w:rsidR="004D6485" w:rsidRPr="004D6485" w:rsidRDefault="004D6485" w:rsidP="004D6485">
      <w:pPr>
        <w:pStyle w:val="desc"/>
        <w:jc w:val="both"/>
        <w:rPr>
          <w:rFonts w:asciiTheme="minorHAnsi" w:hAnsiTheme="minorHAnsi" w:cs="Times New Roman"/>
          <w:sz w:val="24"/>
          <w:szCs w:val="24"/>
          <w:lang w:val="en-US"/>
        </w:rPr>
      </w:pPr>
      <w:r w:rsidRPr="00547226">
        <w:rPr>
          <w:rFonts w:asciiTheme="minorHAnsi" w:hAnsiTheme="minorHAnsi" w:cs="Times New Roman"/>
          <w:sz w:val="24"/>
          <w:szCs w:val="24"/>
          <w:lang w:val="en-US"/>
        </w:rPr>
        <w:t xml:space="preserve">6) </w:t>
      </w:r>
      <w:proofErr w:type="spellStart"/>
      <w:r w:rsidRPr="00547226">
        <w:rPr>
          <w:rFonts w:asciiTheme="minorHAnsi" w:hAnsiTheme="minorHAnsi" w:cs="Times New Roman"/>
          <w:sz w:val="24"/>
          <w:szCs w:val="24"/>
          <w:lang w:val="en-US"/>
        </w:rPr>
        <w:t>Costantini</w:t>
      </w:r>
      <w:proofErr w:type="spellEnd"/>
      <w:r w:rsidRPr="00547226">
        <w:rPr>
          <w:rFonts w:asciiTheme="minorHAnsi" w:hAnsiTheme="minorHAnsi" w:cs="Times New Roman"/>
          <w:sz w:val="24"/>
          <w:szCs w:val="24"/>
          <w:lang w:val="en-US"/>
        </w:rPr>
        <w:t xml:space="preserve">, C., </w:t>
      </w:r>
      <w:r w:rsidRPr="00547226">
        <w:rPr>
          <w:rFonts w:asciiTheme="minorHAnsi" w:hAnsiTheme="minorHAnsi" w:cs="Times New Roman"/>
          <w:b/>
          <w:bCs/>
          <w:sz w:val="24"/>
          <w:szCs w:val="24"/>
          <w:lang w:val="en-US"/>
        </w:rPr>
        <w:t>Della-Bianca, V.</w:t>
      </w:r>
      <w:r w:rsidRPr="00547226">
        <w:rPr>
          <w:rFonts w:asciiTheme="minorHAnsi" w:hAnsiTheme="minorHAnsi" w:cs="Times New Roman"/>
          <w:sz w:val="24"/>
          <w:szCs w:val="24"/>
          <w:lang w:val="en-US"/>
        </w:rPr>
        <w:t xml:space="preserve">, </w:t>
      </w:r>
      <w:proofErr w:type="spellStart"/>
      <w:r w:rsidRPr="00547226">
        <w:rPr>
          <w:rFonts w:asciiTheme="minorHAnsi" w:hAnsiTheme="minorHAnsi" w:cs="Times New Roman"/>
          <w:sz w:val="24"/>
          <w:szCs w:val="24"/>
          <w:lang w:val="en-US"/>
        </w:rPr>
        <w:t>Formaggio</w:t>
      </w:r>
      <w:proofErr w:type="spellEnd"/>
      <w:r w:rsidRPr="00547226">
        <w:rPr>
          <w:rFonts w:asciiTheme="minorHAnsi" w:hAnsiTheme="minorHAnsi" w:cs="Times New Roman"/>
          <w:sz w:val="24"/>
          <w:szCs w:val="24"/>
          <w:lang w:val="en-US"/>
        </w:rPr>
        <w:t xml:space="preserve">, E., </w:t>
      </w:r>
      <w:proofErr w:type="spellStart"/>
      <w:r w:rsidRPr="00547226">
        <w:rPr>
          <w:rFonts w:asciiTheme="minorHAnsi" w:hAnsiTheme="minorHAnsi" w:cs="Times New Roman"/>
          <w:sz w:val="24"/>
          <w:szCs w:val="24"/>
          <w:lang w:val="en-US"/>
        </w:rPr>
        <w:t>Chiamulera</w:t>
      </w:r>
      <w:proofErr w:type="spellEnd"/>
      <w:r w:rsidRPr="00547226">
        <w:rPr>
          <w:rFonts w:asciiTheme="minorHAnsi" w:hAnsiTheme="minorHAnsi" w:cs="Times New Roman"/>
          <w:sz w:val="24"/>
          <w:szCs w:val="24"/>
          <w:lang w:val="en-US"/>
        </w:rPr>
        <w:t xml:space="preserve">, C., Montresor, A., Rossi, F. The expression of p75 </w:t>
      </w:r>
      <w:proofErr w:type="spellStart"/>
      <w:r w:rsidRPr="00547226">
        <w:rPr>
          <w:rFonts w:asciiTheme="minorHAnsi" w:hAnsiTheme="minorHAnsi" w:cs="Times New Roman"/>
          <w:sz w:val="24"/>
          <w:szCs w:val="24"/>
          <w:lang w:val="en-US"/>
        </w:rPr>
        <w:t>neutrophin</w:t>
      </w:r>
      <w:proofErr w:type="spellEnd"/>
      <w:r w:rsidRPr="00547226">
        <w:rPr>
          <w:rFonts w:asciiTheme="minorHAnsi" w:hAnsiTheme="minorHAnsi" w:cs="Times New Roman"/>
          <w:sz w:val="24"/>
          <w:szCs w:val="24"/>
          <w:lang w:val="en-US"/>
        </w:rPr>
        <w:t xml:space="preserve"> receptor protects against the neurotoxicity of soluble oligomers of beta-amyloid. </w:t>
      </w:r>
      <w:r w:rsidRPr="004D6485">
        <w:rPr>
          <w:rStyle w:val="jrnl"/>
          <w:rFonts w:asciiTheme="minorHAnsi" w:hAnsiTheme="minorHAnsi" w:cs="Times New Roman"/>
          <w:i/>
          <w:sz w:val="24"/>
          <w:szCs w:val="24"/>
          <w:lang w:val="en-US"/>
        </w:rPr>
        <w:t>Exp. Cell Res</w:t>
      </w:r>
      <w:r w:rsidRPr="004D6485">
        <w:rPr>
          <w:rFonts w:asciiTheme="minorHAnsi" w:hAnsiTheme="minorHAnsi" w:cs="Times New Roman"/>
          <w:sz w:val="24"/>
          <w:szCs w:val="24"/>
          <w:lang w:val="en-US"/>
        </w:rPr>
        <w:t xml:space="preserve">.  </w:t>
      </w:r>
      <w:proofErr w:type="gramStart"/>
      <w:r w:rsidRPr="004D6485">
        <w:rPr>
          <w:rFonts w:asciiTheme="minorHAnsi" w:hAnsiTheme="minorHAnsi" w:cs="Times New Roman"/>
          <w:sz w:val="24"/>
          <w:szCs w:val="24"/>
          <w:lang w:val="en-US"/>
        </w:rPr>
        <w:t>2005</w:t>
      </w:r>
      <w:proofErr w:type="gramEnd"/>
      <w:r w:rsidRPr="004D6485">
        <w:rPr>
          <w:rFonts w:asciiTheme="minorHAnsi" w:hAnsiTheme="minorHAnsi" w:cs="Times New Roman"/>
          <w:sz w:val="24"/>
          <w:szCs w:val="24"/>
          <w:lang w:val="en-US"/>
        </w:rPr>
        <w:t xml:space="preserve"> Nov 15; 311(1):126-34. </w:t>
      </w:r>
      <w:proofErr w:type="spellStart"/>
      <w:r w:rsidRPr="004D6485">
        <w:rPr>
          <w:rFonts w:asciiTheme="minorHAnsi" w:hAnsiTheme="minorHAnsi" w:cs="Times New Roman"/>
          <w:sz w:val="24"/>
          <w:szCs w:val="24"/>
          <w:lang w:val="en-US"/>
        </w:rPr>
        <w:t>Epub</w:t>
      </w:r>
      <w:proofErr w:type="spellEnd"/>
      <w:r w:rsidRPr="004D6485">
        <w:rPr>
          <w:rFonts w:asciiTheme="minorHAnsi" w:hAnsiTheme="minorHAnsi" w:cs="Times New Roman"/>
          <w:sz w:val="24"/>
          <w:szCs w:val="24"/>
          <w:lang w:val="en-US"/>
        </w:rPr>
        <w:t xml:space="preserve"> 2005 Oct 11.</w:t>
      </w:r>
    </w:p>
    <w:p w:rsidR="004D6485" w:rsidRPr="00547226" w:rsidRDefault="004D6485" w:rsidP="004D6485">
      <w:pPr>
        <w:pStyle w:val="Titolo1"/>
        <w:jc w:val="both"/>
        <w:rPr>
          <w:rFonts w:asciiTheme="minorHAnsi" w:hAnsiTheme="minorHAnsi" w:cs="Times New Roman"/>
          <w:sz w:val="24"/>
          <w:szCs w:val="24"/>
          <w:lang w:val="en-US"/>
        </w:rPr>
      </w:pPr>
      <w:r w:rsidRPr="00547226">
        <w:rPr>
          <w:rFonts w:asciiTheme="minorHAnsi" w:hAnsiTheme="minorHAnsi" w:cs="Times New Roman"/>
          <w:sz w:val="24"/>
          <w:szCs w:val="24"/>
          <w:lang w:val="en-US"/>
        </w:rPr>
        <w:t xml:space="preserve">7) </w:t>
      </w:r>
      <w:proofErr w:type="spellStart"/>
      <w:r w:rsidRPr="00547226">
        <w:rPr>
          <w:rFonts w:asciiTheme="minorHAnsi" w:hAnsiTheme="minorHAnsi" w:cs="Times New Roman"/>
          <w:sz w:val="24"/>
          <w:szCs w:val="24"/>
          <w:lang w:val="en-US"/>
        </w:rPr>
        <w:t>Costantini</w:t>
      </w:r>
      <w:proofErr w:type="spellEnd"/>
      <w:r w:rsidRPr="00547226">
        <w:rPr>
          <w:rFonts w:asciiTheme="minorHAnsi" w:hAnsiTheme="minorHAnsi" w:cs="Times New Roman"/>
          <w:sz w:val="24"/>
          <w:szCs w:val="24"/>
          <w:lang w:val="en-US"/>
        </w:rPr>
        <w:t xml:space="preserve">, C., Rossi, F., </w:t>
      </w:r>
      <w:proofErr w:type="spellStart"/>
      <w:r w:rsidRPr="00547226">
        <w:rPr>
          <w:rFonts w:asciiTheme="minorHAnsi" w:hAnsiTheme="minorHAnsi" w:cs="Times New Roman"/>
          <w:sz w:val="24"/>
          <w:szCs w:val="24"/>
          <w:lang w:val="en-US"/>
        </w:rPr>
        <w:t>Formaggio</w:t>
      </w:r>
      <w:proofErr w:type="spellEnd"/>
      <w:r w:rsidRPr="00547226">
        <w:rPr>
          <w:rFonts w:asciiTheme="minorHAnsi" w:hAnsiTheme="minorHAnsi" w:cs="Times New Roman"/>
          <w:sz w:val="24"/>
          <w:szCs w:val="24"/>
          <w:lang w:val="en-US"/>
        </w:rPr>
        <w:t xml:space="preserve">, E., </w:t>
      </w:r>
      <w:proofErr w:type="spellStart"/>
      <w:r w:rsidRPr="00547226">
        <w:rPr>
          <w:rFonts w:asciiTheme="minorHAnsi" w:hAnsiTheme="minorHAnsi" w:cs="Times New Roman"/>
          <w:sz w:val="24"/>
          <w:szCs w:val="24"/>
          <w:lang w:val="en-US"/>
        </w:rPr>
        <w:t>Bernardoni</w:t>
      </w:r>
      <w:proofErr w:type="spellEnd"/>
      <w:r w:rsidRPr="00547226">
        <w:rPr>
          <w:rFonts w:asciiTheme="minorHAnsi" w:hAnsiTheme="minorHAnsi" w:cs="Times New Roman"/>
          <w:sz w:val="24"/>
          <w:szCs w:val="24"/>
          <w:lang w:val="en-US"/>
        </w:rPr>
        <w:t xml:space="preserve">, R., </w:t>
      </w:r>
      <w:proofErr w:type="spellStart"/>
      <w:r w:rsidRPr="00547226">
        <w:rPr>
          <w:rFonts w:asciiTheme="minorHAnsi" w:hAnsiTheme="minorHAnsi" w:cs="Times New Roman"/>
          <w:sz w:val="24"/>
          <w:szCs w:val="24"/>
          <w:lang w:val="en-US"/>
        </w:rPr>
        <w:t>Cecconi</w:t>
      </w:r>
      <w:proofErr w:type="spellEnd"/>
      <w:r w:rsidRPr="00547226">
        <w:rPr>
          <w:rFonts w:asciiTheme="minorHAnsi" w:hAnsiTheme="minorHAnsi" w:cs="Times New Roman"/>
          <w:sz w:val="24"/>
          <w:szCs w:val="24"/>
          <w:lang w:val="en-US"/>
        </w:rPr>
        <w:t xml:space="preserve">, D., </w:t>
      </w:r>
      <w:r w:rsidRPr="00547226">
        <w:rPr>
          <w:rFonts w:asciiTheme="minorHAnsi" w:hAnsiTheme="minorHAnsi" w:cs="Times New Roman"/>
          <w:b/>
          <w:bCs/>
          <w:sz w:val="24"/>
          <w:szCs w:val="24"/>
          <w:lang w:val="en-US"/>
        </w:rPr>
        <w:t>Della-</w:t>
      </w:r>
      <w:proofErr w:type="spellStart"/>
      <w:r w:rsidRPr="00547226">
        <w:rPr>
          <w:rFonts w:asciiTheme="minorHAnsi" w:hAnsiTheme="minorHAnsi" w:cs="Times New Roman"/>
          <w:b/>
          <w:bCs/>
          <w:sz w:val="24"/>
          <w:szCs w:val="24"/>
          <w:lang w:val="en-US"/>
        </w:rPr>
        <w:t>Bianca,V</w:t>
      </w:r>
      <w:proofErr w:type="spellEnd"/>
      <w:r w:rsidRPr="00547226">
        <w:rPr>
          <w:rFonts w:asciiTheme="minorHAnsi" w:hAnsiTheme="minorHAnsi" w:cs="Times New Roman"/>
          <w:sz w:val="24"/>
          <w:szCs w:val="24"/>
          <w:lang w:val="en-US"/>
        </w:rPr>
        <w:t xml:space="preserve">. </w:t>
      </w:r>
      <w:r w:rsidRPr="00547226">
        <w:rPr>
          <w:rStyle w:val="jrnl"/>
          <w:rFonts w:asciiTheme="minorHAnsi" w:hAnsiTheme="minorHAnsi" w:cs="Times New Roman"/>
          <w:sz w:val="24"/>
          <w:szCs w:val="24"/>
          <w:lang w:val="en-US"/>
        </w:rPr>
        <w:t xml:space="preserve">Characterization of the signaling pathway downstream p75 </w:t>
      </w:r>
      <w:proofErr w:type="spellStart"/>
      <w:r w:rsidRPr="00547226">
        <w:rPr>
          <w:rStyle w:val="jrnl"/>
          <w:rFonts w:asciiTheme="minorHAnsi" w:hAnsiTheme="minorHAnsi" w:cs="Times New Roman"/>
          <w:sz w:val="24"/>
          <w:szCs w:val="24"/>
          <w:lang w:val="en-US"/>
        </w:rPr>
        <w:t>neurotrophin</w:t>
      </w:r>
      <w:proofErr w:type="spellEnd"/>
      <w:r w:rsidRPr="00547226">
        <w:rPr>
          <w:rStyle w:val="jrnl"/>
          <w:rFonts w:asciiTheme="minorHAnsi" w:hAnsiTheme="minorHAnsi" w:cs="Times New Roman"/>
          <w:sz w:val="24"/>
          <w:szCs w:val="24"/>
          <w:lang w:val="en-US"/>
        </w:rPr>
        <w:t xml:space="preserve"> receptor involved in beta-amyloid peptide-dependent cell death. </w:t>
      </w:r>
      <w:r w:rsidRPr="00547226">
        <w:rPr>
          <w:rStyle w:val="jrnl"/>
          <w:rFonts w:asciiTheme="minorHAnsi" w:hAnsiTheme="minorHAnsi" w:cs="Times New Roman"/>
          <w:i/>
          <w:sz w:val="24"/>
          <w:szCs w:val="24"/>
          <w:lang w:val="en-US"/>
        </w:rPr>
        <w:t>J.</w:t>
      </w:r>
      <w:r w:rsidRPr="00547226">
        <w:rPr>
          <w:rStyle w:val="jrnl"/>
          <w:rFonts w:asciiTheme="minorHAnsi" w:hAnsiTheme="minorHAnsi" w:cs="Times New Roman"/>
          <w:sz w:val="24"/>
          <w:szCs w:val="24"/>
          <w:lang w:val="en-US"/>
        </w:rPr>
        <w:t xml:space="preserve"> </w:t>
      </w:r>
      <w:proofErr w:type="spellStart"/>
      <w:r w:rsidRPr="00547226">
        <w:rPr>
          <w:rStyle w:val="jrnl"/>
          <w:rFonts w:asciiTheme="minorHAnsi" w:hAnsiTheme="minorHAnsi" w:cs="Times New Roman"/>
          <w:i/>
          <w:sz w:val="24"/>
          <w:szCs w:val="24"/>
          <w:lang w:val="en-US"/>
        </w:rPr>
        <w:t>Mol</w:t>
      </w:r>
      <w:proofErr w:type="spellEnd"/>
      <w:r w:rsidRPr="00547226">
        <w:rPr>
          <w:rStyle w:val="jrnl"/>
          <w:rFonts w:asciiTheme="minorHAnsi" w:hAnsiTheme="minorHAnsi" w:cs="Times New Roman"/>
          <w:i/>
          <w:sz w:val="24"/>
          <w:szCs w:val="24"/>
          <w:lang w:val="en-US"/>
        </w:rPr>
        <w:t xml:space="preserve"> </w:t>
      </w:r>
      <w:proofErr w:type="spellStart"/>
      <w:r w:rsidRPr="00547226">
        <w:rPr>
          <w:rStyle w:val="jrnl"/>
          <w:rFonts w:asciiTheme="minorHAnsi" w:hAnsiTheme="minorHAnsi" w:cs="Times New Roman"/>
          <w:i/>
          <w:sz w:val="24"/>
          <w:szCs w:val="24"/>
          <w:lang w:val="en-US"/>
        </w:rPr>
        <w:t>Neurosci</w:t>
      </w:r>
      <w:proofErr w:type="spellEnd"/>
      <w:r w:rsidRPr="00547226">
        <w:rPr>
          <w:rFonts w:asciiTheme="minorHAnsi" w:hAnsiTheme="minorHAnsi" w:cs="Times New Roman"/>
          <w:i/>
          <w:sz w:val="24"/>
          <w:szCs w:val="24"/>
          <w:lang w:val="en-US"/>
        </w:rPr>
        <w:t>.</w:t>
      </w:r>
      <w:r w:rsidRPr="00547226">
        <w:rPr>
          <w:rFonts w:asciiTheme="minorHAnsi" w:hAnsiTheme="minorHAnsi" w:cs="Times New Roman"/>
          <w:sz w:val="24"/>
          <w:szCs w:val="24"/>
          <w:lang w:val="en-US"/>
        </w:rPr>
        <w:t xml:space="preserve"> </w:t>
      </w:r>
      <w:proofErr w:type="gramStart"/>
      <w:r w:rsidRPr="00547226">
        <w:rPr>
          <w:rFonts w:asciiTheme="minorHAnsi" w:hAnsiTheme="minorHAnsi" w:cs="Times New Roman"/>
          <w:sz w:val="24"/>
          <w:szCs w:val="24"/>
          <w:lang w:val="en-US"/>
        </w:rPr>
        <w:t>2005</w:t>
      </w:r>
      <w:proofErr w:type="gramEnd"/>
      <w:r w:rsidRPr="00547226">
        <w:rPr>
          <w:rFonts w:asciiTheme="minorHAnsi" w:hAnsiTheme="minorHAnsi" w:cs="Times New Roman"/>
          <w:sz w:val="24"/>
          <w:szCs w:val="24"/>
          <w:lang w:val="en-US"/>
        </w:rPr>
        <w:t xml:space="preserve">, 25(2):141-56. </w:t>
      </w:r>
    </w:p>
    <w:p w:rsidR="004D6485" w:rsidRPr="006409A5" w:rsidRDefault="004D6485" w:rsidP="004D6485">
      <w:pPr>
        <w:pStyle w:val="Titolo1"/>
        <w:jc w:val="both"/>
        <w:rPr>
          <w:rFonts w:asciiTheme="minorHAnsi" w:hAnsiTheme="minorHAnsi" w:cs="Times New Roman"/>
          <w:sz w:val="24"/>
          <w:szCs w:val="24"/>
        </w:rPr>
      </w:pPr>
      <w:r w:rsidRPr="00547226">
        <w:rPr>
          <w:rFonts w:asciiTheme="minorHAnsi" w:hAnsiTheme="minorHAnsi" w:cs="Times New Roman"/>
          <w:sz w:val="24"/>
          <w:szCs w:val="24"/>
          <w:lang w:val="en-US"/>
        </w:rPr>
        <w:t xml:space="preserve">8) Perini G, </w:t>
      </w:r>
      <w:r w:rsidRPr="00547226">
        <w:rPr>
          <w:rFonts w:asciiTheme="minorHAnsi" w:hAnsiTheme="minorHAnsi" w:cs="Times New Roman"/>
          <w:b/>
          <w:sz w:val="24"/>
          <w:szCs w:val="24"/>
          <w:lang w:val="en-US"/>
        </w:rPr>
        <w:t>Della-Bianca V</w:t>
      </w:r>
      <w:r w:rsidRPr="00547226">
        <w:rPr>
          <w:rFonts w:asciiTheme="minorHAnsi" w:hAnsiTheme="minorHAnsi" w:cs="Times New Roman"/>
          <w:sz w:val="24"/>
          <w:szCs w:val="24"/>
          <w:lang w:val="en-US"/>
        </w:rPr>
        <w:t xml:space="preserve">, </w:t>
      </w:r>
      <w:proofErr w:type="spellStart"/>
      <w:r w:rsidRPr="00547226">
        <w:rPr>
          <w:rFonts w:asciiTheme="minorHAnsi" w:hAnsiTheme="minorHAnsi" w:cs="Times New Roman"/>
          <w:sz w:val="24"/>
          <w:szCs w:val="24"/>
          <w:lang w:val="en-US"/>
        </w:rPr>
        <w:t>Politi</w:t>
      </w:r>
      <w:proofErr w:type="spellEnd"/>
      <w:r w:rsidRPr="00547226">
        <w:rPr>
          <w:rFonts w:asciiTheme="minorHAnsi" w:hAnsiTheme="minorHAnsi" w:cs="Times New Roman"/>
          <w:sz w:val="24"/>
          <w:szCs w:val="24"/>
          <w:lang w:val="en-US"/>
        </w:rPr>
        <w:t xml:space="preserve"> V, Della Valle G, Dal-</w:t>
      </w:r>
      <w:proofErr w:type="spellStart"/>
      <w:r w:rsidRPr="00547226">
        <w:rPr>
          <w:rFonts w:asciiTheme="minorHAnsi" w:hAnsiTheme="minorHAnsi" w:cs="Times New Roman"/>
          <w:sz w:val="24"/>
          <w:szCs w:val="24"/>
          <w:lang w:val="en-US"/>
        </w:rPr>
        <w:t>Pra</w:t>
      </w:r>
      <w:proofErr w:type="spellEnd"/>
      <w:r w:rsidRPr="00547226">
        <w:rPr>
          <w:rFonts w:asciiTheme="minorHAnsi" w:hAnsiTheme="minorHAnsi" w:cs="Times New Roman"/>
          <w:sz w:val="24"/>
          <w:szCs w:val="24"/>
          <w:lang w:val="en-US"/>
        </w:rPr>
        <w:t xml:space="preserve"> I, Rossi F, </w:t>
      </w:r>
      <w:proofErr w:type="spellStart"/>
      <w:r w:rsidRPr="00547226">
        <w:rPr>
          <w:rFonts w:asciiTheme="minorHAnsi" w:hAnsiTheme="minorHAnsi" w:cs="Times New Roman"/>
          <w:sz w:val="24"/>
          <w:szCs w:val="24"/>
          <w:lang w:val="en-US"/>
        </w:rPr>
        <w:t>Armato</w:t>
      </w:r>
      <w:proofErr w:type="spellEnd"/>
      <w:r w:rsidRPr="00547226">
        <w:rPr>
          <w:rFonts w:asciiTheme="minorHAnsi" w:hAnsiTheme="minorHAnsi" w:cs="Times New Roman"/>
          <w:sz w:val="24"/>
          <w:szCs w:val="24"/>
          <w:lang w:val="en-US"/>
        </w:rPr>
        <w:t xml:space="preserve"> U. Role of p75 </w:t>
      </w:r>
      <w:proofErr w:type="spellStart"/>
      <w:r w:rsidRPr="00547226">
        <w:rPr>
          <w:rFonts w:asciiTheme="minorHAnsi" w:hAnsiTheme="minorHAnsi" w:cs="Times New Roman"/>
          <w:sz w:val="24"/>
          <w:szCs w:val="24"/>
          <w:lang w:val="en-US"/>
        </w:rPr>
        <w:t>neurotrophin</w:t>
      </w:r>
      <w:proofErr w:type="spellEnd"/>
      <w:r w:rsidRPr="00547226">
        <w:rPr>
          <w:rFonts w:asciiTheme="minorHAnsi" w:hAnsiTheme="minorHAnsi" w:cs="Times New Roman"/>
          <w:sz w:val="24"/>
          <w:szCs w:val="24"/>
          <w:lang w:val="en-US"/>
        </w:rPr>
        <w:t xml:space="preserve"> receptor in the neurotoxicity by beta-amyloid peptides and synergistic effect of inflammatory cytokines. </w:t>
      </w:r>
      <w:r w:rsidRPr="007C1DC6">
        <w:rPr>
          <w:rFonts w:asciiTheme="minorHAnsi" w:hAnsiTheme="minorHAnsi" w:cs="Times New Roman"/>
          <w:i/>
          <w:sz w:val="24"/>
          <w:szCs w:val="24"/>
        </w:rPr>
        <w:t xml:space="preserve">J </w:t>
      </w:r>
      <w:proofErr w:type="spellStart"/>
      <w:r w:rsidRPr="007C1DC6">
        <w:rPr>
          <w:rFonts w:asciiTheme="minorHAnsi" w:hAnsiTheme="minorHAnsi" w:cs="Times New Roman"/>
          <w:i/>
          <w:sz w:val="24"/>
          <w:szCs w:val="24"/>
        </w:rPr>
        <w:t>Exp</w:t>
      </w:r>
      <w:proofErr w:type="spellEnd"/>
      <w:r w:rsidRPr="007C1DC6">
        <w:rPr>
          <w:rFonts w:asciiTheme="minorHAnsi" w:hAnsiTheme="minorHAnsi" w:cs="Times New Roman"/>
          <w:i/>
          <w:sz w:val="24"/>
          <w:szCs w:val="24"/>
        </w:rPr>
        <w:t xml:space="preserve"> </w:t>
      </w:r>
      <w:proofErr w:type="spellStart"/>
      <w:r w:rsidRPr="007C1DC6">
        <w:rPr>
          <w:rFonts w:asciiTheme="minorHAnsi" w:hAnsiTheme="minorHAnsi" w:cs="Times New Roman"/>
          <w:i/>
          <w:sz w:val="24"/>
          <w:szCs w:val="24"/>
        </w:rPr>
        <w:t>Med</w:t>
      </w:r>
      <w:proofErr w:type="spellEnd"/>
      <w:r>
        <w:rPr>
          <w:rFonts w:asciiTheme="minorHAnsi" w:hAnsiTheme="minorHAnsi" w:cs="Times New Roman"/>
          <w:sz w:val="24"/>
          <w:szCs w:val="24"/>
        </w:rPr>
        <w:t xml:space="preserve">. 2002 </w:t>
      </w:r>
      <w:proofErr w:type="spellStart"/>
      <w:r>
        <w:rPr>
          <w:rFonts w:asciiTheme="minorHAnsi" w:hAnsiTheme="minorHAnsi" w:cs="Times New Roman"/>
          <w:sz w:val="24"/>
          <w:szCs w:val="24"/>
        </w:rPr>
        <w:t>Apr</w:t>
      </w:r>
      <w:proofErr w:type="spellEnd"/>
      <w:r>
        <w:rPr>
          <w:rFonts w:asciiTheme="minorHAnsi" w:hAnsiTheme="minorHAnsi" w:cs="Times New Roman"/>
          <w:sz w:val="24"/>
          <w:szCs w:val="24"/>
        </w:rPr>
        <w:t xml:space="preserve"> 1;195(7):907-18.</w:t>
      </w:r>
    </w:p>
    <w:p w:rsidR="004D6485" w:rsidRPr="00AF4703" w:rsidRDefault="004D6485" w:rsidP="004D6485">
      <w:pPr>
        <w:pStyle w:val="Titolo1"/>
        <w:jc w:val="both"/>
        <w:rPr>
          <w:rFonts w:asciiTheme="minorHAnsi" w:hAnsiTheme="minorHAnsi" w:cs="Times New Roman"/>
          <w:sz w:val="24"/>
          <w:szCs w:val="24"/>
        </w:rPr>
      </w:pPr>
      <w:r w:rsidRPr="001E19F0">
        <w:rPr>
          <w:rFonts w:asciiTheme="minorHAnsi" w:hAnsiTheme="minorHAnsi" w:cs="Times New Roman"/>
          <w:sz w:val="24"/>
          <w:szCs w:val="24"/>
        </w:rPr>
        <w:lastRenderedPageBreak/>
        <w:t>9)</w:t>
      </w:r>
      <w:r>
        <w:rPr>
          <w:rFonts w:asciiTheme="minorHAnsi" w:hAnsiTheme="minorHAnsi" w:cs="Times New Roman"/>
          <w:b/>
          <w:sz w:val="24"/>
          <w:szCs w:val="24"/>
        </w:rPr>
        <w:t xml:space="preserve"> </w:t>
      </w:r>
      <w:r w:rsidRPr="006409A5">
        <w:rPr>
          <w:rFonts w:asciiTheme="minorHAnsi" w:hAnsiTheme="minorHAnsi" w:cs="Times New Roman"/>
          <w:b/>
          <w:sz w:val="24"/>
          <w:szCs w:val="24"/>
        </w:rPr>
        <w:t>Della-Bianca V</w:t>
      </w:r>
      <w:r w:rsidRPr="006409A5">
        <w:rPr>
          <w:rFonts w:asciiTheme="minorHAnsi" w:hAnsiTheme="minorHAnsi" w:cs="Times New Roman"/>
          <w:sz w:val="24"/>
          <w:szCs w:val="24"/>
        </w:rPr>
        <w:t>, Rossi F, Armato U, Dal-</w:t>
      </w:r>
      <w:proofErr w:type="spellStart"/>
      <w:r w:rsidRPr="006409A5">
        <w:rPr>
          <w:rFonts w:asciiTheme="minorHAnsi" w:hAnsiTheme="minorHAnsi" w:cs="Times New Roman"/>
          <w:sz w:val="24"/>
          <w:szCs w:val="24"/>
        </w:rPr>
        <w:t>Pra</w:t>
      </w:r>
      <w:proofErr w:type="spellEnd"/>
      <w:r w:rsidRPr="006409A5">
        <w:rPr>
          <w:rFonts w:asciiTheme="minorHAnsi" w:hAnsiTheme="minorHAnsi" w:cs="Times New Roman"/>
          <w:sz w:val="24"/>
          <w:szCs w:val="24"/>
        </w:rPr>
        <w:t xml:space="preserve"> I, Costantini C, </w:t>
      </w:r>
      <w:proofErr w:type="spellStart"/>
      <w:r w:rsidRPr="006409A5">
        <w:rPr>
          <w:rFonts w:asciiTheme="minorHAnsi" w:hAnsiTheme="minorHAnsi" w:cs="Times New Roman"/>
          <w:sz w:val="24"/>
          <w:szCs w:val="24"/>
        </w:rPr>
        <w:t>Per</w:t>
      </w:r>
      <w:r>
        <w:rPr>
          <w:rFonts w:asciiTheme="minorHAnsi" w:hAnsiTheme="minorHAnsi" w:cs="Times New Roman"/>
          <w:sz w:val="24"/>
          <w:szCs w:val="24"/>
        </w:rPr>
        <w:t>ini</w:t>
      </w:r>
      <w:proofErr w:type="spellEnd"/>
      <w:r>
        <w:rPr>
          <w:rFonts w:asciiTheme="minorHAnsi" w:hAnsiTheme="minorHAnsi" w:cs="Times New Roman"/>
          <w:sz w:val="24"/>
          <w:szCs w:val="24"/>
        </w:rPr>
        <w:t xml:space="preserve"> G, Politi V, Della Valle G. </w:t>
      </w:r>
      <w:proofErr w:type="spellStart"/>
      <w:r w:rsidRPr="006409A5">
        <w:rPr>
          <w:rFonts w:asciiTheme="minorHAnsi" w:hAnsiTheme="minorHAnsi" w:cs="Times New Roman"/>
          <w:sz w:val="24"/>
          <w:szCs w:val="24"/>
        </w:rPr>
        <w:t>Neurotrophin</w:t>
      </w:r>
      <w:proofErr w:type="spellEnd"/>
      <w:r w:rsidRPr="006409A5">
        <w:rPr>
          <w:rFonts w:asciiTheme="minorHAnsi" w:hAnsiTheme="minorHAnsi" w:cs="Times New Roman"/>
          <w:sz w:val="24"/>
          <w:szCs w:val="24"/>
        </w:rPr>
        <w:t xml:space="preserve"> p75 </w:t>
      </w:r>
      <w:proofErr w:type="spellStart"/>
      <w:r w:rsidRPr="006409A5">
        <w:rPr>
          <w:rFonts w:asciiTheme="minorHAnsi" w:hAnsiTheme="minorHAnsi" w:cs="Times New Roman"/>
          <w:sz w:val="24"/>
          <w:szCs w:val="24"/>
        </w:rPr>
        <w:t>receptor</w:t>
      </w:r>
      <w:proofErr w:type="spellEnd"/>
      <w:r w:rsidRPr="006409A5">
        <w:rPr>
          <w:rFonts w:asciiTheme="minorHAnsi" w:hAnsiTheme="minorHAnsi" w:cs="Times New Roman"/>
          <w:sz w:val="24"/>
          <w:szCs w:val="24"/>
        </w:rPr>
        <w:t xml:space="preserve"> </w:t>
      </w:r>
      <w:proofErr w:type="spellStart"/>
      <w:r w:rsidRPr="006409A5">
        <w:rPr>
          <w:rFonts w:asciiTheme="minorHAnsi" w:hAnsiTheme="minorHAnsi" w:cs="Times New Roman"/>
          <w:sz w:val="24"/>
          <w:szCs w:val="24"/>
        </w:rPr>
        <w:t>is</w:t>
      </w:r>
      <w:proofErr w:type="spellEnd"/>
      <w:r w:rsidRPr="006409A5">
        <w:rPr>
          <w:rFonts w:asciiTheme="minorHAnsi" w:hAnsiTheme="minorHAnsi" w:cs="Times New Roman"/>
          <w:sz w:val="24"/>
          <w:szCs w:val="24"/>
        </w:rPr>
        <w:t xml:space="preserve"> </w:t>
      </w:r>
      <w:proofErr w:type="spellStart"/>
      <w:r w:rsidRPr="006409A5">
        <w:rPr>
          <w:rFonts w:asciiTheme="minorHAnsi" w:hAnsiTheme="minorHAnsi" w:cs="Times New Roman"/>
          <w:sz w:val="24"/>
          <w:szCs w:val="24"/>
        </w:rPr>
        <w:t>involved</w:t>
      </w:r>
      <w:proofErr w:type="spellEnd"/>
      <w:r w:rsidRPr="006409A5">
        <w:rPr>
          <w:rFonts w:asciiTheme="minorHAnsi" w:hAnsiTheme="minorHAnsi" w:cs="Times New Roman"/>
          <w:sz w:val="24"/>
          <w:szCs w:val="24"/>
        </w:rPr>
        <w:t xml:space="preserve"> in </w:t>
      </w:r>
      <w:proofErr w:type="spellStart"/>
      <w:r w:rsidRPr="006409A5">
        <w:rPr>
          <w:rFonts w:asciiTheme="minorHAnsi" w:hAnsiTheme="minorHAnsi" w:cs="Times New Roman"/>
          <w:sz w:val="24"/>
          <w:szCs w:val="24"/>
        </w:rPr>
        <w:t>neuronal</w:t>
      </w:r>
      <w:proofErr w:type="spellEnd"/>
      <w:r w:rsidRPr="006409A5">
        <w:rPr>
          <w:rFonts w:asciiTheme="minorHAnsi" w:hAnsiTheme="minorHAnsi" w:cs="Times New Roman"/>
          <w:sz w:val="24"/>
          <w:szCs w:val="24"/>
        </w:rPr>
        <w:t xml:space="preserve"> </w:t>
      </w:r>
      <w:proofErr w:type="spellStart"/>
      <w:r w:rsidRPr="006409A5">
        <w:rPr>
          <w:rFonts w:asciiTheme="minorHAnsi" w:hAnsiTheme="minorHAnsi" w:cs="Times New Roman"/>
          <w:sz w:val="24"/>
          <w:szCs w:val="24"/>
        </w:rPr>
        <w:t>damage</w:t>
      </w:r>
      <w:proofErr w:type="spellEnd"/>
      <w:r w:rsidRPr="006409A5">
        <w:rPr>
          <w:rFonts w:asciiTheme="minorHAnsi" w:hAnsiTheme="minorHAnsi" w:cs="Times New Roman"/>
          <w:sz w:val="24"/>
          <w:szCs w:val="24"/>
        </w:rPr>
        <w:t xml:space="preserve"> by </w:t>
      </w:r>
      <w:proofErr w:type="spellStart"/>
      <w:r w:rsidRPr="006409A5">
        <w:rPr>
          <w:rFonts w:asciiTheme="minorHAnsi" w:hAnsiTheme="minorHAnsi" w:cs="Times New Roman"/>
          <w:sz w:val="24"/>
          <w:szCs w:val="24"/>
        </w:rPr>
        <w:t>prion</w:t>
      </w:r>
      <w:proofErr w:type="spellEnd"/>
      <w:r w:rsidRPr="006409A5">
        <w:rPr>
          <w:rFonts w:asciiTheme="minorHAnsi" w:hAnsiTheme="minorHAnsi" w:cs="Times New Roman"/>
          <w:sz w:val="24"/>
          <w:szCs w:val="24"/>
        </w:rPr>
        <w:t xml:space="preserve"> peptide-(106-126).</w:t>
      </w:r>
      <w:r>
        <w:rPr>
          <w:rFonts w:asciiTheme="minorHAnsi" w:hAnsiTheme="minorHAnsi" w:cs="Times New Roman"/>
          <w:sz w:val="24"/>
          <w:szCs w:val="24"/>
        </w:rPr>
        <w:t xml:space="preserve"> </w:t>
      </w:r>
      <w:r w:rsidRPr="00AF4703">
        <w:rPr>
          <w:rFonts w:asciiTheme="minorHAnsi" w:hAnsiTheme="minorHAnsi" w:cs="Times New Roman"/>
          <w:i/>
          <w:sz w:val="24"/>
          <w:szCs w:val="24"/>
        </w:rPr>
        <w:t>J Biol Chem.</w:t>
      </w:r>
      <w:r w:rsidRPr="00AF4703">
        <w:rPr>
          <w:rFonts w:asciiTheme="minorHAnsi" w:hAnsiTheme="minorHAnsi" w:cs="Times New Roman"/>
          <w:sz w:val="24"/>
          <w:szCs w:val="24"/>
        </w:rPr>
        <w:t xml:space="preserve"> 2001 Oct 19;276(42):38929-33. Epub 2001 Aug 6.</w:t>
      </w:r>
    </w:p>
    <w:p w:rsidR="004D6485" w:rsidRPr="006409A5" w:rsidRDefault="004D6485" w:rsidP="004D6485">
      <w:pPr>
        <w:pStyle w:val="Titolo1"/>
        <w:jc w:val="both"/>
        <w:rPr>
          <w:rFonts w:asciiTheme="minorHAnsi" w:hAnsiTheme="minorHAnsi" w:cs="Times New Roman"/>
          <w:sz w:val="24"/>
          <w:szCs w:val="24"/>
        </w:rPr>
      </w:pPr>
      <w:r w:rsidRPr="00AF4703">
        <w:rPr>
          <w:rFonts w:asciiTheme="minorHAnsi" w:hAnsiTheme="minorHAnsi" w:cs="Times New Roman"/>
          <w:sz w:val="24"/>
          <w:szCs w:val="24"/>
        </w:rPr>
        <w:t>10</w:t>
      </w:r>
      <w:r w:rsidR="00486A84">
        <w:rPr>
          <w:rFonts w:asciiTheme="minorHAnsi" w:hAnsiTheme="minorHAnsi" w:cs="Times New Roman"/>
          <w:sz w:val="24"/>
          <w:szCs w:val="24"/>
        </w:rPr>
        <w:t xml:space="preserve">) </w:t>
      </w:r>
      <w:bookmarkStart w:id="0" w:name="_GoBack"/>
      <w:bookmarkEnd w:id="0"/>
      <w:r w:rsidR="00AF4703" w:rsidRPr="00AF4703">
        <w:rPr>
          <w:rFonts w:asciiTheme="minorHAnsi" w:hAnsiTheme="minorHAnsi" w:cs="Times New Roman"/>
          <w:b/>
          <w:bCs/>
          <w:sz w:val="24"/>
          <w:szCs w:val="24"/>
        </w:rPr>
        <w:t>Della Bianca, V.</w:t>
      </w:r>
      <w:r w:rsidR="00AF4703" w:rsidRPr="00AF4703">
        <w:rPr>
          <w:rFonts w:asciiTheme="minorHAnsi" w:hAnsiTheme="minorHAnsi" w:cs="Times New Roman"/>
          <w:sz w:val="24"/>
          <w:szCs w:val="24"/>
        </w:rPr>
        <w:t xml:space="preserve">, </w:t>
      </w:r>
      <w:proofErr w:type="spellStart"/>
      <w:r w:rsidR="00AF4703" w:rsidRPr="00AF4703">
        <w:rPr>
          <w:rFonts w:asciiTheme="minorHAnsi" w:hAnsiTheme="minorHAnsi" w:cs="Times New Roman"/>
          <w:sz w:val="24"/>
          <w:szCs w:val="24"/>
        </w:rPr>
        <w:t>Dusi</w:t>
      </w:r>
      <w:proofErr w:type="spellEnd"/>
      <w:r w:rsidR="00AF4703" w:rsidRPr="00AF4703">
        <w:rPr>
          <w:rFonts w:asciiTheme="minorHAnsi" w:hAnsiTheme="minorHAnsi" w:cs="Times New Roman"/>
          <w:sz w:val="24"/>
          <w:szCs w:val="24"/>
        </w:rPr>
        <w:t xml:space="preserve">, S., Bianchini, E., Dal </w:t>
      </w:r>
      <w:proofErr w:type="spellStart"/>
      <w:r w:rsidR="00AF4703" w:rsidRPr="00AF4703">
        <w:rPr>
          <w:rFonts w:asciiTheme="minorHAnsi" w:hAnsiTheme="minorHAnsi" w:cs="Times New Roman"/>
          <w:sz w:val="24"/>
          <w:szCs w:val="24"/>
        </w:rPr>
        <w:t>Pra</w:t>
      </w:r>
      <w:proofErr w:type="spellEnd"/>
      <w:r w:rsidR="00AF4703" w:rsidRPr="00AF4703">
        <w:rPr>
          <w:rFonts w:asciiTheme="minorHAnsi" w:hAnsiTheme="minorHAnsi" w:cs="Times New Roman"/>
          <w:sz w:val="24"/>
          <w:szCs w:val="24"/>
        </w:rPr>
        <w:t>, I., Rossi, F. β-</w:t>
      </w:r>
      <w:proofErr w:type="spellStart"/>
      <w:r w:rsidR="00AF4703" w:rsidRPr="00AF4703">
        <w:rPr>
          <w:rFonts w:asciiTheme="minorHAnsi" w:hAnsiTheme="minorHAnsi" w:cs="Times New Roman"/>
          <w:sz w:val="24"/>
          <w:szCs w:val="24"/>
        </w:rPr>
        <w:t>amyloid</w:t>
      </w:r>
      <w:proofErr w:type="spellEnd"/>
      <w:r w:rsidR="00AF4703" w:rsidRPr="00AF4703">
        <w:rPr>
          <w:rFonts w:asciiTheme="minorHAnsi" w:hAnsiTheme="minorHAnsi" w:cs="Times New Roman"/>
          <w:sz w:val="24"/>
          <w:szCs w:val="24"/>
        </w:rPr>
        <w:t xml:space="preserve"> </w:t>
      </w:r>
      <w:proofErr w:type="spellStart"/>
      <w:r w:rsidR="00AF4703" w:rsidRPr="00AF4703">
        <w:rPr>
          <w:rFonts w:asciiTheme="minorHAnsi" w:hAnsiTheme="minorHAnsi" w:cs="Times New Roman"/>
          <w:sz w:val="24"/>
          <w:szCs w:val="24"/>
        </w:rPr>
        <w:t>activates</w:t>
      </w:r>
      <w:proofErr w:type="spellEnd"/>
      <w:r w:rsidR="00AF4703" w:rsidRPr="00AF4703">
        <w:rPr>
          <w:rFonts w:asciiTheme="minorHAnsi" w:hAnsiTheme="minorHAnsi" w:cs="Times New Roman"/>
          <w:sz w:val="24"/>
          <w:szCs w:val="24"/>
        </w:rPr>
        <w:t xml:space="preserve"> the O</w:t>
      </w:r>
      <w:r w:rsidR="00AF4703" w:rsidRPr="00AF4703">
        <w:rPr>
          <w:rFonts w:asciiTheme="minorHAnsi" w:hAnsiTheme="minorHAnsi" w:cs="Times New Roman"/>
          <w:sz w:val="24"/>
          <w:szCs w:val="24"/>
          <w:vertAlign w:val="subscript"/>
        </w:rPr>
        <w:t>2</w:t>
      </w:r>
      <w:r w:rsidR="00AF4703" w:rsidRPr="00AF4703">
        <w:rPr>
          <w:rFonts w:asciiTheme="minorHAnsi" w:hAnsiTheme="minorHAnsi" w:cs="Times New Roman"/>
          <w:sz w:val="24"/>
          <w:szCs w:val="24"/>
          <w:vertAlign w:val="superscript"/>
        </w:rPr>
        <w:t xml:space="preserve">-  </w:t>
      </w:r>
      <w:proofErr w:type="spellStart"/>
      <w:r w:rsidR="00AF4703" w:rsidRPr="00AF4703">
        <w:rPr>
          <w:rFonts w:asciiTheme="minorHAnsi" w:hAnsiTheme="minorHAnsi" w:cs="Times New Roman"/>
          <w:sz w:val="24"/>
          <w:szCs w:val="24"/>
        </w:rPr>
        <w:t>forming</w:t>
      </w:r>
      <w:proofErr w:type="spellEnd"/>
      <w:r w:rsidR="00AF4703" w:rsidRPr="00AF4703">
        <w:rPr>
          <w:rFonts w:asciiTheme="minorHAnsi" w:hAnsiTheme="minorHAnsi" w:cs="Times New Roman"/>
          <w:sz w:val="24"/>
          <w:szCs w:val="24"/>
        </w:rPr>
        <w:t xml:space="preserve"> NADPH </w:t>
      </w:r>
      <w:proofErr w:type="spellStart"/>
      <w:r w:rsidR="00AF4703" w:rsidRPr="00AF4703">
        <w:rPr>
          <w:rFonts w:asciiTheme="minorHAnsi" w:hAnsiTheme="minorHAnsi" w:cs="Times New Roman"/>
          <w:sz w:val="24"/>
          <w:szCs w:val="24"/>
        </w:rPr>
        <w:t>oxidase</w:t>
      </w:r>
      <w:proofErr w:type="spellEnd"/>
      <w:r w:rsidR="00AF4703" w:rsidRPr="00AF4703">
        <w:rPr>
          <w:rFonts w:asciiTheme="minorHAnsi" w:hAnsiTheme="minorHAnsi" w:cs="Times New Roman"/>
          <w:sz w:val="24"/>
          <w:szCs w:val="24"/>
        </w:rPr>
        <w:t xml:space="preserve"> in </w:t>
      </w:r>
      <w:proofErr w:type="spellStart"/>
      <w:r w:rsidR="00AF4703" w:rsidRPr="00AF4703">
        <w:rPr>
          <w:rFonts w:asciiTheme="minorHAnsi" w:hAnsiTheme="minorHAnsi" w:cs="Times New Roman"/>
          <w:sz w:val="24"/>
          <w:szCs w:val="24"/>
        </w:rPr>
        <w:t>microglia</w:t>
      </w:r>
      <w:proofErr w:type="spellEnd"/>
      <w:r w:rsidR="00AF4703" w:rsidRPr="00AF4703">
        <w:rPr>
          <w:rFonts w:asciiTheme="minorHAnsi" w:hAnsiTheme="minorHAnsi" w:cs="Times New Roman"/>
          <w:sz w:val="24"/>
          <w:szCs w:val="24"/>
        </w:rPr>
        <w:t xml:space="preserve">, </w:t>
      </w:r>
      <w:proofErr w:type="spellStart"/>
      <w:r w:rsidR="00AF4703" w:rsidRPr="00AF4703">
        <w:rPr>
          <w:rFonts w:asciiTheme="minorHAnsi" w:hAnsiTheme="minorHAnsi" w:cs="Times New Roman"/>
          <w:sz w:val="24"/>
          <w:szCs w:val="24"/>
        </w:rPr>
        <w:t>monocytes</w:t>
      </w:r>
      <w:proofErr w:type="spellEnd"/>
      <w:r w:rsidR="00AF4703" w:rsidRPr="00AF4703">
        <w:rPr>
          <w:rFonts w:asciiTheme="minorHAnsi" w:hAnsiTheme="minorHAnsi" w:cs="Times New Roman"/>
          <w:sz w:val="24"/>
          <w:szCs w:val="24"/>
        </w:rPr>
        <w:t xml:space="preserve">, and </w:t>
      </w:r>
      <w:proofErr w:type="spellStart"/>
      <w:r w:rsidR="00AF4703" w:rsidRPr="00AF4703">
        <w:rPr>
          <w:rFonts w:asciiTheme="minorHAnsi" w:hAnsiTheme="minorHAnsi" w:cs="Times New Roman"/>
          <w:sz w:val="24"/>
          <w:szCs w:val="24"/>
        </w:rPr>
        <w:t>neutrophils</w:t>
      </w:r>
      <w:proofErr w:type="spellEnd"/>
      <w:r w:rsidR="00AF4703" w:rsidRPr="00AF4703">
        <w:rPr>
          <w:rFonts w:asciiTheme="minorHAnsi" w:hAnsiTheme="minorHAnsi" w:cs="Times New Roman"/>
          <w:sz w:val="24"/>
          <w:szCs w:val="24"/>
        </w:rPr>
        <w:t xml:space="preserve">. </w:t>
      </w:r>
      <w:r w:rsidR="00AF4703" w:rsidRPr="00AF4703">
        <w:rPr>
          <w:rFonts w:asciiTheme="minorHAnsi" w:hAnsiTheme="minorHAnsi" w:cs="Times New Roman"/>
          <w:sz w:val="24"/>
          <w:szCs w:val="24"/>
          <w:lang w:val="en-GB"/>
        </w:rPr>
        <w:t xml:space="preserve">A possible inflammatory mechanism of neuronal damage in Alzheimer's disease. </w:t>
      </w:r>
      <w:r w:rsidR="00AF4703" w:rsidRPr="00AF4703">
        <w:rPr>
          <w:rFonts w:asciiTheme="minorHAnsi" w:hAnsiTheme="minorHAnsi" w:cs="Times New Roman"/>
          <w:i/>
          <w:iCs/>
          <w:sz w:val="24"/>
          <w:szCs w:val="24"/>
        </w:rPr>
        <w:t xml:space="preserve">J. </w:t>
      </w:r>
      <w:proofErr w:type="spellStart"/>
      <w:r w:rsidR="00AF4703" w:rsidRPr="00AF4703">
        <w:rPr>
          <w:rFonts w:asciiTheme="minorHAnsi" w:hAnsiTheme="minorHAnsi" w:cs="Times New Roman"/>
          <w:i/>
          <w:iCs/>
          <w:sz w:val="24"/>
          <w:szCs w:val="24"/>
        </w:rPr>
        <w:t>Biol</w:t>
      </w:r>
      <w:proofErr w:type="spellEnd"/>
      <w:r w:rsidR="00AF4703" w:rsidRPr="00AF4703">
        <w:rPr>
          <w:rFonts w:asciiTheme="minorHAnsi" w:hAnsiTheme="minorHAnsi" w:cs="Times New Roman"/>
          <w:i/>
          <w:iCs/>
          <w:sz w:val="24"/>
          <w:szCs w:val="24"/>
        </w:rPr>
        <w:t xml:space="preserve">. </w:t>
      </w:r>
      <w:proofErr w:type="spellStart"/>
      <w:r w:rsidR="00AF4703" w:rsidRPr="00AF4703">
        <w:rPr>
          <w:rFonts w:asciiTheme="minorHAnsi" w:hAnsiTheme="minorHAnsi" w:cs="Times New Roman"/>
          <w:i/>
          <w:iCs/>
          <w:sz w:val="24"/>
          <w:szCs w:val="24"/>
        </w:rPr>
        <w:t>Chem</w:t>
      </w:r>
      <w:proofErr w:type="spellEnd"/>
      <w:r w:rsidR="00AF4703" w:rsidRPr="00AF4703">
        <w:rPr>
          <w:rFonts w:asciiTheme="minorHAnsi" w:hAnsiTheme="minorHAnsi" w:cs="Times New Roman"/>
          <w:sz w:val="24"/>
          <w:szCs w:val="24"/>
        </w:rPr>
        <w:t xml:space="preserve">. 1999 </w:t>
      </w:r>
      <w:proofErr w:type="spellStart"/>
      <w:r w:rsidR="00AF4703" w:rsidRPr="00AF4703">
        <w:rPr>
          <w:rFonts w:asciiTheme="minorHAnsi" w:hAnsiTheme="minorHAnsi" w:cs="Times New Roman"/>
          <w:sz w:val="24"/>
          <w:szCs w:val="24"/>
        </w:rPr>
        <w:t>May</w:t>
      </w:r>
      <w:proofErr w:type="spellEnd"/>
      <w:r w:rsidR="00AF4703" w:rsidRPr="00AF4703">
        <w:rPr>
          <w:rFonts w:asciiTheme="minorHAnsi" w:hAnsiTheme="minorHAnsi" w:cs="Times New Roman"/>
          <w:sz w:val="24"/>
          <w:szCs w:val="24"/>
        </w:rPr>
        <w:t xml:space="preserve"> 28;274(22):15493-9</w:t>
      </w:r>
      <w:r w:rsidRPr="006409A5">
        <w:rPr>
          <w:rFonts w:asciiTheme="minorHAnsi" w:hAnsiTheme="minorHAnsi" w:cs="Times New Roman"/>
          <w:sz w:val="24"/>
          <w:szCs w:val="24"/>
        </w:rPr>
        <w:t>.</w:t>
      </w:r>
    </w:p>
    <w:p w:rsidR="0007762C" w:rsidRDefault="0007762C"/>
    <w:sectPr w:rsidR="000776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85"/>
    <w:rsid w:val="00036D84"/>
    <w:rsid w:val="0007762C"/>
    <w:rsid w:val="00486A84"/>
    <w:rsid w:val="004D6485"/>
    <w:rsid w:val="00AF4703"/>
    <w:rsid w:val="00EC7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F42B"/>
  <w15:chartTrackingRefBased/>
  <w15:docId w15:val="{7427D4FF-FE14-41CD-BACC-4C2CCCEC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6485"/>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ongtext">
    <w:name w:val="long_text"/>
    <w:basedOn w:val="Carpredefinitoparagrafo"/>
    <w:rsid w:val="004D6485"/>
  </w:style>
  <w:style w:type="paragraph" w:customStyle="1" w:styleId="Paragrafoelenco1">
    <w:name w:val="Paragrafo elenco1"/>
    <w:basedOn w:val="Normale"/>
    <w:qFormat/>
    <w:rsid w:val="004D6485"/>
    <w:pPr>
      <w:spacing w:after="200" w:line="276" w:lineRule="auto"/>
      <w:ind w:left="720"/>
      <w:contextualSpacing/>
    </w:pPr>
    <w:rPr>
      <w:rFonts w:ascii="Calibri" w:eastAsia="Calibri" w:hAnsi="Calibri" w:cs="Times New Roman"/>
      <w:sz w:val="22"/>
      <w:szCs w:val="22"/>
      <w:lang w:eastAsia="en-US"/>
    </w:rPr>
  </w:style>
  <w:style w:type="character" w:customStyle="1" w:styleId="jrnl">
    <w:name w:val="jrnl"/>
    <w:basedOn w:val="Carpredefinitoparagrafo"/>
    <w:rsid w:val="004D6485"/>
  </w:style>
  <w:style w:type="paragraph" w:customStyle="1" w:styleId="Titolo1">
    <w:name w:val="Titolo1"/>
    <w:basedOn w:val="Normale"/>
    <w:rsid w:val="004D6485"/>
    <w:pPr>
      <w:spacing w:before="100" w:beforeAutospacing="1" w:after="100" w:afterAutospacing="1"/>
    </w:pPr>
    <w:rPr>
      <w:rFonts w:ascii="Times" w:hAnsi="Times"/>
      <w:sz w:val="20"/>
      <w:szCs w:val="20"/>
    </w:rPr>
  </w:style>
  <w:style w:type="paragraph" w:customStyle="1" w:styleId="desc">
    <w:name w:val="desc"/>
    <w:basedOn w:val="Normale"/>
    <w:rsid w:val="004D648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Brizzi</dc:creator>
  <cp:keywords/>
  <dc:description/>
  <cp:lastModifiedBy>Francesca Brizzi</cp:lastModifiedBy>
  <cp:revision>4</cp:revision>
  <dcterms:created xsi:type="dcterms:W3CDTF">2018-04-09T10:42:00Z</dcterms:created>
  <dcterms:modified xsi:type="dcterms:W3CDTF">2018-05-04T09:32:00Z</dcterms:modified>
</cp:coreProperties>
</file>