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220941" w14:textId="77777777" w:rsidR="00A94908" w:rsidRPr="003F5E03" w:rsidRDefault="00A94908" w:rsidP="0086717D">
      <w:pPr>
        <w:autoSpaceDE w:val="0"/>
        <w:ind w:left="540" w:hanging="540"/>
        <w:jc w:val="center"/>
        <w:rPr>
          <w:rFonts w:cs="DIMMDK+Arial"/>
          <w:bCs/>
          <w:sz w:val="24"/>
          <w:szCs w:val="24"/>
        </w:rPr>
      </w:pPr>
      <w:r w:rsidRPr="003F5E03">
        <w:rPr>
          <w:rFonts w:cs="DIMMDK+Arial"/>
          <w:bCs/>
          <w:sz w:val="24"/>
          <w:szCs w:val="24"/>
        </w:rPr>
        <w:t>CURRICULUM VITAE</w:t>
      </w:r>
      <w:r w:rsidR="00407D63" w:rsidRPr="003F5E03">
        <w:rPr>
          <w:rFonts w:cs="DIMMDK+Arial"/>
          <w:bCs/>
          <w:sz w:val="24"/>
          <w:szCs w:val="24"/>
        </w:rPr>
        <w:t>, TITOLI E PUBBLICAZIONI</w:t>
      </w:r>
    </w:p>
    <w:p w14:paraId="23C9D915" w14:textId="77777777" w:rsidR="00A94908" w:rsidRPr="003F5E03" w:rsidRDefault="00A94908" w:rsidP="0086717D">
      <w:pPr>
        <w:autoSpaceDE w:val="0"/>
        <w:ind w:left="540" w:hanging="540"/>
        <w:jc w:val="center"/>
        <w:rPr>
          <w:rFonts w:cs="DIMMDK+Arial"/>
          <w:bCs/>
          <w:sz w:val="24"/>
          <w:szCs w:val="24"/>
        </w:rPr>
      </w:pPr>
    </w:p>
    <w:p w14:paraId="1199C5A3" w14:textId="77777777" w:rsidR="00A94908" w:rsidRPr="003F5E03" w:rsidRDefault="004206F4" w:rsidP="0086717D">
      <w:pPr>
        <w:autoSpaceDE w:val="0"/>
        <w:ind w:left="540" w:hanging="540"/>
        <w:jc w:val="center"/>
        <w:rPr>
          <w:rFonts w:cs="DIMMDK+Arial"/>
          <w:bCs/>
          <w:sz w:val="24"/>
          <w:szCs w:val="24"/>
        </w:rPr>
      </w:pPr>
      <w:r w:rsidRPr="003F5E03">
        <w:rPr>
          <w:rFonts w:cs="DIMMDK+Arial"/>
          <w:bCs/>
          <w:sz w:val="24"/>
          <w:szCs w:val="24"/>
        </w:rPr>
        <w:t xml:space="preserve">Cristiano </w:t>
      </w:r>
      <w:r w:rsidR="00A94908" w:rsidRPr="003F5E03">
        <w:rPr>
          <w:rFonts w:cs="DIMMDK+Arial"/>
          <w:bCs/>
          <w:sz w:val="24"/>
          <w:szCs w:val="24"/>
        </w:rPr>
        <w:t>Chiamulera</w:t>
      </w:r>
    </w:p>
    <w:p w14:paraId="034608A1" w14:textId="77777777" w:rsidR="00051F58" w:rsidRPr="003F5E03" w:rsidRDefault="00051F58" w:rsidP="003F5E03">
      <w:pPr>
        <w:autoSpaceDE w:val="0"/>
        <w:rPr>
          <w:rFonts w:cs="DIMLDM+TimesNewRoman"/>
          <w:b w:val="0"/>
        </w:rPr>
      </w:pPr>
    </w:p>
    <w:p w14:paraId="30C5A962" w14:textId="77777777" w:rsidR="006100AB" w:rsidRPr="003F5E03" w:rsidRDefault="006100AB" w:rsidP="00290C22">
      <w:pPr>
        <w:autoSpaceDE w:val="0"/>
        <w:rPr>
          <w:rFonts w:cs="DIMLDM+TimesNewRoman"/>
          <w:b w:val="0"/>
        </w:rPr>
      </w:pPr>
    </w:p>
    <w:p w14:paraId="29FFE47B" w14:textId="77777777" w:rsidR="00290C22" w:rsidRPr="003F5E03" w:rsidRDefault="009E6206" w:rsidP="00290C22">
      <w:pPr>
        <w:autoSpaceDE w:val="0"/>
        <w:rPr>
          <w:b w:val="0"/>
          <w:bCs/>
        </w:rPr>
      </w:pPr>
      <w:r w:rsidRPr="003F5E03">
        <w:rPr>
          <w:rFonts w:cs="DIMMDK+Arial"/>
          <w:bCs/>
          <w:i/>
        </w:rPr>
        <w:t xml:space="preserve">Overall </w:t>
      </w:r>
      <w:proofErr w:type="spellStart"/>
      <w:r w:rsidRPr="003F5E03">
        <w:rPr>
          <w:rFonts w:cs="DIMMDK+Arial"/>
          <w:bCs/>
          <w:i/>
        </w:rPr>
        <w:t>Contribution</w:t>
      </w:r>
      <w:proofErr w:type="spellEnd"/>
      <w:r w:rsidRPr="003F5E03">
        <w:rPr>
          <w:rFonts w:cs="DIMMDK+Arial"/>
          <w:bCs/>
          <w:i/>
        </w:rPr>
        <w:t xml:space="preserve"> to Science:</w:t>
      </w:r>
      <w:r w:rsidR="00290C22" w:rsidRPr="003F5E03">
        <w:rPr>
          <w:b w:val="0"/>
          <w:bCs/>
        </w:rPr>
        <w:t xml:space="preserve"> </w:t>
      </w:r>
    </w:p>
    <w:p w14:paraId="58ECFEED" w14:textId="066D19B3" w:rsidR="00290C22" w:rsidRPr="003F5E03" w:rsidRDefault="00290C22" w:rsidP="00290C22">
      <w:pPr>
        <w:autoSpaceDE w:val="0"/>
        <w:rPr>
          <w:b w:val="0"/>
          <w:bCs/>
          <w:i/>
        </w:rPr>
      </w:pPr>
      <w:r w:rsidRPr="003F5E03">
        <w:rPr>
          <w:b w:val="0"/>
          <w:bCs/>
          <w:i/>
        </w:rPr>
        <w:t xml:space="preserve">(data ultima consultazione: </w:t>
      </w:r>
      <w:r w:rsidR="00F21A6F">
        <w:rPr>
          <w:b w:val="0"/>
          <w:bCs/>
          <w:i/>
        </w:rPr>
        <w:t>14</w:t>
      </w:r>
      <w:r w:rsidRPr="003F5E03">
        <w:rPr>
          <w:b w:val="0"/>
          <w:bCs/>
          <w:i/>
        </w:rPr>
        <w:t>/</w:t>
      </w:r>
      <w:r w:rsidR="00F21A6F">
        <w:rPr>
          <w:b w:val="0"/>
          <w:bCs/>
          <w:i/>
        </w:rPr>
        <w:t>02</w:t>
      </w:r>
      <w:r w:rsidRPr="003F5E03">
        <w:rPr>
          <w:b w:val="0"/>
          <w:bCs/>
          <w:i/>
        </w:rPr>
        <w:t>/</w:t>
      </w:r>
      <w:r w:rsidR="006E6CB6" w:rsidRPr="003F5E03">
        <w:rPr>
          <w:b w:val="0"/>
          <w:bCs/>
          <w:i/>
        </w:rPr>
        <w:t>202</w:t>
      </w:r>
      <w:r w:rsidR="00F21A6F">
        <w:rPr>
          <w:b w:val="0"/>
          <w:bCs/>
          <w:i/>
        </w:rPr>
        <w:t>4</w:t>
      </w:r>
      <w:r w:rsidRPr="003F5E03">
        <w:rPr>
          <w:b w:val="0"/>
          <w:bCs/>
          <w:i/>
        </w:rPr>
        <w:t>)</w:t>
      </w:r>
    </w:p>
    <w:p w14:paraId="16FCA570" w14:textId="77777777" w:rsidR="009E6206" w:rsidRPr="003F5E03" w:rsidRDefault="009E6206" w:rsidP="00407D63">
      <w:pPr>
        <w:autoSpaceDE w:val="0"/>
        <w:ind w:left="1560" w:hanging="1560"/>
        <w:rPr>
          <w:rFonts w:cs="DIMMDK+Arial"/>
          <w:bCs/>
          <w:i/>
        </w:rPr>
      </w:pPr>
    </w:p>
    <w:p w14:paraId="75637D45" w14:textId="0F09C0F6" w:rsidR="00D46CA8" w:rsidRPr="00FF18F4" w:rsidRDefault="00D46CA8" w:rsidP="00407D63">
      <w:pPr>
        <w:ind w:left="1560" w:hanging="1560"/>
        <w:rPr>
          <w:b w:val="0"/>
          <w:bCs/>
        </w:rPr>
      </w:pPr>
      <w:r w:rsidRPr="00FF18F4">
        <w:rPr>
          <w:b w:val="0"/>
          <w:bCs/>
        </w:rPr>
        <w:t>Lavori scientifici in-</w:t>
      </w:r>
      <w:proofErr w:type="spellStart"/>
      <w:r w:rsidRPr="00FF18F4">
        <w:rPr>
          <w:b w:val="0"/>
          <w:bCs/>
        </w:rPr>
        <w:t>extenso</w:t>
      </w:r>
      <w:proofErr w:type="spellEnd"/>
      <w:r w:rsidRPr="00FF18F4">
        <w:rPr>
          <w:b w:val="0"/>
          <w:bCs/>
        </w:rPr>
        <w:t xml:space="preserve">: </w:t>
      </w:r>
      <w:r w:rsidR="00F21A6F" w:rsidRPr="00FF18F4">
        <w:rPr>
          <w:b w:val="0"/>
          <w:bCs/>
        </w:rPr>
        <w:t>112</w:t>
      </w:r>
      <w:r w:rsidRPr="00FF18F4">
        <w:rPr>
          <w:b w:val="0"/>
          <w:bCs/>
        </w:rPr>
        <w:t xml:space="preserve"> articoli riviste internazionali peer-</w:t>
      </w:r>
      <w:proofErr w:type="spellStart"/>
      <w:r w:rsidRPr="00FF18F4">
        <w:rPr>
          <w:b w:val="0"/>
          <w:bCs/>
        </w:rPr>
        <w:t>reviewed</w:t>
      </w:r>
      <w:proofErr w:type="spellEnd"/>
      <w:r w:rsidRPr="00FF18F4">
        <w:rPr>
          <w:b w:val="0"/>
          <w:bCs/>
        </w:rPr>
        <w:t xml:space="preserve">, </w:t>
      </w:r>
      <w:r w:rsidR="00FF18F4" w:rsidRPr="00FF18F4">
        <w:rPr>
          <w:b w:val="0"/>
          <w:bCs/>
        </w:rPr>
        <w:t>31</w:t>
      </w:r>
      <w:r w:rsidRPr="00FF18F4">
        <w:rPr>
          <w:b w:val="0"/>
          <w:bCs/>
        </w:rPr>
        <w:t xml:space="preserve"> articoli in riviste medico-scientifiche nazionali, </w:t>
      </w:r>
      <w:r w:rsidR="006E6CB6" w:rsidRPr="00FF18F4">
        <w:rPr>
          <w:b w:val="0"/>
          <w:bCs/>
        </w:rPr>
        <w:t xml:space="preserve">2 libri, </w:t>
      </w:r>
      <w:r w:rsidR="00D71ABD" w:rsidRPr="00FF18F4">
        <w:rPr>
          <w:b w:val="0"/>
          <w:bCs/>
        </w:rPr>
        <w:t>2</w:t>
      </w:r>
      <w:r w:rsidR="00FF18F4" w:rsidRPr="00FF18F4">
        <w:rPr>
          <w:b w:val="0"/>
          <w:bCs/>
        </w:rPr>
        <w:t>5</w:t>
      </w:r>
      <w:r w:rsidRPr="00FF18F4">
        <w:rPr>
          <w:b w:val="0"/>
          <w:bCs/>
        </w:rPr>
        <w:t xml:space="preserve"> capitoli di libro.</w:t>
      </w:r>
    </w:p>
    <w:p w14:paraId="04C9BA21" w14:textId="709C66FD" w:rsidR="001E325E" w:rsidRPr="00FF18F4" w:rsidRDefault="00D46CA8" w:rsidP="00407D63">
      <w:pPr>
        <w:pStyle w:val="Titolo"/>
        <w:ind w:left="1560" w:hanging="1560"/>
        <w:rPr>
          <w:rFonts w:ascii="Arial" w:hAnsi="Arial" w:cs="Arial"/>
          <w:b/>
          <w:sz w:val="22"/>
          <w:szCs w:val="22"/>
        </w:rPr>
      </w:pPr>
      <w:r w:rsidRPr="00FF18F4">
        <w:rPr>
          <w:rFonts w:ascii="Arial" w:hAnsi="Arial" w:cs="Arial"/>
          <w:bCs/>
          <w:sz w:val="22"/>
          <w:szCs w:val="22"/>
        </w:rPr>
        <w:t>Citazioni totali:</w:t>
      </w:r>
      <w:r w:rsidRPr="00FF18F4">
        <w:rPr>
          <w:rFonts w:ascii="Arial" w:hAnsi="Arial" w:cs="Arial"/>
          <w:b/>
          <w:bCs/>
          <w:sz w:val="22"/>
          <w:szCs w:val="22"/>
        </w:rPr>
        <w:t xml:space="preserve"> </w:t>
      </w:r>
      <w:r w:rsidR="00F21A6F" w:rsidRPr="00FF18F4">
        <w:rPr>
          <w:rFonts w:ascii="Arial" w:hAnsi="Arial" w:cs="Arial"/>
          <w:sz w:val="22"/>
          <w:szCs w:val="22"/>
        </w:rPr>
        <w:t>3719</w:t>
      </w:r>
      <w:r w:rsidR="001E325E" w:rsidRPr="00FF18F4">
        <w:rPr>
          <w:rFonts w:ascii="Arial" w:hAnsi="Arial" w:cs="Arial"/>
          <w:sz w:val="22"/>
          <w:szCs w:val="22"/>
        </w:rPr>
        <w:t xml:space="preserve"> (Scopus); </w:t>
      </w:r>
      <w:r w:rsidR="00F21A6F" w:rsidRPr="00FF18F4">
        <w:rPr>
          <w:rFonts w:ascii="Arial" w:hAnsi="Arial" w:cs="Arial"/>
          <w:sz w:val="22"/>
          <w:szCs w:val="22"/>
        </w:rPr>
        <w:t>5480</w:t>
      </w:r>
      <w:r w:rsidR="001E325E" w:rsidRPr="00FF18F4">
        <w:rPr>
          <w:rFonts w:ascii="Arial" w:hAnsi="Arial" w:cs="Arial"/>
          <w:sz w:val="22"/>
          <w:szCs w:val="22"/>
        </w:rPr>
        <w:t xml:space="preserve"> (Google </w:t>
      </w:r>
      <w:proofErr w:type="spellStart"/>
      <w:r w:rsidR="001E325E" w:rsidRPr="00FF18F4">
        <w:rPr>
          <w:rFonts w:ascii="Arial" w:hAnsi="Arial" w:cs="Arial"/>
          <w:sz w:val="22"/>
          <w:szCs w:val="22"/>
        </w:rPr>
        <w:t>Scholar</w:t>
      </w:r>
      <w:proofErr w:type="spellEnd"/>
      <w:r w:rsidR="001E325E" w:rsidRPr="00FF18F4">
        <w:rPr>
          <w:rFonts w:ascii="Arial" w:hAnsi="Arial" w:cs="Arial"/>
          <w:sz w:val="22"/>
          <w:szCs w:val="22"/>
        </w:rPr>
        <w:t>)</w:t>
      </w:r>
    </w:p>
    <w:p w14:paraId="49F6336B" w14:textId="674D2E88" w:rsidR="001E325E" w:rsidRPr="003F5E03" w:rsidRDefault="001E325E" w:rsidP="00407D63">
      <w:pPr>
        <w:pStyle w:val="Titolo"/>
        <w:ind w:left="1560" w:hanging="1560"/>
        <w:rPr>
          <w:rFonts w:ascii="Arial" w:hAnsi="Arial" w:cs="Arial"/>
          <w:b/>
          <w:sz w:val="22"/>
          <w:szCs w:val="22"/>
          <w:lang w:val="en-US"/>
        </w:rPr>
      </w:pPr>
      <w:r w:rsidRPr="00FF18F4">
        <w:rPr>
          <w:rFonts w:ascii="Arial" w:hAnsi="Arial" w:cs="Arial"/>
          <w:sz w:val="22"/>
          <w:szCs w:val="22"/>
          <w:lang w:val="en-US"/>
        </w:rPr>
        <w:t xml:space="preserve">h factor: </w:t>
      </w:r>
      <w:r w:rsidR="00F21A6F" w:rsidRPr="00FF18F4">
        <w:rPr>
          <w:rFonts w:ascii="Arial" w:hAnsi="Arial" w:cs="Arial"/>
          <w:sz w:val="22"/>
          <w:szCs w:val="22"/>
          <w:lang w:val="en-US"/>
        </w:rPr>
        <w:t>29</w:t>
      </w:r>
      <w:r w:rsidRPr="00FF18F4">
        <w:rPr>
          <w:rFonts w:ascii="Arial" w:hAnsi="Arial" w:cs="Arial"/>
          <w:sz w:val="22"/>
          <w:szCs w:val="22"/>
          <w:lang w:val="en-US"/>
        </w:rPr>
        <w:t xml:space="preserve"> (Scopus); </w:t>
      </w:r>
      <w:r w:rsidR="00F21A6F" w:rsidRPr="00FF18F4">
        <w:rPr>
          <w:rFonts w:ascii="Arial" w:hAnsi="Arial" w:cs="Arial"/>
          <w:sz w:val="22"/>
          <w:szCs w:val="22"/>
          <w:lang w:val="en-US"/>
        </w:rPr>
        <w:t>35</w:t>
      </w:r>
      <w:r w:rsidRPr="00FF18F4">
        <w:rPr>
          <w:rFonts w:ascii="Arial" w:hAnsi="Arial" w:cs="Arial"/>
          <w:sz w:val="22"/>
          <w:szCs w:val="22"/>
          <w:lang w:val="en-US"/>
        </w:rPr>
        <w:t xml:space="preserve"> (Google Scholar)</w:t>
      </w:r>
    </w:p>
    <w:p w14:paraId="051F68E4" w14:textId="77777777" w:rsidR="009E6206" w:rsidRPr="003F5E03" w:rsidRDefault="009E6206" w:rsidP="00407D63">
      <w:pPr>
        <w:autoSpaceDE w:val="0"/>
        <w:ind w:left="1560" w:hanging="1560"/>
        <w:rPr>
          <w:rFonts w:cs="DIMMDK+Arial"/>
          <w:bCs/>
          <w:lang w:val="en-US"/>
        </w:rPr>
      </w:pPr>
    </w:p>
    <w:p w14:paraId="21079E37" w14:textId="5647C014" w:rsidR="00290C22" w:rsidRPr="003F5E03" w:rsidRDefault="00646112" w:rsidP="00646112">
      <w:pPr>
        <w:tabs>
          <w:tab w:val="left" w:pos="6195"/>
        </w:tabs>
        <w:autoSpaceDE w:val="0"/>
        <w:ind w:left="1560" w:hanging="1560"/>
        <w:rPr>
          <w:rFonts w:cs="DIMMDK+Arial"/>
          <w:bCs/>
          <w:lang w:val="en-US"/>
        </w:rPr>
      </w:pPr>
      <w:r w:rsidRPr="003F5E03">
        <w:rPr>
          <w:rFonts w:cs="DIMMDK+Arial"/>
          <w:bCs/>
          <w:lang w:val="en-US"/>
        </w:rPr>
        <w:tab/>
      </w:r>
      <w:r w:rsidRPr="003F5E03">
        <w:rPr>
          <w:rFonts w:cs="DIMMDK+Arial"/>
          <w:bCs/>
          <w:lang w:val="en-US"/>
        </w:rPr>
        <w:tab/>
      </w:r>
    </w:p>
    <w:p w14:paraId="3C4D5DFA" w14:textId="77777777" w:rsidR="00A94908" w:rsidRPr="003F5E03" w:rsidRDefault="00AC789C" w:rsidP="00407D63">
      <w:pPr>
        <w:autoSpaceDE w:val="0"/>
        <w:ind w:left="1560" w:hanging="1560"/>
        <w:rPr>
          <w:rFonts w:cs="DIMLDM+TimesNewRoman"/>
          <w:b w:val="0"/>
        </w:rPr>
      </w:pPr>
      <w:r w:rsidRPr="003F5E03">
        <w:rPr>
          <w:rFonts w:cs="DIMMDK+Arial"/>
          <w:bCs/>
        </w:rPr>
        <w:t>Istruzione</w:t>
      </w:r>
      <w:r w:rsidR="00A94908" w:rsidRPr="003F5E03">
        <w:rPr>
          <w:rFonts w:cs="DIMMFK+TimesNewRoman"/>
          <w:bCs/>
        </w:rPr>
        <w:t xml:space="preserve">: </w:t>
      </w:r>
    </w:p>
    <w:p w14:paraId="7F1B09EC" w14:textId="77777777" w:rsidR="000D6485" w:rsidRPr="003F5E03" w:rsidRDefault="000D6485" w:rsidP="00407D63">
      <w:pPr>
        <w:autoSpaceDE w:val="0"/>
        <w:ind w:left="1560" w:hanging="156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1987-1989 Specializzazione post-laurea in Farmacologia Sperimentale. Facoltà di Farmacia, Università di Milano </w:t>
      </w:r>
    </w:p>
    <w:p w14:paraId="4B589539" w14:textId="77777777" w:rsidR="00AC789C" w:rsidRPr="003F5E03" w:rsidRDefault="00AC789C" w:rsidP="00407D63">
      <w:pPr>
        <w:autoSpaceDE w:val="0"/>
        <w:ind w:left="1560" w:hanging="156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>1979-1986 Laurea in Chimica e Tecnologie Farmaceutiche. Facoltà di</w:t>
      </w:r>
      <w:r w:rsidR="00B41CD9" w:rsidRPr="003F5E03">
        <w:rPr>
          <w:rFonts w:cs="DIMLDM+TimesNewRoman"/>
          <w:b w:val="0"/>
        </w:rPr>
        <w:t xml:space="preserve"> Farmacia, Università di Padova</w:t>
      </w:r>
    </w:p>
    <w:p w14:paraId="20619A87" w14:textId="77777777" w:rsidR="00A94908" w:rsidRPr="003F5E03" w:rsidRDefault="00A94908" w:rsidP="00407D63">
      <w:pPr>
        <w:autoSpaceDE w:val="0"/>
        <w:ind w:left="1560" w:hanging="1560"/>
        <w:rPr>
          <w:rFonts w:cs="DIMLDM+TimesNewRoman"/>
          <w:b w:val="0"/>
        </w:rPr>
      </w:pPr>
    </w:p>
    <w:p w14:paraId="5B71F952" w14:textId="77777777" w:rsidR="00BF40BA" w:rsidRPr="003F5E03" w:rsidRDefault="00BF40BA" w:rsidP="00407D63">
      <w:pPr>
        <w:autoSpaceDE w:val="0"/>
        <w:ind w:left="1560" w:hanging="1560"/>
        <w:rPr>
          <w:rFonts w:cs="DIMLDM+TimesNewRoman"/>
          <w:b w:val="0"/>
        </w:rPr>
      </w:pPr>
    </w:p>
    <w:p w14:paraId="3E76952F" w14:textId="77777777" w:rsidR="00A94908" w:rsidRPr="003F5E03" w:rsidRDefault="000D6485" w:rsidP="00407D63">
      <w:pPr>
        <w:autoSpaceDE w:val="0"/>
        <w:ind w:left="1560" w:hanging="1560"/>
        <w:rPr>
          <w:rFonts w:cs="DIMLDM+TimesNewRoman"/>
          <w:b w:val="0"/>
        </w:rPr>
      </w:pPr>
      <w:r w:rsidRPr="003F5E03">
        <w:rPr>
          <w:rFonts w:cs="DIMMDK+Arial"/>
          <w:bCs/>
        </w:rPr>
        <w:t>Attuale p</w:t>
      </w:r>
      <w:r w:rsidR="0029592C" w:rsidRPr="003F5E03">
        <w:rPr>
          <w:rFonts w:cs="DIMMDK+Arial"/>
          <w:bCs/>
        </w:rPr>
        <w:t>osizione</w:t>
      </w:r>
      <w:r w:rsidRPr="003F5E03">
        <w:rPr>
          <w:rFonts w:cs="DIMMDK+Arial"/>
          <w:bCs/>
        </w:rPr>
        <w:t>, qualifiche professionali e incarichi accademici</w:t>
      </w:r>
      <w:r w:rsidR="00B41CD9" w:rsidRPr="003F5E03">
        <w:rPr>
          <w:rFonts w:cs="DIMMDK+Arial"/>
          <w:bCs/>
        </w:rPr>
        <w:t>:</w:t>
      </w:r>
    </w:p>
    <w:p w14:paraId="6645F01B" w14:textId="12062B2A" w:rsidR="00A94908" w:rsidRPr="003F5E03" w:rsidRDefault="00A94908" w:rsidP="00407D63">
      <w:pPr>
        <w:autoSpaceDE w:val="0"/>
        <w:ind w:left="1560" w:hanging="156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>20</w:t>
      </w:r>
      <w:r w:rsidR="00D50110" w:rsidRPr="003F5E03">
        <w:rPr>
          <w:rFonts w:cs="DIMLDM+TimesNewRoman"/>
          <w:b w:val="0"/>
        </w:rPr>
        <w:t>19</w:t>
      </w:r>
      <w:r w:rsidRPr="003F5E03">
        <w:rPr>
          <w:rFonts w:cs="DIMLDM+TimesNewRoman"/>
          <w:b w:val="0"/>
        </w:rPr>
        <w:t>-</w:t>
      </w:r>
      <w:r w:rsidR="0029592C" w:rsidRPr="003F5E03">
        <w:rPr>
          <w:rFonts w:cs="DIMLDM+TimesNewRoman"/>
          <w:b w:val="0"/>
        </w:rPr>
        <w:t>presente</w:t>
      </w:r>
      <w:r w:rsidRPr="003F5E03">
        <w:rPr>
          <w:rFonts w:cs="DIMLDM+TimesNewRoman"/>
          <w:b w:val="0"/>
        </w:rPr>
        <w:t xml:space="preserve">: </w:t>
      </w:r>
      <w:r w:rsidR="00D50110" w:rsidRPr="003F5E03">
        <w:rPr>
          <w:rFonts w:cs="DIMLDM+TimesNewRoman"/>
          <w:b w:val="0"/>
        </w:rPr>
        <w:t>Professore I</w:t>
      </w:r>
      <w:r w:rsidR="0029592C" w:rsidRPr="003F5E03">
        <w:rPr>
          <w:rFonts w:cs="DIMLDM+TimesNewRoman"/>
          <w:b w:val="0"/>
        </w:rPr>
        <w:t xml:space="preserve"> fascia </w:t>
      </w:r>
      <w:r w:rsidR="00B623C4" w:rsidRPr="003F5E03">
        <w:rPr>
          <w:rFonts w:cs="DIMLDM+TimesNewRoman"/>
          <w:b w:val="0"/>
        </w:rPr>
        <w:t xml:space="preserve">SSD </w:t>
      </w:r>
      <w:r w:rsidR="0029592C" w:rsidRPr="003F5E03">
        <w:rPr>
          <w:rFonts w:cs="DIMLDM+TimesNewRoman"/>
          <w:b w:val="0"/>
        </w:rPr>
        <w:t>BIO/14</w:t>
      </w:r>
      <w:r w:rsidRPr="003F5E03">
        <w:rPr>
          <w:rFonts w:cs="DIMLDM+TimesNewRoman"/>
          <w:b w:val="0"/>
        </w:rPr>
        <w:t xml:space="preserve">, </w:t>
      </w:r>
      <w:r w:rsidR="0029592C" w:rsidRPr="003F5E03">
        <w:rPr>
          <w:rFonts w:cs="DIMLDM+TimesNewRoman"/>
          <w:b w:val="0"/>
        </w:rPr>
        <w:t>Dip. Diagnostica e Sanità Pubblica</w:t>
      </w:r>
      <w:r w:rsidRPr="003F5E03">
        <w:rPr>
          <w:rFonts w:cs="DIMLDM+TimesNewRoman"/>
          <w:b w:val="0"/>
        </w:rPr>
        <w:t xml:space="preserve">, Univ. </w:t>
      </w:r>
      <w:r w:rsidR="0029592C" w:rsidRPr="003F5E03">
        <w:rPr>
          <w:rFonts w:cs="DIMLDM+TimesNewRoman"/>
          <w:b w:val="0"/>
        </w:rPr>
        <w:t>di Verona</w:t>
      </w:r>
      <w:r w:rsidRPr="003F5E03">
        <w:rPr>
          <w:rFonts w:cs="DIMLDM+TimesNewRoman"/>
          <w:b w:val="0"/>
        </w:rPr>
        <w:t xml:space="preserve"> </w:t>
      </w:r>
    </w:p>
    <w:p w14:paraId="5B725807" w14:textId="77777777" w:rsidR="0066776C" w:rsidRDefault="0066776C" w:rsidP="0066776C">
      <w:pPr>
        <w:autoSpaceDE w:val="0"/>
        <w:ind w:left="1560" w:hanging="1560"/>
        <w:rPr>
          <w:b w:val="0"/>
        </w:rPr>
      </w:pPr>
      <w:r w:rsidRPr="003F5E03">
        <w:rPr>
          <w:rFonts w:cs="DIMLDM+TimesNewRoman"/>
          <w:b w:val="0"/>
        </w:rPr>
        <w:t xml:space="preserve">2021-presente: Presidente del Corso di Laurea Magistrale in Medicina e Chirurgia, </w:t>
      </w:r>
      <w:r w:rsidRPr="003F5E03">
        <w:rPr>
          <w:b w:val="0"/>
        </w:rPr>
        <w:t>Univ. di Verona</w:t>
      </w:r>
    </w:p>
    <w:p w14:paraId="509BAC89" w14:textId="5E39BC90" w:rsidR="00F21A6F" w:rsidRPr="00F21A6F" w:rsidRDefault="00F21A6F" w:rsidP="00F21A6F">
      <w:pPr>
        <w:autoSpaceDE w:val="0"/>
        <w:ind w:left="1560" w:hanging="1560"/>
        <w:rPr>
          <w:b w:val="0"/>
        </w:rPr>
      </w:pPr>
      <w:r w:rsidRPr="003F5E03">
        <w:rPr>
          <w:rFonts w:cs="DIMLDM+TimesNewRoman"/>
          <w:b w:val="0"/>
        </w:rPr>
        <w:t>202</w:t>
      </w:r>
      <w:r>
        <w:rPr>
          <w:rFonts w:cs="DIMLDM+TimesNewRoman"/>
          <w:b w:val="0"/>
        </w:rPr>
        <w:t>3</w:t>
      </w:r>
      <w:r w:rsidRPr="003F5E03">
        <w:rPr>
          <w:rFonts w:cs="DIMLDM+TimesNewRoman"/>
          <w:b w:val="0"/>
        </w:rPr>
        <w:t xml:space="preserve">-presente: Presidente del Corso di Laurea Magistrale in </w:t>
      </w:r>
      <w:r>
        <w:rPr>
          <w:rFonts w:cs="DIMLDM+TimesNewRoman"/>
          <w:b w:val="0"/>
        </w:rPr>
        <w:t>Farmacia</w:t>
      </w:r>
      <w:r w:rsidRPr="003F5E03">
        <w:rPr>
          <w:rFonts w:cs="DIMLDM+TimesNewRoman"/>
          <w:b w:val="0"/>
        </w:rPr>
        <w:t xml:space="preserve">, </w:t>
      </w:r>
      <w:proofErr w:type="spellStart"/>
      <w:r w:rsidRPr="003F5E03">
        <w:rPr>
          <w:b w:val="0"/>
        </w:rPr>
        <w:t>Univ</w:t>
      </w:r>
      <w:proofErr w:type="spellEnd"/>
      <w:r w:rsidRPr="003F5E03">
        <w:rPr>
          <w:b w:val="0"/>
        </w:rPr>
        <w:t>. di Verona</w:t>
      </w:r>
    </w:p>
    <w:p w14:paraId="2A0A5102" w14:textId="2673906E" w:rsidR="00B0743D" w:rsidRPr="003F5E03" w:rsidRDefault="00B0743D" w:rsidP="00B0743D">
      <w:pPr>
        <w:autoSpaceDE w:val="0"/>
        <w:ind w:left="1560" w:hanging="1560"/>
        <w:rPr>
          <w:rFonts w:cs="DIMLDM+TimesNewRoman"/>
          <w:b w:val="0"/>
        </w:rPr>
      </w:pPr>
      <w:r>
        <w:rPr>
          <w:rFonts w:cs="DIMLDM+TimesNewRoman"/>
          <w:b w:val="0"/>
        </w:rPr>
        <w:t xml:space="preserve">2022-presente: Direttore </w:t>
      </w:r>
      <w:r w:rsidR="00F21A6F">
        <w:rPr>
          <w:rFonts w:cs="DIMLDM+TimesNewRoman"/>
          <w:b w:val="0"/>
        </w:rPr>
        <w:t>UOS</w:t>
      </w:r>
      <w:r>
        <w:rPr>
          <w:rFonts w:cs="DIMLDM+TimesNewRoman"/>
          <w:b w:val="0"/>
        </w:rPr>
        <w:t xml:space="preserve"> di Farmacologia, </w:t>
      </w:r>
      <w:r w:rsidRPr="003F5E03">
        <w:rPr>
          <w:rFonts w:cs="DIMLDM+TimesNewRoman"/>
          <w:b w:val="0"/>
        </w:rPr>
        <w:t>Azienda Ospedaliera Universitaria Verona (AOUI Verona)</w:t>
      </w:r>
    </w:p>
    <w:p w14:paraId="654B786F" w14:textId="75CC70B4" w:rsidR="000D6485" w:rsidRPr="003F5E03" w:rsidRDefault="0092146A" w:rsidP="006E6CB6">
      <w:pPr>
        <w:autoSpaceDE w:val="0"/>
        <w:ind w:left="1560" w:hanging="1560"/>
        <w:rPr>
          <w:rFonts w:cs="DIMLDM+TimesNewRoman"/>
          <w:b w:val="0"/>
        </w:rPr>
      </w:pPr>
      <w:r>
        <w:rPr>
          <w:rFonts w:cs="DIMLDM+TimesNewRoman"/>
          <w:b w:val="0"/>
        </w:rPr>
        <w:t>2022</w:t>
      </w:r>
      <w:r w:rsidR="00A94908" w:rsidRPr="003F5E03">
        <w:rPr>
          <w:rFonts w:cs="DIMLDM+TimesNewRoman"/>
          <w:b w:val="0"/>
        </w:rPr>
        <w:t>-</w:t>
      </w:r>
      <w:r w:rsidR="0029592C" w:rsidRPr="003F5E03">
        <w:rPr>
          <w:rFonts w:cs="DIMLDM+TimesNewRoman"/>
          <w:b w:val="0"/>
        </w:rPr>
        <w:t>presente</w:t>
      </w:r>
      <w:r w:rsidR="00A94908" w:rsidRPr="003F5E03">
        <w:rPr>
          <w:rFonts w:cs="DIMLDM+TimesNewRoman"/>
          <w:b w:val="0"/>
        </w:rPr>
        <w:t xml:space="preserve">: </w:t>
      </w:r>
      <w:r>
        <w:rPr>
          <w:rFonts w:cs="DIMLDM+TimesNewRoman"/>
          <w:b w:val="0"/>
        </w:rPr>
        <w:t>Direttore</w:t>
      </w:r>
      <w:r w:rsidR="00A94908" w:rsidRPr="003F5E03">
        <w:rPr>
          <w:rFonts w:cs="DIMLDM+TimesNewRoman"/>
          <w:b w:val="0"/>
        </w:rPr>
        <w:t xml:space="preserve">, </w:t>
      </w:r>
      <w:r w:rsidR="0029592C" w:rsidRPr="003F5E03">
        <w:rPr>
          <w:rFonts w:cs="DIMLDM+TimesNewRoman"/>
          <w:b w:val="0"/>
        </w:rPr>
        <w:t xml:space="preserve">Unità </w:t>
      </w:r>
      <w:r>
        <w:rPr>
          <w:rFonts w:cs="DIMLDM+TimesNewRoman"/>
          <w:b w:val="0"/>
        </w:rPr>
        <w:t xml:space="preserve">Operativa </w:t>
      </w:r>
      <w:r w:rsidR="0029592C" w:rsidRPr="003F5E03">
        <w:rPr>
          <w:rFonts w:cs="DIMLDM+TimesNewRoman"/>
          <w:b w:val="0"/>
        </w:rPr>
        <w:t>di Farmacologia</w:t>
      </w:r>
      <w:r w:rsidR="00A94908" w:rsidRPr="003F5E03">
        <w:rPr>
          <w:rFonts w:cs="DIMLDM+TimesNewRoman"/>
          <w:b w:val="0"/>
        </w:rPr>
        <w:t xml:space="preserve">, </w:t>
      </w:r>
      <w:r w:rsidR="00861016" w:rsidRPr="003F5E03">
        <w:rPr>
          <w:rFonts w:cs="DIMLDM+TimesNewRoman"/>
          <w:b w:val="0"/>
        </w:rPr>
        <w:t>AOUI Verona</w:t>
      </w:r>
    </w:p>
    <w:p w14:paraId="1B5818BD" w14:textId="77777777" w:rsidR="000D6485" w:rsidRPr="003F5E03" w:rsidRDefault="000D6485" w:rsidP="00A8333B">
      <w:pPr>
        <w:autoSpaceDE w:val="0"/>
        <w:rPr>
          <w:b w:val="0"/>
        </w:rPr>
      </w:pPr>
    </w:p>
    <w:p w14:paraId="1DB9B90B" w14:textId="77777777" w:rsidR="000D6485" w:rsidRPr="003F5E03" w:rsidRDefault="000D6485" w:rsidP="00407D63">
      <w:pPr>
        <w:autoSpaceDE w:val="0"/>
        <w:ind w:left="1560" w:hanging="1560"/>
        <w:rPr>
          <w:b w:val="0"/>
        </w:rPr>
      </w:pPr>
    </w:p>
    <w:p w14:paraId="78FC9F2D" w14:textId="77777777" w:rsidR="000D6485" w:rsidRPr="003F5E03" w:rsidRDefault="000D6485" w:rsidP="00407D63">
      <w:pPr>
        <w:autoSpaceDE w:val="0"/>
        <w:ind w:left="1560" w:hanging="1560"/>
        <w:rPr>
          <w:rFonts w:cs="DIMLDM+TimesNewRoman"/>
          <w:b w:val="0"/>
        </w:rPr>
      </w:pPr>
      <w:r w:rsidRPr="003F5E03">
        <w:rPr>
          <w:rFonts w:cs="DIMMDK+Arial"/>
          <w:bCs/>
        </w:rPr>
        <w:t>Precedenti posi</w:t>
      </w:r>
      <w:r w:rsidR="00882636" w:rsidRPr="003F5E03">
        <w:rPr>
          <w:rFonts w:cs="DIMMDK+Arial"/>
          <w:bCs/>
        </w:rPr>
        <w:t xml:space="preserve">zioni, qualifiche professionali, </w:t>
      </w:r>
      <w:r w:rsidRPr="003F5E03">
        <w:rPr>
          <w:rFonts w:cs="DIMMDK+Arial"/>
          <w:bCs/>
        </w:rPr>
        <w:t xml:space="preserve">incarichi accademici e nel privato: </w:t>
      </w:r>
    </w:p>
    <w:p w14:paraId="1677180D" w14:textId="77777777" w:rsidR="00F21A6F" w:rsidRPr="003F5E03" w:rsidRDefault="00F21A6F" w:rsidP="00F21A6F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>2019-</w:t>
      </w:r>
      <w:r>
        <w:rPr>
          <w:b w:val="0"/>
        </w:rPr>
        <w:t>2021</w:t>
      </w:r>
      <w:r w:rsidRPr="003F5E03">
        <w:rPr>
          <w:b w:val="0"/>
        </w:rPr>
        <w:t xml:space="preserve">: Presidente del Comitato Tecnico Scientifico (CTS) del Centro Interdipartimentale per la Sperimentazione Animale (CIRSAL), </w:t>
      </w:r>
      <w:proofErr w:type="spellStart"/>
      <w:r w:rsidRPr="003F5E03">
        <w:rPr>
          <w:b w:val="0"/>
        </w:rPr>
        <w:t>Univ</w:t>
      </w:r>
      <w:proofErr w:type="spellEnd"/>
      <w:r w:rsidRPr="003F5E03">
        <w:rPr>
          <w:b w:val="0"/>
        </w:rPr>
        <w:t>. di Verona</w:t>
      </w:r>
    </w:p>
    <w:p w14:paraId="72F52A33" w14:textId="4010D20E" w:rsidR="0066776C" w:rsidRPr="003F5E03" w:rsidRDefault="0066776C" w:rsidP="00F21A6F">
      <w:pPr>
        <w:autoSpaceDE w:val="0"/>
        <w:rPr>
          <w:b w:val="0"/>
        </w:rPr>
      </w:pPr>
      <w:r w:rsidRPr="003F5E03">
        <w:rPr>
          <w:b w:val="0"/>
        </w:rPr>
        <w:t>2018-2021: Presidente del Corso di Laurea in Tecniche di Laboratorio Biomedico, Univ. di Verona</w:t>
      </w:r>
    </w:p>
    <w:p w14:paraId="0E738CCB" w14:textId="77777777" w:rsidR="00D50110" w:rsidRPr="003F5E03" w:rsidRDefault="00D50110" w:rsidP="00516D8F">
      <w:pPr>
        <w:autoSpaceDE w:val="0"/>
        <w:ind w:left="1134" w:hanging="1134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2006-2019: Professore II fascia SSD BIO/14, Dip. Diagnostica e Sanità Pubblica, Univ. di Verona </w:t>
      </w:r>
    </w:p>
    <w:p w14:paraId="01ECFC93" w14:textId="77777777" w:rsidR="006E6CB6" w:rsidRPr="003F5E03" w:rsidRDefault="006E6CB6" w:rsidP="00516D8F">
      <w:pPr>
        <w:autoSpaceDE w:val="0"/>
        <w:ind w:left="1134" w:hanging="1134"/>
        <w:rPr>
          <w:b w:val="0"/>
        </w:rPr>
      </w:pPr>
      <w:r w:rsidRPr="003F5E03">
        <w:rPr>
          <w:b w:val="0"/>
        </w:rPr>
        <w:t>2014-2019: Membro del Comitato d’Ateneo per la Sperimentazione nel Volontario Sano (CARU), Università di Verona</w:t>
      </w:r>
    </w:p>
    <w:p w14:paraId="7BA2490C" w14:textId="77777777" w:rsidR="006E6CB6" w:rsidRPr="003F5E03" w:rsidRDefault="006E6CB6" w:rsidP="00516D8F">
      <w:pPr>
        <w:autoSpaceDE w:val="0"/>
        <w:ind w:left="1134" w:hanging="1134"/>
        <w:rPr>
          <w:b w:val="0"/>
        </w:rPr>
      </w:pPr>
      <w:r w:rsidRPr="003F5E03">
        <w:rPr>
          <w:b w:val="0"/>
        </w:rPr>
        <w:t>2012-2019: Membro del Comitato Tecnico Scientifico (OPBA) del Centro Interdipartimentale per la Sperimentazione Animale (CIRSAL), Università di Verona</w:t>
      </w:r>
    </w:p>
    <w:p w14:paraId="1BD953AA" w14:textId="77777777" w:rsidR="006E6CB6" w:rsidRPr="003F5E03" w:rsidRDefault="006E6CB6" w:rsidP="00516D8F">
      <w:pPr>
        <w:autoSpaceDE w:val="0"/>
        <w:ind w:left="1134" w:hanging="1134"/>
        <w:rPr>
          <w:b w:val="0"/>
        </w:rPr>
      </w:pPr>
      <w:r w:rsidRPr="003F5E03">
        <w:rPr>
          <w:b w:val="0"/>
        </w:rPr>
        <w:t>2012-2018: Direttore del Corso di Perfezionamento in Trattamento del Tabagismo, Scuola di Medicina, Università di Verona</w:t>
      </w:r>
    </w:p>
    <w:p w14:paraId="7B6B665D" w14:textId="77777777" w:rsidR="000D6485" w:rsidRPr="003F5E03" w:rsidRDefault="000D6485" w:rsidP="00516D8F">
      <w:pPr>
        <w:autoSpaceDE w:val="0"/>
        <w:ind w:left="1134" w:hanging="1134"/>
        <w:rPr>
          <w:b w:val="0"/>
        </w:rPr>
      </w:pPr>
      <w:r w:rsidRPr="003F5E03">
        <w:rPr>
          <w:b w:val="0"/>
        </w:rPr>
        <w:t>2013-2015: Delegato scientifico del Dip di Sanità Pubblica e Medicina di Comunità</w:t>
      </w:r>
      <w:r w:rsidR="00B623C4" w:rsidRPr="003F5E03">
        <w:rPr>
          <w:b w:val="0"/>
        </w:rPr>
        <w:t>, Università di Verona</w:t>
      </w:r>
    </w:p>
    <w:p w14:paraId="6242F42C" w14:textId="77777777" w:rsidR="000D6485" w:rsidRPr="003F5E03" w:rsidRDefault="000D6485" w:rsidP="00516D8F">
      <w:pPr>
        <w:autoSpaceDE w:val="0"/>
        <w:ind w:left="1134" w:hanging="1134"/>
        <w:rPr>
          <w:b w:val="0"/>
        </w:rPr>
      </w:pPr>
      <w:r w:rsidRPr="003F5E03">
        <w:rPr>
          <w:b w:val="0"/>
        </w:rPr>
        <w:t>2009-2015:</w:t>
      </w:r>
      <w:r w:rsidR="00407D63" w:rsidRPr="003F5E03">
        <w:rPr>
          <w:b w:val="0"/>
        </w:rPr>
        <w:t xml:space="preserve"> </w:t>
      </w:r>
      <w:r w:rsidRPr="003F5E03">
        <w:rPr>
          <w:b w:val="0"/>
        </w:rPr>
        <w:t>Coordinatore del Corso di Dottorato in Biomedicina Traslazionale, Scuola di</w:t>
      </w:r>
      <w:r w:rsidR="00B623C4" w:rsidRPr="003F5E03">
        <w:rPr>
          <w:b w:val="0"/>
        </w:rPr>
        <w:t xml:space="preserve"> Medicina, Università di Verona</w:t>
      </w:r>
    </w:p>
    <w:p w14:paraId="3D9E1586" w14:textId="043C544B" w:rsidR="000D6485" w:rsidRPr="003F5E03" w:rsidRDefault="00407D63" w:rsidP="00516D8F">
      <w:pPr>
        <w:autoSpaceDE w:val="0"/>
        <w:ind w:left="1134" w:hanging="1134"/>
        <w:rPr>
          <w:b w:val="0"/>
        </w:rPr>
      </w:pPr>
      <w:r w:rsidRPr="003F5E03">
        <w:rPr>
          <w:b w:val="0"/>
        </w:rPr>
        <w:t xml:space="preserve">2007-2011: </w:t>
      </w:r>
      <w:r w:rsidR="000D6485" w:rsidRPr="003F5E03">
        <w:rPr>
          <w:b w:val="0"/>
        </w:rPr>
        <w:t>Membro del Consiglio d'Amministrazione dell’</w:t>
      </w:r>
      <w:r w:rsidR="00B623C4" w:rsidRPr="003F5E03">
        <w:rPr>
          <w:b w:val="0"/>
        </w:rPr>
        <w:t>Università di Verona</w:t>
      </w:r>
    </w:p>
    <w:p w14:paraId="74AC91D7" w14:textId="77777777" w:rsidR="000D6485" w:rsidRPr="003F5E03" w:rsidRDefault="00407D63" w:rsidP="00516D8F">
      <w:pPr>
        <w:tabs>
          <w:tab w:val="left" w:pos="1276"/>
        </w:tabs>
        <w:autoSpaceDE w:val="0"/>
        <w:ind w:left="1134" w:hanging="1134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2003-2006: </w:t>
      </w:r>
      <w:r w:rsidR="000D6485" w:rsidRPr="003F5E03">
        <w:rPr>
          <w:rFonts w:cs="DIMLDM+TimesNewRoman"/>
          <w:b w:val="0"/>
        </w:rPr>
        <w:t>Post-Doc, Dip di Sanità Pubblica e Medicina di</w:t>
      </w:r>
      <w:r w:rsidR="00B623C4" w:rsidRPr="003F5E03">
        <w:rPr>
          <w:rFonts w:cs="DIMLDM+TimesNewRoman"/>
          <w:b w:val="0"/>
        </w:rPr>
        <w:t xml:space="preserve"> Comunità, Università di Verona</w:t>
      </w:r>
    </w:p>
    <w:p w14:paraId="1B63CEFB" w14:textId="77777777" w:rsidR="000D6485" w:rsidRPr="003F5E03" w:rsidRDefault="000D6485" w:rsidP="00516D8F">
      <w:pPr>
        <w:tabs>
          <w:tab w:val="left" w:pos="1276"/>
        </w:tabs>
        <w:autoSpaceDE w:val="0"/>
        <w:ind w:left="1134" w:hanging="1134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  <w:lang w:val="en-US"/>
        </w:rPr>
        <w:t xml:space="preserve">2003-2006:  </w:t>
      </w:r>
      <w:r w:rsidRPr="003F5E03">
        <w:rPr>
          <w:rFonts w:cs="DIMLDM+TimesNewRoman"/>
          <w:b w:val="0"/>
          <w:i/>
          <w:lang w:val="en-US"/>
        </w:rPr>
        <w:t>Research Consulting Scientist</w:t>
      </w:r>
    </w:p>
    <w:p w14:paraId="5F083FFC" w14:textId="77777777" w:rsidR="000D6485" w:rsidRPr="003F5E03" w:rsidRDefault="000D6485" w:rsidP="00516D8F">
      <w:pPr>
        <w:tabs>
          <w:tab w:val="left" w:pos="1276"/>
        </w:tabs>
        <w:autoSpaceDE w:val="0"/>
        <w:ind w:left="1134" w:hanging="1134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  <w:lang w:val="en-US"/>
        </w:rPr>
        <w:t xml:space="preserve">1986-2002: </w:t>
      </w:r>
      <w:r w:rsidRPr="003F5E03">
        <w:rPr>
          <w:rFonts w:cs="DIMLDM+TimesNewRoman"/>
          <w:b w:val="0"/>
          <w:lang w:val="en-US"/>
        </w:rPr>
        <w:tab/>
        <w:t xml:space="preserve">Clinical Research Scientist (2001-2002) in GlaxoSmithKline; Research Leader (2000-2001), Principal </w:t>
      </w:r>
      <w:r w:rsidR="00B623C4" w:rsidRPr="003F5E03">
        <w:rPr>
          <w:rFonts w:cs="DIMLDM+TimesNewRoman"/>
          <w:b w:val="0"/>
          <w:lang w:val="en-US"/>
        </w:rPr>
        <w:t xml:space="preserve">Research Scientist (1997-2000) e </w:t>
      </w:r>
      <w:r w:rsidRPr="003F5E03">
        <w:rPr>
          <w:rFonts w:cs="DIMLDM+TimesNewRoman"/>
          <w:b w:val="0"/>
          <w:lang w:val="en-US"/>
        </w:rPr>
        <w:t xml:space="preserve">Senior Research Scientist (1993-1997) in </w:t>
      </w:r>
      <w:proofErr w:type="spellStart"/>
      <w:r w:rsidRPr="003F5E03">
        <w:rPr>
          <w:rFonts w:cs="DIMLDM+TimesNewRoman"/>
          <w:b w:val="0"/>
          <w:lang w:val="en-US"/>
        </w:rPr>
        <w:t>GlaxoWellcome</w:t>
      </w:r>
      <w:proofErr w:type="spellEnd"/>
      <w:r w:rsidRPr="003F5E03">
        <w:rPr>
          <w:rFonts w:cs="DIMLDM+TimesNewRoman"/>
          <w:b w:val="0"/>
          <w:lang w:val="en-US"/>
        </w:rPr>
        <w:t>; Research Scientist (1986-1993) in Glaxo</w:t>
      </w:r>
    </w:p>
    <w:p w14:paraId="5A8B875A" w14:textId="479B6E6F" w:rsidR="000D6485" w:rsidRPr="003F5E03" w:rsidRDefault="000D6485" w:rsidP="00516D8F">
      <w:pPr>
        <w:tabs>
          <w:tab w:val="left" w:pos="1276"/>
        </w:tabs>
        <w:autoSpaceDE w:val="0"/>
        <w:ind w:left="1134" w:hanging="1134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1986 </w:t>
      </w:r>
      <w:r w:rsidR="007A2159" w:rsidRPr="003F5E03">
        <w:rPr>
          <w:rFonts w:cs="DIMLDM+TimesNewRoman"/>
          <w:b w:val="0"/>
        </w:rPr>
        <w:t xml:space="preserve">          </w:t>
      </w:r>
      <w:r w:rsidRPr="003F5E03">
        <w:rPr>
          <w:rFonts w:cs="DIMLDM+TimesNewRoman"/>
          <w:b w:val="0"/>
        </w:rPr>
        <w:t>Abilitazione alla Professione di Farmacista</w:t>
      </w:r>
    </w:p>
    <w:p w14:paraId="35D47B9C" w14:textId="77777777" w:rsidR="000D6485" w:rsidRPr="003F5E03" w:rsidRDefault="000D6485" w:rsidP="00407D63">
      <w:pPr>
        <w:tabs>
          <w:tab w:val="left" w:pos="1276"/>
        </w:tabs>
        <w:autoSpaceDE w:val="0"/>
        <w:ind w:left="1560" w:hanging="1560"/>
        <w:rPr>
          <w:rFonts w:cs="DIMLDM+TimesNewRoman"/>
          <w:b w:val="0"/>
        </w:rPr>
      </w:pPr>
    </w:p>
    <w:p w14:paraId="3396E970" w14:textId="77777777" w:rsidR="000D6485" w:rsidRPr="003F5E03" w:rsidRDefault="000D6485" w:rsidP="00407D63">
      <w:pPr>
        <w:tabs>
          <w:tab w:val="left" w:pos="1276"/>
        </w:tabs>
        <w:autoSpaceDE w:val="0"/>
        <w:ind w:left="1560" w:hanging="1560"/>
        <w:rPr>
          <w:rFonts w:cs="DIMLDM+TimesNewRoman"/>
          <w:b w:val="0"/>
        </w:rPr>
      </w:pPr>
    </w:p>
    <w:p w14:paraId="3F863864" w14:textId="77777777" w:rsidR="000D6485" w:rsidRPr="003F5E03" w:rsidRDefault="000D6485" w:rsidP="00407D63">
      <w:pPr>
        <w:autoSpaceDE w:val="0"/>
        <w:ind w:left="1560" w:hanging="1560"/>
        <w:rPr>
          <w:rFonts w:cs="DIMMDK+Arial"/>
          <w:bCs/>
        </w:rPr>
      </w:pPr>
      <w:r w:rsidRPr="003F5E03">
        <w:rPr>
          <w:rFonts w:cs="DIMMDK+Arial"/>
          <w:bCs/>
        </w:rPr>
        <w:t>Attività didattica</w:t>
      </w:r>
      <w:r w:rsidR="00882636" w:rsidRPr="003F5E03">
        <w:rPr>
          <w:rFonts w:cs="DIMMDK+Arial"/>
          <w:bCs/>
        </w:rPr>
        <w:t xml:space="preserve"> (presente e passata)</w:t>
      </w:r>
      <w:r w:rsidRPr="003F5E03">
        <w:rPr>
          <w:rFonts w:cs="DIMMDK+Arial"/>
          <w:bCs/>
        </w:rPr>
        <w:t>:</w:t>
      </w:r>
    </w:p>
    <w:p w14:paraId="57CF55A5" w14:textId="63EEB028" w:rsidR="00940770" w:rsidRDefault="00940770" w:rsidP="00940770">
      <w:pPr>
        <w:autoSpaceDE w:val="0"/>
        <w:ind w:left="1560" w:hanging="1560"/>
        <w:rPr>
          <w:b w:val="0"/>
        </w:rPr>
      </w:pPr>
      <w:r w:rsidRPr="003F5E03">
        <w:rPr>
          <w:b w:val="0"/>
        </w:rPr>
        <w:lastRenderedPageBreak/>
        <w:t>202</w:t>
      </w:r>
      <w:r>
        <w:rPr>
          <w:b w:val="0"/>
        </w:rPr>
        <w:t>3</w:t>
      </w:r>
      <w:r w:rsidRPr="003F5E03">
        <w:rPr>
          <w:b w:val="0"/>
        </w:rPr>
        <w:t xml:space="preserve">-presente: Titolare Corso di “Farmacologia”, Laurea in Medicina e Chirurgia, </w:t>
      </w:r>
      <w:proofErr w:type="spellStart"/>
      <w:r w:rsidRPr="003F5E03">
        <w:rPr>
          <w:b w:val="0"/>
        </w:rPr>
        <w:t>Univ</w:t>
      </w:r>
      <w:proofErr w:type="spellEnd"/>
      <w:r w:rsidRPr="003F5E03">
        <w:rPr>
          <w:b w:val="0"/>
        </w:rPr>
        <w:t xml:space="preserve">. di </w:t>
      </w:r>
      <w:r>
        <w:rPr>
          <w:b w:val="0"/>
        </w:rPr>
        <w:t>Trento</w:t>
      </w:r>
    </w:p>
    <w:p w14:paraId="1B2E31D7" w14:textId="23DCD993" w:rsidR="00A8333B" w:rsidRPr="003F5E03" w:rsidRDefault="00A8333B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>2020-presente: Titolare Corso di “Farmacologia”, Laurea in Medicina e Chirurgia, Univ. di Verona</w:t>
      </w:r>
    </w:p>
    <w:p w14:paraId="563AD2F4" w14:textId="77777777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2018-presente: Titolare Corso </w:t>
      </w:r>
      <w:proofErr w:type="gramStart"/>
      <w:r w:rsidRPr="003F5E03">
        <w:rPr>
          <w:b w:val="0"/>
        </w:rPr>
        <w:t>di  “</w:t>
      </w:r>
      <w:proofErr w:type="spellStart"/>
      <w:proofErr w:type="gramEnd"/>
      <w:r w:rsidRPr="003F5E03">
        <w:rPr>
          <w:b w:val="0"/>
        </w:rPr>
        <w:t>FarmacoTossicologia</w:t>
      </w:r>
      <w:proofErr w:type="spellEnd"/>
      <w:r w:rsidRPr="003F5E03">
        <w:rPr>
          <w:b w:val="0"/>
        </w:rPr>
        <w:t xml:space="preserve">”, </w:t>
      </w:r>
      <w:r w:rsidR="00B623C4" w:rsidRPr="003F5E03">
        <w:rPr>
          <w:b w:val="0"/>
        </w:rPr>
        <w:t>Laurea in Tecniche di laboratorio biomedico, Univ. di Verona</w:t>
      </w:r>
    </w:p>
    <w:p w14:paraId="29BBD048" w14:textId="77777777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2014-presente: Docente, </w:t>
      </w:r>
      <w:r w:rsidR="00B623C4" w:rsidRPr="003F5E03">
        <w:rPr>
          <w:b w:val="0"/>
        </w:rPr>
        <w:t xml:space="preserve">Master in </w:t>
      </w:r>
      <w:r w:rsidR="00882636" w:rsidRPr="003F5E03">
        <w:rPr>
          <w:b w:val="0"/>
        </w:rPr>
        <w:t>“</w:t>
      </w:r>
      <w:r w:rsidR="00B623C4" w:rsidRPr="003F5E03">
        <w:rPr>
          <w:b w:val="0"/>
        </w:rPr>
        <w:t>Dalla prevenzione alla gestione dei problemi alcol-farmaco correlati</w:t>
      </w:r>
      <w:r w:rsidR="00882636" w:rsidRPr="003F5E03">
        <w:rPr>
          <w:b w:val="0"/>
        </w:rPr>
        <w:t>”</w:t>
      </w:r>
      <w:r w:rsidRPr="003F5E03">
        <w:rPr>
          <w:b w:val="0"/>
        </w:rPr>
        <w:t>, Univ. di Modena</w:t>
      </w:r>
      <w:r w:rsidR="00B623C4" w:rsidRPr="003F5E03">
        <w:rPr>
          <w:b w:val="0"/>
        </w:rPr>
        <w:t>/Reggio Emilia</w:t>
      </w:r>
    </w:p>
    <w:p w14:paraId="25321461" w14:textId="77777777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2013-presente: Docente, Corso di Dottorato in </w:t>
      </w:r>
      <w:r w:rsidR="00A85D5F" w:rsidRPr="003F5E03">
        <w:rPr>
          <w:b w:val="0"/>
        </w:rPr>
        <w:t>Neuroscienze, Scienze Psicologiche e Psichiatriche, e Scienze del Movimento</w:t>
      </w:r>
      <w:r w:rsidRPr="003F5E03">
        <w:rPr>
          <w:b w:val="0"/>
        </w:rPr>
        <w:t xml:space="preserve">, Univ. </w:t>
      </w:r>
      <w:r w:rsidR="00B623C4" w:rsidRPr="003F5E03">
        <w:rPr>
          <w:b w:val="0"/>
        </w:rPr>
        <w:t>di Verona</w:t>
      </w:r>
    </w:p>
    <w:p w14:paraId="18D1153B" w14:textId="77777777" w:rsidR="00A8333B" w:rsidRPr="003F5E03" w:rsidRDefault="00A8333B" w:rsidP="00A8333B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2011-presente: Docente e Membro del Comitato Scientifico del Master in Farmacovigilanza e Discipline regolatorie del farmaco (II Livello), Univ. di Verona </w:t>
      </w:r>
    </w:p>
    <w:p w14:paraId="7E0F1242" w14:textId="77777777" w:rsidR="0092146A" w:rsidRPr="003F5E03" w:rsidRDefault="0092146A" w:rsidP="0092146A">
      <w:pPr>
        <w:autoSpaceDE w:val="0"/>
        <w:ind w:left="1560" w:hanging="1560"/>
        <w:rPr>
          <w:b w:val="0"/>
        </w:rPr>
      </w:pPr>
      <w:r>
        <w:rPr>
          <w:b w:val="0"/>
        </w:rPr>
        <w:t xml:space="preserve">2021-2023: </w:t>
      </w:r>
      <w:r>
        <w:rPr>
          <w:b w:val="0"/>
        </w:rPr>
        <w:tab/>
      </w:r>
      <w:r w:rsidRPr="003F5E03">
        <w:rPr>
          <w:b w:val="0"/>
        </w:rPr>
        <w:t>Titolare Corso di “Farmacologia”, Laurea in</w:t>
      </w:r>
      <w:r>
        <w:rPr>
          <w:b w:val="0"/>
        </w:rPr>
        <w:t xml:space="preserve"> Infermieristica</w:t>
      </w:r>
      <w:proofErr w:type="gramStart"/>
      <w:r>
        <w:rPr>
          <w:b w:val="0"/>
        </w:rPr>
        <w:t xml:space="preserve">, </w:t>
      </w:r>
      <w:r w:rsidRPr="003F5E03">
        <w:rPr>
          <w:b w:val="0"/>
        </w:rPr>
        <w:t>,</w:t>
      </w:r>
      <w:proofErr w:type="gram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Univ</w:t>
      </w:r>
      <w:proofErr w:type="spellEnd"/>
      <w:r w:rsidRPr="003F5E03">
        <w:rPr>
          <w:b w:val="0"/>
        </w:rPr>
        <w:t>. di Verona</w:t>
      </w:r>
    </w:p>
    <w:p w14:paraId="16413CE4" w14:textId="77777777" w:rsidR="0092146A" w:rsidRPr="003F5E03" w:rsidRDefault="0092146A" w:rsidP="0092146A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2013-2021: </w:t>
      </w:r>
      <w:r w:rsidRPr="003F5E03">
        <w:rPr>
          <w:b w:val="0"/>
        </w:rPr>
        <w:tab/>
        <w:t>Titolare Corso di “Farmacologia”, Corso di Laurea in Laurea magistrale a ciclo unico in Odontoiatria e protesi dentaria, Univ. di Verona</w:t>
      </w:r>
    </w:p>
    <w:p w14:paraId="28284204" w14:textId="3F0C9E21" w:rsidR="00B623C4" w:rsidRPr="003F5E03" w:rsidRDefault="00B623C4" w:rsidP="00B623C4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>2012-</w:t>
      </w:r>
      <w:r w:rsidR="00A8333B" w:rsidRPr="003F5E03">
        <w:rPr>
          <w:b w:val="0"/>
        </w:rPr>
        <w:t>2020</w:t>
      </w:r>
      <w:r w:rsidRPr="003F5E03">
        <w:rPr>
          <w:b w:val="0"/>
        </w:rPr>
        <w:t xml:space="preserve">: </w:t>
      </w:r>
      <w:r w:rsidR="0092146A">
        <w:rPr>
          <w:b w:val="0"/>
        </w:rPr>
        <w:tab/>
      </w:r>
      <w:r w:rsidRPr="003F5E03">
        <w:rPr>
          <w:b w:val="0"/>
        </w:rPr>
        <w:t xml:space="preserve">Titolare Corso di “Farmacologia e cardiologia applicate </w:t>
      </w:r>
      <w:proofErr w:type="spellStart"/>
      <w:r w:rsidRPr="003F5E03">
        <w:rPr>
          <w:b w:val="0"/>
        </w:rPr>
        <w:t>all'attivita'</w:t>
      </w:r>
      <w:proofErr w:type="spellEnd"/>
      <w:r w:rsidRPr="003F5E03">
        <w:rPr>
          <w:b w:val="0"/>
        </w:rPr>
        <w:t xml:space="preserve"> motoria</w:t>
      </w:r>
      <w:r w:rsidR="00882636" w:rsidRPr="003F5E03">
        <w:rPr>
          <w:b w:val="0"/>
        </w:rPr>
        <w:t>”</w:t>
      </w:r>
      <w:r w:rsidRPr="003F5E03">
        <w:rPr>
          <w:b w:val="0"/>
        </w:rPr>
        <w:t>, Laurea Triennale in Scienze delle Attività Motorie e Sportive, Univ. di Verona</w:t>
      </w:r>
    </w:p>
    <w:p w14:paraId="2B79552B" w14:textId="621B31AD" w:rsidR="00877F69" w:rsidRPr="003F5E03" w:rsidRDefault="00877F69" w:rsidP="00877F69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2013-2019: </w:t>
      </w:r>
      <w:r w:rsidR="0092146A">
        <w:rPr>
          <w:b w:val="0"/>
        </w:rPr>
        <w:tab/>
      </w:r>
      <w:r w:rsidRPr="003F5E03">
        <w:rPr>
          <w:b w:val="0"/>
        </w:rPr>
        <w:t>Titolare Corso di “</w:t>
      </w:r>
      <w:proofErr w:type="spellStart"/>
      <w:r w:rsidRPr="003F5E03">
        <w:rPr>
          <w:b w:val="0"/>
        </w:rPr>
        <w:t>Nanofarmacologia</w:t>
      </w:r>
      <w:proofErr w:type="spellEnd"/>
      <w:r w:rsidRPr="003F5E03">
        <w:rPr>
          <w:b w:val="0"/>
        </w:rPr>
        <w:t xml:space="preserve">”, Laurea magistrale </w:t>
      </w:r>
      <w:proofErr w:type="spellStart"/>
      <w:r w:rsidRPr="003F5E03">
        <w:rPr>
          <w:b w:val="0"/>
        </w:rPr>
        <w:t>interateneo</w:t>
      </w:r>
      <w:proofErr w:type="spellEnd"/>
      <w:r w:rsidRPr="003F5E03">
        <w:rPr>
          <w:b w:val="0"/>
        </w:rPr>
        <w:t xml:space="preserve"> in “Science and Technology of </w:t>
      </w:r>
      <w:proofErr w:type="spellStart"/>
      <w:r w:rsidRPr="003F5E03">
        <w:rPr>
          <w:b w:val="0"/>
        </w:rPr>
        <w:t>Bio</w:t>
      </w:r>
      <w:proofErr w:type="spellEnd"/>
      <w:r w:rsidRPr="003F5E03">
        <w:rPr>
          <w:b w:val="0"/>
        </w:rPr>
        <w:t xml:space="preserve"> and </w:t>
      </w:r>
      <w:proofErr w:type="spellStart"/>
      <w:r w:rsidRPr="003F5E03">
        <w:rPr>
          <w:b w:val="0"/>
        </w:rPr>
        <w:t>Nanomaterials</w:t>
      </w:r>
      <w:proofErr w:type="spellEnd"/>
      <w:r w:rsidRPr="003F5E03">
        <w:rPr>
          <w:b w:val="0"/>
        </w:rPr>
        <w:t xml:space="preserve">”, </w:t>
      </w:r>
      <w:proofErr w:type="spellStart"/>
      <w:r w:rsidRPr="003F5E03">
        <w:rPr>
          <w:b w:val="0"/>
        </w:rPr>
        <w:t>Univ</w:t>
      </w:r>
      <w:proofErr w:type="spellEnd"/>
      <w:r w:rsidRPr="003F5E03">
        <w:rPr>
          <w:b w:val="0"/>
        </w:rPr>
        <w:t>. di Verona &amp; Univ. di Venezia Cà Foscari</w:t>
      </w:r>
    </w:p>
    <w:p w14:paraId="68C5118F" w14:textId="484DA3F2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2011-2017: </w:t>
      </w:r>
      <w:r w:rsidR="0092146A">
        <w:rPr>
          <w:b w:val="0"/>
        </w:rPr>
        <w:tab/>
      </w:r>
      <w:r w:rsidRPr="003F5E03">
        <w:rPr>
          <w:b w:val="0"/>
        </w:rPr>
        <w:t>Docente, Scuola di Specialità in Me</w:t>
      </w:r>
      <w:r w:rsidR="00B623C4" w:rsidRPr="003F5E03">
        <w:rPr>
          <w:b w:val="0"/>
        </w:rPr>
        <w:t>dicina Forense, Univ. di Verona</w:t>
      </w:r>
      <w:r w:rsidRPr="003F5E03">
        <w:rPr>
          <w:b w:val="0"/>
        </w:rPr>
        <w:t xml:space="preserve"> </w:t>
      </w:r>
    </w:p>
    <w:p w14:paraId="6B3F8AF7" w14:textId="65975C8B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2012-2018: </w:t>
      </w:r>
      <w:r w:rsidR="0092146A">
        <w:rPr>
          <w:b w:val="0"/>
        </w:rPr>
        <w:tab/>
      </w:r>
      <w:r w:rsidRPr="003F5E03">
        <w:rPr>
          <w:b w:val="0"/>
        </w:rPr>
        <w:t xml:space="preserve">Titolare Corso </w:t>
      </w:r>
      <w:proofErr w:type="gramStart"/>
      <w:r w:rsidRPr="003F5E03">
        <w:rPr>
          <w:b w:val="0"/>
        </w:rPr>
        <w:t>di  “</w:t>
      </w:r>
      <w:proofErr w:type="gramEnd"/>
      <w:r w:rsidRPr="003F5E03">
        <w:rPr>
          <w:b w:val="0"/>
        </w:rPr>
        <w:t>Farmacologia generale</w:t>
      </w:r>
      <w:r w:rsidR="00274C5C" w:rsidRPr="003F5E03">
        <w:rPr>
          <w:b w:val="0"/>
        </w:rPr>
        <w:t>”</w:t>
      </w:r>
      <w:r w:rsidRPr="003F5E03">
        <w:rPr>
          <w:b w:val="0"/>
        </w:rPr>
        <w:t xml:space="preserve">, </w:t>
      </w:r>
      <w:r w:rsidR="00B623C4" w:rsidRPr="003F5E03">
        <w:rPr>
          <w:b w:val="0"/>
        </w:rPr>
        <w:t>Laurea in Tecniche di laboratorio biomedico, Univ. di Verona</w:t>
      </w:r>
    </w:p>
    <w:p w14:paraId="7FC314C5" w14:textId="7AC63455" w:rsidR="00B623C4" w:rsidRPr="003F5E03" w:rsidRDefault="00B623C4" w:rsidP="00B623C4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2011-2016: </w:t>
      </w:r>
      <w:r w:rsidR="0092146A">
        <w:rPr>
          <w:b w:val="0"/>
        </w:rPr>
        <w:tab/>
      </w:r>
      <w:r w:rsidRPr="003F5E03">
        <w:rPr>
          <w:b w:val="0"/>
        </w:rPr>
        <w:t xml:space="preserve">Titolare Corso </w:t>
      </w:r>
      <w:proofErr w:type="gramStart"/>
      <w:r w:rsidR="00274C5C" w:rsidRPr="003F5E03">
        <w:rPr>
          <w:b w:val="0"/>
        </w:rPr>
        <w:t>di  “</w:t>
      </w:r>
      <w:proofErr w:type="gramEnd"/>
      <w:r w:rsidR="00274C5C" w:rsidRPr="003F5E03">
        <w:rPr>
          <w:b w:val="0"/>
        </w:rPr>
        <w:t>Farmaci e Sport”</w:t>
      </w:r>
      <w:r w:rsidRPr="003F5E03">
        <w:rPr>
          <w:b w:val="0"/>
        </w:rPr>
        <w:t>, Laurea Magistrale di Scienze delle Attività motorie preventive ed adattate, Univ. di Verona</w:t>
      </w:r>
    </w:p>
    <w:p w14:paraId="7A00D142" w14:textId="20D29A0A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2008-2010: </w:t>
      </w:r>
      <w:r w:rsidR="0092146A">
        <w:rPr>
          <w:b w:val="0"/>
        </w:rPr>
        <w:tab/>
      </w:r>
      <w:r w:rsidRPr="003F5E03">
        <w:rPr>
          <w:b w:val="0"/>
        </w:rPr>
        <w:t>Titolare Co</w:t>
      </w:r>
      <w:r w:rsidR="00793F9C" w:rsidRPr="003F5E03">
        <w:rPr>
          <w:b w:val="0"/>
        </w:rPr>
        <w:t xml:space="preserve">rso </w:t>
      </w:r>
      <w:proofErr w:type="gramStart"/>
      <w:r w:rsidR="00793F9C" w:rsidRPr="003F5E03">
        <w:rPr>
          <w:b w:val="0"/>
        </w:rPr>
        <w:t>di  “</w:t>
      </w:r>
      <w:proofErr w:type="gramEnd"/>
      <w:r w:rsidR="00793F9C" w:rsidRPr="003F5E03">
        <w:rPr>
          <w:b w:val="0"/>
        </w:rPr>
        <w:t>Biomedicina”</w:t>
      </w:r>
      <w:r w:rsidRPr="003F5E03">
        <w:rPr>
          <w:b w:val="0"/>
        </w:rPr>
        <w:t>, Laurea Magist</w:t>
      </w:r>
      <w:r w:rsidR="00B623C4" w:rsidRPr="003F5E03">
        <w:rPr>
          <w:b w:val="0"/>
        </w:rPr>
        <w:t>rale di Scienze delle Attività m</w:t>
      </w:r>
      <w:r w:rsidRPr="003F5E03">
        <w:rPr>
          <w:b w:val="0"/>
        </w:rPr>
        <w:t>otorie preventive ed adattate, Univ. di Verona</w:t>
      </w:r>
    </w:p>
    <w:p w14:paraId="0C68CF62" w14:textId="4A6C4088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2008-2010: </w:t>
      </w:r>
      <w:r w:rsidR="0092146A">
        <w:rPr>
          <w:b w:val="0"/>
        </w:rPr>
        <w:tab/>
      </w:r>
      <w:r w:rsidRPr="003F5E03">
        <w:rPr>
          <w:b w:val="0"/>
        </w:rPr>
        <w:t xml:space="preserve">Titolare Corso </w:t>
      </w:r>
      <w:proofErr w:type="gramStart"/>
      <w:r w:rsidRPr="003F5E03">
        <w:rPr>
          <w:b w:val="0"/>
        </w:rPr>
        <w:t>di</w:t>
      </w:r>
      <w:r w:rsidR="00793F9C" w:rsidRPr="003F5E03">
        <w:rPr>
          <w:b w:val="0"/>
        </w:rPr>
        <w:t xml:space="preserve">  “</w:t>
      </w:r>
      <w:proofErr w:type="gramEnd"/>
      <w:r w:rsidR="00793F9C" w:rsidRPr="003F5E03">
        <w:rPr>
          <w:b w:val="0"/>
        </w:rPr>
        <w:t>Farmacologia”</w:t>
      </w:r>
      <w:r w:rsidRPr="003F5E03">
        <w:rPr>
          <w:b w:val="0"/>
        </w:rPr>
        <w:t>, Laurea Magist</w:t>
      </w:r>
      <w:r w:rsidR="00B623C4" w:rsidRPr="003F5E03">
        <w:rPr>
          <w:b w:val="0"/>
        </w:rPr>
        <w:t>rale di Scienze delle Attività m</w:t>
      </w:r>
      <w:r w:rsidRPr="003F5E03">
        <w:rPr>
          <w:b w:val="0"/>
        </w:rPr>
        <w:t>otorie preventive ed adattate, Univ. di Verona</w:t>
      </w:r>
    </w:p>
    <w:p w14:paraId="2BE8A690" w14:textId="35F48583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2008-2010: </w:t>
      </w:r>
      <w:r w:rsidR="0092146A">
        <w:rPr>
          <w:b w:val="0"/>
        </w:rPr>
        <w:tab/>
      </w:r>
      <w:r w:rsidRPr="003F5E03">
        <w:rPr>
          <w:b w:val="0"/>
        </w:rPr>
        <w:t>Titolare Cors</w:t>
      </w:r>
      <w:r w:rsidR="00793F9C" w:rsidRPr="003F5E03">
        <w:rPr>
          <w:b w:val="0"/>
        </w:rPr>
        <w:t xml:space="preserve">o </w:t>
      </w:r>
      <w:proofErr w:type="gramStart"/>
      <w:r w:rsidR="00793F9C" w:rsidRPr="003F5E03">
        <w:rPr>
          <w:b w:val="0"/>
        </w:rPr>
        <w:t>di  “</w:t>
      </w:r>
      <w:proofErr w:type="gramEnd"/>
      <w:r w:rsidR="00793F9C" w:rsidRPr="003F5E03">
        <w:rPr>
          <w:b w:val="0"/>
        </w:rPr>
        <w:t>Psicobiologia”</w:t>
      </w:r>
      <w:r w:rsidRPr="003F5E03">
        <w:rPr>
          <w:b w:val="0"/>
        </w:rPr>
        <w:t>, Laurea Magistrale di Scienze delle Attività Motorie preventive ed adattate, Univ. di Verona</w:t>
      </w:r>
    </w:p>
    <w:p w14:paraId="174AB27D" w14:textId="00B2BFD8" w:rsidR="00B623C4" w:rsidRPr="003F5E03" w:rsidRDefault="00B623C4" w:rsidP="00B623C4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2007-2013: </w:t>
      </w:r>
      <w:r w:rsidR="0092146A">
        <w:rPr>
          <w:b w:val="0"/>
        </w:rPr>
        <w:tab/>
      </w:r>
      <w:r w:rsidRPr="003F5E03">
        <w:rPr>
          <w:b w:val="0"/>
        </w:rPr>
        <w:t xml:space="preserve">Titolare Corso </w:t>
      </w:r>
      <w:proofErr w:type="gramStart"/>
      <w:r w:rsidRPr="003F5E03">
        <w:rPr>
          <w:b w:val="0"/>
        </w:rPr>
        <w:t>di  “</w:t>
      </w:r>
      <w:proofErr w:type="gramEnd"/>
      <w:r w:rsidRPr="003F5E03">
        <w:rPr>
          <w:b w:val="0"/>
        </w:rPr>
        <w:t>Metodologia della ricerca scientifica biomedica applicata a</w:t>
      </w:r>
      <w:r w:rsidR="00793F9C" w:rsidRPr="003F5E03">
        <w:rPr>
          <w:b w:val="0"/>
        </w:rPr>
        <w:t>ll’attività motoria’”</w:t>
      </w:r>
      <w:r w:rsidRPr="003F5E03">
        <w:rPr>
          <w:b w:val="0"/>
        </w:rPr>
        <w:t>, Laurea Triennale di Scienze Motorie, Univ. di Verona</w:t>
      </w:r>
    </w:p>
    <w:p w14:paraId="27AE2686" w14:textId="64767F5C" w:rsidR="00B623C4" w:rsidRPr="003F5E03" w:rsidRDefault="00B623C4" w:rsidP="00B623C4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2007-2013: </w:t>
      </w:r>
      <w:r w:rsidR="0092146A">
        <w:rPr>
          <w:b w:val="0"/>
        </w:rPr>
        <w:tab/>
      </w:r>
      <w:r w:rsidRPr="003F5E03">
        <w:rPr>
          <w:b w:val="0"/>
        </w:rPr>
        <w:t xml:space="preserve">Titolare Corso </w:t>
      </w:r>
      <w:proofErr w:type="gramStart"/>
      <w:r w:rsidRPr="003F5E03">
        <w:rPr>
          <w:b w:val="0"/>
        </w:rPr>
        <w:t>di  “</w:t>
      </w:r>
      <w:proofErr w:type="gramEnd"/>
      <w:r w:rsidRPr="003F5E03">
        <w:rPr>
          <w:b w:val="0"/>
        </w:rPr>
        <w:t>Ne</w:t>
      </w:r>
      <w:r w:rsidR="00793F9C" w:rsidRPr="003F5E03">
        <w:rPr>
          <w:b w:val="0"/>
        </w:rPr>
        <w:t>uropsicofarmacologia”</w:t>
      </w:r>
      <w:r w:rsidRPr="003F5E03">
        <w:rPr>
          <w:b w:val="0"/>
        </w:rPr>
        <w:t>, Facoltà di Medicina, Univ. di Verona</w:t>
      </w:r>
    </w:p>
    <w:p w14:paraId="5F08B699" w14:textId="5A1AFB87" w:rsidR="00B623C4" w:rsidRPr="003F5E03" w:rsidRDefault="00B623C4" w:rsidP="00B623C4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2007-2015: </w:t>
      </w:r>
      <w:r w:rsidR="0092146A">
        <w:rPr>
          <w:b w:val="0"/>
        </w:rPr>
        <w:tab/>
      </w:r>
      <w:r w:rsidRPr="003F5E03">
        <w:rPr>
          <w:b w:val="0"/>
        </w:rPr>
        <w:t>Docente, Corso di Dottorato in Biomedicina Traslazionale, Univ. di Verona</w:t>
      </w:r>
    </w:p>
    <w:p w14:paraId="6C51F634" w14:textId="583051E4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2007-2009: </w:t>
      </w:r>
      <w:r w:rsidR="0092146A">
        <w:rPr>
          <w:b w:val="0"/>
        </w:rPr>
        <w:tab/>
      </w:r>
      <w:r w:rsidRPr="003F5E03">
        <w:rPr>
          <w:b w:val="0"/>
        </w:rPr>
        <w:t xml:space="preserve">Titolare Corso </w:t>
      </w:r>
      <w:proofErr w:type="gramStart"/>
      <w:r w:rsidRPr="003F5E03">
        <w:rPr>
          <w:b w:val="0"/>
        </w:rPr>
        <w:t xml:space="preserve">di </w:t>
      </w:r>
      <w:r w:rsidR="00793F9C" w:rsidRPr="003F5E03">
        <w:rPr>
          <w:b w:val="0"/>
        </w:rPr>
        <w:t xml:space="preserve"> “</w:t>
      </w:r>
      <w:proofErr w:type="gramEnd"/>
      <w:r w:rsidR="00793F9C" w:rsidRPr="003F5E03">
        <w:rPr>
          <w:b w:val="0"/>
        </w:rPr>
        <w:t>Farmacologia Sperimentale”</w:t>
      </w:r>
      <w:r w:rsidRPr="003F5E03">
        <w:rPr>
          <w:b w:val="0"/>
        </w:rPr>
        <w:t>, Laurea Triennale di Scienze Motorie, Univ. di Verona</w:t>
      </w:r>
    </w:p>
    <w:p w14:paraId="1F5F14F1" w14:textId="50C28E97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2007-2008: </w:t>
      </w:r>
      <w:r w:rsidR="0092146A">
        <w:rPr>
          <w:b w:val="0"/>
        </w:rPr>
        <w:tab/>
      </w:r>
      <w:r w:rsidRPr="003F5E03">
        <w:rPr>
          <w:b w:val="0"/>
        </w:rPr>
        <w:t xml:space="preserve">Titolare Corso </w:t>
      </w:r>
      <w:proofErr w:type="gramStart"/>
      <w:r w:rsidRPr="003F5E03">
        <w:rPr>
          <w:b w:val="0"/>
        </w:rPr>
        <w:t>di  “</w:t>
      </w:r>
      <w:proofErr w:type="gramEnd"/>
      <w:r w:rsidRPr="003F5E03">
        <w:rPr>
          <w:b w:val="0"/>
        </w:rPr>
        <w:t>Tossi</w:t>
      </w:r>
      <w:r w:rsidR="00793F9C" w:rsidRPr="003F5E03">
        <w:rPr>
          <w:b w:val="0"/>
        </w:rPr>
        <w:t>codipendenza e Sport”</w:t>
      </w:r>
      <w:r w:rsidRPr="003F5E03">
        <w:rPr>
          <w:b w:val="0"/>
        </w:rPr>
        <w:t xml:space="preserve">, </w:t>
      </w:r>
      <w:r w:rsidR="00B623C4" w:rsidRPr="003F5E03">
        <w:rPr>
          <w:b w:val="0"/>
        </w:rPr>
        <w:t>Laurea Triennale in Scienze delle Attività Motorie e Sportive</w:t>
      </w:r>
      <w:r w:rsidRPr="003F5E03">
        <w:rPr>
          <w:b w:val="0"/>
        </w:rPr>
        <w:t>, Univ. di Verona</w:t>
      </w:r>
    </w:p>
    <w:p w14:paraId="1DB31255" w14:textId="52E50CDF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2006-2010: </w:t>
      </w:r>
      <w:r w:rsidR="0092146A">
        <w:rPr>
          <w:b w:val="0"/>
        </w:rPr>
        <w:tab/>
      </w:r>
      <w:r w:rsidRPr="003F5E03">
        <w:rPr>
          <w:b w:val="0"/>
        </w:rPr>
        <w:t xml:space="preserve">Titolare Corso </w:t>
      </w:r>
      <w:proofErr w:type="gramStart"/>
      <w:r w:rsidRPr="003F5E03">
        <w:rPr>
          <w:b w:val="0"/>
        </w:rPr>
        <w:t>di  “</w:t>
      </w:r>
      <w:proofErr w:type="gramEnd"/>
      <w:r w:rsidRPr="003F5E03">
        <w:rPr>
          <w:b w:val="0"/>
        </w:rPr>
        <w:t xml:space="preserve">Biomedicina </w:t>
      </w:r>
      <w:r w:rsidR="00793F9C" w:rsidRPr="003F5E03">
        <w:rPr>
          <w:b w:val="0"/>
        </w:rPr>
        <w:t>III”</w:t>
      </w:r>
      <w:r w:rsidRPr="003F5E03">
        <w:rPr>
          <w:b w:val="0"/>
        </w:rPr>
        <w:t>, Laurea Magistrale di Scienze delle Attività Motorie preventive ed adattate, Univ. di Verona</w:t>
      </w:r>
    </w:p>
    <w:p w14:paraId="79D303DE" w14:textId="382BB4EF" w:rsidR="00B623C4" w:rsidRPr="003F5E03" w:rsidRDefault="00793F9C" w:rsidP="00B623C4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2005-2010: </w:t>
      </w:r>
      <w:r w:rsidR="0092146A">
        <w:rPr>
          <w:b w:val="0"/>
        </w:rPr>
        <w:tab/>
      </w:r>
      <w:r w:rsidRPr="003F5E03">
        <w:rPr>
          <w:b w:val="0"/>
        </w:rPr>
        <w:t>Docente di Farmacologia,</w:t>
      </w:r>
      <w:r w:rsidR="00B623C4" w:rsidRPr="003F5E03">
        <w:rPr>
          <w:b w:val="0"/>
        </w:rPr>
        <w:t xml:space="preserve"> Scuola di Specialità in Biochimica Clinica, Univ. di Verona </w:t>
      </w:r>
    </w:p>
    <w:p w14:paraId="2F48564F" w14:textId="7FC8FA34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2003- 2005: </w:t>
      </w:r>
      <w:r w:rsidR="0092146A">
        <w:rPr>
          <w:b w:val="0"/>
        </w:rPr>
        <w:tab/>
      </w:r>
      <w:r w:rsidRPr="003F5E03">
        <w:rPr>
          <w:b w:val="0"/>
        </w:rPr>
        <w:t>Professore a Contratto di Informatica, Univ. di Verona</w:t>
      </w:r>
    </w:p>
    <w:p w14:paraId="0523D584" w14:textId="5C33A4BC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2003-2004: </w:t>
      </w:r>
      <w:r w:rsidR="0092146A">
        <w:rPr>
          <w:b w:val="0"/>
        </w:rPr>
        <w:tab/>
      </w:r>
      <w:r w:rsidRPr="003F5E03">
        <w:rPr>
          <w:b w:val="0"/>
        </w:rPr>
        <w:t xml:space="preserve">Professore a Contratto di Psicobiologia, Univ. di Verona </w:t>
      </w:r>
    </w:p>
    <w:p w14:paraId="4AC2E100" w14:textId="4443A646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1999-2002: </w:t>
      </w:r>
      <w:r w:rsidR="0092146A">
        <w:rPr>
          <w:b w:val="0"/>
        </w:rPr>
        <w:tab/>
      </w:r>
      <w:r w:rsidRPr="003F5E03">
        <w:rPr>
          <w:b w:val="0"/>
        </w:rPr>
        <w:t>Professore a Contratto di Farmacologia e Terapia, Univ. di Padova</w:t>
      </w:r>
    </w:p>
    <w:p w14:paraId="313E91BF" w14:textId="724EAD6F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1994-2002: </w:t>
      </w:r>
      <w:r w:rsidR="0092146A">
        <w:rPr>
          <w:b w:val="0"/>
        </w:rPr>
        <w:tab/>
      </w:r>
      <w:r w:rsidRPr="003F5E03">
        <w:rPr>
          <w:b w:val="0"/>
        </w:rPr>
        <w:t>Docente, Corso di “Farmacologia III e Farmacologia Sperimentale”, Facoltà di Farmacia, Univ. di Padova</w:t>
      </w:r>
    </w:p>
    <w:p w14:paraId="486A1092" w14:textId="4F606BA4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1993-2006: </w:t>
      </w:r>
      <w:r w:rsidR="0092146A">
        <w:rPr>
          <w:b w:val="0"/>
        </w:rPr>
        <w:tab/>
      </w:r>
      <w:r w:rsidRPr="003F5E03">
        <w:rPr>
          <w:b w:val="0"/>
        </w:rPr>
        <w:t xml:space="preserve">Docente, Corso di Dottorato in “Farmacologia”, Univ. di Padova </w:t>
      </w:r>
    </w:p>
    <w:p w14:paraId="280A961E" w14:textId="410E5735" w:rsidR="000D6485" w:rsidRPr="003F5E03" w:rsidRDefault="000D6485" w:rsidP="00407D63">
      <w:pPr>
        <w:autoSpaceDE w:val="0"/>
        <w:ind w:left="1560" w:hanging="1560"/>
        <w:rPr>
          <w:b w:val="0"/>
        </w:rPr>
      </w:pPr>
      <w:r w:rsidRPr="003F5E03">
        <w:rPr>
          <w:b w:val="0"/>
        </w:rPr>
        <w:t xml:space="preserve">1986: </w:t>
      </w:r>
      <w:r w:rsidR="0092146A">
        <w:rPr>
          <w:b w:val="0"/>
        </w:rPr>
        <w:tab/>
      </w:r>
      <w:r w:rsidRPr="003F5E03">
        <w:rPr>
          <w:b w:val="0"/>
        </w:rPr>
        <w:t xml:space="preserve">Cultore della materia, Corso </w:t>
      </w:r>
      <w:proofErr w:type="gramStart"/>
      <w:r w:rsidRPr="003F5E03">
        <w:rPr>
          <w:b w:val="0"/>
        </w:rPr>
        <w:t>di  “</w:t>
      </w:r>
      <w:proofErr w:type="gramEnd"/>
      <w:r w:rsidRPr="003F5E03">
        <w:rPr>
          <w:b w:val="0"/>
        </w:rPr>
        <w:t>Farmacologia Sperimentale”, Facoltà di Farmacia, Univ. di Padova</w:t>
      </w:r>
    </w:p>
    <w:p w14:paraId="392DD803" w14:textId="77777777" w:rsidR="000D6485" w:rsidRPr="003F5E03" w:rsidRDefault="000D6485" w:rsidP="00407D63">
      <w:pPr>
        <w:tabs>
          <w:tab w:val="left" w:pos="1276"/>
        </w:tabs>
        <w:autoSpaceDE w:val="0"/>
        <w:ind w:left="1560" w:hanging="1560"/>
        <w:rPr>
          <w:rFonts w:cs="DIMLDM+TimesNewRoman"/>
          <w:b w:val="0"/>
        </w:rPr>
      </w:pPr>
    </w:p>
    <w:p w14:paraId="2EC4C023" w14:textId="77777777" w:rsidR="000D6485" w:rsidRPr="003F5E03" w:rsidRDefault="000D6485" w:rsidP="00407D63">
      <w:pPr>
        <w:tabs>
          <w:tab w:val="left" w:pos="1276"/>
        </w:tabs>
        <w:autoSpaceDE w:val="0"/>
        <w:ind w:left="1560" w:hanging="1560"/>
        <w:rPr>
          <w:rFonts w:cs="DIMLDM+TimesNewRoman"/>
          <w:b w:val="0"/>
        </w:rPr>
      </w:pPr>
    </w:p>
    <w:p w14:paraId="4D0BB869" w14:textId="6B51FA28" w:rsidR="000D6485" w:rsidRPr="003F5E03" w:rsidRDefault="000D6485" w:rsidP="00C610F4">
      <w:pPr>
        <w:autoSpaceDE w:val="0"/>
        <w:ind w:left="1560" w:hanging="1560"/>
        <w:rPr>
          <w:rFonts w:cs="DIMMDK+Arial"/>
          <w:bCs/>
        </w:rPr>
      </w:pPr>
      <w:r w:rsidRPr="003F5E03">
        <w:rPr>
          <w:rFonts w:cs="DIMMDK+Arial"/>
          <w:bCs/>
        </w:rPr>
        <w:t xml:space="preserve">Attività </w:t>
      </w:r>
      <w:r w:rsidR="00930E91" w:rsidRPr="003F5E03">
        <w:rPr>
          <w:rFonts w:cs="DIMMDK+Arial"/>
          <w:bCs/>
        </w:rPr>
        <w:t>in area</w:t>
      </w:r>
      <w:r w:rsidR="00172FBF" w:rsidRPr="003F5E03">
        <w:rPr>
          <w:rFonts w:cs="DIMMDK+Arial"/>
          <w:bCs/>
        </w:rPr>
        <w:t xml:space="preserve"> sanitaria</w:t>
      </w:r>
      <w:r w:rsidR="00D15BA3">
        <w:rPr>
          <w:rFonts w:cs="DIMMDK+Arial"/>
          <w:bCs/>
        </w:rPr>
        <w:t xml:space="preserve"> </w:t>
      </w:r>
      <w:r w:rsidR="00D15BA3" w:rsidRPr="003F5E03">
        <w:rPr>
          <w:rFonts w:cs="DIMMDK+Arial"/>
          <w:bCs/>
        </w:rPr>
        <w:t>(presente e passata):</w:t>
      </w:r>
    </w:p>
    <w:p w14:paraId="0251881B" w14:textId="2A5BDA04" w:rsidR="008437A2" w:rsidRPr="003F5E03" w:rsidRDefault="008437A2" w:rsidP="008437A2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>
        <w:rPr>
          <w:rFonts w:cs="DIMLDM+TimesNewRoman"/>
          <w:b w:val="0"/>
        </w:rPr>
        <w:t>2024</w:t>
      </w:r>
      <w:r w:rsidRPr="003F5E03">
        <w:rPr>
          <w:rFonts w:cs="DIMLDM+TimesNewRoman"/>
          <w:b w:val="0"/>
        </w:rPr>
        <w:t>-</w:t>
      </w:r>
      <w:r>
        <w:rPr>
          <w:rFonts w:cs="DIMLDM+TimesNewRoman"/>
          <w:b w:val="0"/>
        </w:rPr>
        <w:t>presente</w:t>
      </w:r>
      <w:r w:rsidRPr="003F5E03">
        <w:rPr>
          <w:rFonts w:cs="DIMLDM+TimesNewRoman"/>
          <w:b w:val="0"/>
        </w:rPr>
        <w:t xml:space="preserve">: </w:t>
      </w:r>
      <w:r>
        <w:rPr>
          <w:rFonts w:cs="DIMLDM+TimesNewRoman"/>
          <w:b w:val="0"/>
        </w:rPr>
        <w:tab/>
        <w:t>Com</w:t>
      </w:r>
      <w:r>
        <w:rPr>
          <w:rFonts w:cs="DIMLDM+TimesNewRoman"/>
          <w:b w:val="0"/>
        </w:rPr>
        <w:t>p</w:t>
      </w:r>
      <w:r>
        <w:rPr>
          <w:rFonts w:cs="DIMLDM+TimesNewRoman"/>
          <w:b w:val="0"/>
        </w:rPr>
        <w:t>onente</w:t>
      </w:r>
      <w:r w:rsidRPr="003F5E03">
        <w:rPr>
          <w:rFonts w:cs="DIMLDM+TimesNewRoman"/>
          <w:b w:val="0"/>
        </w:rPr>
        <w:t xml:space="preserve"> del Gruppo di Lavoro sui Farmaci </w:t>
      </w:r>
      <w:r>
        <w:rPr>
          <w:rFonts w:cs="DIMLDM+TimesNewRoman"/>
          <w:b w:val="0"/>
        </w:rPr>
        <w:t>per la Sclerosi Multipla</w:t>
      </w:r>
      <w:r w:rsidRPr="003F5E03">
        <w:rPr>
          <w:rFonts w:cs="DIMLDM+TimesNewRoman"/>
          <w:b w:val="0"/>
        </w:rPr>
        <w:t xml:space="preserve">, Commissione Tecnica Regionale Farmaci, Regione del Veneto </w:t>
      </w:r>
    </w:p>
    <w:p w14:paraId="3BC58320" w14:textId="4CA7BE82" w:rsidR="00A131AE" w:rsidRPr="003F5E03" w:rsidRDefault="00A131AE" w:rsidP="00A131AE">
      <w:pPr>
        <w:widowControl w:val="0"/>
        <w:autoSpaceDE w:val="0"/>
        <w:autoSpaceDN w:val="0"/>
        <w:adjustRightInd w:val="0"/>
        <w:ind w:left="1560" w:hanging="1560"/>
        <w:rPr>
          <w:rFonts w:cs="DIMLDM+TimesNewRoman"/>
          <w:b w:val="0"/>
        </w:rPr>
      </w:pPr>
      <w:r w:rsidRPr="003F5E03">
        <w:rPr>
          <w:rFonts w:cs="Times New Roman"/>
          <w:b w:val="0"/>
        </w:rPr>
        <w:t xml:space="preserve">2021-presente: Componente del </w:t>
      </w:r>
      <w:proofErr w:type="spellStart"/>
      <w:r w:rsidRPr="003F5E03">
        <w:rPr>
          <w:rFonts w:cs="Times New Roman"/>
          <w:b w:val="0"/>
        </w:rPr>
        <w:t>Molecular</w:t>
      </w:r>
      <w:proofErr w:type="spellEnd"/>
      <w:r w:rsidRPr="003F5E03">
        <w:rPr>
          <w:rFonts w:cs="Times New Roman"/>
          <w:b w:val="0"/>
        </w:rPr>
        <w:t xml:space="preserve"> </w:t>
      </w:r>
      <w:proofErr w:type="spellStart"/>
      <w:r w:rsidRPr="003F5E03">
        <w:rPr>
          <w:rFonts w:cs="Times New Roman"/>
          <w:b w:val="0"/>
        </w:rPr>
        <w:t>Tumor</w:t>
      </w:r>
      <w:proofErr w:type="spellEnd"/>
      <w:r w:rsidRPr="003F5E03">
        <w:rPr>
          <w:rFonts w:cs="Times New Roman"/>
          <w:b w:val="0"/>
        </w:rPr>
        <w:t xml:space="preserve"> Board Regione del Veneto, </w:t>
      </w:r>
      <w:r w:rsidRPr="003F5E03">
        <w:rPr>
          <w:rFonts w:cs="DIMLDM+TimesNewRoman"/>
          <w:b w:val="0"/>
        </w:rPr>
        <w:t>AOUI Verona</w:t>
      </w:r>
    </w:p>
    <w:p w14:paraId="0A4CB986" w14:textId="23837572" w:rsidR="00A131AE" w:rsidRPr="003F5E03" w:rsidRDefault="00A131AE" w:rsidP="00407D63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 w:rsidRPr="003F5E03">
        <w:rPr>
          <w:rFonts w:cs="Times New Roman"/>
          <w:b w:val="0"/>
        </w:rPr>
        <w:t>2020-presente</w:t>
      </w:r>
      <w:r w:rsidR="005F58E2" w:rsidRPr="003F5E03">
        <w:rPr>
          <w:rFonts w:cs="Times New Roman"/>
          <w:b w:val="0"/>
        </w:rPr>
        <w:t>:</w:t>
      </w:r>
      <w:r w:rsidRPr="003F5E03">
        <w:rPr>
          <w:rFonts w:cs="Times New Roman"/>
          <w:b w:val="0"/>
        </w:rPr>
        <w:t xml:space="preserve"> Componente della Commissione Terapeutica Area Vasta, ALSS 9, Verona</w:t>
      </w:r>
    </w:p>
    <w:p w14:paraId="58585354" w14:textId="20C79CC1" w:rsidR="00407D63" w:rsidRPr="003F5E03" w:rsidRDefault="000376D9" w:rsidP="00407D63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 w:rsidRPr="003F5E03">
        <w:rPr>
          <w:rFonts w:cs="DIMLDM+TimesNewRoman"/>
          <w:b w:val="0"/>
        </w:rPr>
        <w:lastRenderedPageBreak/>
        <w:t>2016-</w:t>
      </w:r>
      <w:r w:rsidR="00D15BA3">
        <w:rPr>
          <w:rFonts w:cs="DIMLDM+TimesNewRoman"/>
          <w:b w:val="0"/>
        </w:rPr>
        <w:t>2022</w:t>
      </w:r>
      <w:r w:rsidRPr="003F5E03">
        <w:rPr>
          <w:rFonts w:cs="DIMLDM+TimesNewRoman"/>
          <w:b w:val="0"/>
        </w:rPr>
        <w:t xml:space="preserve">: </w:t>
      </w:r>
      <w:r w:rsidR="008437A2">
        <w:rPr>
          <w:rFonts w:cs="DIMLDM+TimesNewRoman"/>
          <w:b w:val="0"/>
        </w:rPr>
        <w:tab/>
        <w:t>Componente</w:t>
      </w:r>
      <w:r w:rsidRPr="003F5E03">
        <w:rPr>
          <w:rFonts w:cs="DIMLDM+TimesNewRoman"/>
          <w:b w:val="0"/>
        </w:rPr>
        <w:t xml:space="preserve"> del Gruppo di Lavoro sui Farmaci Ematologici Innovativi, Commissione Tecnica Regionale Farmaci, Regione del Veneto </w:t>
      </w:r>
    </w:p>
    <w:p w14:paraId="5471CDA5" w14:textId="27E89C12" w:rsidR="00D15BA3" w:rsidRPr="003F5E03" w:rsidRDefault="00D15BA3" w:rsidP="00D15BA3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 w:rsidRPr="003F5E03">
        <w:rPr>
          <w:rFonts w:cs="Times New Roman"/>
          <w:b w:val="0"/>
        </w:rPr>
        <w:t>2019-</w:t>
      </w:r>
      <w:r>
        <w:rPr>
          <w:rFonts w:cs="Times New Roman"/>
          <w:b w:val="0"/>
        </w:rPr>
        <w:t>2022</w:t>
      </w:r>
      <w:r w:rsidRPr="003F5E03">
        <w:rPr>
          <w:rFonts w:cs="Times New Roman"/>
          <w:b w:val="0"/>
        </w:rPr>
        <w:t xml:space="preserve">: </w:t>
      </w:r>
      <w:r w:rsidR="008437A2">
        <w:rPr>
          <w:rFonts w:cs="Times New Roman"/>
          <w:b w:val="0"/>
        </w:rPr>
        <w:tab/>
      </w:r>
      <w:r w:rsidRPr="003F5E03">
        <w:rPr>
          <w:rFonts w:cs="Times New Roman"/>
          <w:b w:val="0"/>
        </w:rPr>
        <w:t>Componente del Comitato Etico per la Ricerca Clinica, APSS Trento</w:t>
      </w:r>
    </w:p>
    <w:p w14:paraId="2CEB27D5" w14:textId="21B81F47" w:rsidR="00D15BA3" w:rsidRPr="003F5E03" w:rsidRDefault="00D15BA3" w:rsidP="00D15BA3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 w:rsidRPr="003F5E03">
        <w:rPr>
          <w:rFonts w:cs="Times New Roman"/>
          <w:b w:val="0"/>
        </w:rPr>
        <w:t>2018-</w:t>
      </w:r>
      <w:r>
        <w:rPr>
          <w:rFonts w:cs="Times New Roman"/>
          <w:b w:val="0"/>
        </w:rPr>
        <w:t>2022</w:t>
      </w:r>
      <w:r w:rsidRPr="003F5E03">
        <w:rPr>
          <w:rFonts w:cs="Times New Roman"/>
          <w:b w:val="0"/>
        </w:rPr>
        <w:t xml:space="preserve">: </w:t>
      </w:r>
      <w:r w:rsidR="008437A2">
        <w:rPr>
          <w:rFonts w:cs="Times New Roman"/>
          <w:b w:val="0"/>
        </w:rPr>
        <w:tab/>
      </w:r>
      <w:r w:rsidRPr="003F5E03">
        <w:rPr>
          <w:rFonts w:cs="Times New Roman"/>
          <w:b w:val="0"/>
        </w:rPr>
        <w:t xml:space="preserve">Componente del Gruppo interdisciplinare “Appropriatezza Prescrittiva in ambito oncologico ed </w:t>
      </w:r>
      <w:proofErr w:type="spellStart"/>
      <w:r w:rsidRPr="003F5E03">
        <w:rPr>
          <w:rFonts w:cs="Times New Roman"/>
          <w:b w:val="0"/>
        </w:rPr>
        <w:t>oncoematologico</w:t>
      </w:r>
      <w:proofErr w:type="spellEnd"/>
      <w:r w:rsidRPr="003F5E03">
        <w:rPr>
          <w:rFonts w:cs="Times New Roman"/>
          <w:b w:val="0"/>
        </w:rPr>
        <w:t xml:space="preserve">”, </w:t>
      </w:r>
      <w:r w:rsidRPr="003F5E03">
        <w:rPr>
          <w:rFonts w:cs="DIMLDM+TimesNewRoman"/>
          <w:b w:val="0"/>
        </w:rPr>
        <w:t>AOUI Verona</w:t>
      </w:r>
    </w:p>
    <w:p w14:paraId="4F81999A" w14:textId="77777777" w:rsidR="00051F58" w:rsidRPr="003F5E03" w:rsidRDefault="00051F58" w:rsidP="000839C5">
      <w:pPr>
        <w:widowControl w:val="0"/>
        <w:autoSpaceDE w:val="0"/>
        <w:autoSpaceDN w:val="0"/>
        <w:adjustRightInd w:val="0"/>
        <w:ind w:left="284" w:hanging="284"/>
        <w:rPr>
          <w:rFonts w:cs="Times New Roman"/>
        </w:rPr>
      </w:pPr>
    </w:p>
    <w:p w14:paraId="39EE8BDA" w14:textId="77777777" w:rsidR="00BF40BA" w:rsidRPr="003F5E03" w:rsidRDefault="00BF40BA" w:rsidP="000D6485">
      <w:pPr>
        <w:tabs>
          <w:tab w:val="left" w:pos="1276"/>
        </w:tabs>
        <w:autoSpaceDE w:val="0"/>
        <w:rPr>
          <w:rFonts w:cs="DIMLDM+TimesNewRoman"/>
          <w:b w:val="0"/>
        </w:rPr>
      </w:pPr>
    </w:p>
    <w:p w14:paraId="0F77FB0C" w14:textId="77777777" w:rsidR="00A94908" w:rsidRPr="003F5E03" w:rsidRDefault="00B41CD9" w:rsidP="00A94908">
      <w:pPr>
        <w:autoSpaceDE w:val="0"/>
        <w:ind w:left="540" w:hanging="540"/>
        <w:rPr>
          <w:rFonts w:cs="DIMMDK+Arial"/>
          <w:b w:val="0"/>
          <w:bCs/>
        </w:rPr>
      </w:pPr>
      <w:r w:rsidRPr="003F5E03">
        <w:rPr>
          <w:rFonts w:cs="DIMMDK+Arial"/>
          <w:bCs/>
        </w:rPr>
        <w:t>Esperienze di Ricerca</w:t>
      </w:r>
      <w:r w:rsidR="00A94908" w:rsidRPr="003F5E03">
        <w:rPr>
          <w:rFonts w:cs="DIMMDK+Arial"/>
          <w:bCs/>
        </w:rPr>
        <w:t xml:space="preserve">: </w:t>
      </w:r>
    </w:p>
    <w:p w14:paraId="08E6AE77" w14:textId="77777777" w:rsidR="00A94908" w:rsidRPr="003F5E03" w:rsidRDefault="00A94908" w:rsidP="00A94908">
      <w:pPr>
        <w:autoSpaceDE w:val="0"/>
        <w:ind w:left="540" w:hanging="540"/>
        <w:rPr>
          <w:rFonts w:cs="DIMMDK+Arial"/>
          <w:b w:val="0"/>
          <w:bCs/>
        </w:rPr>
      </w:pPr>
      <w:r w:rsidRPr="003F5E03">
        <w:rPr>
          <w:rFonts w:cs="DIMMDK+Arial"/>
          <w:b w:val="0"/>
          <w:bCs/>
        </w:rPr>
        <w:t>2006-</w:t>
      </w:r>
      <w:r w:rsidR="0029592C" w:rsidRPr="003F5E03">
        <w:rPr>
          <w:rFonts w:cs="DIMMDK+Arial"/>
          <w:b w:val="0"/>
          <w:bCs/>
        </w:rPr>
        <w:t>presente</w:t>
      </w:r>
      <w:r w:rsidRPr="003F5E03">
        <w:rPr>
          <w:rFonts w:cs="DIMMDK+Arial"/>
          <w:b w:val="0"/>
          <w:bCs/>
        </w:rPr>
        <w:t xml:space="preserve">: </w:t>
      </w:r>
      <w:proofErr w:type="spellStart"/>
      <w:r w:rsidRPr="003F5E03">
        <w:rPr>
          <w:rFonts w:cs="DIMMDK+Arial"/>
          <w:b w:val="0"/>
          <w:bCs/>
        </w:rPr>
        <w:t>Principal</w:t>
      </w:r>
      <w:proofErr w:type="spellEnd"/>
      <w:r w:rsidRPr="003F5E03">
        <w:rPr>
          <w:rFonts w:cs="DIMMDK+Arial"/>
          <w:b w:val="0"/>
          <w:bCs/>
        </w:rPr>
        <w:t xml:space="preserve"> Investigator.</w:t>
      </w:r>
    </w:p>
    <w:p w14:paraId="14BFBA10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MDK+Arial"/>
          <w:b w:val="0"/>
          <w:bCs/>
        </w:rPr>
        <w:tab/>
      </w:r>
      <w:r w:rsidR="00B41CD9" w:rsidRPr="003F5E03">
        <w:rPr>
          <w:rFonts w:cs="DIMMDK+Arial"/>
          <w:b w:val="0"/>
          <w:bCs/>
        </w:rPr>
        <w:t xml:space="preserve">Laboratorio di </w:t>
      </w:r>
      <w:proofErr w:type="spellStart"/>
      <w:r w:rsidR="00B41CD9" w:rsidRPr="003F5E03">
        <w:rPr>
          <w:rFonts w:cs="DIMMDK+Arial"/>
          <w:b w:val="0"/>
          <w:bCs/>
        </w:rPr>
        <w:t>NeuroPsicofarmacologia</w:t>
      </w:r>
      <w:proofErr w:type="spellEnd"/>
      <w:r w:rsidRPr="003F5E03">
        <w:rPr>
          <w:rFonts w:cs="DIMMDK+Arial"/>
          <w:b w:val="0"/>
          <w:bCs/>
        </w:rPr>
        <w:t xml:space="preserve">, </w:t>
      </w:r>
      <w:r w:rsidR="00B41CD9" w:rsidRPr="003F5E03">
        <w:rPr>
          <w:rFonts w:cs="DIMLDM+TimesNewRoman"/>
          <w:b w:val="0"/>
        </w:rPr>
        <w:t>Dip. Diagnostica e Sanità Pubblica, Univ. di Verona</w:t>
      </w:r>
    </w:p>
    <w:p w14:paraId="1A51BF72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2003-2006 </w:t>
      </w:r>
      <w:r w:rsidR="00B41CD9" w:rsidRPr="003F5E03">
        <w:rPr>
          <w:rFonts w:cs="DIMLDM+TimesNewRoman"/>
          <w:b w:val="0"/>
        </w:rPr>
        <w:t>Post-Doc.</w:t>
      </w:r>
    </w:p>
    <w:p w14:paraId="4D2A44C4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ab/>
      </w:r>
      <w:r w:rsidR="00B41CD9" w:rsidRPr="003F5E03">
        <w:rPr>
          <w:rFonts w:cs="DIMLDM+TimesNewRoman"/>
          <w:b w:val="0"/>
        </w:rPr>
        <w:t xml:space="preserve">Laboratorio di Farmacologia Molecolare, Sezione di Farmacologia, </w:t>
      </w:r>
      <w:proofErr w:type="spellStart"/>
      <w:r w:rsidR="00B41CD9" w:rsidRPr="003F5E03">
        <w:rPr>
          <w:rFonts w:cs="DIMLDM+TimesNewRoman"/>
          <w:b w:val="0"/>
        </w:rPr>
        <w:t>DIp</w:t>
      </w:r>
      <w:proofErr w:type="spellEnd"/>
      <w:r w:rsidR="00B41CD9" w:rsidRPr="003F5E03">
        <w:rPr>
          <w:rFonts w:cs="DIMLDM+TimesNewRoman"/>
          <w:b w:val="0"/>
        </w:rPr>
        <w:t>. di Medicina e Sanità Pubblica</w:t>
      </w:r>
      <w:r w:rsidRPr="003F5E03">
        <w:rPr>
          <w:rFonts w:cs="DIMLDM+TimesNewRoman"/>
          <w:b w:val="0"/>
        </w:rPr>
        <w:t xml:space="preserve">, Univ. </w:t>
      </w:r>
      <w:r w:rsidR="00B41CD9" w:rsidRPr="003F5E03">
        <w:rPr>
          <w:rFonts w:cs="DIMLDM+TimesNewRoman"/>
          <w:b w:val="0"/>
        </w:rPr>
        <w:t>di Verona</w:t>
      </w:r>
    </w:p>
    <w:p w14:paraId="699CF090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2003-2006: </w:t>
      </w:r>
      <w:r w:rsidRPr="003F5E03">
        <w:rPr>
          <w:rFonts w:cs="DIMLDM+TimesNewRoman"/>
          <w:b w:val="0"/>
          <w:i/>
        </w:rPr>
        <w:t>Research Consulting Scientist</w:t>
      </w:r>
      <w:r w:rsidRPr="003F5E03">
        <w:rPr>
          <w:rFonts w:cs="DIMLDM+TimesNewRoman"/>
          <w:b w:val="0"/>
        </w:rPr>
        <w:t xml:space="preserve">. </w:t>
      </w:r>
    </w:p>
    <w:p w14:paraId="44C5AA97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ab/>
      </w:r>
      <w:r w:rsidR="00B41CD9" w:rsidRPr="003F5E03">
        <w:rPr>
          <w:rFonts w:cs="DIMLDM+TimesNewRoman"/>
          <w:b w:val="0"/>
        </w:rPr>
        <w:t xml:space="preserve">Consulenza e ricerca in ambito </w:t>
      </w:r>
      <w:proofErr w:type="gramStart"/>
      <w:r w:rsidR="00B41CD9" w:rsidRPr="003F5E03">
        <w:rPr>
          <w:rFonts w:cs="DIMLDM+TimesNewRoman"/>
          <w:b w:val="0"/>
        </w:rPr>
        <w:t xml:space="preserve">di </w:t>
      </w:r>
      <w:r w:rsidRPr="003F5E03">
        <w:rPr>
          <w:rFonts w:cs="DIMLDM+TimesNewRoman"/>
          <w:b w:val="0"/>
        </w:rPr>
        <w:t xml:space="preserve"> </w:t>
      </w:r>
      <w:r w:rsidR="00B41CD9" w:rsidRPr="003F5E03">
        <w:rPr>
          <w:rFonts w:cs="DIMLDM+TimesNewRoman"/>
          <w:b w:val="0"/>
        </w:rPr>
        <w:t>dipendenze</w:t>
      </w:r>
      <w:proofErr w:type="gramEnd"/>
      <w:r w:rsidR="00B41CD9" w:rsidRPr="003F5E03">
        <w:rPr>
          <w:rFonts w:cs="DIMLDM+TimesNewRoman"/>
          <w:b w:val="0"/>
        </w:rPr>
        <w:t>, tabagismo e ricerca biomedica per associazioni, fondazioni e società pubbliche e private, nazionali e internazionali</w:t>
      </w:r>
      <w:r w:rsidRPr="003F5E03">
        <w:rPr>
          <w:rFonts w:cs="DIMLDM+TimesNewRoman"/>
          <w:b w:val="0"/>
        </w:rPr>
        <w:t>,</w:t>
      </w:r>
      <w:r w:rsidR="00B41CD9" w:rsidRPr="003F5E03">
        <w:rPr>
          <w:rFonts w:cs="DIMLDM+TimesNewRoman"/>
          <w:b w:val="0"/>
        </w:rPr>
        <w:t xml:space="preserve"> sistema sanitario nazionale</w:t>
      </w:r>
      <w:r w:rsidRPr="003F5E03">
        <w:rPr>
          <w:rFonts w:cs="DIMLDM+TimesNewRoman"/>
          <w:b w:val="0"/>
        </w:rPr>
        <w:t xml:space="preserve">. </w:t>
      </w:r>
    </w:p>
    <w:p w14:paraId="6E2E3A5F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  <w:lang w:val="en-US"/>
        </w:rPr>
        <w:t xml:space="preserve">2001-2002: </w:t>
      </w:r>
      <w:r w:rsidRPr="003F5E03">
        <w:rPr>
          <w:rFonts w:cs="DIMLDM+TimesNewRoman"/>
          <w:b w:val="0"/>
          <w:i/>
          <w:lang w:val="en-US"/>
        </w:rPr>
        <w:t>Clinical Research Scientist</w:t>
      </w:r>
      <w:r w:rsidRPr="003F5E03">
        <w:rPr>
          <w:rFonts w:cs="DIMLDM+TimesNewRoman"/>
          <w:b w:val="0"/>
          <w:lang w:val="en-US"/>
        </w:rPr>
        <w:t xml:space="preserve">. </w:t>
      </w:r>
    </w:p>
    <w:p w14:paraId="7E822E57" w14:textId="77777777" w:rsidR="00A94908" w:rsidRPr="003F5E03" w:rsidRDefault="00A94908" w:rsidP="00A94908">
      <w:pPr>
        <w:autoSpaceDE w:val="0"/>
        <w:ind w:left="540" w:firstLine="27"/>
        <w:rPr>
          <w:rFonts w:cs="DIMLDM+TimesNewRoman"/>
          <w:b w:val="0"/>
        </w:rPr>
      </w:pPr>
      <w:r w:rsidRPr="003F5E03">
        <w:rPr>
          <w:rFonts w:cs="DIMLDM+TimesNewRoman"/>
          <w:b w:val="0"/>
          <w:i/>
          <w:lang w:val="en-US"/>
        </w:rPr>
        <w:t>Medical Product Development Leader</w:t>
      </w:r>
      <w:r w:rsidRPr="003F5E03">
        <w:rPr>
          <w:rFonts w:cs="DIMLDM+TimesNewRoman"/>
          <w:b w:val="0"/>
          <w:lang w:val="en-US"/>
        </w:rPr>
        <w:t xml:space="preserve"> in </w:t>
      </w:r>
      <w:r w:rsidR="00B41CD9" w:rsidRPr="003F5E03">
        <w:rPr>
          <w:rFonts w:cs="DIMLDM+TimesNewRoman"/>
          <w:b w:val="0"/>
          <w:lang w:val="en-US"/>
        </w:rPr>
        <w:t>a</w:t>
      </w:r>
      <w:r w:rsidRPr="003F5E03">
        <w:rPr>
          <w:rFonts w:cs="DIMLDM+TimesNewRoman"/>
          <w:b w:val="0"/>
          <w:lang w:val="en-US"/>
        </w:rPr>
        <w:t>rea</w:t>
      </w:r>
      <w:r w:rsidR="00B41CD9" w:rsidRPr="003F5E03">
        <w:rPr>
          <w:rFonts w:cs="DIMLDM+TimesNewRoman"/>
          <w:b w:val="0"/>
          <w:lang w:val="en-US"/>
        </w:rPr>
        <w:t xml:space="preserve"> </w:t>
      </w:r>
      <w:proofErr w:type="spellStart"/>
      <w:r w:rsidR="00B41CD9" w:rsidRPr="003F5E03">
        <w:rPr>
          <w:rFonts w:cs="DIMLDM+TimesNewRoman"/>
          <w:b w:val="0"/>
          <w:lang w:val="en-US"/>
        </w:rPr>
        <w:t>psichiatrica</w:t>
      </w:r>
      <w:proofErr w:type="spellEnd"/>
      <w:r w:rsidRPr="003F5E03">
        <w:rPr>
          <w:rFonts w:cs="DIMLDM+TimesNewRoman"/>
          <w:b w:val="0"/>
          <w:lang w:val="en-US"/>
        </w:rPr>
        <w:t xml:space="preserve">. </w:t>
      </w:r>
      <w:r w:rsidR="00B41CD9" w:rsidRPr="003F5E03">
        <w:rPr>
          <w:rFonts w:cs="DIMLDM+TimesNewRoman"/>
          <w:b w:val="0"/>
        </w:rPr>
        <w:t>Strategie di sviluppo</w:t>
      </w:r>
      <w:r w:rsidRPr="003F5E03">
        <w:rPr>
          <w:rFonts w:cs="DIMLDM+TimesNewRoman"/>
          <w:b w:val="0"/>
        </w:rPr>
        <w:t xml:space="preserve"> (</w:t>
      </w:r>
      <w:r w:rsidR="00B41CD9" w:rsidRPr="003F5E03">
        <w:rPr>
          <w:rFonts w:cs="DIMLDM+TimesNewRoman"/>
          <w:b w:val="0"/>
        </w:rPr>
        <w:t>Fase</w:t>
      </w:r>
      <w:r w:rsidRPr="003F5E03">
        <w:rPr>
          <w:rFonts w:cs="DIMLDM+TimesNewRoman"/>
          <w:b w:val="0"/>
        </w:rPr>
        <w:t xml:space="preserve"> I-II), </w:t>
      </w:r>
      <w:proofErr w:type="spellStart"/>
      <w:r w:rsidR="00B41CD9" w:rsidRPr="003F5E03">
        <w:rPr>
          <w:rFonts w:cs="DIMLDM+TimesNewRoman"/>
          <w:b w:val="0"/>
        </w:rPr>
        <w:t>pre</w:t>
      </w:r>
      <w:proofErr w:type="spellEnd"/>
      <w:r w:rsidR="00B41CD9" w:rsidRPr="003F5E03">
        <w:rPr>
          <w:rFonts w:cs="DIMLDM+TimesNewRoman"/>
          <w:b w:val="0"/>
        </w:rPr>
        <w:t>-lancio</w:t>
      </w:r>
      <w:r w:rsidRPr="003F5E03">
        <w:rPr>
          <w:rFonts w:cs="DIMLDM+TimesNewRoman"/>
          <w:b w:val="0"/>
        </w:rPr>
        <w:t xml:space="preserve"> (</w:t>
      </w:r>
      <w:r w:rsidR="00B41CD9" w:rsidRPr="003F5E03">
        <w:rPr>
          <w:rFonts w:cs="DIMLDM+TimesNewRoman"/>
          <w:b w:val="0"/>
        </w:rPr>
        <w:t>Fase</w:t>
      </w:r>
      <w:r w:rsidRPr="003F5E03">
        <w:rPr>
          <w:rFonts w:cs="DIMLDM+TimesNewRoman"/>
          <w:b w:val="0"/>
        </w:rPr>
        <w:t xml:space="preserve"> III) </w:t>
      </w:r>
      <w:r w:rsidR="00B41CD9" w:rsidRPr="003F5E03">
        <w:rPr>
          <w:rFonts w:cs="DIMLDM+TimesNewRoman"/>
          <w:b w:val="0"/>
        </w:rPr>
        <w:t>e</w:t>
      </w:r>
      <w:r w:rsidRPr="003F5E03">
        <w:rPr>
          <w:rFonts w:cs="DIMLDM+TimesNewRoman"/>
          <w:b w:val="0"/>
        </w:rPr>
        <w:t xml:space="preserve"> </w:t>
      </w:r>
      <w:r w:rsidRPr="003F5E03">
        <w:rPr>
          <w:rFonts w:cs="DIMLDM+TimesNewRoman"/>
          <w:b w:val="0"/>
          <w:i/>
        </w:rPr>
        <w:t>post-marketing</w:t>
      </w:r>
      <w:r w:rsidRPr="003F5E03">
        <w:rPr>
          <w:rFonts w:cs="DIMLDM+TimesNewRoman"/>
          <w:b w:val="0"/>
        </w:rPr>
        <w:t xml:space="preserve"> (</w:t>
      </w:r>
      <w:r w:rsidR="00B41CD9" w:rsidRPr="003F5E03">
        <w:rPr>
          <w:rFonts w:cs="DIMLDM+TimesNewRoman"/>
          <w:b w:val="0"/>
        </w:rPr>
        <w:t>Fase</w:t>
      </w:r>
      <w:r w:rsidRPr="003F5E03">
        <w:rPr>
          <w:rFonts w:cs="DIMLDM+TimesNewRoman"/>
          <w:b w:val="0"/>
        </w:rPr>
        <w:t xml:space="preserve"> IV) </w:t>
      </w:r>
      <w:r w:rsidR="00B41CD9" w:rsidRPr="003F5E03">
        <w:rPr>
          <w:rFonts w:cs="DIMLDM+TimesNewRoman"/>
          <w:b w:val="0"/>
        </w:rPr>
        <w:t>per studi clinici e osservazionali</w:t>
      </w:r>
      <w:r w:rsidRPr="003F5E03">
        <w:rPr>
          <w:rFonts w:cs="DIMLDM+TimesNewRoman"/>
          <w:b w:val="0"/>
        </w:rPr>
        <w:t xml:space="preserve">. </w:t>
      </w:r>
      <w:r w:rsidR="003D7868" w:rsidRPr="003F5E03">
        <w:rPr>
          <w:rFonts w:cs="DIMLDM+TimesNewRoman"/>
          <w:b w:val="0"/>
        </w:rPr>
        <w:t>Di</w:t>
      </w:r>
      <w:r w:rsidR="00B41CD9" w:rsidRPr="003F5E03">
        <w:rPr>
          <w:rFonts w:cs="DIMLDM+TimesNewRoman"/>
          <w:b w:val="0"/>
        </w:rPr>
        <w:t xml:space="preserve">rezione </w:t>
      </w:r>
      <w:r w:rsidR="003626F0" w:rsidRPr="003F5E03">
        <w:rPr>
          <w:rFonts w:cs="DIMLDM+TimesNewRoman"/>
          <w:b w:val="0"/>
        </w:rPr>
        <w:t xml:space="preserve">Medica, GlaxoSmithKline S.p.A. </w:t>
      </w:r>
      <w:r w:rsidR="00B41CD9" w:rsidRPr="003F5E03">
        <w:rPr>
          <w:rFonts w:cs="DIMLDM+TimesNewRoman"/>
          <w:b w:val="0"/>
        </w:rPr>
        <w:t>Italia</w:t>
      </w:r>
      <w:r w:rsidRPr="003F5E03">
        <w:rPr>
          <w:rFonts w:cs="DIMLDM+TimesNewRoman"/>
          <w:b w:val="0"/>
        </w:rPr>
        <w:t xml:space="preserve"> </w:t>
      </w:r>
    </w:p>
    <w:p w14:paraId="6338CC18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1999-2001: </w:t>
      </w:r>
      <w:proofErr w:type="spellStart"/>
      <w:r w:rsidRPr="003F5E03">
        <w:rPr>
          <w:rFonts w:cs="DIMLDM+TimesNewRoman"/>
          <w:b w:val="0"/>
          <w:i/>
        </w:rPr>
        <w:t>Laboratory</w:t>
      </w:r>
      <w:proofErr w:type="spellEnd"/>
      <w:r w:rsidRPr="003F5E03">
        <w:rPr>
          <w:rFonts w:cs="DIMLDM+TimesNewRoman"/>
          <w:b w:val="0"/>
          <w:i/>
        </w:rPr>
        <w:t xml:space="preserve"> Head</w:t>
      </w:r>
      <w:r w:rsidRPr="003F5E03">
        <w:rPr>
          <w:rFonts w:cs="DIMLDM+TimesNewRoman"/>
          <w:b w:val="0"/>
        </w:rPr>
        <w:t>.</w:t>
      </w:r>
    </w:p>
    <w:p w14:paraId="14FAA4BD" w14:textId="77777777" w:rsidR="00A94908" w:rsidRPr="003F5E03" w:rsidRDefault="003626F0" w:rsidP="00A94908">
      <w:pPr>
        <w:autoSpaceDE w:val="0"/>
        <w:ind w:left="540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</w:rPr>
        <w:t xml:space="preserve">Laboratorio di </w:t>
      </w:r>
      <w:proofErr w:type="spellStart"/>
      <w:r w:rsidR="00A94908" w:rsidRPr="003F5E03">
        <w:rPr>
          <w:rFonts w:cs="DIMLDM+TimesNewRoman"/>
          <w:b w:val="0"/>
          <w:i/>
        </w:rPr>
        <w:t>Behavioural</w:t>
      </w:r>
      <w:proofErr w:type="spellEnd"/>
      <w:r w:rsidR="00A94908" w:rsidRPr="003F5E03">
        <w:rPr>
          <w:rFonts w:cs="DIMLDM+TimesNewRoman"/>
          <w:b w:val="0"/>
          <w:i/>
        </w:rPr>
        <w:t xml:space="preserve"> </w:t>
      </w:r>
      <w:proofErr w:type="spellStart"/>
      <w:r w:rsidR="00A94908" w:rsidRPr="003F5E03">
        <w:rPr>
          <w:rFonts w:cs="DIMLDM+TimesNewRoman"/>
          <w:b w:val="0"/>
          <w:i/>
        </w:rPr>
        <w:t>Pharmacology</w:t>
      </w:r>
      <w:proofErr w:type="spellEnd"/>
      <w:r w:rsidR="00A94908" w:rsidRPr="003F5E03">
        <w:rPr>
          <w:rFonts w:cs="DIMLDM+TimesNewRoman"/>
          <w:b w:val="0"/>
        </w:rPr>
        <w:t xml:space="preserve">. </w:t>
      </w:r>
      <w:r w:rsidRPr="003F5E03">
        <w:rPr>
          <w:rFonts w:cs="DIMLDM+TimesNewRoman"/>
          <w:b w:val="0"/>
        </w:rPr>
        <w:t>Ricerca esploratoria e terapeutica</w:t>
      </w:r>
      <w:r w:rsidR="00A94908" w:rsidRPr="003F5E03">
        <w:rPr>
          <w:rFonts w:cs="DIMLDM+TimesNewRoman"/>
          <w:b w:val="0"/>
        </w:rPr>
        <w:t xml:space="preserve"> </w:t>
      </w:r>
      <w:r w:rsidRPr="003F5E03">
        <w:rPr>
          <w:rFonts w:cs="DIMLDM+TimesNewRoman"/>
          <w:b w:val="0"/>
        </w:rPr>
        <w:t>in tossicodipendenza e tabagismo</w:t>
      </w:r>
      <w:r w:rsidR="00A94908" w:rsidRPr="003F5E03">
        <w:rPr>
          <w:rFonts w:cs="DIMLDM+TimesNewRoman"/>
          <w:b w:val="0"/>
        </w:rPr>
        <w:t xml:space="preserve">.  </w:t>
      </w:r>
      <w:r w:rsidR="00A94908" w:rsidRPr="003F5E03">
        <w:rPr>
          <w:rFonts w:cs="DIMLDM+TimesNewRoman"/>
          <w:b w:val="0"/>
          <w:lang w:val="en-US"/>
        </w:rPr>
        <w:t xml:space="preserve">Dept. Biology, </w:t>
      </w:r>
      <w:proofErr w:type="spellStart"/>
      <w:r w:rsidR="00A94908" w:rsidRPr="003F5E03">
        <w:rPr>
          <w:rFonts w:cs="DIMLDM+TimesNewRoman"/>
          <w:b w:val="0"/>
          <w:lang w:val="en-US"/>
        </w:rPr>
        <w:t>GlaxoWellcome</w:t>
      </w:r>
      <w:proofErr w:type="spellEnd"/>
      <w:r w:rsidR="00A94908" w:rsidRPr="003F5E03">
        <w:rPr>
          <w:rFonts w:cs="DIMLDM+TimesNewRoman"/>
          <w:b w:val="0"/>
          <w:lang w:val="en-US"/>
        </w:rPr>
        <w:t xml:space="preserve"> Me</w:t>
      </w:r>
      <w:r w:rsidRPr="003F5E03">
        <w:rPr>
          <w:rFonts w:cs="DIMLDM+TimesNewRoman"/>
          <w:b w:val="0"/>
          <w:lang w:val="en-US"/>
        </w:rPr>
        <w:t>dicines Research Centre, Verona</w:t>
      </w:r>
      <w:r w:rsidR="00A94908" w:rsidRPr="003F5E03">
        <w:rPr>
          <w:rFonts w:cs="DIMLDM+TimesNewRoman"/>
          <w:b w:val="0"/>
          <w:lang w:val="en-US"/>
        </w:rPr>
        <w:t xml:space="preserve"> </w:t>
      </w:r>
    </w:p>
    <w:p w14:paraId="6E8EAF57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  <w:lang w:val="en-US"/>
        </w:rPr>
        <w:t xml:space="preserve">1998-2001: </w:t>
      </w:r>
      <w:r w:rsidRPr="003F5E03">
        <w:rPr>
          <w:rFonts w:cs="DIMLDM+TimesNewRoman"/>
          <w:b w:val="0"/>
          <w:i/>
          <w:lang w:val="en-US"/>
        </w:rPr>
        <w:t>Disease Program Leader</w:t>
      </w:r>
      <w:r w:rsidRPr="003F5E03">
        <w:rPr>
          <w:rFonts w:cs="DIMLDM+TimesNewRoman"/>
          <w:b w:val="0"/>
          <w:lang w:val="en-US"/>
        </w:rPr>
        <w:t xml:space="preserve">. </w:t>
      </w:r>
    </w:p>
    <w:p w14:paraId="72E97DC9" w14:textId="77777777" w:rsidR="00A94908" w:rsidRPr="003F5E03" w:rsidRDefault="00A94908" w:rsidP="00A94908">
      <w:pPr>
        <w:autoSpaceDE w:val="0"/>
        <w:ind w:left="540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  <w:i/>
          <w:lang w:val="en-US"/>
        </w:rPr>
        <w:t>Drug Dependence/Smoking Cessation Therapeutic Area</w:t>
      </w:r>
      <w:r w:rsidRPr="003F5E03">
        <w:rPr>
          <w:rFonts w:cs="DIMLDM+TimesNewRoman"/>
          <w:b w:val="0"/>
          <w:lang w:val="en-US"/>
        </w:rPr>
        <w:t xml:space="preserve">. </w:t>
      </w:r>
      <w:r w:rsidR="003626F0" w:rsidRPr="003F5E03">
        <w:rPr>
          <w:rFonts w:cs="DIMLDM+TimesNewRoman"/>
          <w:b w:val="0"/>
        </w:rPr>
        <w:t>Coordinamento e gestione dei progetti di</w:t>
      </w:r>
      <w:r w:rsidRPr="003F5E03">
        <w:rPr>
          <w:rFonts w:cs="DIMLDM+TimesNewRoman"/>
          <w:b w:val="0"/>
        </w:rPr>
        <w:t xml:space="preserve"> </w:t>
      </w:r>
      <w:r w:rsidR="003D7868" w:rsidRPr="003F5E03">
        <w:rPr>
          <w:rFonts w:cs="DIMLDM+TimesNewRoman"/>
          <w:b w:val="0"/>
        </w:rPr>
        <w:t>r</w:t>
      </w:r>
      <w:r w:rsidR="003626F0" w:rsidRPr="003F5E03">
        <w:rPr>
          <w:rFonts w:cs="DIMLDM+TimesNewRoman"/>
          <w:b w:val="0"/>
        </w:rPr>
        <w:t>icerca di base in collaborazione con settori di Sviluppo, Clinica</w:t>
      </w:r>
      <w:r w:rsidRPr="003F5E03">
        <w:rPr>
          <w:rFonts w:cs="DIMLDM+TimesNewRoman"/>
          <w:b w:val="0"/>
        </w:rPr>
        <w:t xml:space="preserve"> </w:t>
      </w:r>
      <w:r w:rsidR="003626F0" w:rsidRPr="003F5E03">
        <w:rPr>
          <w:rFonts w:cs="DIMLDM+TimesNewRoman"/>
          <w:b w:val="0"/>
        </w:rPr>
        <w:t>e</w:t>
      </w:r>
      <w:r w:rsidRPr="003F5E03">
        <w:rPr>
          <w:rFonts w:cs="DIMLDM+TimesNewRoman"/>
          <w:b w:val="0"/>
        </w:rPr>
        <w:t xml:space="preserve"> </w:t>
      </w:r>
      <w:r w:rsidRPr="003F5E03">
        <w:rPr>
          <w:rFonts w:cs="DIMLDM+TimesNewRoman"/>
          <w:b w:val="0"/>
          <w:i/>
        </w:rPr>
        <w:t>Global Commercia</w:t>
      </w:r>
      <w:r w:rsidR="003626F0" w:rsidRPr="003F5E03">
        <w:rPr>
          <w:rFonts w:cs="DIMLDM+TimesNewRoman"/>
          <w:b w:val="0"/>
          <w:i/>
        </w:rPr>
        <w:t>l Strategy</w:t>
      </w:r>
      <w:r w:rsidRPr="003F5E03">
        <w:rPr>
          <w:rFonts w:cs="DIMLDM+TimesNewRoman"/>
          <w:b w:val="0"/>
        </w:rPr>
        <w:t xml:space="preserve">. </w:t>
      </w:r>
      <w:proofErr w:type="spellStart"/>
      <w:r w:rsidRPr="003F5E03">
        <w:rPr>
          <w:rFonts w:cs="DIMLDM+TimesNewRoman"/>
          <w:b w:val="0"/>
          <w:lang w:val="en-US"/>
        </w:rPr>
        <w:t>GlaxoWellcom</w:t>
      </w:r>
      <w:r w:rsidR="003626F0" w:rsidRPr="003F5E03">
        <w:rPr>
          <w:rFonts w:cs="DIMLDM+TimesNewRoman"/>
          <w:b w:val="0"/>
          <w:lang w:val="en-US"/>
        </w:rPr>
        <w:t>e</w:t>
      </w:r>
      <w:proofErr w:type="spellEnd"/>
      <w:r w:rsidR="003626F0" w:rsidRPr="003F5E03">
        <w:rPr>
          <w:rFonts w:cs="DIMLDM+TimesNewRoman"/>
          <w:b w:val="0"/>
          <w:lang w:val="en-US"/>
        </w:rPr>
        <w:t xml:space="preserve"> Research &amp; Development Group worldwide</w:t>
      </w:r>
    </w:p>
    <w:p w14:paraId="028B787E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  <w:lang w:val="en-US"/>
        </w:rPr>
        <w:t xml:space="preserve">1997-1999: </w:t>
      </w:r>
      <w:r w:rsidRPr="003F5E03">
        <w:rPr>
          <w:rFonts w:cs="DIMLDM+TimesNewRoman"/>
          <w:b w:val="0"/>
          <w:i/>
          <w:lang w:val="en-US"/>
        </w:rPr>
        <w:t>Technology Group Leader</w:t>
      </w:r>
      <w:r w:rsidRPr="003F5E03">
        <w:rPr>
          <w:rFonts w:cs="DIMLDM+TimesNewRoman"/>
          <w:b w:val="0"/>
          <w:lang w:val="en-US"/>
        </w:rPr>
        <w:t>.</w:t>
      </w:r>
    </w:p>
    <w:p w14:paraId="3B9A1F9D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  <w:lang w:val="en-US"/>
        </w:rPr>
        <w:tab/>
      </w:r>
      <w:r w:rsidRPr="003F5E03">
        <w:rPr>
          <w:rFonts w:cs="DIMLDM+TimesNewRoman"/>
          <w:b w:val="0"/>
          <w:i/>
          <w:lang w:val="en-US"/>
        </w:rPr>
        <w:t>Behavioural Pharmacology Unit</w:t>
      </w:r>
      <w:r w:rsidRPr="003F5E03">
        <w:rPr>
          <w:rFonts w:cs="DIMLDM+TimesNewRoman"/>
          <w:b w:val="0"/>
          <w:lang w:val="en-US"/>
        </w:rPr>
        <w:t xml:space="preserve">, Dept. </w:t>
      </w:r>
      <w:proofErr w:type="spellStart"/>
      <w:r w:rsidRPr="003F5E03">
        <w:rPr>
          <w:rFonts w:cs="DIMLDM+TimesNewRoman"/>
          <w:b w:val="0"/>
        </w:rPr>
        <w:t>Phar</w:t>
      </w:r>
      <w:r w:rsidR="003626F0" w:rsidRPr="003F5E03">
        <w:rPr>
          <w:rFonts w:cs="DIMLDM+TimesNewRoman"/>
          <w:b w:val="0"/>
        </w:rPr>
        <w:t>macology</w:t>
      </w:r>
      <w:proofErr w:type="spellEnd"/>
      <w:r w:rsidR="003626F0" w:rsidRPr="003F5E03">
        <w:rPr>
          <w:rFonts w:cs="DIMLDM+TimesNewRoman"/>
          <w:b w:val="0"/>
        </w:rPr>
        <w:t xml:space="preserve">, </w:t>
      </w:r>
      <w:proofErr w:type="spellStart"/>
      <w:r w:rsidR="003626F0" w:rsidRPr="003F5E03">
        <w:rPr>
          <w:rFonts w:cs="DIMLDM+TimesNewRoman"/>
          <w:b w:val="0"/>
        </w:rPr>
        <w:t>GlaxoWellcome</w:t>
      </w:r>
      <w:proofErr w:type="spellEnd"/>
      <w:r w:rsidR="003626F0" w:rsidRPr="003F5E03">
        <w:rPr>
          <w:rFonts w:cs="DIMLDM+TimesNewRoman"/>
          <w:b w:val="0"/>
        </w:rPr>
        <w:t>, Verona</w:t>
      </w:r>
      <w:r w:rsidRPr="003F5E03">
        <w:rPr>
          <w:rFonts w:cs="DIMLDM+TimesNewRoman"/>
          <w:b w:val="0"/>
        </w:rPr>
        <w:t xml:space="preserve">. </w:t>
      </w:r>
    </w:p>
    <w:p w14:paraId="22BB9977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1993-1995, 1997-1998: </w:t>
      </w:r>
      <w:r w:rsidRPr="003F5E03">
        <w:rPr>
          <w:rFonts w:cs="DIMLDM+TimesNewRoman"/>
          <w:b w:val="0"/>
          <w:i/>
        </w:rPr>
        <w:t>Research Project Leader</w:t>
      </w:r>
    </w:p>
    <w:p w14:paraId="11FB2307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</w:rPr>
        <w:tab/>
      </w:r>
      <w:r w:rsidR="00870178" w:rsidRPr="003F5E03">
        <w:rPr>
          <w:rFonts w:cs="DIMLDM+TimesNewRoman"/>
          <w:b w:val="0"/>
        </w:rPr>
        <w:t>Progetti esploratori e terapeutici per la ricerca nel sistema nervoso centrale</w:t>
      </w:r>
      <w:r w:rsidRPr="003F5E03">
        <w:rPr>
          <w:rFonts w:cs="DIMLDM+TimesNewRoman"/>
          <w:b w:val="0"/>
        </w:rPr>
        <w:t xml:space="preserve">. </w:t>
      </w:r>
      <w:r w:rsidRPr="003F5E03">
        <w:rPr>
          <w:rFonts w:cs="DIMLDM+TimesNewRoman"/>
          <w:b w:val="0"/>
          <w:lang w:val="en-US"/>
        </w:rPr>
        <w:t>Glax</w:t>
      </w:r>
      <w:r w:rsidR="00870178" w:rsidRPr="003F5E03">
        <w:rPr>
          <w:rFonts w:cs="DIMLDM+TimesNewRoman"/>
          <w:b w:val="0"/>
          <w:lang w:val="en-US"/>
        </w:rPr>
        <w:t>o Research Laboratories, Verona</w:t>
      </w:r>
      <w:r w:rsidRPr="003F5E03">
        <w:rPr>
          <w:rFonts w:cs="DIMLDM+TimesNewRoman"/>
          <w:b w:val="0"/>
          <w:lang w:val="en-US"/>
        </w:rPr>
        <w:t xml:space="preserve">. </w:t>
      </w:r>
    </w:p>
    <w:p w14:paraId="6A7B913E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  <w:lang w:val="en-US"/>
        </w:rPr>
        <w:t xml:space="preserve">1991: </w:t>
      </w:r>
      <w:r w:rsidRPr="003F5E03">
        <w:rPr>
          <w:rFonts w:cs="DIMLDM+TimesNewRoman"/>
          <w:b w:val="0"/>
          <w:i/>
          <w:lang w:val="en-US"/>
        </w:rPr>
        <w:t>Visiting Scientist.</w:t>
      </w:r>
    </w:p>
    <w:p w14:paraId="217FDF3A" w14:textId="77777777" w:rsidR="00A94908" w:rsidRPr="003F5E03" w:rsidRDefault="00870178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  <w:lang w:val="en-US"/>
        </w:rPr>
        <w:tab/>
        <w:t>Dept.</w:t>
      </w:r>
      <w:r w:rsidR="00A94908" w:rsidRPr="003F5E03">
        <w:rPr>
          <w:rFonts w:cs="DIMLDM+TimesNewRoman"/>
          <w:b w:val="0"/>
          <w:lang w:val="en-US"/>
        </w:rPr>
        <w:t xml:space="preserve"> of Pharmacology, Texas College of Osteopathic Medicine, </w:t>
      </w:r>
      <w:proofErr w:type="spellStart"/>
      <w:r w:rsidR="00A94908" w:rsidRPr="003F5E03">
        <w:rPr>
          <w:rFonts w:cs="DIMLDM+TimesNewRoman"/>
          <w:b w:val="0"/>
          <w:lang w:val="en-US"/>
        </w:rPr>
        <w:t>Forth</w:t>
      </w:r>
      <w:proofErr w:type="spellEnd"/>
      <w:r w:rsidR="00A94908" w:rsidRPr="003F5E03">
        <w:rPr>
          <w:rFonts w:cs="DIMLDM+TimesNewRoman"/>
          <w:b w:val="0"/>
          <w:lang w:val="en-US"/>
        </w:rPr>
        <w:t xml:space="preserve"> Worth, TX, USA. Advisor: Prof. Michael W. Oglesby. </w:t>
      </w:r>
    </w:p>
    <w:p w14:paraId="41A37688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  <w:r w:rsidRPr="003F5E03">
        <w:rPr>
          <w:rFonts w:cs="DIMLDM+TimesNewRoman"/>
          <w:b w:val="0"/>
          <w:lang w:val="en-US"/>
        </w:rPr>
        <w:t xml:space="preserve">1990: </w:t>
      </w:r>
      <w:r w:rsidRPr="003F5E03">
        <w:rPr>
          <w:rFonts w:cs="DIMLDM+TimesNewRoman"/>
          <w:b w:val="0"/>
          <w:i/>
          <w:lang w:val="en-US"/>
        </w:rPr>
        <w:t>Visiting Scientist.</w:t>
      </w:r>
    </w:p>
    <w:p w14:paraId="37071DAB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  <w:lang w:val="en-US"/>
        </w:rPr>
        <w:tab/>
        <w:t xml:space="preserve">Department of Neuropharmacology, Glaxo Group Research, Ware, </w:t>
      </w:r>
      <w:proofErr w:type="gramStart"/>
      <w:r w:rsidRPr="003F5E03">
        <w:rPr>
          <w:rFonts w:cs="DIMLDM+TimesNewRoman"/>
          <w:b w:val="0"/>
          <w:lang w:val="en-US"/>
        </w:rPr>
        <w:t>U.K..</w:t>
      </w:r>
      <w:proofErr w:type="gramEnd"/>
      <w:r w:rsidRPr="003F5E03">
        <w:rPr>
          <w:rFonts w:cs="DIMLDM+TimesNewRoman"/>
          <w:b w:val="0"/>
          <w:lang w:val="en-US"/>
        </w:rPr>
        <w:t xml:space="preserve"> </w:t>
      </w:r>
      <w:r w:rsidRPr="003F5E03">
        <w:rPr>
          <w:rFonts w:cs="DIMLDM+TimesNewRoman"/>
          <w:b w:val="0"/>
        </w:rPr>
        <w:t xml:space="preserve">Advisor: Michael B. </w:t>
      </w:r>
      <w:proofErr w:type="spellStart"/>
      <w:r w:rsidRPr="003F5E03">
        <w:rPr>
          <w:rFonts w:cs="DIMLDM+TimesNewRoman"/>
          <w:b w:val="0"/>
        </w:rPr>
        <w:t>Tyers</w:t>
      </w:r>
      <w:proofErr w:type="spellEnd"/>
      <w:r w:rsidRPr="003F5E03">
        <w:rPr>
          <w:rFonts w:cs="DIMLDM+TimesNewRoman"/>
          <w:b w:val="0"/>
        </w:rPr>
        <w:t xml:space="preserve">. </w:t>
      </w:r>
    </w:p>
    <w:p w14:paraId="2709EFEE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1987: </w:t>
      </w:r>
      <w:r w:rsidRPr="003F5E03">
        <w:rPr>
          <w:rFonts w:cs="DIMLDM+TimesNewRoman"/>
          <w:b w:val="0"/>
          <w:i/>
        </w:rPr>
        <w:t>Visiting Scientist.</w:t>
      </w:r>
    </w:p>
    <w:p w14:paraId="434649E3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ab/>
      </w:r>
      <w:r w:rsidR="00870178" w:rsidRPr="003F5E03">
        <w:rPr>
          <w:rFonts w:cs="DIMLDM+TimesNewRoman"/>
          <w:b w:val="0"/>
        </w:rPr>
        <w:t>Dip. di Farmacologia</w:t>
      </w:r>
      <w:r w:rsidRPr="003F5E03">
        <w:rPr>
          <w:rFonts w:cs="DIMLDM+TimesNewRoman"/>
          <w:b w:val="0"/>
        </w:rPr>
        <w:t xml:space="preserve">, Univ. </w:t>
      </w:r>
      <w:r w:rsidR="00870178" w:rsidRPr="003F5E03">
        <w:rPr>
          <w:rFonts w:cs="DIMLDM+TimesNewRoman"/>
          <w:b w:val="0"/>
        </w:rPr>
        <w:t>di Ferrara</w:t>
      </w:r>
      <w:r w:rsidRPr="003F5E03">
        <w:rPr>
          <w:rFonts w:cs="DIMLDM+TimesNewRoman"/>
          <w:b w:val="0"/>
        </w:rPr>
        <w:t xml:space="preserve">. Advisor: Prof. Lorenzo </w:t>
      </w:r>
      <w:proofErr w:type="spellStart"/>
      <w:r w:rsidRPr="003F5E03">
        <w:rPr>
          <w:rFonts w:cs="DIMLDM+TimesNewRoman"/>
          <w:b w:val="0"/>
        </w:rPr>
        <w:t>Beani</w:t>
      </w:r>
      <w:proofErr w:type="spellEnd"/>
      <w:r w:rsidRPr="003F5E03">
        <w:rPr>
          <w:rFonts w:cs="DIMLDM+TimesNewRoman"/>
          <w:b w:val="0"/>
        </w:rPr>
        <w:t xml:space="preserve">. </w:t>
      </w:r>
    </w:p>
    <w:p w14:paraId="7A8D6DCA" w14:textId="77777777" w:rsidR="00A94908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</w:rPr>
        <w:t xml:space="preserve">1985-1986: </w:t>
      </w:r>
      <w:r w:rsidR="00870178" w:rsidRPr="003F5E03">
        <w:rPr>
          <w:rFonts w:cs="DIMLDM+TimesNewRoman"/>
          <w:b w:val="0"/>
        </w:rPr>
        <w:t>Tirocinante</w:t>
      </w:r>
      <w:r w:rsidRPr="003F5E03">
        <w:rPr>
          <w:rFonts w:cs="DIMLDM+TimesNewRoman"/>
          <w:b w:val="0"/>
        </w:rPr>
        <w:t>.</w:t>
      </w:r>
    </w:p>
    <w:p w14:paraId="1EB9E6E8" w14:textId="77777777" w:rsidR="00BF40BA" w:rsidRPr="003F5E03" w:rsidRDefault="00A94908" w:rsidP="00200EAE">
      <w:pPr>
        <w:autoSpaceDE w:val="0"/>
        <w:ind w:left="540" w:hanging="540"/>
        <w:rPr>
          <w:rFonts w:cs="DIMMDK+Arial"/>
          <w:bCs/>
        </w:rPr>
      </w:pPr>
      <w:r w:rsidRPr="003F5E03">
        <w:rPr>
          <w:rFonts w:cs="DIMLDM+TimesNewRoman"/>
          <w:b w:val="0"/>
        </w:rPr>
        <w:tab/>
      </w:r>
      <w:r w:rsidR="00870178" w:rsidRPr="003F5E03">
        <w:rPr>
          <w:rFonts w:cs="DIMLDM+TimesNewRoman"/>
          <w:b w:val="0"/>
        </w:rPr>
        <w:t>Dip. di Farmacologia</w:t>
      </w:r>
      <w:r w:rsidRPr="003F5E03">
        <w:rPr>
          <w:rFonts w:cs="DIMLDM+TimesNewRoman"/>
          <w:b w:val="0"/>
        </w:rPr>
        <w:t xml:space="preserve">, Univ. </w:t>
      </w:r>
      <w:r w:rsidR="00870178" w:rsidRPr="003F5E03">
        <w:rPr>
          <w:rFonts w:cs="DIMLDM+TimesNewRoman"/>
          <w:b w:val="0"/>
        </w:rPr>
        <w:t>di Padova</w:t>
      </w:r>
      <w:r w:rsidRPr="003F5E03">
        <w:rPr>
          <w:rFonts w:cs="DIMLDM+TimesNewRoman"/>
          <w:b w:val="0"/>
        </w:rPr>
        <w:t xml:space="preserve">. Supervisor: Prof. Giuliana Fassina. </w:t>
      </w:r>
    </w:p>
    <w:p w14:paraId="5CDC03F5" w14:textId="77777777" w:rsidR="000D6485" w:rsidRPr="003F5E03" w:rsidRDefault="000D6485" w:rsidP="0004462E">
      <w:pPr>
        <w:tabs>
          <w:tab w:val="left" w:pos="567"/>
        </w:tabs>
        <w:autoSpaceDE w:val="0"/>
        <w:ind w:left="567" w:hanging="567"/>
        <w:rPr>
          <w:rFonts w:cs="DIMMDK+Arial"/>
          <w:bCs/>
        </w:rPr>
      </w:pPr>
    </w:p>
    <w:p w14:paraId="7F90B840" w14:textId="77777777" w:rsidR="000D6485" w:rsidRPr="003F5E03" w:rsidRDefault="000D6485" w:rsidP="00200EAE">
      <w:pPr>
        <w:tabs>
          <w:tab w:val="left" w:pos="567"/>
        </w:tabs>
        <w:autoSpaceDE w:val="0"/>
        <w:rPr>
          <w:rFonts w:cs="DIMMDK+Arial"/>
          <w:bCs/>
        </w:rPr>
      </w:pPr>
    </w:p>
    <w:p w14:paraId="6DF95ED1" w14:textId="77777777" w:rsidR="009E6206" w:rsidRPr="003F5E03" w:rsidRDefault="00D82A39" w:rsidP="0004462E">
      <w:pPr>
        <w:tabs>
          <w:tab w:val="left" w:pos="567"/>
        </w:tabs>
        <w:autoSpaceDE w:val="0"/>
        <w:ind w:left="567" w:hanging="567"/>
        <w:rPr>
          <w:rFonts w:cs="DIMMDK+Arial"/>
          <w:bCs/>
        </w:rPr>
      </w:pPr>
      <w:r w:rsidRPr="003F5E03">
        <w:rPr>
          <w:rFonts w:cs="DIMMDK+Arial"/>
          <w:bCs/>
        </w:rPr>
        <w:t>Brevetti</w:t>
      </w:r>
      <w:r w:rsidR="009E6206" w:rsidRPr="003F5E03">
        <w:rPr>
          <w:rFonts w:cs="DIMMDK+Arial"/>
          <w:bCs/>
        </w:rPr>
        <w:t>:</w:t>
      </w:r>
    </w:p>
    <w:p w14:paraId="12B7639A" w14:textId="77777777" w:rsidR="009E6206" w:rsidRPr="003F5E03" w:rsidRDefault="009E6206" w:rsidP="0004462E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cs="Times New Roman"/>
          <w:b w:val="0"/>
          <w:lang w:val="en-US"/>
        </w:rPr>
      </w:pPr>
      <w:r w:rsidRPr="003F5E03">
        <w:rPr>
          <w:rFonts w:cs="Times New Roman"/>
          <w:b w:val="0"/>
        </w:rPr>
        <w:t xml:space="preserve">Chiamulera, Cristiano; Reggiani, Angelo; </w:t>
      </w:r>
      <w:proofErr w:type="spellStart"/>
      <w:r w:rsidRPr="003F5E03">
        <w:rPr>
          <w:rFonts w:cs="Times New Roman"/>
          <w:b w:val="0"/>
        </w:rPr>
        <w:t>Trist</w:t>
      </w:r>
      <w:proofErr w:type="spellEnd"/>
      <w:r w:rsidRPr="003F5E03">
        <w:rPr>
          <w:rFonts w:cs="Times New Roman"/>
          <w:b w:val="0"/>
        </w:rPr>
        <w:t xml:space="preserve">, David. </w:t>
      </w:r>
      <w:r w:rsidRPr="003F5E03">
        <w:rPr>
          <w:rFonts w:cs="Times New Roman"/>
          <w:b w:val="0"/>
          <w:lang w:val="en-US"/>
        </w:rPr>
        <w:t>Tetrahydroquinoline Derivative for Treating Nicotine Craving Patent number: US20080287491 (2008), EP1689399 (2006), WO2005053693 (2005).</w:t>
      </w:r>
    </w:p>
    <w:p w14:paraId="2074BF2C" w14:textId="77777777" w:rsidR="009E6206" w:rsidRPr="003F5E03" w:rsidRDefault="009E6206" w:rsidP="00B86B2E">
      <w:pPr>
        <w:autoSpaceDE w:val="0"/>
        <w:rPr>
          <w:rFonts w:cs="DIMMDK+Arial"/>
          <w:bCs/>
          <w:lang w:val="en-US"/>
        </w:rPr>
      </w:pPr>
    </w:p>
    <w:p w14:paraId="39D6C59D" w14:textId="77777777" w:rsidR="00A94908" w:rsidRPr="003F5E03" w:rsidRDefault="00A94908" w:rsidP="00A94908">
      <w:pPr>
        <w:autoSpaceDE w:val="0"/>
        <w:rPr>
          <w:rFonts w:cs="DIMMDK+Arial"/>
          <w:bCs/>
          <w:lang w:val="en-US"/>
        </w:rPr>
      </w:pPr>
    </w:p>
    <w:p w14:paraId="7F67EE93" w14:textId="5565F91A" w:rsidR="000D6485" w:rsidRPr="003F5E03" w:rsidRDefault="00252C01" w:rsidP="000D6485">
      <w:pPr>
        <w:autoSpaceDE w:val="0"/>
      </w:pPr>
      <w:r w:rsidRPr="003F5E03">
        <w:t>Membro di comitati s</w:t>
      </w:r>
      <w:r w:rsidR="000D6485" w:rsidRPr="003F5E03">
        <w:t>cientifici</w:t>
      </w:r>
      <w:r w:rsidR="007A2159" w:rsidRPr="003F5E03">
        <w:t xml:space="preserve"> esterni</w:t>
      </w:r>
      <w:r w:rsidR="00133F01">
        <w:t xml:space="preserve"> </w:t>
      </w:r>
      <w:r w:rsidR="00133F01" w:rsidRPr="003F5E03">
        <w:rPr>
          <w:rFonts w:cs="DIMMDK+Arial"/>
          <w:bCs/>
        </w:rPr>
        <w:t>(presente e passata):</w:t>
      </w:r>
    </w:p>
    <w:p w14:paraId="513875BD" w14:textId="77777777" w:rsidR="000D6485" w:rsidRPr="003F5E03" w:rsidRDefault="000D6485" w:rsidP="007A2159">
      <w:pPr>
        <w:autoSpaceDE w:val="0"/>
        <w:ind w:left="426" w:hanging="426"/>
        <w:rPr>
          <w:b w:val="0"/>
        </w:rPr>
      </w:pPr>
      <w:r w:rsidRPr="003F5E03">
        <w:rPr>
          <w:b w:val="0"/>
        </w:rPr>
        <w:t>Responsabile del Laboratorio di Neurobiologia, Centro ‘Luoghi di Prevenzione’, Reggio Emilia, incarico da parte della direzione nazionale Lega Italiana Lotta ai Tumori (LILT) (2016-presente).</w:t>
      </w:r>
    </w:p>
    <w:p w14:paraId="7E09A2B5" w14:textId="77777777" w:rsidR="00961F80" w:rsidRPr="003F5E03" w:rsidRDefault="00961F80" w:rsidP="00961F80">
      <w:pPr>
        <w:autoSpaceDE w:val="0"/>
        <w:ind w:left="426" w:hanging="426"/>
        <w:rPr>
          <w:b w:val="0"/>
        </w:rPr>
      </w:pPr>
      <w:r w:rsidRPr="003F5E03">
        <w:rPr>
          <w:b w:val="0"/>
        </w:rPr>
        <w:lastRenderedPageBreak/>
        <w:t>Membro del Comitato Didattico-Tecnico-Scientifico, Centro ‘Luoghi di Prevenzione’, Lega Italiana Lotta ai Tumori, Reggio Emilia (2003-presente).</w:t>
      </w:r>
      <w:r w:rsidRPr="003F5E03">
        <w:rPr>
          <w:b w:val="0"/>
        </w:rPr>
        <w:tab/>
      </w:r>
    </w:p>
    <w:p w14:paraId="52B3EBCB" w14:textId="77777777" w:rsidR="000D6485" w:rsidRPr="003F5E03" w:rsidRDefault="000D6485" w:rsidP="007A2159">
      <w:pPr>
        <w:autoSpaceDE w:val="0"/>
        <w:ind w:left="426" w:hanging="426"/>
        <w:rPr>
          <w:b w:val="0"/>
        </w:rPr>
      </w:pPr>
      <w:r w:rsidRPr="003F5E03">
        <w:rPr>
          <w:b w:val="0"/>
        </w:rPr>
        <w:t>Membro del Comitato Scientifico, ‘Centro Soranzo’; CEIS Don Milani, Venezia (2013-presente)</w:t>
      </w:r>
    </w:p>
    <w:p w14:paraId="5B69B644" w14:textId="77777777" w:rsidR="000D6485" w:rsidRPr="003F5E03" w:rsidRDefault="000D6485" w:rsidP="007A2159">
      <w:pPr>
        <w:autoSpaceDE w:val="0"/>
        <w:ind w:left="426" w:hanging="426"/>
        <w:rPr>
          <w:b w:val="0"/>
        </w:rPr>
      </w:pPr>
      <w:r w:rsidRPr="003F5E03">
        <w:rPr>
          <w:b w:val="0"/>
        </w:rPr>
        <w:t>Membro del Comitato Scientifico del sito della Regione del Veneto “Smetti in Tempo” (2013-presente).</w:t>
      </w:r>
    </w:p>
    <w:p w14:paraId="018241A6" w14:textId="77777777" w:rsidR="000D6485" w:rsidRPr="003F5E03" w:rsidRDefault="000D6485" w:rsidP="007A2159">
      <w:pPr>
        <w:autoSpaceDE w:val="0"/>
        <w:ind w:left="426" w:hanging="426"/>
        <w:rPr>
          <w:b w:val="0"/>
          <w:bCs/>
        </w:rPr>
      </w:pPr>
      <w:r w:rsidRPr="003F5E03">
        <w:rPr>
          <w:b w:val="0"/>
          <w:bCs/>
        </w:rPr>
        <w:t xml:space="preserve">Membro fondatore e consigliere della </w:t>
      </w:r>
      <w:r w:rsidR="00994153" w:rsidRPr="003F5E03">
        <w:rPr>
          <w:b w:val="0"/>
          <w:bCs/>
        </w:rPr>
        <w:t>F</w:t>
      </w:r>
      <w:r w:rsidRPr="003F5E03">
        <w:rPr>
          <w:b w:val="0"/>
          <w:bCs/>
        </w:rPr>
        <w:t>ondazione onlus Centro Lotta alle Dipendenze – CLAD (2011-presente).</w:t>
      </w:r>
    </w:p>
    <w:p w14:paraId="61CE9262" w14:textId="41931C7D" w:rsidR="00877F69" w:rsidRPr="003F5E03" w:rsidRDefault="00877F69" w:rsidP="00877F69">
      <w:pPr>
        <w:autoSpaceDE w:val="0"/>
        <w:ind w:left="426" w:hanging="426"/>
        <w:rPr>
          <w:b w:val="0"/>
        </w:rPr>
      </w:pPr>
      <w:r w:rsidRPr="003F5E03">
        <w:rPr>
          <w:b w:val="0"/>
        </w:rPr>
        <w:t>Direttore del Master ‘</w:t>
      </w:r>
      <w:proofErr w:type="spellStart"/>
      <w:r w:rsidRPr="003F5E03">
        <w:rPr>
          <w:b w:val="0"/>
        </w:rPr>
        <w:t>Addiction</w:t>
      </w:r>
      <w:proofErr w:type="spellEnd"/>
      <w:r w:rsidRPr="003F5E03">
        <w:rPr>
          <w:b w:val="0"/>
        </w:rPr>
        <w:t xml:space="preserve"> e Comportamenti a </w:t>
      </w:r>
      <w:proofErr w:type="spellStart"/>
      <w:r w:rsidRPr="003F5E03">
        <w:rPr>
          <w:b w:val="0"/>
        </w:rPr>
        <w:t>rischio’</w:t>
      </w:r>
      <w:proofErr w:type="spellEnd"/>
      <w:r w:rsidRPr="003F5E03">
        <w:rPr>
          <w:b w:val="0"/>
        </w:rPr>
        <w:t xml:space="preserve">, </w:t>
      </w:r>
      <w:proofErr w:type="gramStart"/>
      <w:r w:rsidRPr="003F5E03">
        <w:rPr>
          <w:b w:val="0"/>
        </w:rPr>
        <w:t>CO.GE.S.</w:t>
      </w:r>
      <w:proofErr w:type="gramEnd"/>
      <w:r w:rsidRPr="003F5E03">
        <w:rPr>
          <w:b w:val="0"/>
        </w:rPr>
        <w:t>, Venezia (2016-2019).</w:t>
      </w:r>
    </w:p>
    <w:p w14:paraId="4CD29DC8" w14:textId="77777777" w:rsidR="00877F69" w:rsidRPr="003F5E03" w:rsidRDefault="00877F69" w:rsidP="00877F69">
      <w:pPr>
        <w:autoSpaceDE w:val="0"/>
        <w:ind w:left="426" w:hanging="426"/>
        <w:rPr>
          <w:b w:val="0"/>
        </w:rPr>
      </w:pPr>
      <w:r w:rsidRPr="003F5E03">
        <w:rPr>
          <w:b w:val="0"/>
        </w:rPr>
        <w:t xml:space="preserve">Membro esterno del comitato etico OPBA per la sperimentazione animale della </w:t>
      </w:r>
      <w:proofErr w:type="spellStart"/>
      <w:r w:rsidRPr="003F5E03">
        <w:rPr>
          <w:b w:val="0"/>
        </w:rPr>
        <w:t>contract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research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organization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Aptuit</w:t>
      </w:r>
      <w:proofErr w:type="spellEnd"/>
      <w:r w:rsidRPr="003F5E03">
        <w:rPr>
          <w:b w:val="0"/>
        </w:rPr>
        <w:t xml:space="preserve"> s.r.l., Verona (2014-2019)</w:t>
      </w:r>
    </w:p>
    <w:p w14:paraId="46FBD5E0" w14:textId="77777777" w:rsidR="00877F69" w:rsidRPr="003F5E03" w:rsidRDefault="00877F69" w:rsidP="00A94908">
      <w:pPr>
        <w:autoSpaceDE w:val="0"/>
        <w:rPr>
          <w:rFonts w:cs="DIMMDK+Arial"/>
          <w:b w:val="0"/>
          <w:bCs/>
        </w:rPr>
      </w:pPr>
    </w:p>
    <w:p w14:paraId="4648D282" w14:textId="77777777" w:rsidR="00BF40BA" w:rsidRPr="003F5E03" w:rsidRDefault="00BF40BA" w:rsidP="00A94908">
      <w:pPr>
        <w:autoSpaceDE w:val="0"/>
        <w:rPr>
          <w:rFonts w:cs="DIMMDK+Arial"/>
          <w:b w:val="0"/>
          <w:bCs/>
        </w:rPr>
      </w:pPr>
    </w:p>
    <w:p w14:paraId="72C0A0C9" w14:textId="757707CB" w:rsidR="00A10555" w:rsidRPr="003F5E03" w:rsidRDefault="00A10555" w:rsidP="00A10555">
      <w:pPr>
        <w:autoSpaceDE w:val="0"/>
        <w:ind w:left="567" w:hanging="567"/>
        <w:rPr>
          <w:rFonts w:cs="DIMMDK+Arial"/>
          <w:bCs/>
          <w:lang w:val="en-US"/>
        </w:rPr>
      </w:pPr>
      <w:r w:rsidRPr="003F5E03">
        <w:rPr>
          <w:rFonts w:cs="DIMMDK+Arial"/>
          <w:bCs/>
          <w:lang w:val="en-US"/>
        </w:rPr>
        <w:t xml:space="preserve">Membership in </w:t>
      </w:r>
      <w:proofErr w:type="spellStart"/>
      <w:r w:rsidRPr="003F5E03">
        <w:rPr>
          <w:rFonts w:cs="DIMMDK+Arial"/>
          <w:bCs/>
          <w:lang w:val="en-US"/>
        </w:rPr>
        <w:t>Società</w:t>
      </w:r>
      <w:proofErr w:type="spellEnd"/>
      <w:r w:rsidRPr="003F5E03">
        <w:rPr>
          <w:rFonts w:cs="DIMMDK+Arial"/>
          <w:bCs/>
          <w:lang w:val="en-US"/>
        </w:rPr>
        <w:t xml:space="preserve"> </w:t>
      </w:r>
      <w:proofErr w:type="spellStart"/>
      <w:r w:rsidRPr="003F5E03">
        <w:rPr>
          <w:rFonts w:cs="DIMMDK+Arial"/>
          <w:bCs/>
          <w:lang w:val="en-US"/>
        </w:rPr>
        <w:t>Scientifiche</w:t>
      </w:r>
      <w:proofErr w:type="spellEnd"/>
      <w:r w:rsidR="00133F01">
        <w:rPr>
          <w:rFonts w:cs="DIMMDK+Arial"/>
          <w:bCs/>
          <w:lang w:val="en-US"/>
        </w:rPr>
        <w:t xml:space="preserve"> </w:t>
      </w:r>
      <w:r w:rsidR="00133F01" w:rsidRPr="003F5E03">
        <w:rPr>
          <w:rFonts w:cs="DIMMDK+Arial"/>
          <w:bCs/>
        </w:rPr>
        <w:t>(presente e passata):</w:t>
      </w:r>
    </w:p>
    <w:p w14:paraId="60842513" w14:textId="3AD90D37" w:rsidR="00133F01" w:rsidRDefault="000D6485" w:rsidP="00877F69">
      <w:pPr>
        <w:autoSpaceDE w:val="0"/>
        <w:ind w:left="567" w:hanging="567"/>
        <w:rPr>
          <w:rFonts w:cs="DIMMDK+Arial"/>
          <w:b w:val="0"/>
          <w:bCs/>
        </w:rPr>
      </w:pPr>
      <w:r w:rsidRPr="003F5E03">
        <w:rPr>
          <w:rFonts w:cs="DIMMDK+Arial"/>
          <w:b w:val="0"/>
          <w:bCs/>
        </w:rPr>
        <w:t xml:space="preserve">SIF </w:t>
      </w:r>
      <w:r w:rsidR="00961F80" w:rsidRPr="003F5E03">
        <w:rPr>
          <w:rFonts w:cs="DIMMDK+Arial"/>
          <w:b w:val="0"/>
          <w:bCs/>
        </w:rPr>
        <w:t>–</w:t>
      </w:r>
      <w:r w:rsidRPr="003F5E03">
        <w:rPr>
          <w:rFonts w:cs="DIMMDK+Arial"/>
          <w:b w:val="0"/>
          <w:bCs/>
        </w:rPr>
        <w:t xml:space="preserve"> </w:t>
      </w:r>
      <w:r w:rsidR="00961F80" w:rsidRPr="003F5E03">
        <w:rPr>
          <w:rFonts w:cs="DIMMDK+Arial"/>
          <w:b w:val="0"/>
          <w:bCs/>
        </w:rPr>
        <w:t>Società Italiana di Farmacologia</w:t>
      </w:r>
      <w:r w:rsidR="00133F01" w:rsidRPr="00133F01">
        <w:rPr>
          <w:rFonts w:cs="DIMMDK+Arial"/>
          <w:b w:val="0"/>
          <w:bCs/>
          <w:iCs/>
        </w:rPr>
        <w:t xml:space="preserve"> </w:t>
      </w:r>
      <w:r w:rsidR="00133F01" w:rsidRPr="003F5E03">
        <w:rPr>
          <w:rFonts w:cs="DIMMDK+Arial"/>
          <w:b w:val="0"/>
          <w:bCs/>
          <w:iCs/>
        </w:rPr>
        <w:t>Membro del Comitato della Sezione di Farmacologia Clinica (2019-presente)</w:t>
      </w:r>
    </w:p>
    <w:p w14:paraId="7F325D2D" w14:textId="7AD2C798" w:rsidR="00133F01" w:rsidRDefault="00877F69" w:rsidP="00877F69">
      <w:pPr>
        <w:autoSpaceDE w:val="0"/>
        <w:ind w:left="567" w:hanging="567"/>
        <w:rPr>
          <w:rFonts w:cs="DIMMDK+Arial"/>
          <w:b w:val="0"/>
          <w:bCs/>
        </w:rPr>
      </w:pPr>
      <w:r w:rsidRPr="003F5E03">
        <w:rPr>
          <w:rFonts w:cs="DIMMDK+Arial"/>
          <w:b w:val="0"/>
          <w:bCs/>
        </w:rPr>
        <w:t xml:space="preserve">SITD – </w:t>
      </w:r>
      <w:r w:rsidR="004150B5">
        <w:rPr>
          <w:rFonts w:cs="DIMMDK+Arial"/>
          <w:b w:val="0"/>
          <w:bCs/>
        </w:rPr>
        <w:t>Società Italiana per le Tossicodipendenze</w:t>
      </w:r>
      <w:r w:rsidR="00713340">
        <w:rPr>
          <w:rFonts w:cs="DIMMDK+Arial"/>
          <w:b w:val="0"/>
          <w:bCs/>
          <w:iCs/>
        </w:rPr>
        <w:t>:</w:t>
      </w:r>
      <w:r w:rsidR="00133F01">
        <w:rPr>
          <w:rFonts w:cs="DIMMDK+Arial"/>
          <w:b w:val="0"/>
          <w:bCs/>
          <w:iCs/>
        </w:rPr>
        <w:t xml:space="preserve"> </w:t>
      </w:r>
      <w:r w:rsidR="00133F01" w:rsidRPr="003F5E03">
        <w:rPr>
          <w:rFonts w:cs="DIMMDK+Arial"/>
          <w:b w:val="0"/>
          <w:bCs/>
          <w:iCs/>
        </w:rPr>
        <w:t>Membro del Comitato Scientifico (2018-presente)</w:t>
      </w:r>
    </w:p>
    <w:p w14:paraId="62E53DDF" w14:textId="702D88B4" w:rsidR="00263E47" w:rsidRDefault="00877F69" w:rsidP="00877F69">
      <w:pPr>
        <w:autoSpaceDE w:val="0"/>
        <w:ind w:left="567" w:hanging="567"/>
        <w:rPr>
          <w:rFonts w:cs="DIMMDK+Arial"/>
          <w:b w:val="0"/>
          <w:bCs/>
        </w:rPr>
      </w:pPr>
      <w:r w:rsidRPr="003F5E03">
        <w:rPr>
          <w:rFonts w:cs="DIMMDK+Arial"/>
          <w:b w:val="0"/>
          <w:bCs/>
        </w:rPr>
        <w:t xml:space="preserve">MNS – </w:t>
      </w:r>
      <w:proofErr w:type="spellStart"/>
      <w:r w:rsidRPr="003F5E03">
        <w:rPr>
          <w:rFonts w:cs="DIMMDK+Arial"/>
          <w:b w:val="0"/>
          <w:bCs/>
        </w:rPr>
        <w:t>Mediterranean</w:t>
      </w:r>
      <w:proofErr w:type="spellEnd"/>
      <w:r w:rsidRPr="003F5E03">
        <w:rPr>
          <w:rFonts w:cs="DIMMDK+Arial"/>
          <w:b w:val="0"/>
          <w:bCs/>
        </w:rPr>
        <w:t xml:space="preserve"> </w:t>
      </w:r>
      <w:proofErr w:type="spellStart"/>
      <w:r w:rsidRPr="003F5E03">
        <w:rPr>
          <w:rFonts w:cs="DIMMDK+Arial"/>
          <w:b w:val="0"/>
          <w:bCs/>
        </w:rPr>
        <w:t>Neuroscience</w:t>
      </w:r>
      <w:proofErr w:type="spellEnd"/>
      <w:r w:rsidRPr="003F5E03">
        <w:rPr>
          <w:rFonts w:cs="DIMMDK+Arial"/>
          <w:b w:val="0"/>
          <w:bCs/>
        </w:rPr>
        <w:t xml:space="preserve"> Society</w:t>
      </w:r>
    </w:p>
    <w:p w14:paraId="5E07720A" w14:textId="77777777" w:rsidR="00713340" w:rsidRDefault="00713340" w:rsidP="00713340">
      <w:pPr>
        <w:autoSpaceDE w:val="0"/>
        <w:ind w:left="567" w:hanging="567"/>
        <w:rPr>
          <w:rFonts w:cs="DIMMDK+Arial"/>
          <w:b w:val="0"/>
          <w:bCs/>
          <w:lang w:val="en-US"/>
        </w:rPr>
      </w:pPr>
      <w:r w:rsidRPr="003F5E03">
        <w:rPr>
          <w:rFonts w:cs="DIMMDK+Arial"/>
          <w:b w:val="0"/>
          <w:bCs/>
          <w:lang w:val="en-US"/>
        </w:rPr>
        <w:t>EMCCS - European Molecular and Cellular Cognition Society</w:t>
      </w:r>
    </w:p>
    <w:p w14:paraId="5EAED527" w14:textId="77777777" w:rsidR="00713340" w:rsidRDefault="00713340" w:rsidP="00713340">
      <w:pPr>
        <w:autoSpaceDE w:val="0"/>
        <w:ind w:left="567" w:hanging="567"/>
        <w:rPr>
          <w:rFonts w:cs="DIMMDK+Arial"/>
          <w:b w:val="0"/>
          <w:bCs/>
          <w:lang w:val="en-US"/>
        </w:rPr>
      </w:pPr>
      <w:r w:rsidRPr="003F5E03">
        <w:rPr>
          <w:rFonts w:cs="DIMMDK+Arial"/>
          <w:b w:val="0"/>
          <w:bCs/>
          <w:lang w:val="en-US"/>
        </w:rPr>
        <w:t>MCCS - Molecular and Cellular Cognition Society</w:t>
      </w:r>
    </w:p>
    <w:p w14:paraId="49DC4B7F" w14:textId="77777777" w:rsidR="004150B5" w:rsidRDefault="00A10555" w:rsidP="00A10555">
      <w:pPr>
        <w:autoSpaceDE w:val="0"/>
        <w:ind w:left="567" w:hanging="567"/>
        <w:rPr>
          <w:rFonts w:cs="DIMMDK+Arial"/>
          <w:b w:val="0"/>
          <w:bCs/>
          <w:iCs/>
        </w:rPr>
      </w:pPr>
      <w:r w:rsidRPr="003F5E03">
        <w:rPr>
          <w:rFonts w:cs="DIMMDK+Arial"/>
          <w:b w:val="0"/>
          <w:bCs/>
          <w:iCs/>
        </w:rPr>
        <w:t xml:space="preserve">SITAB </w:t>
      </w:r>
      <w:r w:rsidR="00961F80" w:rsidRPr="003F5E03">
        <w:rPr>
          <w:rFonts w:cs="DIMMDK+Arial"/>
          <w:b w:val="0"/>
          <w:bCs/>
          <w:iCs/>
        </w:rPr>
        <w:t>–</w:t>
      </w:r>
      <w:r w:rsidRPr="003F5E03">
        <w:rPr>
          <w:rFonts w:cs="DIMMDK+Arial"/>
          <w:b w:val="0"/>
          <w:bCs/>
          <w:iCs/>
        </w:rPr>
        <w:t xml:space="preserve"> </w:t>
      </w:r>
      <w:r w:rsidR="00961F80" w:rsidRPr="003F5E03">
        <w:rPr>
          <w:rFonts w:cs="DIMMDK+Arial"/>
          <w:b w:val="0"/>
          <w:bCs/>
          <w:iCs/>
        </w:rPr>
        <w:t>Società Italiana di Tabaccologia</w:t>
      </w:r>
      <w:r w:rsidRPr="003F5E03">
        <w:rPr>
          <w:rFonts w:cs="DIMMDK+Arial"/>
          <w:b w:val="0"/>
          <w:bCs/>
          <w:iCs/>
        </w:rPr>
        <w:t xml:space="preserve"> (Board </w:t>
      </w:r>
      <w:proofErr w:type="spellStart"/>
      <w:r w:rsidRPr="003F5E03">
        <w:rPr>
          <w:rFonts w:cs="DIMMDK+Arial"/>
          <w:b w:val="0"/>
          <w:bCs/>
          <w:iCs/>
        </w:rPr>
        <w:t>Member</w:t>
      </w:r>
      <w:proofErr w:type="spellEnd"/>
      <w:r w:rsidRPr="003F5E03">
        <w:rPr>
          <w:rFonts w:cs="DIMMDK+Arial"/>
          <w:b w:val="0"/>
          <w:bCs/>
          <w:iCs/>
        </w:rPr>
        <w:t xml:space="preserve"> 2003-2006, 2006-2008, 2008-2011)</w:t>
      </w:r>
    </w:p>
    <w:p w14:paraId="018A06CC" w14:textId="4058E0E9" w:rsidR="00A10555" w:rsidRPr="003F5E03" w:rsidRDefault="00263E47" w:rsidP="00A10555">
      <w:pPr>
        <w:autoSpaceDE w:val="0"/>
        <w:ind w:left="567" w:hanging="567"/>
        <w:rPr>
          <w:rFonts w:cs="DIMMDK+Arial"/>
          <w:b w:val="0"/>
          <w:bCs/>
          <w:iCs/>
          <w:lang w:val="en-US"/>
        </w:rPr>
      </w:pPr>
      <w:r w:rsidRPr="003F5E03">
        <w:rPr>
          <w:rFonts w:cs="DIMMDK+Arial"/>
          <w:b w:val="0"/>
          <w:bCs/>
          <w:iCs/>
          <w:lang w:val="en-US"/>
        </w:rPr>
        <w:t>SRNT - Society for Research on Nicotine and Tobacco: European Board Member (2004-2007, 2007-2010); European Program Committee Chairman (2007-2008); European Board President Elect (2008-2009); Basic Research Network Co-Chairman (2008-2013); European Board President (2009-2010); European Chapter Past-President (2010-2011); Annual Meeting Programme Co-Chair (2013)</w:t>
      </w:r>
    </w:p>
    <w:p w14:paraId="3982BD5B" w14:textId="406A129D" w:rsidR="00133F01" w:rsidRDefault="00D15BA3" w:rsidP="00D15BA3">
      <w:pPr>
        <w:autoSpaceDE w:val="0"/>
        <w:ind w:left="567" w:hanging="567"/>
        <w:rPr>
          <w:rFonts w:cs="DIMMDK+Arial"/>
          <w:b w:val="0"/>
          <w:bCs/>
          <w:iCs/>
        </w:rPr>
      </w:pPr>
      <w:r w:rsidRPr="003F5E03">
        <w:rPr>
          <w:rFonts w:cs="DIMMDK+Arial"/>
          <w:b w:val="0"/>
          <w:bCs/>
          <w:iCs/>
        </w:rPr>
        <w:t xml:space="preserve">EBPS - </w:t>
      </w:r>
      <w:proofErr w:type="spellStart"/>
      <w:r w:rsidRPr="003F5E03">
        <w:rPr>
          <w:rFonts w:cs="DIMMDK+Arial"/>
          <w:b w:val="0"/>
          <w:bCs/>
          <w:iCs/>
        </w:rPr>
        <w:t>European</w:t>
      </w:r>
      <w:proofErr w:type="spellEnd"/>
      <w:r w:rsidRPr="003F5E03">
        <w:rPr>
          <w:rFonts w:cs="DIMMDK+Arial"/>
          <w:b w:val="0"/>
          <w:bCs/>
          <w:iCs/>
        </w:rPr>
        <w:t xml:space="preserve"> </w:t>
      </w:r>
      <w:proofErr w:type="spellStart"/>
      <w:r w:rsidRPr="003F5E03">
        <w:rPr>
          <w:rFonts w:cs="DIMMDK+Arial"/>
          <w:b w:val="0"/>
          <w:bCs/>
          <w:iCs/>
        </w:rPr>
        <w:t>Behavioural</w:t>
      </w:r>
      <w:proofErr w:type="spellEnd"/>
      <w:r w:rsidRPr="003F5E03">
        <w:rPr>
          <w:rFonts w:cs="DIMMDK+Arial"/>
          <w:b w:val="0"/>
          <w:bCs/>
          <w:iCs/>
        </w:rPr>
        <w:t xml:space="preserve"> </w:t>
      </w:r>
      <w:proofErr w:type="spellStart"/>
      <w:r w:rsidRPr="003F5E03">
        <w:rPr>
          <w:rFonts w:cs="DIMMDK+Arial"/>
          <w:b w:val="0"/>
          <w:bCs/>
          <w:iCs/>
        </w:rPr>
        <w:t>Pharmacology</w:t>
      </w:r>
      <w:proofErr w:type="spellEnd"/>
      <w:r w:rsidRPr="003F5E03">
        <w:rPr>
          <w:rFonts w:cs="DIMMDK+Arial"/>
          <w:b w:val="0"/>
          <w:bCs/>
          <w:iCs/>
        </w:rPr>
        <w:t xml:space="preserve"> Society: Executive </w:t>
      </w:r>
      <w:proofErr w:type="spellStart"/>
      <w:r w:rsidRPr="003F5E03">
        <w:rPr>
          <w:rFonts w:cs="DIMMDK+Arial"/>
          <w:b w:val="0"/>
          <w:bCs/>
          <w:iCs/>
        </w:rPr>
        <w:t>C.ttee</w:t>
      </w:r>
      <w:proofErr w:type="spellEnd"/>
      <w:r w:rsidRPr="003F5E03">
        <w:rPr>
          <w:rFonts w:cs="DIMMDK+Arial"/>
          <w:b w:val="0"/>
          <w:bCs/>
          <w:iCs/>
        </w:rPr>
        <w:t xml:space="preserve"> </w:t>
      </w:r>
      <w:proofErr w:type="spellStart"/>
      <w:r w:rsidRPr="003F5E03">
        <w:rPr>
          <w:rFonts w:cs="DIMMDK+Arial"/>
          <w:b w:val="0"/>
          <w:bCs/>
          <w:iCs/>
        </w:rPr>
        <w:t>member</w:t>
      </w:r>
      <w:proofErr w:type="spellEnd"/>
      <w:r w:rsidRPr="003F5E03">
        <w:rPr>
          <w:rFonts w:cs="DIMMDK+Arial"/>
          <w:b w:val="0"/>
          <w:bCs/>
          <w:iCs/>
        </w:rPr>
        <w:t xml:space="preserve">; General </w:t>
      </w:r>
      <w:proofErr w:type="spellStart"/>
      <w:r w:rsidRPr="003F5E03">
        <w:rPr>
          <w:rFonts w:cs="DIMMDK+Arial"/>
          <w:b w:val="0"/>
          <w:bCs/>
          <w:iCs/>
        </w:rPr>
        <w:t>Secretary</w:t>
      </w:r>
      <w:proofErr w:type="spellEnd"/>
      <w:r w:rsidRPr="003F5E03">
        <w:rPr>
          <w:rFonts w:cs="DIMMDK+Arial"/>
          <w:b w:val="0"/>
          <w:bCs/>
          <w:iCs/>
        </w:rPr>
        <w:t xml:space="preserve">; Meeting </w:t>
      </w:r>
      <w:proofErr w:type="spellStart"/>
      <w:r w:rsidRPr="003F5E03">
        <w:rPr>
          <w:rFonts w:cs="DIMMDK+Arial"/>
          <w:b w:val="0"/>
          <w:bCs/>
          <w:iCs/>
        </w:rPr>
        <w:t>Secretary</w:t>
      </w:r>
      <w:proofErr w:type="spellEnd"/>
      <w:r w:rsidRPr="003F5E03">
        <w:rPr>
          <w:rFonts w:cs="DIMMDK+Arial"/>
          <w:b w:val="0"/>
          <w:bCs/>
          <w:iCs/>
        </w:rPr>
        <w:t xml:space="preserve"> (2013-2018)</w:t>
      </w:r>
    </w:p>
    <w:p w14:paraId="5EB82BA9" w14:textId="77777777" w:rsidR="00713340" w:rsidRDefault="00713340" w:rsidP="00713340">
      <w:pPr>
        <w:autoSpaceDE w:val="0"/>
        <w:ind w:left="567" w:hanging="567"/>
        <w:rPr>
          <w:rFonts w:cs="DIMMDK+Arial"/>
          <w:b w:val="0"/>
          <w:bCs/>
          <w:iCs/>
        </w:rPr>
      </w:pPr>
      <w:r w:rsidRPr="003F5E03">
        <w:rPr>
          <w:rFonts w:cs="DIMMDK+Arial"/>
          <w:b w:val="0"/>
          <w:bCs/>
          <w:iCs/>
        </w:rPr>
        <w:t xml:space="preserve">Society for </w:t>
      </w:r>
      <w:proofErr w:type="spellStart"/>
      <w:r w:rsidRPr="003F5E03">
        <w:rPr>
          <w:rFonts w:cs="DIMMDK+Arial"/>
          <w:b w:val="0"/>
          <w:bCs/>
          <w:iCs/>
        </w:rPr>
        <w:t>Neuroscience</w:t>
      </w:r>
      <w:proofErr w:type="spellEnd"/>
    </w:p>
    <w:p w14:paraId="5A6FCB2F" w14:textId="77777777" w:rsidR="00713340" w:rsidRPr="003F5E03" w:rsidRDefault="00713340" w:rsidP="00713340">
      <w:pPr>
        <w:autoSpaceDE w:val="0"/>
        <w:ind w:left="567" w:hanging="567"/>
        <w:rPr>
          <w:rFonts w:cs="DIMMDK+Arial"/>
          <w:b w:val="0"/>
          <w:bCs/>
          <w:iCs/>
        </w:rPr>
      </w:pPr>
      <w:r w:rsidRPr="003F5E03">
        <w:rPr>
          <w:rFonts w:cs="DIMMDK+Arial"/>
          <w:b w:val="0"/>
          <w:bCs/>
          <w:iCs/>
        </w:rPr>
        <w:t>SINS – Società Italiana di Neuroscienze.</w:t>
      </w:r>
    </w:p>
    <w:p w14:paraId="27337BD4" w14:textId="77777777" w:rsidR="00A94908" w:rsidRPr="003F5E03" w:rsidRDefault="00A94908" w:rsidP="00A94908">
      <w:pPr>
        <w:autoSpaceDE w:val="0"/>
        <w:ind w:left="567" w:hanging="567"/>
        <w:rPr>
          <w:rFonts w:cs="DIMMDK+Arial"/>
          <w:b w:val="0"/>
          <w:bCs/>
          <w:lang w:val="en-US"/>
        </w:rPr>
      </w:pPr>
    </w:p>
    <w:p w14:paraId="7D2244F0" w14:textId="77777777" w:rsidR="00BF40BA" w:rsidRPr="003F5E03" w:rsidRDefault="00BF40BA" w:rsidP="00133F01">
      <w:pPr>
        <w:autoSpaceDE w:val="0"/>
        <w:rPr>
          <w:rFonts w:cs="DIMMDK+Arial"/>
          <w:b w:val="0"/>
          <w:bCs/>
          <w:lang w:val="en-US"/>
        </w:rPr>
      </w:pPr>
    </w:p>
    <w:p w14:paraId="26BB9720" w14:textId="77777777" w:rsidR="004326BB" w:rsidRPr="003F5E03" w:rsidRDefault="004326BB" w:rsidP="004326BB">
      <w:pPr>
        <w:autoSpaceDE w:val="0"/>
        <w:ind w:left="567" w:hanging="567"/>
        <w:rPr>
          <w:rFonts w:cs="DIMMDK+Arial"/>
          <w:bCs/>
          <w:lang w:val="en-US"/>
        </w:rPr>
      </w:pPr>
      <w:proofErr w:type="spellStart"/>
      <w:r w:rsidRPr="003F5E03">
        <w:rPr>
          <w:rFonts w:cs="DIMMDK+Arial"/>
          <w:bCs/>
          <w:lang w:val="en-US"/>
        </w:rPr>
        <w:t>Premi</w:t>
      </w:r>
      <w:proofErr w:type="spellEnd"/>
      <w:r w:rsidRPr="003F5E03">
        <w:rPr>
          <w:rFonts w:cs="DIMMDK+Arial"/>
          <w:bCs/>
          <w:lang w:val="en-US"/>
        </w:rPr>
        <w:t>:</w:t>
      </w:r>
    </w:p>
    <w:p w14:paraId="05A16019" w14:textId="77777777" w:rsidR="004326BB" w:rsidRPr="003F5E03" w:rsidRDefault="00C00BF9" w:rsidP="004326BB">
      <w:pPr>
        <w:autoSpaceDE w:val="0"/>
        <w:ind w:left="567" w:hanging="567"/>
        <w:rPr>
          <w:rFonts w:cs="DIMMDK+Arial"/>
          <w:b w:val="0"/>
          <w:bCs/>
          <w:lang w:val="en-US"/>
        </w:rPr>
      </w:pPr>
      <w:r w:rsidRPr="003F5E03">
        <w:rPr>
          <w:rFonts w:cs="DIMMDK+Arial"/>
          <w:b w:val="0"/>
          <w:bCs/>
          <w:lang w:val="en-US"/>
        </w:rPr>
        <w:t xml:space="preserve">2013: </w:t>
      </w:r>
      <w:r w:rsidR="004326BB" w:rsidRPr="003F5E03">
        <w:rPr>
          <w:rFonts w:cs="DIMMDK+Arial"/>
          <w:b w:val="0"/>
          <w:bCs/>
          <w:lang w:val="en-US"/>
        </w:rPr>
        <w:t xml:space="preserve">Society for Research on Nicotine and Tobacco </w:t>
      </w:r>
      <w:r w:rsidRPr="003F5E03">
        <w:rPr>
          <w:rFonts w:cs="DIMMDK+Arial"/>
          <w:b w:val="0"/>
          <w:bCs/>
          <w:lang w:val="en-US"/>
        </w:rPr>
        <w:t>“</w:t>
      </w:r>
      <w:r w:rsidR="004326BB" w:rsidRPr="003F5E03">
        <w:rPr>
          <w:rFonts w:cs="DIMMDK+Arial"/>
          <w:b w:val="0"/>
          <w:bCs/>
          <w:i/>
          <w:lang w:val="en-US"/>
        </w:rPr>
        <w:t>Service Award</w:t>
      </w:r>
      <w:r w:rsidRPr="003F5E03">
        <w:rPr>
          <w:rFonts w:cs="DIMMDK+Arial"/>
          <w:b w:val="0"/>
          <w:bCs/>
          <w:i/>
          <w:lang w:val="en-US"/>
        </w:rPr>
        <w:t>”</w:t>
      </w:r>
    </w:p>
    <w:p w14:paraId="1AF05EC6" w14:textId="77777777" w:rsidR="00C00BF9" w:rsidRPr="003F5E03" w:rsidRDefault="00C00BF9" w:rsidP="00C00BF9">
      <w:pPr>
        <w:autoSpaceDE w:val="0"/>
        <w:ind w:left="567" w:hanging="567"/>
        <w:rPr>
          <w:rFonts w:cs="DIMMDK+Arial"/>
          <w:b w:val="0"/>
          <w:bCs/>
          <w:lang w:val="en-US"/>
        </w:rPr>
      </w:pPr>
      <w:r w:rsidRPr="003F5E03">
        <w:rPr>
          <w:rFonts w:cs="DIMMDK+Arial"/>
          <w:b w:val="0"/>
          <w:bCs/>
          <w:lang w:val="en-US"/>
        </w:rPr>
        <w:t>2014: Society for Research on Nicotine and Tobacco “</w:t>
      </w:r>
      <w:r w:rsidRPr="003F5E03">
        <w:rPr>
          <w:rFonts w:cs="DIMMDK+Arial"/>
          <w:b w:val="0"/>
          <w:bCs/>
          <w:i/>
          <w:lang w:val="en-US"/>
        </w:rPr>
        <w:t>Service Award”</w:t>
      </w:r>
    </w:p>
    <w:p w14:paraId="0174FFF8" w14:textId="77777777" w:rsidR="00862C1D" w:rsidRPr="00BA2CCA" w:rsidRDefault="00862C1D" w:rsidP="00862C1D">
      <w:pPr>
        <w:autoSpaceDE w:val="0"/>
        <w:ind w:left="567" w:hanging="567"/>
        <w:rPr>
          <w:rFonts w:cs="DIMMDK+Arial"/>
          <w:b w:val="0"/>
          <w:bCs/>
          <w:iCs/>
        </w:rPr>
      </w:pPr>
      <w:r w:rsidRPr="00BA2CCA">
        <w:rPr>
          <w:rFonts w:cs="DIMMDK+Arial"/>
          <w:b w:val="0"/>
          <w:bCs/>
          <w:iCs/>
          <w:lang w:val="en-US"/>
        </w:rPr>
        <w:t xml:space="preserve">2023: </w:t>
      </w:r>
      <w:r>
        <w:rPr>
          <w:rFonts w:cs="DIMMDK+Arial"/>
          <w:b w:val="0"/>
          <w:bCs/>
          <w:iCs/>
          <w:lang w:val="en-US"/>
        </w:rPr>
        <w:t>European Network for Smoking Prevention “Outstanding contribution to tobacco control”</w:t>
      </w:r>
    </w:p>
    <w:p w14:paraId="03FF5E55" w14:textId="77777777" w:rsidR="00BF40BA" w:rsidRDefault="00BF40BA" w:rsidP="004326BB">
      <w:pPr>
        <w:autoSpaceDE w:val="0"/>
        <w:rPr>
          <w:b w:val="0"/>
          <w:lang w:val="en-US"/>
        </w:rPr>
      </w:pPr>
    </w:p>
    <w:p w14:paraId="5660AD6D" w14:textId="77777777" w:rsidR="009E74C6" w:rsidRPr="003F5E03" w:rsidRDefault="009E74C6" w:rsidP="004326BB">
      <w:pPr>
        <w:autoSpaceDE w:val="0"/>
        <w:rPr>
          <w:b w:val="0"/>
          <w:lang w:val="en-US"/>
        </w:rPr>
      </w:pPr>
    </w:p>
    <w:p w14:paraId="76D2A171" w14:textId="77777777" w:rsidR="004326BB" w:rsidRPr="003F5E03" w:rsidRDefault="00454787" w:rsidP="004326BB">
      <w:pPr>
        <w:autoSpaceDE w:val="0"/>
        <w:rPr>
          <w:lang w:val="en-US"/>
        </w:rPr>
      </w:pPr>
      <w:proofErr w:type="spellStart"/>
      <w:r w:rsidRPr="003F5E03">
        <w:rPr>
          <w:lang w:val="en-US"/>
        </w:rPr>
        <w:t>Attività</w:t>
      </w:r>
      <w:proofErr w:type="spellEnd"/>
      <w:r w:rsidRPr="003F5E03">
        <w:rPr>
          <w:lang w:val="en-US"/>
        </w:rPr>
        <w:t xml:space="preserve"> </w:t>
      </w:r>
      <w:proofErr w:type="spellStart"/>
      <w:r w:rsidRPr="003F5E03">
        <w:rPr>
          <w:lang w:val="en-US"/>
        </w:rPr>
        <w:t>editoriali</w:t>
      </w:r>
      <w:proofErr w:type="spellEnd"/>
      <w:r w:rsidRPr="003F5E03">
        <w:rPr>
          <w:lang w:val="en-US"/>
        </w:rPr>
        <w:t>:</w:t>
      </w:r>
    </w:p>
    <w:p w14:paraId="09885F98" w14:textId="0A0FD60F" w:rsidR="004326BB" w:rsidRPr="003F5E03" w:rsidRDefault="004326BB" w:rsidP="004326BB">
      <w:pPr>
        <w:autoSpaceDE w:val="0"/>
        <w:rPr>
          <w:b w:val="0"/>
          <w:lang w:val="en-US"/>
        </w:rPr>
      </w:pPr>
      <w:r w:rsidRPr="003F5E03">
        <w:rPr>
          <w:b w:val="0"/>
          <w:lang w:val="en-US"/>
        </w:rPr>
        <w:t>Neuroscience &amp; Biobehavioural Reviews (</w:t>
      </w:r>
      <w:r w:rsidRPr="003F5E03">
        <w:rPr>
          <w:b w:val="0"/>
          <w:i/>
          <w:lang w:val="en-US"/>
        </w:rPr>
        <w:t>Editorial Board Member</w:t>
      </w:r>
      <w:r w:rsidRPr="003F5E03">
        <w:rPr>
          <w:b w:val="0"/>
          <w:lang w:val="en-US"/>
        </w:rPr>
        <w:t>); Frontiers, Neuroscience (</w:t>
      </w:r>
      <w:r w:rsidRPr="003F5E03">
        <w:rPr>
          <w:b w:val="0"/>
          <w:i/>
          <w:lang w:val="en-US"/>
        </w:rPr>
        <w:t>Associate editor</w:t>
      </w:r>
      <w:r w:rsidRPr="003F5E03">
        <w:rPr>
          <w:b w:val="0"/>
          <w:lang w:val="en-US"/>
        </w:rPr>
        <w:t>); Frontiers, section Neuropharmacology (</w:t>
      </w:r>
      <w:r w:rsidRPr="003F5E03">
        <w:rPr>
          <w:b w:val="0"/>
          <w:i/>
          <w:lang w:val="en-US"/>
        </w:rPr>
        <w:t>Review Editorial Board Member</w:t>
      </w:r>
      <w:r w:rsidRPr="003F5E03">
        <w:rPr>
          <w:b w:val="0"/>
          <w:lang w:val="en-US"/>
        </w:rPr>
        <w:t>); Frontiers, Psychiatry</w:t>
      </w:r>
      <w:r w:rsidR="00175657" w:rsidRPr="003F5E03">
        <w:rPr>
          <w:b w:val="0"/>
          <w:lang w:val="en-US"/>
        </w:rPr>
        <w:t>; Current Opinion in Pharmacology</w:t>
      </w:r>
      <w:r w:rsidRPr="003F5E03">
        <w:rPr>
          <w:b w:val="0"/>
          <w:lang w:val="en-US"/>
        </w:rPr>
        <w:t xml:space="preserve"> (</w:t>
      </w:r>
      <w:r w:rsidRPr="003F5E03">
        <w:rPr>
          <w:b w:val="0"/>
          <w:i/>
          <w:lang w:val="en-US"/>
        </w:rPr>
        <w:t>Guest Editor</w:t>
      </w:r>
      <w:r w:rsidRPr="003F5E03">
        <w:rPr>
          <w:b w:val="0"/>
          <w:lang w:val="en-US"/>
        </w:rPr>
        <w:t>); Nicotine &amp; Tobacco Research (</w:t>
      </w:r>
      <w:r w:rsidRPr="003F5E03">
        <w:rPr>
          <w:b w:val="0"/>
          <w:i/>
          <w:lang w:val="en-US"/>
        </w:rPr>
        <w:t>Assistant Guest Editor</w:t>
      </w:r>
      <w:r w:rsidRPr="003F5E03">
        <w:rPr>
          <w:b w:val="0"/>
          <w:lang w:val="en-US"/>
        </w:rPr>
        <w:t>).</w:t>
      </w:r>
    </w:p>
    <w:p w14:paraId="4FC8014A" w14:textId="77777777" w:rsidR="001A29D5" w:rsidRPr="003F5E03" w:rsidRDefault="001A29D5" w:rsidP="004326BB">
      <w:pPr>
        <w:autoSpaceDE w:val="0"/>
        <w:rPr>
          <w:i/>
          <w:lang w:val="en-US"/>
        </w:rPr>
      </w:pPr>
    </w:p>
    <w:p w14:paraId="46E66121" w14:textId="77777777" w:rsidR="004326BB" w:rsidRPr="003F5E03" w:rsidRDefault="004326BB" w:rsidP="004326BB">
      <w:pPr>
        <w:autoSpaceDE w:val="0"/>
        <w:rPr>
          <w:i/>
          <w:lang w:val="en-US"/>
        </w:rPr>
      </w:pPr>
      <w:r w:rsidRPr="003F5E03">
        <w:rPr>
          <w:i/>
          <w:lang w:val="en-US"/>
        </w:rPr>
        <w:t xml:space="preserve">Ad-hoc Reviewer: </w:t>
      </w:r>
    </w:p>
    <w:p w14:paraId="0F290263" w14:textId="77777777" w:rsidR="004326BB" w:rsidRPr="003F5E03" w:rsidRDefault="004326BB" w:rsidP="004326BB">
      <w:pPr>
        <w:autoSpaceDE w:val="0"/>
        <w:rPr>
          <w:b w:val="0"/>
          <w:lang w:val="en-US"/>
        </w:rPr>
      </w:pPr>
      <w:r w:rsidRPr="003F5E03">
        <w:rPr>
          <w:b w:val="0"/>
          <w:lang w:val="en-US"/>
        </w:rPr>
        <w:t xml:space="preserve">Addiction; American Journal of Drug and Alcohol Abuse; Behavioural Pharmacology; Biological Psychiatry; British Journal of Clinical Pharmacology; Experimental Brain Research; European Neuropsychopharmacology; Experimental &amp; Clinical Psychopharmacology; Journal of Neurochemistry; Journal of Neuroscience; Journal of Pharmacology and Experimental Therapeutics; Medical Hypothesis; </w:t>
      </w:r>
      <w:proofErr w:type="spellStart"/>
      <w:r w:rsidRPr="003F5E03">
        <w:rPr>
          <w:b w:val="0"/>
          <w:lang w:val="en-US"/>
        </w:rPr>
        <w:t>NeuroImage</w:t>
      </w:r>
      <w:proofErr w:type="spellEnd"/>
      <w:r w:rsidRPr="003F5E03">
        <w:rPr>
          <w:b w:val="0"/>
          <w:lang w:val="en-US"/>
        </w:rPr>
        <w:t xml:space="preserve">; Neuropharmacology; Neuropsychopharmacology; Neuroscience; Neuroscience &amp; Biobehavioral Reviews; Nicotine &amp; Tobacco Research; Pharmacology Biochemistry and Behavior; </w:t>
      </w:r>
      <w:proofErr w:type="spellStart"/>
      <w:r w:rsidRPr="003F5E03">
        <w:rPr>
          <w:b w:val="0"/>
          <w:lang w:val="en-US"/>
        </w:rPr>
        <w:t>PLOSone</w:t>
      </w:r>
      <w:proofErr w:type="spellEnd"/>
      <w:r w:rsidRPr="003F5E03">
        <w:rPr>
          <w:b w:val="0"/>
          <w:lang w:val="en-US"/>
        </w:rPr>
        <w:t>; Progress in Neurobiology; Psychopharmacology; Scientific Reports</w:t>
      </w:r>
    </w:p>
    <w:p w14:paraId="334D49D0" w14:textId="77777777" w:rsidR="00A94908" w:rsidRPr="003F5E03" w:rsidRDefault="00A94908" w:rsidP="00A94908">
      <w:pPr>
        <w:autoSpaceDE w:val="0"/>
        <w:rPr>
          <w:rFonts w:cs="DIMMDK+Arial"/>
          <w:bCs/>
          <w:lang w:val="en-US"/>
        </w:rPr>
      </w:pPr>
    </w:p>
    <w:p w14:paraId="37156CBB" w14:textId="77777777" w:rsidR="00BF40BA" w:rsidRPr="003F5E03" w:rsidRDefault="00BF40BA" w:rsidP="00A94908">
      <w:pPr>
        <w:autoSpaceDE w:val="0"/>
        <w:rPr>
          <w:rFonts w:cs="DIMMDK+Arial"/>
          <w:bCs/>
          <w:lang w:val="en-US"/>
        </w:rPr>
      </w:pPr>
    </w:p>
    <w:p w14:paraId="24CAFF24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</w:rPr>
      </w:pPr>
    </w:p>
    <w:p w14:paraId="1AAAD34F" w14:textId="77777777" w:rsidR="00F42982" w:rsidRPr="003F5E03" w:rsidRDefault="007A2159" w:rsidP="00F42982">
      <w:pPr>
        <w:widowControl w:val="0"/>
        <w:autoSpaceDE w:val="0"/>
        <w:autoSpaceDN w:val="0"/>
        <w:adjustRightInd w:val="0"/>
        <w:rPr>
          <w:b w:val="0"/>
        </w:rPr>
      </w:pPr>
      <w:proofErr w:type="spellStart"/>
      <w:r w:rsidRPr="003F5E03">
        <w:lastRenderedPageBreak/>
        <w:t>Invited</w:t>
      </w:r>
      <w:proofErr w:type="spellEnd"/>
      <w:r w:rsidRPr="003F5E03">
        <w:t xml:space="preserve"> s</w:t>
      </w:r>
      <w:r w:rsidR="00F42982" w:rsidRPr="003F5E03">
        <w:t>peaker da parte di istituti accademici e privati</w:t>
      </w:r>
    </w:p>
    <w:p w14:paraId="5A1C0275" w14:textId="35E594A3" w:rsidR="00175657" w:rsidRPr="003F5E03" w:rsidRDefault="00175657" w:rsidP="00F42982">
      <w:pPr>
        <w:widowControl w:val="0"/>
        <w:autoSpaceDE w:val="0"/>
        <w:autoSpaceDN w:val="0"/>
        <w:adjustRightInd w:val="0"/>
        <w:rPr>
          <w:b w:val="0"/>
        </w:rPr>
      </w:pPr>
      <w:r w:rsidRPr="003F5E03">
        <w:rPr>
          <w:b w:val="0"/>
        </w:rPr>
        <w:t xml:space="preserve">Dipartimento Antidroga Presidenza del </w:t>
      </w:r>
      <w:proofErr w:type="gramStart"/>
      <w:r w:rsidRPr="003F5E03">
        <w:rPr>
          <w:b w:val="0"/>
        </w:rPr>
        <w:t>Consiglio dei Ministri</w:t>
      </w:r>
      <w:proofErr w:type="gramEnd"/>
      <w:r w:rsidRPr="003F5E03">
        <w:rPr>
          <w:b w:val="0"/>
        </w:rPr>
        <w:t xml:space="preserve">, Conferenza nazionale, Genova, 2021 </w:t>
      </w:r>
    </w:p>
    <w:p w14:paraId="26793F43" w14:textId="7DF92561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</w:rPr>
      </w:pPr>
      <w:r w:rsidRPr="003F5E03">
        <w:rPr>
          <w:b w:val="0"/>
        </w:rPr>
        <w:t>Istituto Nazionale dei Tumori, Milano, 2018.</w:t>
      </w:r>
    </w:p>
    <w:p w14:paraId="147CC4B6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</w:rPr>
      </w:pPr>
      <w:r w:rsidRPr="003F5E03">
        <w:rPr>
          <w:b w:val="0"/>
        </w:rPr>
        <w:t xml:space="preserve">CERC, EBRI, Santa Lucia, Rome, 2017. </w:t>
      </w:r>
    </w:p>
    <w:p w14:paraId="119325A7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</w:rPr>
      </w:pPr>
      <w:r w:rsidRPr="003F5E03">
        <w:rPr>
          <w:b w:val="0"/>
        </w:rPr>
        <w:t>EURAC Foundation, Bozen, 2014.</w:t>
      </w:r>
    </w:p>
    <w:p w14:paraId="55183F99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</w:rPr>
      </w:pPr>
      <w:r w:rsidRPr="003F5E03">
        <w:rPr>
          <w:b w:val="0"/>
        </w:rPr>
        <w:t>Università La Sapienza, Rome, 2013.</w:t>
      </w:r>
    </w:p>
    <w:p w14:paraId="1E4CB8CF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  <w:lang w:val="en-US"/>
        </w:rPr>
      </w:pPr>
      <w:r w:rsidRPr="003F5E03">
        <w:rPr>
          <w:b w:val="0"/>
          <w:lang w:val="en-US"/>
        </w:rPr>
        <w:t>SPIN PhD Day, University of Innsbruck, 2012.</w:t>
      </w:r>
    </w:p>
    <w:p w14:paraId="005AAA14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  <w:lang w:val="en-US"/>
        </w:rPr>
      </w:pPr>
      <w:r w:rsidRPr="003F5E03">
        <w:rPr>
          <w:b w:val="0"/>
          <w:lang w:val="en-US"/>
        </w:rPr>
        <w:t>Dept. Experimental Psychology, University of Bristol, 2011.</w:t>
      </w:r>
    </w:p>
    <w:p w14:paraId="313B82AE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  <w:lang w:val="en-US"/>
        </w:rPr>
      </w:pPr>
      <w:proofErr w:type="spellStart"/>
      <w:r w:rsidRPr="003F5E03">
        <w:rPr>
          <w:b w:val="0"/>
          <w:lang w:val="en-US"/>
        </w:rPr>
        <w:t>Neurosearch</w:t>
      </w:r>
      <w:proofErr w:type="spellEnd"/>
      <w:r w:rsidRPr="003F5E03">
        <w:rPr>
          <w:b w:val="0"/>
          <w:lang w:val="en-US"/>
        </w:rPr>
        <w:t xml:space="preserve"> AG Research, Copenhagen, 2005.</w:t>
      </w:r>
    </w:p>
    <w:p w14:paraId="531116A4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  <w:lang w:val="en-US"/>
        </w:rPr>
      </w:pPr>
      <w:r w:rsidRPr="003F5E03">
        <w:rPr>
          <w:b w:val="0"/>
          <w:lang w:val="en-US"/>
        </w:rPr>
        <w:t>Novartis R&amp;D, London. 2005.</w:t>
      </w:r>
    </w:p>
    <w:p w14:paraId="519E7A1A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  <w:lang w:val="en-US"/>
        </w:rPr>
      </w:pPr>
      <w:r w:rsidRPr="003F5E03">
        <w:rPr>
          <w:b w:val="0"/>
          <w:lang w:val="en-US"/>
        </w:rPr>
        <w:t xml:space="preserve">Clinical Pharmacology Dept, </w:t>
      </w:r>
      <w:proofErr w:type="spellStart"/>
      <w:r w:rsidRPr="003F5E03">
        <w:rPr>
          <w:b w:val="0"/>
          <w:lang w:val="en-US"/>
        </w:rPr>
        <w:t>GlaxoWellcome</w:t>
      </w:r>
      <w:proofErr w:type="spellEnd"/>
      <w:r w:rsidRPr="003F5E03">
        <w:rPr>
          <w:b w:val="0"/>
          <w:lang w:val="en-US"/>
        </w:rPr>
        <w:t xml:space="preserve"> Inc, RTP, USA, 1999.</w:t>
      </w:r>
    </w:p>
    <w:p w14:paraId="47BF2032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  <w:lang w:val="en-US"/>
        </w:rPr>
      </w:pPr>
      <w:r w:rsidRPr="003F5E03">
        <w:rPr>
          <w:b w:val="0"/>
          <w:lang w:val="en-US"/>
        </w:rPr>
        <w:t>Pharmacology Unit, Guy's Hospital, London,1998.</w:t>
      </w:r>
    </w:p>
    <w:p w14:paraId="0A42F576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  <w:lang w:val="en-US"/>
        </w:rPr>
      </w:pPr>
      <w:r w:rsidRPr="003F5E03">
        <w:rPr>
          <w:b w:val="0"/>
          <w:lang w:val="en-US"/>
        </w:rPr>
        <w:t>Faculty of Medicine, Univ. of Verona, 1998.</w:t>
      </w:r>
    </w:p>
    <w:p w14:paraId="45CF546F" w14:textId="77777777" w:rsidR="00F42982" w:rsidRPr="003F5E03" w:rsidRDefault="00F42982" w:rsidP="00F42982">
      <w:pPr>
        <w:widowControl w:val="0"/>
        <w:autoSpaceDE w:val="0"/>
        <w:autoSpaceDN w:val="0"/>
        <w:adjustRightInd w:val="0"/>
        <w:rPr>
          <w:b w:val="0"/>
          <w:lang w:val="en-US"/>
        </w:rPr>
      </w:pPr>
      <w:r w:rsidRPr="003F5E03">
        <w:rPr>
          <w:b w:val="0"/>
          <w:lang w:val="en-US"/>
        </w:rPr>
        <w:t>Dept. Pharmacology, Univ. of Padova, 1993-1995.</w:t>
      </w:r>
    </w:p>
    <w:p w14:paraId="3DE6F260" w14:textId="77777777" w:rsidR="00F42982" w:rsidRPr="003F5E03" w:rsidRDefault="00F42982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</w:p>
    <w:p w14:paraId="5FED34B9" w14:textId="77777777" w:rsidR="00F42982" w:rsidRPr="003F5E03" w:rsidRDefault="00F42982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</w:p>
    <w:p w14:paraId="163AA0C6" w14:textId="02D63883" w:rsidR="00363905" w:rsidRPr="00363905" w:rsidRDefault="005D3F99" w:rsidP="00363905">
      <w:pPr>
        <w:autoSpaceDE w:val="0"/>
        <w:ind w:left="540" w:hanging="540"/>
        <w:rPr>
          <w:rFonts w:cs="DIMMDK+Arial"/>
          <w:bCs/>
          <w:i/>
        </w:rPr>
      </w:pPr>
      <w:r w:rsidRPr="003F5E03">
        <w:rPr>
          <w:rFonts w:cs="DIMMDK+Arial"/>
          <w:bCs/>
        </w:rPr>
        <w:t xml:space="preserve">Articoli in riviste internazionali </w:t>
      </w:r>
      <w:r w:rsidRPr="003F5E03">
        <w:rPr>
          <w:rFonts w:cs="DIMMDK+Arial"/>
          <w:bCs/>
          <w:i/>
        </w:rPr>
        <w:t>peer-</w:t>
      </w:r>
      <w:proofErr w:type="spellStart"/>
      <w:r w:rsidRPr="003F5E03">
        <w:rPr>
          <w:rFonts w:cs="DIMMDK+Arial"/>
          <w:bCs/>
          <w:i/>
        </w:rPr>
        <w:t>reviewed</w:t>
      </w:r>
      <w:proofErr w:type="spellEnd"/>
      <w:r w:rsidRPr="003F5E03">
        <w:rPr>
          <w:rFonts w:cs="DIMMDK+Arial"/>
          <w:bCs/>
          <w:i/>
        </w:rPr>
        <w:t>:</w:t>
      </w:r>
    </w:p>
    <w:p w14:paraId="1D76187A" w14:textId="6979C998" w:rsidR="00363905" w:rsidRPr="00363905" w:rsidRDefault="00363905" w:rsidP="00363905">
      <w:pPr>
        <w:autoSpaceDE w:val="0"/>
        <w:rPr>
          <w:rFonts w:cs="DIMMDK+Arial"/>
          <w:b w:val="0"/>
          <w:iCs/>
        </w:rPr>
      </w:pPr>
      <w:r>
        <w:rPr>
          <w:rFonts w:cs="DIMMDK+Arial"/>
          <w:b w:val="0"/>
          <w:iCs/>
        </w:rPr>
        <w:t xml:space="preserve">112) </w:t>
      </w:r>
      <w:r w:rsidRPr="00363905">
        <w:rPr>
          <w:rFonts w:cs="DIMMDK+Arial"/>
          <w:b w:val="0"/>
          <w:iCs/>
        </w:rPr>
        <w:t xml:space="preserve">Caffino L, </w:t>
      </w:r>
      <w:proofErr w:type="spellStart"/>
      <w:r w:rsidRPr="00363905">
        <w:rPr>
          <w:rFonts w:cs="DIMMDK+Arial"/>
          <w:b w:val="0"/>
          <w:iCs/>
        </w:rPr>
        <w:t>Mottarlini</w:t>
      </w:r>
      <w:proofErr w:type="spellEnd"/>
      <w:r w:rsidRPr="00363905">
        <w:rPr>
          <w:rFonts w:cs="DIMMDK+Arial"/>
          <w:b w:val="0"/>
          <w:iCs/>
        </w:rPr>
        <w:t xml:space="preserve"> F, Piva A, Rizzi B, Fumagalli F, </w:t>
      </w:r>
      <w:r w:rsidRPr="009E74C6">
        <w:rPr>
          <w:rFonts w:cs="DIMMDK+Arial"/>
          <w:bCs/>
          <w:iCs/>
        </w:rPr>
        <w:t>Chiamulera</w:t>
      </w:r>
      <w:r w:rsidRPr="00363905">
        <w:rPr>
          <w:rFonts w:cs="DIMMDK+Arial"/>
          <w:b w:val="0"/>
          <w:iCs/>
        </w:rPr>
        <w:t xml:space="preserve"> C.</w:t>
      </w:r>
      <w:r>
        <w:rPr>
          <w:rFonts w:cs="DIMMDK+Arial"/>
          <w:b w:val="0"/>
          <w:iCs/>
        </w:rPr>
        <w:t xml:space="preserve"> </w:t>
      </w:r>
      <w:proofErr w:type="spellStart"/>
      <w:r w:rsidRPr="00363905">
        <w:rPr>
          <w:rFonts w:cs="DIMMDK+Arial"/>
          <w:b w:val="0"/>
          <w:iCs/>
        </w:rPr>
        <w:t>Temporal</w:t>
      </w:r>
      <w:proofErr w:type="spellEnd"/>
      <w:r w:rsidRPr="00363905">
        <w:rPr>
          <w:rFonts w:cs="DIMMDK+Arial"/>
          <w:b w:val="0"/>
          <w:iCs/>
        </w:rPr>
        <w:t xml:space="preserve"> dynamics of BDNF </w:t>
      </w:r>
      <w:proofErr w:type="spellStart"/>
      <w:r w:rsidRPr="00363905">
        <w:rPr>
          <w:rFonts w:cs="DIMMDK+Arial"/>
          <w:b w:val="0"/>
          <w:iCs/>
        </w:rPr>
        <w:t>signaling</w:t>
      </w:r>
      <w:proofErr w:type="spellEnd"/>
      <w:r w:rsidRPr="00363905">
        <w:rPr>
          <w:rFonts w:cs="DIMMDK+Arial"/>
          <w:b w:val="0"/>
          <w:iCs/>
        </w:rPr>
        <w:t xml:space="preserve"> recruitment in the </w:t>
      </w:r>
      <w:proofErr w:type="spellStart"/>
      <w:r w:rsidRPr="00363905">
        <w:rPr>
          <w:rFonts w:cs="DIMMDK+Arial"/>
          <w:b w:val="0"/>
          <w:iCs/>
        </w:rPr>
        <w:t>rat</w:t>
      </w:r>
      <w:proofErr w:type="spellEnd"/>
      <w:r w:rsidRPr="00363905">
        <w:rPr>
          <w:rFonts w:cs="DIMMDK+Arial"/>
          <w:b w:val="0"/>
          <w:iCs/>
        </w:rPr>
        <w:t xml:space="preserve"> </w:t>
      </w:r>
      <w:proofErr w:type="spellStart"/>
      <w:r w:rsidRPr="00363905">
        <w:rPr>
          <w:rFonts w:cs="DIMMDK+Arial"/>
          <w:b w:val="0"/>
          <w:iCs/>
        </w:rPr>
        <w:t>prefrontal</w:t>
      </w:r>
      <w:proofErr w:type="spellEnd"/>
      <w:r w:rsidRPr="00363905">
        <w:rPr>
          <w:rFonts w:cs="DIMMDK+Arial"/>
          <w:b w:val="0"/>
          <w:iCs/>
        </w:rPr>
        <w:t xml:space="preserve"> </w:t>
      </w:r>
      <w:proofErr w:type="spellStart"/>
      <w:r w:rsidRPr="00363905">
        <w:rPr>
          <w:rFonts w:cs="DIMMDK+Arial"/>
          <w:b w:val="0"/>
          <w:iCs/>
        </w:rPr>
        <w:t>cortex</w:t>
      </w:r>
      <w:proofErr w:type="spellEnd"/>
      <w:r w:rsidRPr="00363905">
        <w:rPr>
          <w:rFonts w:cs="DIMMDK+Arial"/>
          <w:b w:val="0"/>
          <w:iCs/>
        </w:rPr>
        <w:t xml:space="preserve"> and </w:t>
      </w:r>
      <w:proofErr w:type="spellStart"/>
      <w:r w:rsidRPr="00363905">
        <w:rPr>
          <w:rFonts w:cs="DIMMDK+Arial"/>
          <w:b w:val="0"/>
          <w:iCs/>
        </w:rPr>
        <w:t>hippocampus</w:t>
      </w:r>
      <w:proofErr w:type="spellEnd"/>
      <w:r w:rsidRPr="00363905">
        <w:rPr>
          <w:rFonts w:cs="DIMMDK+Arial"/>
          <w:b w:val="0"/>
          <w:iCs/>
        </w:rPr>
        <w:t xml:space="preserve"> following a single </w:t>
      </w:r>
      <w:proofErr w:type="spellStart"/>
      <w:r w:rsidRPr="00363905">
        <w:rPr>
          <w:rFonts w:cs="DIMMDK+Arial"/>
          <w:b w:val="0"/>
          <w:iCs/>
        </w:rPr>
        <w:t>infusion</w:t>
      </w:r>
      <w:proofErr w:type="spellEnd"/>
      <w:r w:rsidRPr="00363905">
        <w:rPr>
          <w:rFonts w:cs="DIMMDK+Arial"/>
          <w:b w:val="0"/>
          <w:iCs/>
        </w:rPr>
        <w:t xml:space="preserve"> of a </w:t>
      </w:r>
      <w:proofErr w:type="spellStart"/>
      <w:r w:rsidRPr="00363905">
        <w:rPr>
          <w:rFonts w:cs="DIMMDK+Arial"/>
          <w:b w:val="0"/>
          <w:iCs/>
        </w:rPr>
        <w:t>translational</w:t>
      </w:r>
      <w:proofErr w:type="spellEnd"/>
      <w:r w:rsidRPr="00363905">
        <w:rPr>
          <w:rFonts w:cs="DIMMDK+Arial"/>
          <w:b w:val="0"/>
          <w:iCs/>
        </w:rPr>
        <w:t xml:space="preserve"> dose of </w:t>
      </w:r>
      <w:proofErr w:type="spellStart"/>
      <w:r w:rsidRPr="00363905">
        <w:rPr>
          <w:rFonts w:cs="DIMMDK+Arial"/>
          <w:b w:val="0"/>
          <w:iCs/>
        </w:rPr>
        <w:t>ketamine</w:t>
      </w:r>
      <w:proofErr w:type="spellEnd"/>
      <w:r w:rsidRPr="00363905">
        <w:rPr>
          <w:rFonts w:cs="DIMMDK+Arial"/>
          <w:b w:val="0"/>
          <w:iCs/>
        </w:rPr>
        <w:t>.</w:t>
      </w:r>
    </w:p>
    <w:p w14:paraId="5695B3DF" w14:textId="3F48454E" w:rsidR="00363905" w:rsidRPr="00363905" w:rsidRDefault="00363905" w:rsidP="00363905">
      <w:pPr>
        <w:autoSpaceDE w:val="0"/>
        <w:rPr>
          <w:rFonts w:cs="DIMMDK+Arial"/>
          <w:b w:val="0"/>
          <w:iCs/>
        </w:rPr>
      </w:pPr>
      <w:proofErr w:type="spellStart"/>
      <w:r w:rsidRPr="00363905">
        <w:rPr>
          <w:rFonts w:cs="DIMMDK+Arial"/>
          <w:b w:val="0"/>
          <w:iCs/>
        </w:rPr>
        <w:t>Neuropharmacology</w:t>
      </w:r>
      <w:proofErr w:type="spellEnd"/>
      <w:r w:rsidRPr="00363905">
        <w:rPr>
          <w:rFonts w:cs="DIMMDK+Arial"/>
          <w:b w:val="0"/>
          <w:iCs/>
        </w:rPr>
        <w:t xml:space="preserve">. 2024 </w:t>
      </w:r>
      <w:proofErr w:type="spellStart"/>
      <w:r w:rsidRPr="00363905">
        <w:rPr>
          <w:rFonts w:cs="DIMMDK+Arial"/>
          <w:b w:val="0"/>
          <w:iCs/>
        </w:rPr>
        <w:t>Jan</w:t>
      </w:r>
      <w:proofErr w:type="spellEnd"/>
      <w:r w:rsidRPr="00363905">
        <w:rPr>
          <w:rFonts w:cs="DIMMDK+Arial"/>
          <w:b w:val="0"/>
          <w:iCs/>
        </w:rPr>
        <w:t xml:space="preserve"> </w:t>
      </w:r>
      <w:proofErr w:type="gramStart"/>
      <w:r w:rsidRPr="00363905">
        <w:rPr>
          <w:rFonts w:cs="DIMMDK+Arial"/>
          <w:b w:val="0"/>
          <w:iCs/>
        </w:rPr>
        <w:t>1;242:109767</w:t>
      </w:r>
      <w:proofErr w:type="gramEnd"/>
      <w:r w:rsidRPr="00363905">
        <w:rPr>
          <w:rFonts w:cs="DIMMDK+Arial"/>
          <w:b w:val="0"/>
          <w:iCs/>
        </w:rPr>
        <w:t xml:space="preserve">. </w:t>
      </w:r>
      <w:proofErr w:type="spellStart"/>
      <w:r w:rsidRPr="00363905">
        <w:rPr>
          <w:rFonts w:cs="DIMMDK+Arial"/>
          <w:b w:val="0"/>
          <w:iCs/>
        </w:rPr>
        <w:t>doi</w:t>
      </w:r>
      <w:proofErr w:type="spellEnd"/>
      <w:r w:rsidRPr="00363905">
        <w:rPr>
          <w:rFonts w:cs="DIMMDK+Arial"/>
          <w:b w:val="0"/>
          <w:iCs/>
        </w:rPr>
        <w:t xml:space="preserve">: 10.1016/j.neuropharm.2023.109767. </w:t>
      </w:r>
      <w:proofErr w:type="spellStart"/>
      <w:r w:rsidRPr="00363905">
        <w:rPr>
          <w:rFonts w:cs="DIMMDK+Arial"/>
          <w:b w:val="0"/>
          <w:iCs/>
        </w:rPr>
        <w:t>Epub</w:t>
      </w:r>
      <w:proofErr w:type="spellEnd"/>
      <w:r w:rsidRPr="00363905">
        <w:rPr>
          <w:rFonts w:cs="DIMMDK+Arial"/>
          <w:b w:val="0"/>
          <w:iCs/>
        </w:rPr>
        <w:t xml:space="preserve"> 2023 </w:t>
      </w:r>
      <w:proofErr w:type="spellStart"/>
      <w:r w:rsidRPr="00363905">
        <w:rPr>
          <w:rFonts w:cs="DIMMDK+Arial"/>
          <w:b w:val="0"/>
          <w:iCs/>
        </w:rPr>
        <w:t>Oct</w:t>
      </w:r>
      <w:proofErr w:type="spellEnd"/>
      <w:r w:rsidRPr="00363905">
        <w:rPr>
          <w:rFonts w:cs="DIMMDK+Arial"/>
          <w:b w:val="0"/>
          <w:iCs/>
        </w:rPr>
        <w:t xml:space="preserve"> 17.</w:t>
      </w:r>
    </w:p>
    <w:p w14:paraId="36B38810" w14:textId="77777777" w:rsidR="00363905" w:rsidRDefault="00363905" w:rsidP="00363905">
      <w:pPr>
        <w:autoSpaceDE w:val="0"/>
        <w:rPr>
          <w:rFonts w:cs="DIMMDK+Arial"/>
          <w:b w:val="0"/>
          <w:iCs/>
        </w:rPr>
      </w:pPr>
    </w:p>
    <w:p w14:paraId="3A6600E8" w14:textId="09E87A96" w:rsidR="00363905" w:rsidRPr="00363905" w:rsidRDefault="00363905" w:rsidP="00363905">
      <w:pPr>
        <w:autoSpaceDE w:val="0"/>
        <w:rPr>
          <w:rFonts w:cs="DIMMDK+Arial"/>
          <w:b w:val="0"/>
          <w:iCs/>
        </w:rPr>
      </w:pPr>
      <w:r>
        <w:rPr>
          <w:rFonts w:cs="DIMMDK+Arial"/>
          <w:b w:val="0"/>
          <w:iCs/>
        </w:rPr>
        <w:t xml:space="preserve">111) </w:t>
      </w:r>
      <w:r w:rsidRPr="00363905">
        <w:rPr>
          <w:rFonts w:cs="DIMMDK+Arial"/>
          <w:b w:val="0"/>
          <w:iCs/>
        </w:rPr>
        <w:t xml:space="preserve">Benvegnù G, Piva A, Cadorin C, Mannari V, Girondini M, Federico A, </w:t>
      </w:r>
      <w:proofErr w:type="spellStart"/>
      <w:r w:rsidRPr="00363905">
        <w:rPr>
          <w:rFonts w:cs="DIMMDK+Arial"/>
          <w:b w:val="0"/>
          <w:iCs/>
        </w:rPr>
        <w:t>Tamburin</w:t>
      </w:r>
      <w:proofErr w:type="spellEnd"/>
      <w:r w:rsidRPr="00363905">
        <w:rPr>
          <w:rFonts w:cs="DIMMDK+Arial"/>
          <w:b w:val="0"/>
          <w:iCs/>
        </w:rPr>
        <w:t xml:space="preserve"> S, </w:t>
      </w:r>
      <w:r w:rsidRPr="009E74C6">
        <w:rPr>
          <w:rFonts w:cs="DIMMDK+Arial"/>
          <w:bCs/>
          <w:iCs/>
        </w:rPr>
        <w:t>Chiamulera</w:t>
      </w:r>
      <w:r w:rsidRPr="00363905">
        <w:rPr>
          <w:rFonts w:cs="DIMMDK+Arial"/>
          <w:b w:val="0"/>
          <w:iCs/>
        </w:rPr>
        <w:t xml:space="preserve"> C.</w:t>
      </w:r>
      <w:r>
        <w:rPr>
          <w:rFonts w:cs="DIMMDK+Arial"/>
          <w:b w:val="0"/>
          <w:iCs/>
        </w:rPr>
        <w:t xml:space="preserve">  </w:t>
      </w:r>
      <w:r w:rsidRPr="00363905">
        <w:rPr>
          <w:rFonts w:cs="DIMMDK+Arial"/>
          <w:b w:val="0"/>
          <w:iCs/>
        </w:rPr>
        <w:t xml:space="preserve">The </w:t>
      </w:r>
      <w:proofErr w:type="spellStart"/>
      <w:r w:rsidRPr="00363905">
        <w:rPr>
          <w:rFonts w:cs="DIMMDK+Arial"/>
          <w:b w:val="0"/>
          <w:iCs/>
        </w:rPr>
        <w:t>effects</w:t>
      </w:r>
      <w:proofErr w:type="spellEnd"/>
      <w:r w:rsidRPr="00363905">
        <w:rPr>
          <w:rFonts w:cs="DIMMDK+Arial"/>
          <w:b w:val="0"/>
          <w:iCs/>
        </w:rPr>
        <w:t xml:space="preserve"> of </w:t>
      </w:r>
      <w:proofErr w:type="spellStart"/>
      <w:r w:rsidRPr="00363905">
        <w:rPr>
          <w:rFonts w:cs="DIMMDK+Arial"/>
          <w:b w:val="0"/>
          <w:iCs/>
        </w:rPr>
        <w:t>virtual</w:t>
      </w:r>
      <w:proofErr w:type="spellEnd"/>
      <w:r w:rsidRPr="00363905">
        <w:rPr>
          <w:rFonts w:cs="DIMMDK+Arial"/>
          <w:b w:val="0"/>
          <w:iCs/>
        </w:rPr>
        <w:t xml:space="preserve"> reality </w:t>
      </w:r>
      <w:proofErr w:type="spellStart"/>
      <w:r w:rsidRPr="00363905">
        <w:rPr>
          <w:rFonts w:cs="DIMMDK+Arial"/>
          <w:b w:val="0"/>
          <w:iCs/>
        </w:rPr>
        <w:t>environmental</w:t>
      </w:r>
      <w:proofErr w:type="spellEnd"/>
      <w:r w:rsidRPr="00363905">
        <w:rPr>
          <w:rFonts w:cs="DIMMDK+Arial"/>
          <w:b w:val="0"/>
          <w:iCs/>
        </w:rPr>
        <w:t xml:space="preserve"> </w:t>
      </w:r>
      <w:proofErr w:type="spellStart"/>
      <w:r w:rsidRPr="00363905">
        <w:rPr>
          <w:rFonts w:cs="DIMMDK+Arial"/>
          <w:b w:val="0"/>
          <w:iCs/>
        </w:rPr>
        <w:t>enrichments</w:t>
      </w:r>
      <w:proofErr w:type="spellEnd"/>
      <w:r w:rsidRPr="00363905">
        <w:rPr>
          <w:rFonts w:cs="DIMMDK+Arial"/>
          <w:b w:val="0"/>
          <w:iCs/>
        </w:rPr>
        <w:t xml:space="preserve"> on </w:t>
      </w:r>
      <w:proofErr w:type="spellStart"/>
      <w:r w:rsidRPr="00363905">
        <w:rPr>
          <w:rFonts w:cs="DIMMDK+Arial"/>
          <w:b w:val="0"/>
          <w:iCs/>
        </w:rPr>
        <w:t>craving</w:t>
      </w:r>
      <w:proofErr w:type="spellEnd"/>
      <w:r w:rsidRPr="00363905">
        <w:rPr>
          <w:rFonts w:cs="DIMMDK+Arial"/>
          <w:b w:val="0"/>
          <w:iCs/>
        </w:rPr>
        <w:t xml:space="preserve"> to food in </w:t>
      </w:r>
      <w:proofErr w:type="spellStart"/>
      <w:r w:rsidRPr="00363905">
        <w:rPr>
          <w:rFonts w:cs="DIMMDK+Arial"/>
          <w:b w:val="0"/>
          <w:iCs/>
        </w:rPr>
        <w:t>healthy</w:t>
      </w:r>
      <w:proofErr w:type="spellEnd"/>
      <w:r w:rsidRPr="00363905">
        <w:rPr>
          <w:rFonts w:cs="DIMMDK+Arial"/>
          <w:b w:val="0"/>
          <w:iCs/>
        </w:rPr>
        <w:t xml:space="preserve"> </w:t>
      </w:r>
      <w:proofErr w:type="spellStart"/>
      <w:r w:rsidRPr="00363905">
        <w:rPr>
          <w:rFonts w:cs="DIMMDK+Arial"/>
          <w:b w:val="0"/>
          <w:iCs/>
        </w:rPr>
        <w:t>volunteers</w:t>
      </w:r>
      <w:proofErr w:type="spellEnd"/>
      <w:r w:rsidRPr="00363905">
        <w:rPr>
          <w:rFonts w:cs="DIMMDK+Arial"/>
          <w:b w:val="0"/>
          <w:iCs/>
        </w:rPr>
        <w:t>.</w:t>
      </w:r>
    </w:p>
    <w:p w14:paraId="763D95A7" w14:textId="23AF4547" w:rsidR="00363905" w:rsidRPr="00363905" w:rsidRDefault="00363905" w:rsidP="00363905">
      <w:pPr>
        <w:autoSpaceDE w:val="0"/>
        <w:rPr>
          <w:rFonts w:cs="DIMMDK+Arial"/>
          <w:b w:val="0"/>
          <w:iCs/>
        </w:rPr>
      </w:pPr>
      <w:proofErr w:type="spellStart"/>
      <w:r w:rsidRPr="00363905">
        <w:rPr>
          <w:rFonts w:cs="DIMMDK+Arial"/>
          <w:b w:val="0"/>
          <w:iCs/>
        </w:rPr>
        <w:t>Psychopharmacology</w:t>
      </w:r>
      <w:proofErr w:type="spellEnd"/>
      <w:r w:rsidRPr="00363905">
        <w:rPr>
          <w:rFonts w:cs="DIMMDK+Arial"/>
          <w:b w:val="0"/>
          <w:iCs/>
        </w:rPr>
        <w:t xml:space="preserve"> (</w:t>
      </w:r>
      <w:proofErr w:type="spellStart"/>
      <w:r w:rsidRPr="00363905">
        <w:rPr>
          <w:rFonts w:cs="DIMMDK+Arial"/>
          <w:b w:val="0"/>
          <w:iCs/>
        </w:rPr>
        <w:t>Berl</w:t>
      </w:r>
      <w:proofErr w:type="spellEnd"/>
      <w:r w:rsidRPr="00363905">
        <w:rPr>
          <w:rFonts w:cs="DIMMDK+Arial"/>
          <w:b w:val="0"/>
          <w:iCs/>
        </w:rPr>
        <w:t xml:space="preserve">). 2024 Jan;241(1):49-60. </w:t>
      </w:r>
      <w:proofErr w:type="spellStart"/>
      <w:r w:rsidRPr="00363905">
        <w:rPr>
          <w:rFonts w:cs="DIMMDK+Arial"/>
          <w:b w:val="0"/>
          <w:iCs/>
        </w:rPr>
        <w:t>doi</w:t>
      </w:r>
      <w:proofErr w:type="spellEnd"/>
      <w:r w:rsidRPr="00363905">
        <w:rPr>
          <w:rFonts w:cs="DIMMDK+Arial"/>
          <w:b w:val="0"/>
          <w:iCs/>
        </w:rPr>
        <w:t xml:space="preserve">: 10.1007/s00213-023-06462-z. </w:t>
      </w:r>
      <w:proofErr w:type="spellStart"/>
      <w:r w:rsidRPr="00363905">
        <w:rPr>
          <w:rFonts w:cs="DIMMDK+Arial"/>
          <w:b w:val="0"/>
          <w:iCs/>
        </w:rPr>
        <w:t>Epub</w:t>
      </w:r>
      <w:proofErr w:type="spellEnd"/>
      <w:r w:rsidRPr="00363905">
        <w:rPr>
          <w:rFonts w:cs="DIMMDK+Arial"/>
          <w:b w:val="0"/>
          <w:iCs/>
        </w:rPr>
        <w:t xml:space="preserve"> 2023 Sep 11.</w:t>
      </w:r>
    </w:p>
    <w:p w14:paraId="11F8049A" w14:textId="33A30B8C" w:rsidR="00BF5A49" w:rsidRDefault="00BF5A49" w:rsidP="007230BF">
      <w:pPr>
        <w:autoSpaceDE w:val="0"/>
        <w:rPr>
          <w:rFonts w:cs="DIMMDK+Arial"/>
          <w:b w:val="0"/>
          <w:iCs/>
        </w:rPr>
      </w:pPr>
    </w:p>
    <w:p w14:paraId="599645CF" w14:textId="430E0C7E" w:rsidR="00363905" w:rsidRPr="00363905" w:rsidRDefault="00363905" w:rsidP="00363905">
      <w:pPr>
        <w:autoSpaceDE w:val="0"/>
        <w:rPr>
          <w:rFonts w:cs="DIMMDK+Arial"/>
          <w:b w:val="0"/>
          <w:bCs/>
          <w:iCs/>
        </w:rPr>
      </w:pPr>
      <w:r>
        <w:rPr>
          <w:rFonts w:cs="DIMMDK+Arial"/>
          <w:b w:val="0"/>
          <w:bCs/>
          <w:iCs/>
        </w:rPr>
        <w:t xml:space="preserve">110) </w:t>
      </w:r>
      <w:proofErr w:type="spellStart"/>
      <w:r w:rsidRPr="00363905">
        <w:rPr>
          <w:rFonts w:cs="DIMMDK+Arial"/>
          <w:b w:val="0"/>
          <w:bCs/>
          <w:iCs/>
        </w:rPr>
        <w:t>Ahmadizar</w:t>
      </w:r>
      <w:proofErr w:type="spellEnd"/>
      <w:r w:rsidRPr="00363905">
        <w:rPr>
          <w:rFonts w:cs="DIMMDK+Arial"/>
          <w:b w:val="0"/>
          <w:bCs/>
          <w:iCs/>
        </w:rPr>
        <w:t xml:space="preserve"> F, </w:t>
      </w:r>
      <w:proofErr w:type="spellStart"/>
      <w:r w:rsidRPr="00363905">
        <w:rPr>
          <w:rFonts w:cs="DIMMDK+Arial"/>
          <w:b w:val="0"/>
          <w:bCs/>
          <w:iCs/>
        </w:rPr>
        <w:t>Luxi</w:t>
      </w:r>
      <w:proofErr w:type="spellEnd"/>
      <w:r w:rsidRPr="00363905">
        <w:rPr>
          <w:rFonts w:cs="DIMMDK+Arial"/>
          <w:b w:val="0"/>
          <w:bCs/>
          <w:iCs/>
        </w:rPr>
        <w:t xml:space="preserve"> N, </w:t>
      </w:r>
      <w:proofErr w:type="spellStart"/>
      <w:r w:rsidRPr="00363905">
        <w:rPr>
          <w:rFonts w:cs="DIMMDK+Arial"/>
          <w:b w:val="0"/>
          <w:bCs/>
          <w:iCs/>
        </w:rPr>
        <w:t>Raethke</w:t>
      </w:r>
      <w:proofErr w:type="spellEnd"/>
      <w:r w:rsidRPr="00363905">
        <w:rPr>
          <w:rFonts w:cs="DIMMDK+Arial"/>
          <w:b w:val="0"/>
          <w:bCs/>
          <w:iCs/>
        </w:rPr>
        <w:t xml:space="preserve"> M, </w:t>
      </w:r>
      <w:proofErr w:type="spellStart"/>
      <w:r w:rsidRPr="00363905">
        <w:rPr>
          <w:rFonts w:cs="DIMMDK+Arial"/>
          <w:b w:val="0"/>
          <w:bCs/>
          <w:iCs/>
        </w:rPr>
        <w:t>Schmikli</w:t>
      </w:r>
      <w:proofErr w:type="spellEnd"/>
      <w:r w:rsidRPr="00363905">
        <w:rPr>
          <w:rFonts w:cs="DIMMDK+Arial"/>
          <w:b w:val="0"/>
          <w:bCs/>
          <w:iCs/>
        </w:rPr>
        <w:t xml:space="preserve"> S, Riefolo F, </w:t>
      </w:r>
      <w:proofErr w:type="spellStart"/>
      <w:r w:rsidRPr="00363905">
        <w:rPr>
          <w:rFonts w:cs="DIMMDK+Arial"/>
          <w:b w:val="0"/>
          <w:bCs/>
          <w:iCs/>
        </w:rPr>
        <w:t>Saraswati</w:t>
      </w:r>
      <w:proofErr w:type="spellEnd"/>
      <w:r w:rsidRPr="00363905">
        <w:rPr>
          <w:rFonts w:cs="DIMMDK+Arial"/>
          <w:b w:val="0"/>
          <w:bCs/>
          <w:iCs/>
        </w:rPr>
        <w:t xml:space="preserve"> PW, </w:t>
      </w:r>
      <w:proofErr w:type="spellStart"/>
      <w:r w:rsidRPr="00363905">
        <w:rPr>
          <w:rFonts w:cs="DIMMDK+Arial"/>
          <w:b w:val="0"/>
          <w:bCs/>
          <w:iCs/>
        </w:rPr>
        <w:t>Bucsa</w:t>
      </w:r>
      <w:proofErr w:type="spellEnd"/>
      <w:r w:rsidRPr="00363905">
        <w:rPr>
          <w:rFonts w:cs="DIMMDK+Arial"/>
          <w:b w:val="0"/>
          <w:bCs/>
          <w:iCs/>
        </w:rPr>
        <w:t xml:space="preserve"> C, Osman A, </w:t>
      </w:r>
      <w:proofErr w:type="spellStart"/>
      <w:r w:rsidRPr="00363905">
        <w:rPr>
          <w:rFonts w:cs="DIMMDK+Arial"/>
          <w:b w:val="0"/>
          <w:bCs/>
          <w:iCs/>
        </w:rPr>
        <w:t>Liddiard</w:t>
      </w:r>
      <w:proofErr w:type="spellEnd"/>
      <w:r w:rsidRPr="00363905">
        <w:rPr>
          <w:rFonts w:cs="DIMMDK+Arial"/>
          <w:b w:val="0"/>
          <w:bCs/>
          <w:iCs/>
        </w:rPr>
        <w:t xml:space="preserve"> M, </w:t>
      </w:r>
      <w:proofErr w:type="spellStart"/>
      <w:r w:rsidRPr="00363905">
        <w:rPr>
          <w:rFonts w:cs="DIMMDK+Arial"/>
          <w:b w:val="0"/>
          <w:bCs/>
          <w:iCs/>
        </w:rPr>
        <w:t>Maques</w:t>
      </w:r>
      <w:proofErr w:type="spellEnd"/>
      <w:r w:rsidRPr="00363905">
        <w:rPr>
          <w:rFonts w:cs="DIMMDK+Arial"/>
          <w:b w:val="0"/>
          <w:bCs/>
          <w:iCs/>
        </w:rPr>
        <w:t xml:space="preserve"> FB, Petrelli G, </w:t>
      </w:r>
      <w:proofErr w:type="spellStart"/>
      <w:r w:rsidRPr="00363905">
        <w:rPr>
          <w:rFonts w:cs="DIMMDK+Arial"/>
          <w:b w:val="0"/>
          <w:bCs/>
          <w:iCs/>
        </w:rPr>
        <w:t>Sonderlichová</w:t>
      </w:r>
      <w:proofErr w:type="spellEnd"/>
      <w:r w:rsidRPr="00363905">
        <w:rPr>
          <w:rFonts w:cs="DIMMDK+Arial"/>
          <w:b w:val="0"/>
          <w:bCs/>
          <w:iCs/>
        </w:rPr>
        <w:t xml:space="preserve"> S, </w:t>
      </w:r>
      <w:proofErr w:type="spellStart"/>
      <w:r w:rsidRPr="00363905">
        <w:rPr>
          <w:rFonts w:cs="DIMMDK+Arial"/>
          <w:b w:val="0"/>
          <w:bCs/>
          <w:iCs/>
        </w:rPr>
        <w:t>Thurin</w:t>
      </w:r>
      <w:proofErr w:type="spellEnd"/>
      <w:r w:rsidRPr="00363905">
        <w:rPr>
          <w:rFonts w:cs="DIMMDK+Arial"/>
          <w:b w:val="0"/>
          <w:bCs/>
          <w:iCs/>
        </w:rPr>
        <w:t xml:space="preserve"> NH, </w:t>
      </w:r>
      <w:proofErr w:type="spellStart"/>
      <w:r w:rsidRPr="00363905">
        <w:rPr>
          <w:rFonts w:cs="DIMMDK+Arial"/>
          <w:b w:val="0"/>
          <w:bCs/>
          <w:iCs/>
        </w:rPr>
        <w:t>Villalobos</w:t>
      </w:r>
      <w:proofErr w:type="spellEnd"/>
      <w:r w:rsidRPr="00363905">
        <w:rPr>
          <w:rFonts w:cs="DIMMDK+Arial"/>
          <w:b w:val="0"/>
          <w:bCs/>
          <w:iCs/>
        </w:rPr>
        <w:t xml:space="preserve"> F, </w:t>
      </w:r>
      <w:proofErr w:type="spellStart"/>
      <w:r w:rsidRPr="00363905">
        <w:rPr>
          <w:rFonts w:cs="DIMMDK+Arial"/>
          <w:b w:val="0"/>
          <w:bCs/>
          <w:iCs/>
        </w:rPr>
        <w:t>Trifirò</w:t>
      </w:r>
      <w:proofErr w:type="spellEnd"/>
      <w:r w:rsidRPr="00363905">
        <w:rPr>
          <w:rFonts w:cs="DIMMDK+Arial"/>
          <w:b w:val="0"/>
          <w:bCs/>
          <w:iCs/>
        </w:rPr>
        <w:t xml:space="preserve"> G, </w:t>
      </w:r>
      <w:proofErr w:type="spellStart"/>
      <w:r w:rsidRPr="00363905">
        <w:rPr>
          <w:rFonts w:cs="DIMMDK+Arial"/>
          <w:b w:val="0"/>
          <w:bCs/>
          <w:iCs/>
        </w:rPr>
        <w:t>Sturkenboom</w:t>
      </w:r>
      <w:proofErr w:type="spellEnd"/>
      <w:r w:rsidRPr="00363905">
        <w:rPr>
          <w:rFonts w:cs="DIMMDK+Arial"/>
          <w:b w:val="0"/>
          <w:bCs/>
          <w:iCs/>
        </w:rPr>
        <w:t xml:space="preserve"> M; ilmiovaccinoCOVID19 </w:t>
      </w:r>
      <w:proofErr w:type="spellStart"/>
      <w:r w:rsidRPr="00363905">
        <w:rPr>
          <w:rFonts w:cs="DIMMDK+Arial"/>
          <w:b w:val="0"/>
          <w:bCs/>
          <w:iCs/>
        </w:rPr>
        <w:t>collaborating</w:t>
      </w:r>
      <w:proofErr w:type="spellEnd"/>
      <w:r w:rsidRPr="00363905">
        <w:rPr>
          <w:rFonts w:cs="DIMMDK+Arial"/>
          <w:b w:val="0"/>
          <w:bCs/>
          <w:iCs/>
        </w:rPr>
        <w:t xml:space="preserve"> group.</w:t>
      </w:r>
      <w:r>
        <w:rPr>
          <w:rFonts w:cs="DIMMDK+Arial"/>
          <w:b w:val="0"/>
          <w:bCs/>
          <w:iCs/>
        </w:rPr>
        <w:t xml:space="preserve"> </w:t>
      </w:r>
      <w:proofErr w:type="spellStart"/>
      <w:r w:rsidRPr="00363905">
        <w:rPr>
          <w:rFonts w:cs="DIMMDK+Arial"/>
          <w:b w:val="0"/>
          <w:bCs/>
          <w:iCs/>
        </w:rPr>
        <w:t>Safety</w:t>
      </w:r>
      <w:proofErr w:type="spellEnd"/>
      <w:r w:rsidRPr="00363905">
        <w:rPr>
          <w:rFonts w:cs="DIMMDK+Arial"/>
          <w:b w:val="0"/>
          <w:bCs/>
          <w:iCs/>
        </w:rPr>
        <w:t xml:space="preserve"> of COVID-19 </w:t>
      </w:r>
      <w:proofErr w:type="spellStart"/>
      <w:r w:rsidRPr="00363905">
        <w:rPr>
          <w:rFonts w:cs="DIMMDK+Arial"/>
          <w:b w:val="0"/>
          <w:bCs/>
          <w:iCs/>
        </w:rPr>
        <w:t>Vaccines</w:t>
      </w:r>
      <w:proofErr w:type="spellEnd"/>
      <w:r w:rsidRPr="00363905">
        <w:rPr>
          <w:rFonts w:cs="DIMMDK+Arial"/>
          <w:b w:val="0"/>
          <w:bCs/>
          <w:iCs/>
        </w:rPr>
        <w:t xml:space="preserve"> </w:t>
      </w:r>
      <w:proofErr w:type="spellStart"/>
      <w:r w:rsidRPr="00363905">
        <w:rPr>
          <w:rFonts w:cs="DIMMDK+Arial"/>
          <w:b w:val="0"/>
          <w:bCs/>
          <w:iCs/>
        </w:rPr>
        <w:t>Among</w:t>
      </w:r>
      <w:proofErr w:type="spellEnd"/>
      <w:r w:rsidRPr="00363905">
        <w:rPr>
          <w:rFonts w:cs="DIMMDK+Arial"/>
          <w:b w:val="0"/>
          <w:bCs/>
          <w:iCs/>
        </w:rPr>
        <w:t xml:space="preserve"> the </w:t>
      </w:r>
      <w:proofErr w:type="spellStart"/>
      <w:r w:rsidRPr="00363905">
        <w:rPr>
          <w:rFonts w:cs="DIMMDK+Arial"/>
          <w:b w:val="0"/>
          <w:bCs/>
          <w:iCs/>
        </w:rPr>
        <w:t>Paediatric</w:t>
      </w:r>
      <w:proofErr w:type="spellEnd"/>
      <w:r w:rsidRPr="00363905">
        <w:rPr>
          <w:rFonts w:cs="DIMMDK+Arial"/>
          <w:b w:val="0"/>
          <w:bCs/>
          <w:iCs/>
        </w:rPr>
        <w:t xml:space="preserve"> </w:t>
      </w:r>
      <w:proofErr w:type="spellStart"/>
      <w:r w:rsidRPr="00363905">
        <w:rPr>
          <w:rFonts w:cs="DIMMDK+Arial"/>
          <w:b w:val="0"/>
          <w:bCs/>
          <w:iCs/>
        </w:rPr>
        <w:t>Population</w:t>
      </w:r>
      <w:proofErr w:type="spellEnd"/>
      <w:r w:rsidRPr="00363905">
        <w:rPr>
          <w:rFonts w:cs="DIMMDK+Arial"/>
          <w:b w:val="0"/>
          <w:bCs/>
          <w:iCs/>
        </w:rPr>
        <w:t xml:space="preserve">: Analysis of the </w:t>
      </w:r>
      <w:proofErr w:type="spellStart"/>
      <w:r w:rsidRPr="00363905">
        <w:rPr>
          <w:rFonts w:cs="DIMMDK+Arial"/>
          <w:b w:val="0"/>
          <w:bCs/>
          <w:iCs/>
        </w:rPr>
        <w:t>European</w:t>
      </w:r>
      <w:proofErr w:type="spellEnd"/>
      <w:r w:rsidRPr="00363905">
        <w:rPr>
          <w:rFonts w:cs="DIMMDK+Arial"/>
          <w:b w:val="0"/>
          <w:bCs/>
          <w:iCs/>
        </w:rPr>
        <w:t xml:space="preserve"> </w:t>
      </w:r>
      <w:proofErr w:type="spellStart"/>
      <w:r w:rsidRPr="00363905">
        <w:rPr>
          <w:rFonts w:cs="DIMMDK+Arial"/>
          <w:b w:val="0"/>
          <w:bCs/>
          <w:iCs/>
        </w:rPr>
        <w:t>Surveillance</w:t>
      </w:r>
      <w:proofErr w:type="spellEnd"/>
      <w:r w:rsidRPr="00363905">
        <w:rPr>
          <w:rFonts w:cs="DIMMDK+Arial"/>
          <w:b w:val="0"/>
          <w:bCs/>
          <w:iCs/>
        </w:rPr>
        <w:t xml:space="preserve"> Systems and </w:t>
      </w:r>
      <w:proofErr w:type="spellStart"/>
      <w:r w:rsidRPr="00363905">
        <w:rPr>
          <w:rFonts w:cs="DIMMDK+Arial"/>
          <w:b w:val="0"/>
          <w:bCs/>
          <w:iCs/>
        </w:rPr>
        <w:t>Pivotal</w:t>
      </w:r>
      <w:proofErr w:type="spellEnd"/>
      <w:r w:rsidRPr="00363905">
        <w:rPr>
          <w:rFonts w:cs="DIMMDK+Arial"/>
          <w:b w:val="0"/>
          <w:bCs/>
          <w:iCs/>
        </w:rPr>
        <w:t xml:space="preserve"> Clinical Trials.</w:t>
      </w:r>
    </w:p>
    <w:p w14:paraId="26FE0EC8" w14:textId="77777777" w:rsidR="00363905" w:rsidRDefault="00363905" w:rsidP="00363905">
      <w:pPr>
        <w:autoSpaceDE w:val="0"/>
        <w:rPr>
          <w:rFonts w:cs="DIMMDK+Arial"/>
          <w:b w:val="0"/>
          <w:bCs/>
          <w:iCs/>
        </w:rPr>
      </w:pPr>
      <w:r w:rsidRPr="00363905">
        <w:rPr>
          <w:rFonts w:cs="DIMMDK+Arial"/>
          <w:b w:val="0"/>
          <w:bCs/>
          <w:iCs/>
        </w:rPr>
        <w:t xml:space="preserve">Drug Saf. 2023 Jun;46(6):575-585. </w:t>
      </w:r>
    </w:p>
    <w:p w14:paraId="75010A09" w14:textId="73B94E4E" w:rsidR="00363905" w:rsidRPr="00363905" w:rsidRDefault="00363905" w:rsidP="00363905">
      <w:pPr>
        <w:autoSpaceDE w:val="0"/>
        <w:rPr>
          <w:rFonts w:cs="DIMMDK+Arial"/>
          <w:b w:val="0"/>
          <w:bCs/>
          <w:iCs/>
        </w:rPr>
      </w:pPr>
      <w:proofErr w:type="spellStart"/>
      <w:r w:rsidRPr="00363905">
        <w:rPr>
          <w:rFonts w:cs="DIMMDK+Arial"/>
          <w:b w:val="0"/>
          <w:bCs/>
          <w:iCs/>
        </w:rPr>
        <w:t>doi</w:t>
      </w:r>
      <w:proofErr w:type="spellEnd"/>
      <w:r w:rsidRPr="00363905">
        <w:rPr>
          <w:rFonts w:cs="DIMMDK+Arial"/>
          <w:b w:val="0"/>
          <w:bCs/>
          <w:iCs/>
        </w:rPr>
        <w:t xml:space="preserve">: 10.1007/s40264-023-01304-5. </w:t>
      </w:r>
      <w:proofErr w:type="spellStart"/>
      <w:r w:rsidRPr="00363905">
        <w:rPr>
          <w:rFonts w:cs="DIMMDK+Arial"/>
          <w:b w:val="0"/>
          <w:bCs/>
          <w:iCs/>
        </w:rPr>
        <w:t>Epub</w:t>
      </w:r>
      <w:proofErr w:type="spellEnd"/>
      <w:r w:rsidRPr="00363905">
        <w:rPr>
          <w:rFonts w:cs="DIMMDK+Arial"/>
          <w:b w:val="0"/>
          <w:bCs/>
          <w:iCs/>
        </w:rPr>
        <w:t xml:space="preserve"> 2023 </w:t>
      </w:r>
      <w:proofErr w:type="spellStart"/>
      <w:r w:rsidRPr="00363905">
        <w:rPr>
          <w:rFonts w:cs="DIMMDK+Arial"/>
          <w:b w:val="0"/>
          <w:bCs/>
          <w:iCs/>
        </w:rPr>
        <w:t>Apr</w:t>
      </w:r>
      <w:proofErr w:type="spellEnd"/>
      <w:r w:rsidRPr="00363905">
        <w:rPr>
          <w:rFonts w:cs="DIMMDK+Arial"/>
          <w:b w:val="0"/>
          <w:bCs/>
          <w:iCs/>
        </w:rPr>
        <w:t xml:space="preserve"> 27</w:t>
      </w:r>
    </w:p>
    <w:p w14:paraId="19059A86" w14:textId="77777777" w:rsidR="00363905" w:rsidRDefault="00363905" w:rsidP="007230BF">
      <w:pPr>
        <w:autoSpaceDE w:val="0"/>
        <w:rPr>
          <w:rFonts w:cs="DIMMDK+Arial"/>
          <w:b w:val="0"/>
          <w:bCs/>
          <w:iCs/>
        </w:rPr>
      </w:pPr>
    </w:p>
    <w:p w14:paraId="270631F9" w14:textId="0FF73053" w:rsidR="00657160" w:rsidRDefault="00657160" w:rsidP="007230BF">
      <w:pPr>
        <w:autoSpaceDE w:val="0"/>
        <w:rPr>
          <w:rFonts w:cs="DIMMDK+Arial"/>
          <w:b w:val="0"/>
          <w:bCs/>
          <w:iCs/>
        </w:rPr>
      </w:pPr>
      <w:r w:rsidRPr="00657160">
        <w:rPr>
          <w:rFonts w:cs="DIMMDK+Arial"/>
          <w:b w:val="0"/>
          <w:bCs/>
          <w:iCs/>
        </w:rPr>
        <w:t xml:space="preserve">109) Zamboni L, Toldo S, Fusina F, Mattiello M, Mannari V, Campagnari S, Schiavone V, Congiu A, </w:t>
      </w:r>
      <w:proofErr w:type="spellStart"/>
      <w:r w:rsidRPr="00657160">
        <w:rPr>
          <w:rFonts w:cs="DIMMDK+Arial"/>
          <w:b w:val="0"/>
          <w:bCs/>
          <w:iCs/>
        </w:rPr>
        <w:t>Verlato</w:t>
      </w:r>
      <w:proofErr w:type="spellEnd"/>
      <w:r w:rsidRPr="00657160">
        <w:rPr>
          <w:rFonts w:cs="DIMMDK+Arial"/>
          <w:b w:val="0"/>
          <w:bCs/>
          <w:iCs/>
        </w:rPr>
        <w:t xml:space="preserve"> G, </w:t>
      </w:r>
      <w:r w:rsidRPr="009E74C6">
        <w:rPr>
          <w:rFonts w:cs="DIMMDK+Arial"/>
          <w:iCs/>
        </w:rPr>
        <w:t>Chiamulera</w:t>
      </w:r>
      <w:r w:rsidRPr="00657160">
        <w:rPr>
          <w:rFonts w:cs="DIMMDK+Arial"/>
          <w:b w:val="0"/>
          <w:bCs/>
          <w:iCs/>
        </w:rPr>
        <w:t xml:space="preserve"> C, </w:t>
      </w:r>
      <w:proofErr w:type="spellStart"/>
      <w:r w:rsidRPr="00657160">
        <w:rPr>
          <w:rFonts w:cs="DIMMDK+Arial"/>
          <w:b w:val="0"/>
          <w:bCs/>
          <w:iCs/>
        </w:rPr>
        <w:t>Lugoboni</w:t>
      </w:r>
      <w:proofErr w:type="spellEnd"/>
      <w:r w:rsidRPr="00657160">
        <w:rPr>
          <w:rFonts w:cs="DIMMDK+Arial"/>
          <w:b w:val="0"/>
          <w:bCs/>
          <w:iCs/>
        </w:rPr>
        <w:t xml:space="preserve"> F. Study </w:t>
      </w:r>
      <w:proofErr w:type="spellStart"/>
      <w:r w:rsidRPr="00657160">
        <w:rPr>
          <w:rFonts w:cs="DIMMDK+Arial"/>
          <w:b w:val="0"/>
          <w:bCs/>
          <w:iCs/>
        </w:rPr>
        <w:t>protocol-Evoked</w:t>
      </w:r>
      <w:proofErr w:type="spellEnd"/>
      <w:r w:rsidRPr="00657160">
        <w:rPr>
          <w:rFonts w:cs="DIMMDK+Arial"/>
          <w:b w:val="0"/>
          <w:bCs/>
          <w:iCs/>
        </w:rPr>
        <w:t xml:space="preserve"> </w:t>
      </w:r>
      <w:proofErr w:type="spellStart"/>
      <w:r w:rsidRPr="00657160">
        <w:rPr>
          <w:rFonts w:cs="DIMMDK+Arial"/>
          <w:b w:val="0"/>
          <w:bCs/>
          <w:iCs/>
        </w:rPr>
        <w:t>craving</w:t>
      </w:r>
      <w:proofErr w:type="spellEnd"/>
      <w:r w:rsidRPr="00657160">
        <w:rPr>
          <w:rFonts w:cs="DIMMDK+Arial"/>
          <w:b w:val="0"/>
          <w:bCs/>
          <w:iCs/>
        </w:rPr>
        <w:t xml:space="preserve"> in high-dose benzodiazepine users. </w:t>
      </w:r>
    </w:p>
    <w:p w14:paraId="5E113F6B" w14:textId="77777777" w:rsidR="00657160" w:rsidRDefault="00657160" w:rsidP="007230BF">
      <w:pPr>
        <w:autoSpaceDE w:val="0"/>
        <w:rPr>
          <w:rFonts w:cs="DIMMDK+Arial"/>
          <w:b w:val="0"/>
          <w:bCs/>
          <w:iCs/>
        </w:rPr>
      </w:pPr>
      <w:r w:rsidRPr="00657160">
        <w:rPr>
          <w:rFonts w:cs="DIMMDK+Arial"/>
          <w:b w:val="0"/>
          <w:bCs/>
          <w:iCs/>
        </w:rPr>
        <w:t xml:space="preserve">Front </w:t>
      </w:r>
      <w:proofErr w:type="spellStart"/>
      <w:r w:rsidRPr="00657160">
        <w:rPr>
          <w:rFonts w:cs="DIMMDK+Arial"/>
          <w:b w:val="0"/>
          <w:bCs/>
          <w:iCs/>
        </w:rPr>
        <w:t>Psychiatry</w:t>
      </w:r>
      <w:proofErr w:type="spellEnd"/>
      <w:r w:rsidRPr="00657160">
        <w:rPr>
          <w:rFonts w:cs="DIMMDK+Arial"/>
          <w:b w:val="0"/>
          <w:bCs/>
          <w:iCs/>
        </w:rPr>
        <w:t xml:space="preserve">. 2022 </w:t>
      </w:r>
      <w:proofErr w:type="spellStart"/>
      <w:r w:rsidRPr="00657160">
        <w:rPr>
          <w:rFonts w:cs="DIMMDK+Arial"/>
          <w:b w:val="0"/>
          <w:bCs/>
          <w:iCs/>
        </w:rPr>
        <w:t>Oct</w:t>
      </w:r>
      <w:proofErr w:type="spellEnd"/>
      <w:r w:rsidRPr="00657160">
        <w:rPr>
          <w:rFonts w:cs="DIMMDK+Arial"/>
          <w:b w:val="0"/>
          <w:bCs/>
          <w:iCs/>
        </w:rPr>
        <w:t xml:space="preserve"> </w:t>
      </w:r>
      <w:proofErr w:type="gramStart"/>
      <w:r w:rsidRPr="00657160">
        <w:rPr>
          <w:rFonts w:cs="DIMMDK+Arial"/>
          <w:b w:val="0"/>
          <w:bCs/>
          <w:iCs/>
        </w:rPr>
        <w:t>13;13:956892</w:t>
      </w:r>
      <w:proofErr w:type="gramEnd"/>
      <w:r w:rsidRPr="00657160">
        <w:rPr>
          <w:rFonts w:cs="DIMMDK+Arial"/>
          <w:b w:val="0"/>
          <w:bCs/>
          <w:iCs/>
        </w:rPr>
        <w:t xml:space="preserve">. </w:t>
      </w:r>
    </w:p>
    <w:p w14:paraId="6398049D" w14:textId="56BADF2F" w:rsidR="00657160" w:rsidRPr="00657160" w:rsidRDefault="00657160" w:rsidP="007230BF">
      <w:pPr>
        <w:autoSpaceDE w:val="0"/>
        <w:rPr>
          <w:rFonts w:cs="DIMMDK+Arial"/>
          <w:b w:val="0"/>
          <w:bCs/>
          <w:iCs/>
        </w:rPr>
      </w:pPr>
      <w:r w:rsidRPr="00657160">
        <w:rPr>
          <w:rFonts w:cs="DIMMDK+Arial"/>
          <w:b w:val="0"/>
          <w:bCs/>
          <w:iCs/>
        </w:rPr>
        <w:t xml:space="preserve">doi: 10.3389/fpsyt.2022.956892. </w:t>
      </w:r>
    </w:p>
    <w:p w14:paraId="390EF30F" w14:textId="77777777" w:rsidR="00657160" w:rsidRDefault="00657160" w:rsidP="007230BF">
      <w:pPr>
        <w:autoSpaceDE w:val="0"/>
        <w:rPr>
          <w:rFonts w:cs="DIMMDK+Arial"/>
          <w:b w:val="0"/>
          <w:iCs/>
        </w:rPr>
      </w:pPr>
    </w:p>
    <w:p w14:paraId="6E182F92" w14:textId="77777777" w:rsidR="00BF5A49" w:rsidRDefault="00BF5A49" w:rsidP="00BF5A49">
      <w:pPr>
        <w:autoSpaceDE w:val="0"/>
        <w:rPr>
          <w:rFonts w:cs="DIMMDK+Arial"/>
          <w:b w:val="0"/>
          <w:iCs/>
        </w:rPr>
      </w:pPr>
      <w:r>
        <w:rPr>
          <w:rFonts w:cs="DIMMDK+Arial"/>
          <w:b w:val="0"/>
          <w:iCs/>
        </w:rPr>
        <w:t xml:space="preserve">108) </w:t>
      </w:r>
      <w:r w:rsidRPr="00B90CE9">
        <w:rPr>
          <w:rFonts w:cs="DIMMDK+Arial"/>
          <w:b w:val="0"/>
          <w:iCs/>
        </w:rPr>
        <w:t xml:space="preserve">Pintori N, Piva A, Guardiani V, Marzo CM, Decimo I, </w:t>
      </w:r>
      <w:r w:rsidRPr="009E74C6">
        <w:rPr>
          <w:rFonts w:cs="DIMMDK+Arial"/>
          <w:bCs/>
          <w:iCs/>
        </w:rPr>
        <w:t>Chiamulera</w:t>
      </w:r>
      <w:r w:rsidRPr="00B90CE9">
        <w:rPr>
          <w:rFonts w:cs="DIMMDK+Arial"/>
          <w:b w:val="0"/>
          <w:iCs/>
        </w:rPr>
        <w:t xml:space="preserve"> </w:t>
      </w:r>
      <w:proofErr w:type="spellStart"/>
      <w:r w:rsidRPr="00B90CE9">
        <w:rPr>
          <w:rFonts w:cs="DIMMDK+Arial"/>
          <w:b w:val="0"/>
          <w:iCs/>
        </w:rPr>
        <w:t>C.The</w:t>
      </w:r>
      <w:proofErr w:type="spellEnd"/>
      <w:r w:rsidRPr="00B90CE9">
        <w:rPr>
          <w:rFonts w:cs="DIMMDK+Arial"/>
          <w:b w:val="0"/>
          <w:iCs/>
        </w:rPr>
        <w:t xml:space="preserve"> interaction </w:t>
      </w:r>
      <w:proofErr w:type="spellStart"/>
      <w:r w:rsidRPr="00B90CE9">
        <w:rPr>
          <w:rFonts w:cs="DIMMDK+Arial"/>
          <w:b w:val="0"/>
          <w:iCs/>
        </w:rPr>
        <w:t>between</w:t>
      </w:r>
      <w:proofErr w:type="spellEnd"/>
      <w:r w:rsidRPr="00B90CE9">
        <w:rPr>
          <w:rFonts w:cs="DIMMDK+Arial"/>
          <w:b w:val="0"/>
          <w:iCs/>
        </w:rPr>
        <w:t xml:space="preserve"> </w:t>
      </w:r>
      <w:proofErr w:type="spellStart"/>
      <w:r w:rsidRPr="00B90CE9">
        <w:rPr>
          <w:rFonts w:cs="DIMMDK+Arial"/>
          <w:b w:val="0"/>
          <w:iCs/>
        </w:rPr>
        <w:t>Environmental</w:t>
      </w:r>
      <w:proofErr w:type="spellEnd"/>
      <w:r w:rsidRPr="00B90CE9">
        <w:rPr>
          <w:rFonts w:cs="DIMMDK+Arial"/>
          <w:b w:val="0"/>
          <w:iCs/>
        </w:rPr>
        <w:t xml:space="preserve"> </w:t>
      </w:r>
      <w:proofErr w:type="spellStart"/>
      <w:r w:rsidRPr="00B90CE9">
        <w:rPr>
          <w:rFonts w:cs="DIMMDK+Arial"/>
          <w:b w:val="0"/>
          <w:iCs/>
        </w:rPr>
        <w:t>Enrichment</w:t>
      </w:r>
      <w:proofErr w:type="spellEnd"/>
      <w:r w:rsidRPr="00B90CE9">
        <w:rPr>
          <w:rFonts w:cs="DIMMDK+Arial"/>
          <w:b w:val="0"/>
          <w:iCs/>
        </w:rPr>
        <w:t xml:space="preserve"> and fluoxetine in </w:t>
      </w:r>
      <w:proofErr w:type="spellStart"/>
      <w:r w:rsidRPr="00B90CE9">
        <w:rPr>
          <w:rFonts w:cs="DIMMDK+Arial"/>
          <w:b w:val="0"/>
          <w:iCs/>
        </w:rPr>
        <w:t>inhibiting</w:t>
      </w:r>
      <w:proofErr w:type="spellEnd"/>
      <w:r w:rsidRPr="00B90CE9">
        <w:rPr>
          <w:rFonts w:cs="DIMMDK+Arial"/>
          <w:b w:val="0"/>
          <w:iCs/>
        </w:rPr>
        <w:t xml:space="preserve"> </w:t>
      </w:r>
      <w:proofErr w:type="spellStart"/>
      <w:r w:rsidRPr="00B90CE9">
        <w:rPr>
          <w:rFonts w:cs="DIMMDK+Arial"/>
          <w:b w:val="0"/>
          <w:iCs/>
        </w:rPr>
        <w:t>sucrose-seeking</w:t>
      </w:r>
      <w:proofErr w:type="spellEnd"/>
      <w:r w:rsidRPr="00B90CE9">
        <w:rPr>
          <w:rFonts w:cs="DIMMDK+Arial"/>
          <w:b w:val="0"/>
          <w:iCs/>
        </w:rPr>
        <w:t xml:space="preserve"> </w:t>
      </w:r>
      <w:proofErr w:type="spellStart"/>
      <w:r w:rsidRPr="00B90CE9">
        <w:rPr>
          <w:rFonts w:cs="DIMMDK+Arial"/>
          <w:b w:val="0"/>
          <w:iCs/>
        </w:rPr>
        <w:t>renewal</w:t>
      </w:r>
      <w:proofErr w:type="spellEnd"/>
      <w:r w:rsidRPr="00B90CE9">
        <w:rPr>
          <w:rFonts w:cs="DIMMDK+Arial"/>
          <w:b w:val="0"/>
          <w:iCs/>
        </w:rPr>
        <w:t xml:space="preserve"> in mice </w:t>
      </w:r>
      <w:proofErr w:type="spellStart"/>
      <w:r w:rsidRPr="00B90CE9">
        <w:rPr>
          <w:rFonts w:cs="DIMMDK+Arial"/>
          <w:b w:val="0"/>
          <w:iCs/>
        </w:rPr>
        <w:t>depend</w:t>
      </w:r>
      <w:proofErr w:type="spellEnd"/>
      <w:r w:rsidRPr="00B90CE9">
        <w:rPr>
          <w:rFonts w:cs="DIMMDK+Arial"/>
          <w:b w:val="0"/>
          <w:iCs/>
        </w:rPr>
        <w:t xml:space="preserve"> on social living </w:t>
      </w:r>
      <w:proofErr w:type="spellStart"/>
      <w:r w:rsidRPr="00B90CE9">
        <w:rPr>
          <w:rFonts w:cs="DIMMDK+Arial"/>
          <w:b w:val="0"/>
          <w:iCs/>
        </w:rPr>
        <w:t>condition</w:t>
      </w:r>
      <w:proofErr w:type="spellEnd"/>
      <w:r w:rsidRPr="00B90CE9">
        <w:rPr>
          <w:rFonts w:cs="DIMMDK+Arial"/>
          <w:b w:val="0"/>
          <w:iCs/>
        </w:rPr>
        <w:t>.</w:t>
      </w:r>
      <w:r>
        <w:rPr>
          <w:rFonts w:cs="DIMMDK+Arial"/>
          <w:b w:val="0"/>
          <w:iCs/>
        </w:rPr>
        <w:t xml:space="preserve"> </w:t>
      </w:r>
    </w:p>
    <w:p w14:paraId="30E5D3E0" w14:textId="77777777" w:rsidR="00BF5A49" w:rsidRDefault="00BF5A49" w:rsidP="00BF5A49">
      <w:pPr>
        <w:autoSpaceDE w:val="0"/>
        <w:rPr>
          <w:rFonts w:cs="DIMMDK+Arial"/>
          <w:b w:val="0"/>
          <w:iCs/>
        </w:rPr>
      </w:pPr>
      <w:proofErr w:type="spellStart"/>
      <w:r w:rsidRPr="00B90CE9">
        <w:rPr>
          <w:rFonts w:cs="DIMMDK+Arial"/>
          <w:b w:val="0"/>
          <w:iCs/>
        </w:rPr>
        <w:t>Psychopharmacology</w:t>
      </w:r>
      <w:proofErr w:type="spellEnd"/>
      <w:r w:rsidRPr="00B90CE9">
        <w:rPr>
          <w:rFonts w:cs="DIMMDK+Arial"/>
          <w:b w:val="0"/>
          <w:iCs/>
        </w:rPr>
        <w:t xml:space="preserve"> (</w:t>
      </w:r>
      <w:proofErr w:type="spellStart"/>
      <w:r w:rsidRPr="00B90CE9">
        <w:rPr>
          <w:rFonts w:cs="DIMMDK+Arial"/>
          <w:b w:val="0"/>
          <w:iCs/>
        </w:rPr>
        <w:t>Berl</w:t>
      </w:r>
      <w:proofErr w:type="spellEnd"/>
      <w:r w:rsidRPr="00B90CE9">
        <w:rPr>
          <w:rFonts w:cs="DIMMDK+Arial"/>
          <w:b w:val="0"/>
          <w:iCs/>
        </w:rPr>
        <w:t>). 2022 Mar 30</w:t>
      </w:r>
    </w:p>
    <w:p w14:paraId="7BFDF823" w14:textId="77777777" w:rsidR="00BF5A49" w:rsidRDefault="00BF5A49" w:rsidP="00BF5A49">
      <w:pPr>
        <w:autoSpaceDE w:val="0"/>
        <w:rPr>
          <w:rFonts w:cs="DIMMDK+Arial"/>
          <w:b w:val="0"/>
          <w:iCs/>
        </w:rPr>
      </w:pPr>
      <w:r w:rsidRPr="00B90CE9">
        <w:rPr>
          <w:rFonts w:cs="DIMMDK+Arial"/>
          <w:b w:val="0"/>
          <w:iCs/>
        </w:rPr>
        <w:t>doi: 10.1007/s00213-022-06124-6.</w:t>
      </w:r>
    </w:p>
    <w:p w14:paraId="7C634CBA" w14:textId="77777777" w:rsidR="00BF5A49" w:rsidRDefault="00BF5A49" w:rsidP="007230BF">
      <w:pPr>
        <w:autoSpaceDE w:val="0"/>
        <w:rPr>
          <w:rFonts w:cs="DIMMDK+Arial"/>
          <w:b w:val="0"/>
          <w:iCs/>
        </w:rPr>
      </w:pPr>
    </w:p>
    <w:p w14:paraId="70D60FEA" w14:textId="72D54FCC" w:rsidR="00DB659E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1</w:t>
      </w:r>
      <w:r w:rsidR="00DB659E" w:rsidRPr="003F5E03">
        <w:rPr>
          <w:rFonts w:cs="DIMMDK+Arial"/>
          <w:b w:val="0"/>
          <w:iCs/>
        </w:rPr>
        <w:t>07)</w:t>
      </w:r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Luxi</w:t>
      </w:r>
      <w:proofErr w:type="spellEnd"/>
      <w:r w:rsidRPr="003F5E03">
        <w:rPr>
          <w:rFonts w:cs="DIMMDK+Arial"/>
          <w:b w:val="0"/>
          <w:iCs/>
        </w:rPr>
        <w:t xml:space="preserve"> N, Giovanazzi A, Capuano A, Crisafulli S, </w:t>
      </w:r>
      <w:proofErr w:type="spellStart"/>
      <w:r w:rsidRPr="003F5E03">
        <w:rPr>
          <w:rFonts w:cs="DIMMDK+Arial"/>
          <w:b w:val="0"/>
          <w:iCs/>
        </w:rPr>
        <w:t>Cutroneo</w:t>
      </w:r>
      <w:proofErr w:type="spellEnd"/>
      <w:r w:rsidRPr="003F5E03">
        <w:rPr>
          <w:rFonts w:cs="DIMMDK+Arial"/>
          <w:b w:val="0"/>
          <w:iCs/>
        </w:rPr>
        <w:t xml:space="preserve"> PM, Fantini MP,</w:t>
      </w:r>
      <w:r w:rsidR="00CA4BD1">
        <w:rPr>
          <w:rFonts w:cs="DIMMDK+Arial"/>
          <w:b w:val="0"/>
          <w:iCs/>
        </w:rPr>
        <w:t xml:space="preserve"> </w:t>
      </w:r>
      <w:r w:rsidRPr="003F5E03">
        <w:rPr>
          <w:rFonts w:cs="DIMMDK+Arial"/>
          <w:b w:val="0"/>
          <w:iCs/>
        </w:rPr>
        <w:t xml:space="preserve">Ferrajolo C, Moretti U, Poluzzi E, Raschi E, </w:t>
      </w:r>
      <w:proofErr w:type="spellStart"/>
      <w:r w:rsidRPr="003F5E03">
        <w:rPr>
          <w:rFonts w:cs="DIMMDK+Arial"/>
          <w:b w:val="0"/>
          <w:iCs/>
        </w:rPr>
        <w:t>Ravaldi</w:t>
      </w:r>
      <w:proofErr w:type="spellEnd"/>
      <w:r w:rsidRPr="003F5E03">
        <w:rPr>
          <w:rFonts w:cs="DIMMDK+Arial"/>
          <w:b w:val="0"/>
          <w:iCs/>
        </w:rPr>
        <w:t xml:space="preserve"> C, Reno C, </w:t>
      </w:r>
      <w:proofErr w:type="spellStart"/>
      <w:r w:rsidRPr="003F5E03">
        <w:rPr>
          <w:rFonts w:cs="DIMMDK+Arial"/>
          <w:b w:val="0"/>
          <w:iCs/>
        </w:rPr>
        <w:t>Tuccori</w:t>
      </w:r>
      <w:proofErr w:type="spellEnd"/>
      <w:r w:rsidRPr="003F5E03">
        <w:rPr>
          <w:rFonts w:cs="DIMMDK+Arial"/>
          <w:b w:val="0"/>
          <w:iCs/>
        </w:rPr>
        <w:t xml:space="preserve"> M,</w:t>
      </w:r>
      <w:r w:rsidR="00CA4BD1">
        <w:rPr>
          <w:rFonts w:cs="DIMMDK+Arial"/>
          <w:b w:val="0"/>
          <w:iCs/>
        </w:rPr>
        <w:t xml:space="preserve"> </w:t>
      </w:r>
      <w:r w:rsidRPr="003F5E03">
        <w:rPr>
          <w:rFonts w:cs="DIMMDK+Arial"/>
          <w:b w:val="0"/>
          <w:iCs/>
        </w:rPr>
        <w:t xml:space="preserve">Vannacci A, Zanoni G, </w:t>
      </w:r>
      <w:proofErr w:type="spellStart"/>
      <w:r w:rsidRPr="003F5E03">
        <w:rPr>
          <w:rFonts w:cs="DIMMDK+Arial"/>
          <w:b w:val="0"/>
          <w:iCs/>
        </w:rPr>
        <w:t>Trifirò</w:t>
      </w:r>
      <w:proofErr w:type="spellEnd"/>
      <w:r w:rsidRPr="003F5E03">
        <w:rPr>
          <w:rFonts w:cs="DIMMDK+Arial"/>
          <w:b w:val="0"/>
          <w:iCs/>
        </w:rPr>
        <w:t xml:space="preserve"> G; </w:t>
      </w:r>
      <w:proofErr w:type="spellStart"/>
      <w:r w:rsidRPr="003F5E03">
        <w:rPr>
          <w:rFonts w:cs="DIMMDK+Arial"/>
          <w:b w:val="0"/>
          <w:iCs/>
        </w:rPr>
        <w:t>Ilmiovaccino</w:t>
      </w:r>
      <w:proofErr w:type="spellEnd"/>
      <w:r w:rsidRPr="003F5E03">
        <w:rPr>
          <w:rFonts w:cs="DIMMDK+Arial"/>
          <w:b w:val="0"/>
          <w:iCs/>
        </w:rPr>
        <w:t xml:space="preserve"> COVID19 </w:t>
      </w:r>
      <w:proofErr w:type="spellStart"/>
      <w:r w:rsidRPr="003F5E03">
        <w:rPr>
          <w:rFonts w:cs="DIMMDK+Arial"/>
          <w:b w:val="0"/>
          <w:iCs/>
        </w:rPr>
        <w:t>collaborating</w:t>
      </w:r>
      <w:proofErr w:type="spellEnd"/>
      <w:r w:rsidRPr="003F5E03">
        <w:rPr>
          <w:rFonts w:cs="DIMMDK+Arial"/>
          <w:b w:val="0"/>
          <w:iCs/>
        </w:rPr>
        <w:t xml:space="preserve"> group.</w:t>
      </w:r>
      <w:r w:rsidR="00CA4BD1">
        <w:rPr>
          <w:rFonts w:cs="DIMMDK+Arial"/>
          <w:b w:val="0"/>
          <w:iCs/>
        </w:rPr>
        <w:t xml:space="preserve"> </w:t>
      </w:r>
      <w:r w:rsidRPr="003F5E03">
        <w:rPr>
          <w:rFonts w:cs="DIMMDK+Arial"/>
          <w:b w:val="0"/>
          <w:iCs/>
        </w:rPr>
        <w:t xml:space="preserve">COVID-19 </w:t>
      </w:r>
      <w:proofErr w:type="spellStart"/>
      <w:r w:rsidRPr="003F5E03">
        <w:rPr>
          <w:rFonts w:cs="DIMMDK+Arial"/>
          <w:b w:val="0"/>
          <w:iCs/>
        </w:rPr>
        <w:t>Vaccination</w:t>
      </w:r>
      <w:proofErr w:type="spellEnd"/>
      <w:r w:rsidRPr="003F5E03">
        <w:rPr>
          <w:rFonts w:cs="DIMMDK+Arial"/>
          <w:b w:val="0"/>
          <w:iCs/>
        </w:rPr>
        <w:t xml:space="preserve"> in </w:t>
      </w:r>
      <w:proofErr w:type="spellStart"/>
      <w:r w:rsidRPr="003F5E03">
        <w:rPr>
          <w:rFonts w:cs="DIMMDK+Arial"/>
          <w:b w:val="0"/>
          <w:iCs/>
        </w:rPr>
        <w:t>Pregnancy</w:t>
      </w:r>
      <w:proofErr w:type="spellEnd"/>
      <w:r w:rsidRPr="003F5E03">
        <w:rPr>
          <w:rFonts w:cs="DIMMDK+Arial"/>
          <w:b w:val="0"/>
          <w:iCs/>
        </w:rPr>
        <w:t xml:space="preserve">, </w:t>
      </w:r>
      <w:proofErr w:type="spellStart"/>
      <w:r w:rsidRPr="003F5E03">
        <w:rPr>
          <w:rFonts w:cs="DIMMDK+Arial"/>
          <w:b w:val="0"/>
          <w:iCs/>
        </w:rPr>
        <w:t>Paediatrics</w:t>
      </w:r>
      <w:proofErr w:type="spellEnd"/>
      <w:r w:rsidRPr="003F5E03">
        <w:rPr>
          <w:rFonts w:cs="DIMMDK+Arial"/>
          <w:b w:val="0"/>
          <w:iCs/>
        </w:rPr>
        <w:t xml:space="preserve">, </w:t>
      </w:r>
      <w:proofErr w:type="spellStart"/>
      <w:r w:rsidRPr="003F5E03">
        <w:rPr>
          <w:rFonts w:cs="DIMMDK+Arial"/>
          <w:b w:val="0"/>
          <w:iCs/>
        </w:rPr>
        <w:t>Immunocompromised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Patients</w:t>
      </w:r>
      <w:proofErr w:type="spellEnd"/>
      <w:r w:rsidRPr="003F5E03">
        <w:rPr>
          <w:rFonts w:cs="DIMMDK+Arial"/>
          <w:b w:val="0"/>
          <w:iCs/>
        </w:rPr>
        <w:t>, and</w:t>
      </w:r>
      <w:r w:rsidR="00CA4BD1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Persons</w:t>
      </w:r>
      <w:proofErr w:type="spellEnd"/>
      <w:r w:rsidRPr="003F5E03">
        <w:rPr>
          <w:rFonts w:cs="DIMMDK+Arial"/>
          <w:b w:val="0"/>
          <w:iCs/>
        </w:rPr>
        <w:t xml:space="preserve"> with History of </w:t>
      </w:r>
      <w:proofErr w:type="spellStart"/>
      <w:r w:rsidRPr="003F5E03">
        <w:rPr>
          <w:rFonts w:cs="DIMMDK+Arial"/>
          <w:b w:val="0"/>
          <w:iCs/>
        </w:rPr>
        <w:t>Allergy</w:t>
      </w:r>
      <w:proofErr w:type="spellEnd"/>
      <w:r w:rsidRPr="003F5E03">
        <w:rPr>
          <w:rFonts w:cs="DIMMDK+Arial"/>
          <w:b w:val="0"/>
          <w:iCs/>
        </w:rPr>
        <w:t xml:space="preserve"> or </w:t>
      </w:r>
      <w:proofErr w:type="spellStart"/>
      <w:r w:rsidRPr="003F5E03">
        <w:rPr>
          <w:rFonts w:cs="DIMMDK+Arial"/>
          <w:b w:val="0"/>
          <w:iCs/>
        </w:rPr>
        <w:t>Prior</w:t>
      </w:r>
      <w:proofErr w:type="spellEnd"/>
      <w:r w:rsidRPr="003F5E03">
        <w:rPr>
          <w:rFonts w:cs="DIMMDK+Arial"/>
          <w:b w:val="0"/>
          <w:iCs/>
        </w:rPr>
        <w:t xml:space="preserve"> SARS-CoV-2 </w:t>
      </w:r>
      <w:proofErr w:type="spellStart"/>
      <w:r w:rsidRPr="003F5E03">
        <w:rPr>
          <w:rFonts w:cs="DIMMDK+Arial"/>
          <w:b w:val="0"/>
          <w:iCs/>
        </w:rPr>
        <w:t>Infection</w:t>
      </w:r>
      <w:proofErr w:type="spellEnd"/>
      <w:r w:rsidRPr="003F5E03">
        <w:rPr>
          <w:rFonts w:cs="DIMMDK+Arial"/>
          <w:b w:val="0"/>
          <w:iCs/>
        </w:rPr>
        <w:t xml:space="preserve">: </w:t>
      </w:r>
      <w:proofErr w:type="spellStart"/>
      <w:r w:rsidRPr="003F5E03">
        <w:rPr>
          <w:rFonts w:cs="DIMMDK+Arial"/>
          <w:b w:val="0"/>
          <w:iCs/>
        </w:rPr>
        <w:t>Overview</w:t>
      </w:r>
      <w:proofErr w:type="spellEnd"/>
      <w:r w:rsidRPr="003F5E03">
        <w:rPr>
          <w:rFonts w:cs="DIMMDK+Arial"/>
          <w:b w:val="0"/>
          <w:iCs/>
        </w:rPr>
        <w:t xml:space="preserve"> of</w:t>
      </w:r>
      <w:r w:rsidR="00CA4BD1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Current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Recommendations</w:t>
      </w:r>
      <w:proofErr w:type="spellEnd"/>
      <w:r w:rsidRPr="003F5E03">
        <w:rPr>
          <w:rFonts w:cs="DIMMDK+Arial"/>
          <w:b w:val="0"/>
          <w:iCs/>
        </w:rPr>
        <w:t xml:space="preserve"> and </w:t>
      </w:r>
      <w:proofErr w:type="spellStart"/>
      <w:r w:rsidRPr="003F5E03">
        <w:rPr>
          <w:rFonts w:cs="DIMMDK+Arial"/>
          <w:b w:val="0"/>
          <w:iCs/>
        </w:rPr>
        <w:t>Pre</w:t>
      </w:r>
      <w:proofErr w:type="spellEnd"/>
      <w:r w:rsidRPr="003F5E03">
        <w:rPr>
          <w:rFonts w:cs="DIMMDK+Arial"/>
          <w:b w:val="0"/>
          <w:iCs/>
        </w:rPr>
        <w:t xml:space="preserve">- and Post-Marketing </w:t>
      </w:r>
      <w:proofErr w:type="spellStart"/>
      <w:r w:rsidRPr="003F5E03">
        <w:rPr>
          <w:rFonts w:cs="DIMMDK+Arial"/>
          <w:b w:val="0"/>
          <w:iCs/>
        </w:rPr>
        <w:t>Evidence</w:t>
      </w:r>
      <w:proofErr w:type="spellEnd"/>
      <w:r w:rsidRPr="003F5E03">
        <w:rPr>
          <w:rFonts w:cs="DIMMDK+Arial"/>
          <w:b w:val="0"/>
          <w:iCs/>
        </w:rPr>
        <w:t xml:space="preserve"> for Vaccine</w:t>
      </w:r>
      <w:r w:rsidR="00CA4BD1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Efficacy</w:t>
      </w:r>
      <w:proofErr w:type="spellEnd"/>
      <w:r w:rsidRPr="003F5E03">
        <w:rPr>
          <w:rFonts w:cs="DIMMDK+Arial"/>
          <w:b w:val="0"/>
          <w:iCs/>
        </w:rPr>
        <w:t xml:space="preserve"> and </w:t>
      </w:r>
      <w:proofErr w:type="spellStart"/>
      <w:r w:rsidRPr="003F5E03">
        <w:rPr>
          <w:rFonts w:cs="DIMMDK+Arial"/>
          <w:b w:val="0"/>
          <w:iCs/>
        </w:rPr>
        <w:t>Safety</w:t>
      </w:r>
      <w:proofErr w:type="spellEnd"/>
      <w:r w:rsidRPr="003F5E03">
        <w:rPr>
          <w:rFonts w:cs="DIMMDK+Arial"/>
          <w:b w:val="0"/>
          <w:iCs/>
        </w:rPr>
        <w:t xml:space="preserve">. </w:t>
      </w:r>
    </w:p>
    <w:p w14:paraId="708659BD" w14:textId="77777777" w:rsidR="00DB659E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Drug Saf. 2021 Dec;44(12):1247-1269. </w:t>
      </w:r>
    </w:p>
    <w:p w14:paraId="1188F8E6" w14:textId="6D2DAE14" w:rsidR="007230BF" w:rsidRPr="003F5E03" w:rsidRDefault="007230BF" w:rsidP="007230BF">
      <w:pPr>
        <w:autoSpaceDE w:val="0"/>
        <w:rPr>
          <w:rFonts w:cs="DIMMDK+Arial"/>
          <w:b w:val="0"/>
          <w:iCs/>
        </w:rPr>
      </w:pPr>
      <w:proofErr w:type="gramStart"/>
      <w:r w:rsidRPr="003F5E03">
        <w:rPr>
          <w:rFonts w:cs="DIMMDK+Arial"/>
          <w:b w:val="0"/>
          <w:iCs/>
        </w:rPr>
        <w:lastRenderedPageBreak/>
        <w:t>doi:10.1007</w:t>
      </w:r>
      <w:proofErr w:type="gramEnd"/>
      <w:r w:rsidRPr="003F5E03">
        <w:rPr>
          <w:rFonts w:cs="DIMMDK+Arial"/>
          <w:b w:val="0"/>
          <w:iCs/>
        </w:rPr>
        <w:t xml:space="preserve">/s40264-021-01131-6. </w:t>
      </w:r>
    </w:p>
    <w:p w14:paraId="4EC141E8" w14:textId="77777777" w:rsidR="007230BF" w:rsidRPr="003F5E03" w:rsidRDefault="007230BF" w:rsidP="007230BF">
      <w:pPr>
        <w:autoSpaceDE w:val="0"/>
        <w:rPr>
          <w:rFonts w:cs="DIMMDK+Arial"/>
          <w:b w:val="0"/>
          <w:iCs/>
        </w:rPr>
      </w:pPr>
    </w:p>
    <w:p w14:paraId="13589723" w14:textId="202E17B1" w:rsidR="00DB659E" w:rsidRPr="003F5E03" w:rsidRDefault="00DB659E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106)</w:t>
      </w:r>
      <w:r w:rsidR="007230BF" w:rsidRPr="003F5E03">
        <w:rPr>
          <w:rFonts w:cs="DIMMDK+Arial"/>
          <w:b w:val="0"/>
          <w:iCs/>
        </w:rPr>
        <w:t xml:space="preserve"> Zorzin S, Corsi A, </w:t>
      </w:r>
      <w:proofErr w:type="spellStart"/>
      <w:r w:rsidR="007230BF" w:rsidRPr="003F5E03">
        <w:rPr>
          <w:rFonts w:cs="DIMMDK+Arial"/>
          <w:b w:val="0"/>
          <w:iCs/>
        </w:rPr>
        <w:t>Ciarpella</w:t>
      </w:r>
      <w:proofErr w:type="spellEnd"/>
      <w:r w:rsidR="007230BF" w:rsidRPr="003F5E03">
        <w:rPr>
          <w:rFonts w:cs="DIMMDK+Arial"/>
          <w:b w:val="0"/>
          <w:iCs/>
        </w:rPr>
        <w:t xml:space="preserve"> F, Bottani E, Dolci S, Malpeli G, Pino A, Amenta</w:t>
      </w:r>
      <w:r w:rsidR="00CA4BD1">
        <w:rPr>
          <w:rFonts w:cs="DIMMDK+Arial"/>
          <w:b w:val="0"/>
          <w:iCs/>
        </w:rPr>
        <w:t xml:space="preserve"> </w:t>
      </w:r>
      <w:r w:rsidR="007230BF" w:rsidRPr="003F5E03">
        <w:rPr>
          <w:rFonts w:cs="DIMMDK+Arial"/>
          <w:b w:val="0"/>
          <w:iCs/>
        </w:rPr>
        <w:t xml:space="preserve">A, Fumagalli GF, </w:t>
      </w:r>
      <w:r w:rsidR="007230BF" w:rsidRPr="009E74C6">
        <w:rPr>
          <w:rFonts w:cs="DIMMDK+Arial"/>
          <w:bCs/>
          <w:iCs/>
        </w:rPr>
        <w:t>Chiamulera</w:t>
      </w:r>
      <w:r w:rsidR="007230BF" w:rsidRPr="003F5E03">
        <w:rPr>
          <w:rFonts w:cs="DIMMDK+Arial"/>
          <w:b w:val="0"/>
          <w:iCs/>
        </w:rPr>
        <w:t xml:space="preserve"> C, Bifari F, Decimo I. </w:t>
      </w:r>
      <w:proofErr w:type="spellStart"/>
      <w:r w:rsidR="007230BF" w:rsidRPr="003F5E03">
        <w:rPr>
          <w:rFonts w:cs="DIMMDK+Arial"/>
          <w:b w:val="0"/>
          <w:iCs/>
        </w:rPr>
        <w:t>Environmental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Enrichment</w:t>
      </w:r>
      <w:proofErr w:type="spellEnd"/>
      <w:r w:rsidR="00CA4BD1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Induces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Meningeal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Niche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Remodeling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through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TrkB-Mediated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Signaling</w:t>
      </w:r>
      <w:proofErr w:type="spellEnd"/>
      <w:r w:rsidR="007230BF" w:rsidRPr="003F5E03">
        <w:rPr>
          <w:rFonts w:cs="DIMMDK+Arial"/>
          <w:b w:val="0"/>
          <w:iCs/>
        </w:rPr>
        <w:t xml:space="preserve">. </w:t>
      </w:r>
    </w:p>
    <w:p w14:paraId="3EA4A6D4" w14:textId="77777777" w:rsidR="00DB659E" w:rsidRPr="003F5E03" w:rsidRDefault="007230BF" w:rsidP="00DB659E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Int J Mol</w:t>
      </w:r>
      <w:r w:rsidR="00DB659E" w:rsidRPr="003F5E03">
        <w:rPr>
          <w:rFonts w:cs="DIMMDK+Arial"/>
          <w:b w:val="0"/>
          <w:iCs/>
        </w:rPr>
        <w:t xml:space="preserve"> </w:t>
      </w:r>
      <w:r w:rsidRPr="003F5E03">
        <w:rPr>
          <w:rFonts w:cs="DIMMDK+Arial"/>
          <w:b w:val="0"/>
          <w:iCs/>
        </w:rPr>
        <w:t xml:space="preserve">Sci. 2021 </w:t>
      </w:r>
      <w:proofErr w:type="spellStart"/>
      <w:r w:rsidRPr="003F5E03">
        <w:rPr>
          <w:rFonts w:cs="DIMMDK+Arial"/>
          <w:b w:val="0"/>
          <w:iCs/>
        </w:rPr>
        <w:t>Oct</w:t>
      </w:r>
      <w:proofErr w:type="spellEnd"/>
      <w:r w:rsidRPr="003F5E03">
        <w:rPr>
          <w:rFonts w:cs="DIMMDK+Arial"/>
          <w:b w:val="0"/>
          <w:iCs/>
        </w:rPr>
        <w:t xml:space="preserve"> 1;22(19):10657. </w:t>
      </w:r>
    </w:p>
    <w:p w14:paraId="0CF2F7D1" w14:textId="36D258C7" w:rsidR="007230BF" w:rsidRPr="003F5E03" w:rsidRDefault="007230BF" w:rsidP="00DB659E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doi: 10.3390/ijms221910657. </w:t>
      </w:r>
    </w:p>
    <w:p w14:paraId="6019D1C9" w14:textId="77777777" w:rsidR="007230BF" w:rsidRPr="003F5E03" w:rsidRDefault="007230BF" w:rsidP="007230BF">
      <w:pPr>
        <w:autoSpaceDE w:val="0"/>
        <w:rPr>
          <w:rFonts w:cs="DIMMDK+Arial"/>
          <w:b w:val="0"/>
          <w:iCs/>
        </w:rPr>
      </w:pPr>
    </w:p>
    <w:p w14:paraId="338B69A2" w14:textId="77777777" w:rsidR="00DB659E" w:rsidRPr="003F5E03" w:rsidRDefault="00DB659E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105)</w:t>
      </w:r>
      <w:r w:rsidR="007230BF" w:rsidRPr="003F5E03">
        <w:rPr>
          <w:rFonts w:cs="DIMMDK+Arial"/>
          <w:b w:val="0"/>
          <w:iCs/>
        </w:rPr>
        <w:t xml:space="preserve"> Pintori N, Piva A, Guardiani V, Decimo I, Chiamulera C. Brief </w:t>
      </w:r>
      <w:proofErr w:type="spellStart"/>
      <w:r w:rsidR="007230BF" w:rsidRPr="003F5E03">
        <w:rPr>
          <w:rFonts w:cs="DIMMDK+Arial"/>
          <w:b w:val="0"/>
          <w:iCs/>
        </w:rPr>
        <w:t>Environmental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Enrichment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exposure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enhances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contextual-induced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sucrose-seeking</w:t>
      </w:r>
      <w:proofErr w:type="spellEnd"/>
      <w:r w:rsidR="007230BF" w:rsidRPr="003F5E03">
        <w:rPr>
          <w:rFonts w:cs="DIMMDK+Arial"/>
          <w:b w:val="0"/>
          <w:iCs/>
        </w:rPr>
        <w:t xml:space="preserve"> with and </w:t>
      </w:r>
      <w:proofErr w:type="spellStart"/>
      <w:r w:rsidR="007230BF" w:rsidRPr="003F5E03">
        <w:rPr>
          <w:rFonts w:cs="DIMMDK+Arial"/>
          <w:b w:val="0"/>
          <w:iCs/>
        </w:rPr>
        <w:t>without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memory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reactivation</w:t>
      </w:r>
      <w:proofErr w:type="spellEnd"/>
      <w:r w:rsidR="007230BF" w:rsidRPr="003F5E03">
        <w:rPr>
          <w:rFonts w:cs="DIMMDK+Arial"/>
          <w:b w:val="0"/>
          <w:iCs/>
        </w:rPr>
        <w:t xml:space="preserve"> in </w:t>
      </w:r>
      <w:proofErr w:type="spellStart"/>
      <w:r w:rsidR="007230BF" w:rsidRPr="003F5E03">
        <w:rPr>
          <w:rFonts w:cs="DIMMDK+Arial"/>
          <w:b w:val="0"/>
          <w:iCs/>
        </w:rPr>
        <w:t>rats</w:t>
      </w:r>
      <w:proofErr w:type="spellEnd"/>
      <w:r w:rsidR="007230BF" w:rsidRPr="003F5E03">
        <w:rPr>
          <w:rFonts w:cs="DIMMDK+Arial"/>
          <w:b w:val="0"/>
          <w:iCs/>
        </w:rPr>
        <w:t xml:space="preserve">. </w:t>
      </w:r>
    </w:p>
    <w:p w14:paraId="36A645BE" w14:textId="77777777" w:rsidR="00DB659E" w:rsidRPr="003F5E03" w:rsidRDefault="007230BF" w:rsidP="007230BF">
      <w:pPr>
        <w:autoSpaceDE w:val="0"/>
        <w:rPr>
          <w:rFonts w:cs="DIMMDK+Arial"/>
          <w:b w:val="0"/>
          <w:iCs/>
        </w:rPr>
      </w:pPr>
      <w:proofErr w:type="spellStart"/>
      <w:r w:rsidRPr="003F5E03">
        <w:rPr>
          <w:rFonts w:cs="DIMMDK+Arial"/>
          <w:b w:val="0"/>
          <w:iCs/>
        </w:rPr>
        <w:t>Behav</w:t>
      </w:r>
      <w:proofErr w:type="spellEnd"/>
      <w:r w:rsidRPr="003F5E03">
        <w:rPr>
          <w:rFonts w:cs="DIMMDK+Arial"/>
          <w:b w:val="0"/>
          <w:iCs/>
        </w:rPr>
        <w:t xml:space="preserve"> Brain Res. 2022 </w:t>
      </w:r>
      <w:proofErr w:type="spellStart"/>
      <w:r w:rsidRPr="003F5E03">
        <w:rPr>
          <w:rFonts w:cs="DIMMDK+Arial"/>
          <w:b w:val="0"/>
          <w:iCs/>
        </w:rPr>
        <w:t>Jan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gramStart"/>
      <w:r w:rsidRPr="003F5E03">
        <w:rPr>
          <w:rFonts w:cs="DIMMDK+Arial"/>
          <w:b w:val="0"/>
          <w:iCs/>
        </w:rPr>
        <w:t>7;416:113556</w:t>
      </w:r>
      <w:proofErr w:type="gramEnd"/>
      <w:r w:rsidRPr="003F5E03">
        <w:rPr>
          <w:rFonts w:cs="DIMMDK+Arial"/>
          <w:b w:val="0"/>
          <w:iCs/>
        </w:rPr>
        <w:t xml:space="preserve">. </w:t>
      </w:r>
    </w:p>
    <w:p w14:paraId="5BE70165" w14:textId="06604791" w:rsidR="007230BF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doi:</w:t>
      </w:r>
      <w:r w:rsidR="00DB659E" w:rsidRPr="003F5E03">
        <w:rPr>
          <w:rFonts w:cs="DIMMDK+Arial"/>
          <w:b w:val="0"/>
          <w:iCs/>
        </w:rPr>
        <w:t xml:space="preserve"> </w:t>
      </w:r>
      <w:r w:rsidRPr="003F5E03">
        <w:rPr>
          <w:rFonts w:cs="DIMMDK+Arial"/>
          <w:b w:val="0"/>
          <w:iCs/>
        </w:rPr>
        <w:t>10.1016/j.bbr.2021.113556.</w:t>
      </w:r>
    </w:p>
    <w:p w14:paraId="482D5AA7" w14:textId="77777777" w:rsidR="007230BF" w:rsidRPr="003F5E03" w:rsidRDefault="007230BF" w:rsidP="007230BF">
      <w:pPr>
        <w:autoSpaceDE w:val="0"/>
        <w:rPr>
          <w:rFonts w:cs="DIMMDK+Arial"/>
          <w:b w:val="0"/>
          <w:iCs/>
        </w:rPr>
      </w:pPr>
    </w:p>
    <w:p w14:paraId="3BD7B520" w14:textId="77777777" w:rsidR="00DB659E" w:rsidRPr="003F5E03" w:rsidRDefault="00DB659E" w:rsidP="00DB659E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104)</w:t>
      </w:r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Amalric</w:t>
      </w:r>
      <w:proofErr w:type="spellEnd"/>
      <w:r w:rsidR="007230BF" w:rsidRPr="003F5E03">
        <w:rPr>
          <w:rFonts w:cs="DIMMDK+Arial"/>
          <w:b w:val="0"/>
          <w:iCs/>
        </w:rPr>
        <w:t xml:space="preserve"> M, </w:t>
      </w:r>
      <w:proofErr w:type="spellStart"/>
      <w:r w:rsidR="007230BF" w:rsidRPr="003F5E03">
        <w:rPr>
          <w:rFonts w:cs="DIMMDK+Arial"/>
          <w:b w:val="0"/>
          <w:iCs/>
        </w:rPr>
        <w:t>Pattij</w:t>
      </w:r>
      <w:proofErr w:type="spellEnd"/>
      <w:r w:rsidR="007230BF" w:rsidRPr="003F5E03">
        <w:rPr>
          <w:rFonts w:cs="DIMMDK+Arial"/>
          <w:b w:val="0"/>
          <w:iCs/>
        </w:rPr>
        <w:t xml:space="preserve"> T, </w:t>
      </w:r>
      <w:proofErr w:type="spellStart"/>
      <w:r w:rsidR="007230BF" w:rsidRPr="003F5E03">
        <w:rPr>
          <w:rFonts w:cs="DIMMDK+Arial"/>
          <w:b w:val="0"/>
          <w:iCs/>
        </w:rPr>
        <w:t>Sotiropoulos</w:t>
      </w:r>
      <w:proofErr w:type="spellEnd"/>
      <w:r w:rsidR="007230BF" w:rsidRPr="003F5E03">
        <w:rPr>
          <w:rFonts w:cs="DIMMDK+Arial"/>
          <w:b w:val="0"/>
          <w:iCs/>
        </w:rPr>
        <w:t xml:space="preserve"> I, Silva JM, Sousa N, </w:t>
      </w:r>
      <w:proofErr w:type="spellStart"/>
      <w:r w:rsidR="007230BF" w:rsidRPr="003F5E03">
        <w:rPr>
          <w:rFonts w:cs="DIMMDK+Arial"/>
          <w:b w:val="0"/>
          <w:iCs/>
        </w:rPr>
        <w:t>Ztaou</w:t>
      </w:r>
      <w:proofErr w:type="spellEnd"/>
      <w:r w:rsidR="007230BF" w:rsidRPr="003F5E03">
        <w:rPr>
          <w:rFonts w:cs="DIMMDK+Arial"/>
          <w:b w:val="0"/>
          <w:iCs/>
        </w:rPr>
        <w:t xml:space="preserve"> S, </w:t>
      </w:r>
      <w:r w:rsidR="007230BF" w:rsidRPr="009E74C6">
        <w:rPr>
          <w:rFonts w:cs="DIMMDK+Arial"/>
          <w:bCs/>
          <w:iCs/>
        </w:rPr>
        <w:t>Chiamulera</w:t>
      </w:r>
      <w:r w:rsidRPr="003F5E03">
        <w:rPr>
          <w:rFonts w:cs="DIMMDK+Arial"/>
          <w:b w:val="0"/>
          <w:iCs/>
        </w:rPr>
        <w:t xml:space="preserve"> </w:t>
      </w:r>
      <w:r w:rsidR="007230BF" w:rsidRPr="003F5E03">
        <w:rPr>
          <w:rFonts w:cs="DIMMDK+Arial"/>
          <w:b w:val="0"/>
          <w:iCs/>
        </w:rPr>
        <w:t xml:space="preserve">C, Wahlberg LU, </w:t>
      </w:r>
      <w:proofErr w:type="spellStart"/>
      <w:r w:rsidR="007230BF" w:rsidRPr="003F5E03">
        <w:rPr>
          <w:rFonts w:cs="DIMMDK+Arial"/>
          <w:b w:val="0"/>
          <w:iCs/>
        </w:rPr>
        <w:t>Emerich</w:t>
      </w:r>
      <w:proofErr w:type="spellEnd"/>
      <w:r w:rsidR="007230BF" w:rsidRPr="003F5E03">
        <w:rPr>
          <w:rFonts w:cs="DIMMDK+Arial"/>
          <w:b w:val="0"/>
          <w:iCs/>
        </w:rPr>
        <w:t xml:space="preserve"> DF, Paolone G. </w:t>
      </w:r>
      <w:proofErr w:type="spellStart"/>
      <w:r w:rsidR="007230BF" w:rsidRPr="003F5E03">
        <w:rPr>
          <w:rFonts w:cs="DIMMDK+Arial"/>
          <w:b w:val="0"/>
          <w:iCs/>
        </w:rPr>
        <w:t>Where</w:t>
      </w:r>
      <w:proofErr w:type="spellEnd"/>
      <w:r w:rsidR="007230BF" w:rsidRPr="003F5E03">
        <w:rPr>
          <w:rFonts w:cs="DIMMDK+Arial"/>
          <w:b w:val="0"/>
          <w:iCs/>
        </w:rPr>
        <w:t xml:space="preserve"> </w:t>
      </w:r>
      <w:proofErr w:type="spellStart"/>
      <w:r w:rsidR="007230BF" w:rsidRPr="003F5E03">
        <w:rPr>
          <w:rFonts w:cs="DIMMDK+Arial"/>
          <w:b w:val="0"/>
          <w:iCs/>
        </w:rPr>
        <w:t>Dopaminergic</w:t>
      </w:r>
      <w:proofErr w:type="spellEnd"/>
      <w:r w:rsidR="007230BF" w:rsidRPr="003F5E03">
        <w:rPr>
          <w:rFonts w:cs="DIMMDK+Arial"/>
          <w:b w:val="0"/>
          <w:iCs/>
        </w:rPr>
        <w:t xml:space="preserve"> and </w:t>
      </w:r>
      <w:proofErr w:type="spellStart"/>
      <w:r w:rsidR="007230BF" w:rsidRPr="003F5E03">
        <w:rPr>
          <w:rFonts w:cs="DIMMDK+Arial"/>
          <w:b w:val="0"/>
          <w:iCs/>
        </w:rPr>
        <w:t>Cholinergic</w:t>
      </w:r>
      <w:proofErr w:type="spellEnd"/>
      <w:r w:rsidRPr="003F5E03">
        <w:rPr>
          <w:rFonts w:cs="DIMMDK+Arial"/>
          <w:b w:val="0"/>
          <w:iCs/>
        </w:rPr>
        <w:t xml:space="preserve"> </w:t>
      </w:r>
      <w:r w:rsidR="007230BF" w:rsidRPr="003F5E03">
        <w:rPr>
          <w:rFonts w:cs="DIMMDK+Arial"/>
          <w:b w:val="0"/>
          <w:iCs/>
        </w:rPr>
        <w:t xml:space="preserve">Systems </w:t>
      </w:r>
      <w:proofErr w:type="spellStart"/>
      <w:r w:rsidR="007230BF" w:rsidRPr="003F5E03">
        <w:rPr>
          <w:rFonts w:cs="DIMMDK+Arial"/>
          <w:b w:val="0"/>
          <w:iCs/>
        </w:rPr>
        <w:t>Interact</w:t>
      </w:r>
      <w:proofErr w:type="spellEnd"/>
      <w:r w:rsidR="007230BF" w:rsidRPr="003F5E03">
        <w:rPr>
          <w:rFonts w:cs="DIMMDK+Arial"/>
          <w:b w:val="0"/>
          <w:iCs/>
        </w:rPr>
        <w:t xml:space="preserve">: A Gateway for Tuning Neurodegenerative Disorders. </w:t>
      </w:r>
    </w:p>
    <w:p w14:paraId="58F4FE87" w14:textId="77777777" w:rsidR="00DB659E" w:rsidRPr="003F5E03" w:rsidRDefault="007230BF" w:rsidP="00DB659E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Front </w:t>
      </w:r>
      <w:proofErr w:type="spellStart"/>
      <w:r w:rsidRPr="003F5E03">
        <w:rPr>
          <w:rFonts w:cs="DIMMDK+Arial"/>
          <w:b w:val="0"/>
          <w:iCs/>
        </w:rPr>
        <w:t>Behav</w:t>
      </w:r>
      <w:proofErr w:type="spellEnd"/>
      <w:r w:rsidR="00DB659E"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Neurosci</w:t>
      </w:r>
      <w:proofErr w:type="spellEnd"/>
      <w:r w:rsidRPr="003F5E03">
        <w:rPr>
          <w:rFonts w:cs="DIMMDK+Arial"/>
          <w:b w:val="0"/>
          <w:iCs/>
        </w:rPr>
        <w:t xml:space="preserve">. 2021 Jul </w:t>
      </w:r>
      <w:proofErr w:type="gramStart"/>
      <w:r w:rsidRPr="003F5E03">
        <w:rPr>
          <w:rFonts w:cs="DIMMDK+Arial"/>
          <w:b w:val="0"/>
          <w:iCs/>
        </w:rPr>
        <w:t>22;15:661973</w:t>
      </w:r>
      <w:proofErr w:type="gramEnd"/>
      <w:r w:rsidRPr="003F5E03">
        <w:rPr>
          <w:rFonts w:cs="DIMMDK+Arial"/>
          <w:b w:val="0"/>
          <w:iCs/>
        </w:rPr>
        <w:t xml:space="preserve">. </w:t>
      </w:r>
    </w:p>
    <w:p w14:paraId="2ADE88D8" w14:textId="5D4C736D" w:rsidR="007230BF" w:rsidRPr="003F5E03" w:rsidRDefault="007230BF" w:rsidP="00DB659E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doi: 10.3389/fnbeh.2021.661973. </w:t>
      </w:r>
    </w:p>
    <w:p w14:paraId="3530C8DA" w14:textId="77777777" w:rsidR="00DB659E" w:rsidRPr="003F5E03" w:rsidRDefault="00DB659E" w:rsidP="00DB659E">
      <w:pPr>
        <w:autoSpaceDE w:val="0"/>
        <w:rPr>
          <w:rFonts w:cs="DIMMDK+Arial"/>
          <w:b w:val="0"/>
          <w:iCs/>
        </w:rPr>
      </w:pPr>
    </w:p>
    <w:p w14:paraId="1B5F6701" w14:textId="77777777" w:rsidR="00DB659E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103) </w:t>
      </w:r>
      <w:r w:rsidRPr="009E74C6">
        <w:rPr>
          <w:rFonts w:cs="DIMMDK+Arial"/>
          <w:bCs/>
          <w:iCs/>
        </w:rPr>
        <w:t>Chiamulera</w:t>
      </w:r>
      <w:r w:rsidRPr="003F5E03">
        <w:rPr>
          <w:rFonts w:cs="DIMMDK+Arial"/>
          <w:b w:val="0"/>
          <w:iCs/>
        </w:rPr>
        <w:t xml:space="preserve"> C, Mantovani E, </w:t>
      </w:r>
      <w:proofErr w:type="spellStart"/>
      <w:r w:rsidRPr="003F5E03">
        <w:rPr>
          <w:rFonts w:cs="DIMMDK+Arial"/>
          <w:b w:val="0"/>
          <w:iCs/>
        </w:rPr>
        <w:t>Tamburin</w:t>
      </w:r>
      <w:proofErr w:type="spellEnd"/>
      <w:r w:rsidRPr="003F5E03">
        <w:rPr>
          <w:rFonts w:cs="DIMMDK+Arial"/>
          <w:b w:val="0"/>
          <w:iCs/>
        </w:rPr>
        <w:t xml:space="preserve"> S. Remote clinical trials: A </w:t>
      </w:r>
      <w:proofErr w:type="spellStart"/>
      <w:r w:rsidRPr="003F5E03">
        <w:rPr>
          <w:rFonts w:cs="DIMMDK+Arial"/>
          <w:b w:val="0"/>
          <w:iCs/>
        </w:rPr>
        <w:t>timely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opportunity</w:t>
      </w:r>
      <w:proofErr w:type="spellEnd"/>
      <w:r w:rsidRPr="003F5E03">
        <w:rPr>
          <w:rFonts w:cs="DIMMDK+Arial"/>
          <w:b w:val="0"/>
          <w:iCs/>
        </w:rPr>
        <w:t xml:space="preserve"> for a </w:t>
      </w:r>
      <w:proofErr w:type="spellStart"/>
      <w:r w:rsidRPr="003F5E03">
        <w:rPr>
          <w:rFonts w:cs="DIMMDK+Arial"/>
          <w:b w:val="0"/>
          <w:iCs/>
        </w:rPr>
        <w:t>virtual</w:t>
      </w:r>
      <w:proofErr w:type="spellEnd"/>
      <w:r w:rsidRPr="003F5E03">
        <w:rPr>
          <w:rFonts w:cs="DIMMDK+Arial"/>
          <w:b w:val="0"/>
          <w:iCs/>
        </w:rPr>
        <w:t xml:space="preserve"> reality </w:t>
      </w:r>
      <w:proofErr w:type="spellStart"/>
      <w:r w:rsidRPr="003F5E03">
        <w:rPr>
          <w:rFonts w:cs="DIMMDK+Arial"/>
          <w:b w:val="0"/>
          <w:iCs/>
        </w:rPr>
        <w:t>approach</w:t>
      </w:r>
      <w:proofErr w:type="spellEnd"/>
      <w:r w:rsidRPr="003F5E03">
        <w:rPr>
          <w:rFonts w:cs="DIMMDK+Arial"/>
          <w:b w:val="0"/>
          <w:iCs/>
        </w:rPr>
        <w:t xml:space="preserve"> and </w:t>
      </w:r>
      <w:proofErr w:type="spellStart"/>
      <w:r w:rsidRPr="003F5E03">
        <w:rPr>
          <w:rFonts w:cs="DIMMDK+Arial"/>
          <w:b w:val="0"/>
          <w:iCs/>
        </w:rPr>
        <w:t>its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potential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application</w:t>
      </w:r>
      <w:proofErr w:type="spellEnd"/>
      <w:r w:rsidRPr="003F5E03">
        <w:rPr>
          <w:rFonts w:cs="DIMMDK+Arial"/>
          <w:b w:val="0"/>
          <w:iCs/>
        </w:rPr>
        <w:t xml:space="preserve"> in </w:t>
      </w:r>
      <w:proofErr w:type="spellStart"/>
      <w:r w:rsidRPr="003F5E03">
        <w:rPr>
          <w:rFonts w:cs="DIMMDK+Arial"/>
          <w:b w:val="0"/>
          <w:iCs/>
        </w:rPr>
        <w:t>neurology</w:t>
      </w:r>
      <w:proofErr w:type="spellEnd"/>
      <w:r w:rsidRPr="003F5E03">
        <w:rPr>
          <w:rFonts w:cs="DIMMDK+Arial"/>
          <w:b w:val="0"/>
          <w:iCs/>
        </w:rPr>
        <w:t xml:space="preserve">. </w:t>
      </w:r>
    </w:p>
    <w:p w14:paraId="21536BFD" w14:textId="77777777" w:rsidR="00DB659E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Br J </w:t>
      </w:r>
      <w:proofErr w:type="spellStart"/>
      <w:r w:rsidRPr="003F5E03">
        <w:rPr>
          <w:rFonts w:cs="DIMMDK+Arial"/>
          <w:b w:val="0"/>
          <w:iCs/>
        </w:rPr>
        <w:t>Clin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Pharmacol</w:t>
      </w:r>
      <w:proofErr w:type="spellEnd"/>
      <w:r w:rsidRPr="003F5E03">
        <w:rPr>
          <w:rFonts w:cs="DIMMDK+Arial"/>
          <w:b w:val="0"/>
          <w:iCs/>
        </w:rPr>
        <w:t>. 2021 Oct;87(10):3639-3642.</w:t>
      </w:r>
    </w:p>
    <w:p w14:paraId="2FFB52B6" w14:textId="35FF61B0" w:rsidR="007230BF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 doi: 10.1111/bcp.14922.</w:t>
      </w:r>
    </w:p>
    <w:p w14:paraId="57A0DFC4" w14:textId="77777777" w:rsidR="007230BF" w:rsidRPr="003F5E03" w:rsidRDefault="007230BF" w:rsidP="007230BF">
      <w:pPr>
        <w:autoSpaceDE w:val="0"/>
        <w:rPr>
          <w:rFonts w:cs="DIMMDK+Arial"/>
          <w:b w:val="0"/>
          <w:iCs/>
        </w:rPr>
      </w:pPr>
    </w:p>
    <w:p w14:paraId="18EB29DE" w14:textId="77777777" w:rsidR="00DB659E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102) Zandonai T, Benvegnù G, Tommasi F, Ferrandi E, Libener E, Ferraro S, Maris B, </w:t>
      </w:r>
      <w:r w:rsidRPr="009E74C6">
        <w:rPr>
          <w:rFonts w:cs="DIMMDK+Arial"/>
          <w:bCs/>
          <w:iCs/>
        </w:rPr>
        <w:t>Chiamulera</w:t>
      </w:r>
      <w:r w:rsidRPr="003F5E03">
        <w:rPr>
          <w:rFonts w:cs="DIMMDK+Arial"/>
          <w:b w:val="0"/>
          <w:iCs/>
        </w:rPr>
        <w:t xml:space="preserve"> C. A virtual reality study on </w:t>
      </w:r>
      <w:proofErr w:type="spellStart"/>
      <w:r w:rsidRPr="003F5E03">
        <w:rPr>
          <w:rFonts w:cs="DIMMDK+Arial"/>
          <w:b w:val="0"/>
          <w:iCs/>
        </w:rPr>
        <w:t>postretrieval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extinction</w:t>
      </w:r>
      <w:proofErr w:type="spellEnd"/>
      <w:r w:rsidRPr="003F5E03">
        <w:rPr>
          <w:rFonts w:cs="DIMMDK+Arial"/>
          <w:b w:val="0"/>
          <w:iCs/>
        </w:rPr>
        <w:t xml:space="preserve"> of smoking </w:t>
      </w:r>
      <w:proofErr w:type="spellStart"/>
      <w:r w:rsidRPr="003F5E03">
        <w:rPr>
          <w:rFonts w:cs="DIMMDK+Arial"/>
          <w:b w:val="0"/>
          <w:iCs/>
        </w:rPr>
        <w:t>memory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reconsolidation</w:t>
      </w:r>
      <w:proofErr w:type="spellEnd"/>
      <w:r w:rsidRPr="003F5E03">
        <w:rPr>
          <w:rFonts w:cs="DIMMDK+Arial"/>
          <w:b w:val="0"/>
          <w:iCs/>
        </w:rPr>
        <w:t xml:space="preserve"> in </w:t>
      </w:r>
      <w:proofErr w:type="spellStart"/>
      <w:r w:rsidRPr="003F5E03">
        <w:rPr>
          <w:rFonts w:cs="DIMMDK+Arial"/>
          <w:b w:val="0"/>
          <w:iCs/>
        </w:rPr>
        <w:t>smokers</w:t>
      </w:r>
      <w:proofErr w:type="spellEnd"/>
      <w:r w:rsidRPr="003F5E03">
        <w:rPr>
          <w:rFonts w:cs="DIMMDK+Arial"/>
          <w:b w:val="0"/>
          <w:iCs/>
        </w:rPr>
        <w:t xml:space="preserve">. </w:t>
      </w:r>
    </w:p>
    <w:p w14:paraId="14293308" w14:textId="77777777" w:rsidR="00DB659E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J </w:t>
      </w:r>
      <w:proofErr w:type="spellStart"/>
      <w:r w:rsidRPr="003F5E03">
        <w:rPr>
          <w:rFonts w:cs="DIMMDK+Arial"/>
          <w:b w:val="0"/>
          <w:iCs/>
        </w:rPr>
        <w:t>Subst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Abuse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Treat</w:t>
      </w:r>
      <w:proofErr w:type="spellEnd"/>
      <w:r w:rsidRPr="003F5E03">
        <w:rPr>
          <w:rFonts w:cs="DIMMDK+Arial"/>
          <w:b w:val="0"/>
          <w:iCs/>
        </w:rPr>
        <w:t xml:space="preserve">. 2021 </w:t>
      </w:r>
      <w:proofErr w:type="gramStart"/>
      <w:r w:rsidRPr="003F5E03">
        <w:rPr>
          <w:rFonts w:cs="DIMMDK+Arial"/>
          <w:b w:val="0"/>
          <w:iCs/>
        </w:rPr>
        <w:t>Jun;125:108317</w:t>
      </w:r>
      <w:proofErr w:type="gramEnd"/>
      <w:r w:rsidRPr="003F5E03">
        <w:rPr>
          <w:rFonts w:cs="DIMMDK+Arial"/>
          <w:b w:val="0"/>
          <w:iCs/>
        </w:rPr>
        <w:t xml:space="preserve">. </w:t>
      </w:r>
    </w:p>
    <w:p w14:paraId="14827889" w14:textId="10B1E84B" w:rsidR="007230BF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doi: 10.1016/j.jsat.2021.108317.</w:t>
      </w:r>
    </w:p>
    <w:p w14:paraId="6C56ED8B" w14:textId="77777777" w:rsidR="007230BF" w:rsidRPr="003F5E03" w:rsidRDefault="007230BF" w:rsidP="007230BF">
      <w:pPr>
        <w:autoSpaceDE w:val="0"/>
        <w:rPr>
          <w:rFonts w:cs="DIMMDK+Arial"/>
          <w:b w:val="0"/>
          <w:iCs/>
        </w:rPr>
      </w:pPr>
    </w:p>
    <w:p w14:paraId="4B323B70" w14:textId="77777777" w:rsidR="00DB659E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101) Benvegnù G, Tommasi F, Ferraro S, Libener E, Di Chio M, Bosi S, Zandonai T, </w:t>
      </w:r>
      <w:r w:rsidRPr="009E74C6">
        <w:rPr>
          <w:rFonts w:cs="DIMMDK+Arial"/>
          <w:bCs/>
          <w:iCs/>
        </w:rPr>
        <w:t>Chiamulera</w:t>
      </w:r>
      <w:r w:rsidRPr="003F5E03">
        <w:rPr>
          <w:rFonts w:cs="DIMMDK+Arial"/>
          <w:b w:val="0"/>
          <w:iCs/>
        </w:rPr>
        <w:t xml:space="preserve"> C. </w:t>
      </w:r>
      <w:proofErr w:type="spellStart"/>
      <w:r w:rsidRPr="003F5E03">
        <w:rPr>
          <w:rFonts w:cs="DIMMDK+Arial"/>
          <w:b w:val="0"/>
          <w:iCs/>
        </w:rPr>
        <w:t>Smokers</w:t>
      </w:r>
      <w:proofErr w:type="spellEnd"/>
      <w:r w:rsidRPr="003F5E03">
        <w:rPr>
          <w:rFonts w:cs="DIMMDK+Arial"/>
          <w:b w:val="0"/>
          <w:iCs/>
        </w:rPr>
        <w:t xml:space="preserve"> "</w:t>
      </w:r>
      <w:proofErr w:type="spellStart"/>
      <w:r w:rsidRPr="003F5E03">
        <w:rPr>
          <w:rFonts w:cs="DIMMDK+Arial"/>
          <w:b w:val="0"/>
          <w:iCs/>
        </w:rPr>
        <w:t>Context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Reactivity</w:t>
      </w:r>
      <w:proofErr w:type="spellEnd"/>
      <w:r w:rsidRPr="003F5E03">
        <w:rPr>
          <w:rFonts w:cs="DIMMDK+Arial"/>
          <w:b w:val="0"/>
          <w:iCs/>
        </w:rPr>
        <w:t xml:space="preserve">" in Virtual </w:t>
      </w:r>
      <w:proofErr w:type="spellStart"/>
      <w:r w:rsidRPr="003F5E03">
        <w:rPr>
          <w:rFonts w:cs="DIMMDK+Arial"/>
          <w:b w:val="0"/>
          <w:iCs/>
        </w:rPr>
        <w:t>Domestic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Environments</w:t>
      </w:r>
      <w:proofErr w:type="spellEnd"/>
      <w:r w:rsidRPr="003F5E03">
        <w:rPr>
          <w:rFonts w:cs="DIMMDK+Arial"/>
          <w:b w:val="0"/>
          <w:iCs/>
        </w:rPr>
        <w:t>.</w:t>
      </w:r>
    </w:p>
    <w:p w14:paraId="7662D289" w14:textId="611F0FCD" w:rsidR="007230BF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 Eur </w:t>
      </w:r>
      <w:proofErr w:type="spellStart"/>
      <w:r w:rsidRPr="003F5E03">
        <w:rPr>
          <w:rFonts w:cs="DIMMDK+Arial"/>
          <w:b w:val="0"/>
          <w:iCs/>
        </w:rPr>
        <w:t>Addict</w:t>
      </w:r>
      <w:proofErr w:type="spellEnd"/>
      <w:r w:rsidRPr="003F5E03">
        <w:rPr>
          <w:rFonts w:cs="DIMMDK+Arial"/>
          <w:b w:val="0"/>
          <w:iCs/>
        </w:rPr>
        <w:t xml:space="preserve"> Res. 2021;27(6):439-446. doi: 10.1159/000515301. </w:t>
      </w:r>
    </w:p>
    <w:p w14:paraId="4833D6B1" w14:textId="77777777" w:rsidR="007230BF" w:rsidRPr="003F5E03" w:rsidRDefault="007230BF" w:rsidP="007230BF">
      <w:pPr>
        <w:autoSpaceDE w:val="0"/>
        <w:rPr>
          <w:rFonts w:cs="DIMMDK+Arial"/>
          <w:b w:val="0"/>
          <w:iCs/>
        </w:rPr>
      </w:pPr>
    </w:p>
    <w:p w14:paraId="22A0E827" w14:textId="77777777" w:rsidR="00E92B56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100) Benini A, Gottardo R, </w:t>
      </w:r>
      <w:r w:rsidRPr="009E74C6">
        <w:rPr>
          <w:rFonts w:cs="DIMMDK+Arial"/>
          <w:bCs/>
          <w:iCs/>
        </w:rPr>
        <w:t>Chiamulera</w:t>
      </w:r>
      <w:r w:rsidRPr="003F5E03">
        <w:rPr>
          <w:rFonts w:cs="DIMMDK+Arial"/>
          <w:b w:val="0"/>
          <w:iCs/>
        </w:rPr>
        <w:t xml:space="preserve"> C, Bertoldi A, Zamboni L, </w:t>
      </w:r>
      <w:proofErr w:type="spellStart"/>
      <w:r w:rsidRPr="003F5E03">
        <w:rPr>
          <w:rFonts w:cs="DIMMDK+Arial"/>
          <w:b w:val="0"/>
          <w:iCs/>
        </w:rPr>
        <w:t>Lugoboni</w:t>
      </w:r>
      <w:proofErr w:type="spellEnd"/>
      <w:r w:rsidRPr="003F5E03">
        <w:rPr>
          <w:rFonts w:cs="DIMMDK+Arial"/>
          <w:b w:val="0"/>
          <w:iCs/>
        </w:rPr>
        <w:t xml:space="preserve"> F. </w:t>
      </w:r>
      <w:proofErr w:type="spellStart"/>
      <w:r w:rsidRPr="003F5E03">
        <w:rPr>
          <w:rFonts w:cs="DIMMDK+Arial"/>
          <w:b w:val="0"/>
          <w:iCs/>
        </w:rPr>
        <w:t>Continuous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Infusion</w:t>
      </w:r>
      <w:proofErr w:type="spellEnd"/>
      <w:r w:rsidRPr="003F5E03">
        <w:rPr>
          <w:rFonts w:cs="DIMMDK+Arial"/>
          <w:b w:val="0"/>
          <w:iCs/>
        </w:rPr>
        <w:t xml:space="preserve"> of </w:t>
      </w:r>
      <w:proofErr w:type="spellStart"/>
      <w:r w:rsidRPr="003F5E03">
        <w:rPr>
          <w:rFonts w:cs="DIMMDK+Arial"/>
          <w:b w:val="0"/>
          <w:iCs/>
        </w:rPr>
        <w:t>Flumazenil</w:t>
      </w:r>
      <w:proofErr w:type="spellEnd"/>
      <w:r w:rsidRPr="003F5E03">
        <w:rPr>
          <w:rFonts w:cs="DIMMDK+Arial"/>
          <w:b w:val="0"/>
          <w:iCs/>
        </w:rPr>
        <w:t xml:space="preserve"> in the Management of </w:t>
      </w:r>
      <w:proofErr w:type="spellStart"/>
      <w:r w:rsidRPr="003F5E03">
        <w:rPr>
          <w:rFonts w:cs="DIMMDK+Arial"/>
          <w:b w:val="0"/>
          <w:iCs/>
        </w:rPr>
        <w:t>Benzodiazepines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Detoxification</w:t>
      </w:r>
      <w:proofErr w:type="spellEnd"/>
      <w:r w:rsidRPr="003F5E03">
        <w:rPr>
          <w:rFonts w:cs="DIMMDK+Arial"/>
          <w:b w:val="0"/>
          <w:iCs/>
        </w:rPr>
        <w:t xml:space="preserve">. </w:t>
      </w:r>
    </w:p>
    <w:p w14:paraId="46BA6040" w14:textId="77777777" w:rsidR="00E92B56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Front </w:t>
      </w:r>
      <w:proofErr w:type="spellStart"/>
      <w:r w:rsidRPr="003F5E03">
        <w:rPr>
          <w:rFonts w:cs="DIMMDK+Arial"/>
          <w:b w:val="0"/>
          <w:iCs/>
        </w:rPr>
        <w:t>Psychiatry</w:t>
      </w:r>
      <w:proofErr w:type="spellEnd"/>
      <w:r w:rsidRPr="003F5E03">
        <w:rPr>
          <w:rFonts w:cs="DIMMDK+Arial"/>
          <w:b w:val="0"/>
          <w:iCs/>
        </w:rPr>
        <w:t xml:space="preserve">. 2021 Mar </w:t>
      </w:r>
      <w:proofErr w:type="gramStart"/>
      <w:r w:rsidRPr="003F5E03">
        <w:rPr>
          <w:rFonts w:cs="DIMMDK+Arial"/>
          <w:b w:val="0"/>
          <w:iCs/>
        </w:rPr>
        <w:t>18;12:646038</w:t>
      </w:r>
      <w:proofErr w:type="gramEnd"/>
      <w:r w:rsidRPr="003F5E03">
        <w:rPr>
          <w:rFonts w:cs="DIMMDK+Arial"/>
          <w:b w:val="0"/>
          <w:iCs/>
        </w:rPr>
        <w:t xml:space="preserve">. </w:t>
      </w:r>
    </w:p>
    <w:p w14:paraId="27EB8AB6" w14:textId="11F6DE49" w:rsidR="007230BF" w:rsidRPr="003F5E03" w:rsidRDefault="007230BF" w:rsidP="007230BF">
      <w:pPr>
        <w:autoSpaceDE w:val="0"/>
        <w:rPr>
          <w:rFonts w:cs="DIMMDK+Arial"/>
          <w:b w:val="0"/>
          <w:iCs/>
        </w:rPr>
      </w:pPr>
      <w:proofErr w:type="gramStart"/>
      <w:r w:rsidRPr="003F5E03">
        <w:rPr>
          <w:rFonts w:cs="DIMMDK+Arial"/>
          <w:b w:val="0"/>
          <w:iCs/>
        </w:rPr>
        <w:t>doi:10.3389</w:t>
      </w:r>
      <w:proofErr w:type="gramEnd"/>
      <w:r w:rsidRPr="003F5E03">
        <w:rPr>
          <w:rFonts w:cs="DIMMDK+Arial"/>
          <w:b w:val="0"/>
          <w:iCs/>
        </w:rPr>
        <w:t xml:space="preserve">/fpsyt.2021.646038. </w:t>
      </w:r>
    </w:p>
    <w:p w14:paraId="12353A3E" w14:textId="77777777" w:rsidR="007230BF" w:rsidRPr="003F5E03" w:rsidRDefault="007230BF" w:rsidP="007230BF">
      <w:pPr>
        <w:autoSpaceDE w:val="0"/>
        <w:rPr>
          <w:rFonts w:cs="DIMMDK+Arial"/>
          <w:b w:val="0"/>
          <w:iCs/>
        </w:rPr>
      </w:pPr>
    </w:p>
    <w:p w14:paraId="06ABC29F" w14:textId="77777777" w:rsidR="00E92B56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99) Piva A, Caffino L, </w:t>
      </w:r>
      <w:proofErr w:type="spellStart"/>
      <w:r w:rsidRPr="003F5E03">
        <w:rPr>
          <w:rFonts w:cs="DIMMDK+Arial"/>
          <w:b w:val="0"/>
          <w:iCs/>
        </w:rPr>
        <w:t>Mottarlini</w:t>
      </w:r>
      <w:proofErr w:type="spellEnd"/>
      <w:r w:rsidRPr="003F5E03">
        <w:rPr>
          <w:rFonts w:cs="DIMMDK+Arial"/>
          <w:b w:val="0"/>
          <w:iCs/>
        </w:rPr>
        <w:t xml:space="preserve"> F, Pintori N, Castillo </w:t>
      </w:r>
      <w:proofErr w:type="spellStart"/>
      <w:r w:rsidRPr="003F5E03">
        <w:rPr>
          <w:rFonts w:cs="DIMMDK+Arial"/>
          <w:b w:val="0"/>
          <w:iCs/>
        </w:rPr>
        <w:t>Díaz</w:t>
      </w:r>
      <w:proofErr w:type="spellEnd"/>
      <w:r w:rsidRPr="003F5E03">
        <w:rPr>
          <w:rFonts w:cs="DIMMDK+Arial"/>
          <w:b w:val="0"/>
          <w:iCs/>
        </w:rPr>
        <w:t xml:space="preserve"> F, Fumagalli </w:t>
      </w:r>
      <w:proofErr w:type="spellStart"/>
      <w:proofErr w:type="gramStart"/>
      <w:r w:rsidRPr="003F5E03">
        <w:rPr>
          <w:rFonts w:cs="DIMMDK+Arial"/>
          <w:b w:val="0"/>
          <w:iCs/>
        </w:rPr>
        <w:t>F,</w:t>
      </w:r>
      <w:r w:rsidRPr="009E74C6">
        <w:rPr>
          <w:rFonts w:cs="DIMMDK+Arial"/>
          <w:bCs/>
          <w:iCs/>
        </w:rPr>
        <w:t>Chiamulera</w:t>
      </w:r>
      <w:proofErr w:type="spellEnd"/>
      <w:proofErr w:type="gramEnd"/>
      <w:r w:rsidRPr="003F5E03">
        <w:rPr>
          <w:rFonts w:cs="DIMMDK+Arial"/>
          <w:b w:val="0"/>
          <w:iCs/>
        </w:rPr>
        <w:t xml:space="preserve"> C. </w:t>
      </w:r>
      <w:proofErr w:type="spellStart"/>
      <w:r w:rsidRPr="003F5E03">
        <w:rPr>
          <w:rFonts w:cs="DIMMDK+Arial"/>
          <w:b w:val="0"/>
          <w:iCs/>
        </w:rPr>
        <w:t>Metaplastic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Effects</w:t>
      </w:r>
      <w:proofErr w:type="spellEnd"/>
      <w:r w:rsidRPr="003F5E03">
        <w:rPr>
          <w:rFonts w:cs="DIMMDK+Arial"/>
          <w:b w:val="0"/>
          <w:iCs/>
        </w:rPr>
        <w:t xml:space="preserve"> of </w:t>
      </w:r>
      <w:proofErr w:type="spellStart"/>
      <w:r w:rsidRPr="003F5E03">
        <w:rPr>
          <w:rFonts w:cs="DIMMDK+Arial"/>
          <w:b w:val="0"/>
          <w:iCs/>
        </w:rPr>
        <w:t>Ketamine</w:t>
      </w:r>
      <w:proofErr w:type="spellEnd"/>
      <w:r w:rsidRPr="003F5E03">
        <w:rPr>
          <w:rFonts w:cs="DIMMDK+Arial"/>
          <w:b w:val="0"/>
          <w:iCs/>
        </w:rPr>
        <w:t xml:space="preserve"> and MK-801 on </w:t>
      </w:r>
      <w:proofErr w:type="spellStart"/>
      <w:r w:rsidRPr="003F5E03">
        <w:rPr>
          <w:rFonts w:cs="DIMMDK+Arial"/>
          <w:b w:val="0"/>
          <w:iCs/>
        </w:rPr>
        <w:t>Glutamate</w:t>
      </w:r>
      <w:proofErr w:type="spellEnd"/>
      <w:r w:rsidRPr="003F5E03">
        <w:rPr>
          <w:rFonts w:cs="DIMMDK+Arial"/>
          <w:b w:val="0"/>
          <w:iCs/>
        </w:rPr>
        <w:t xml:space="preserve"> Receptors </w:t>
      </w:r>
      <w:proofErr w:type="spellStart"/>
      <w:r w:rsidRPr="003F5E03">
        <w:rPr>
          <w:rFonts w:cs="DIMMDK+Arial"/>
          <w:b w:val="0"/>
          <w:iCs/>
        </w:rPr>
        <w:t>Expression</w:t>
      </w:r>
      <w:proofErr w:type="spellEnd"/>
      <w:r w:rsidRPr="003F5E03">
        <w:rPr>
          <w:rFonts w:cs="DIMMDK+Arial"/>
          <w:b w:val="0"/>
          <w:iCs/>
        </w:rPr>
        <w:t xml:space="preserve"> in Rat </w:t>
      </w:r>
      <w:proofErr w:type="spellStart"/>
      <w:r w:rsidRPr="003F5E03">
        <w:rPr>
          <w:rFonts w:cs="DIMMDK+Arial"/>
          <w:b w:val="0"/>
          <w:iCs/>
        </w:rPr>
        <w:t>Medial</w:t>
      </w:r>
      <w:proofErr w:type="spellEnd"/>
      <w:r w:rsidRPr="003F5E03">
        <w:rPr>
          <w:rFonts w:cs="DIMMDK+Arial"/>
          <w:b w:val="0"/>
          <w:iCs/>
        </w:rPr>
        <w:t xml:space="preserve"> </w:t>
      </w:r>
      <w:proofErr w:type="spellStart"/>
      <w:r w:rsidRPr="003F5E03">
        <w:rPr>
          <w:rFonts w:cs="DIMMDK+Arial"/>
          <w:b w:val="0"/>
          <w:iCs/>
        </w:rPr>
        <w:t>Prefrontal</w:t>
      </w:r>
      <w:proofErr w:type="spellEnd"/>
      <w:r w:rsidRPr="003F5E03">
        <w:rPr>
          <w:rFonts w:cs="DIMMDK+Arial"/>
          <w:b w:val="0"/>
          <w:iCs/>
        </w:rPr>
        <w:t xml:space="preserve"> Cortex and </w:t>
      </w:r>
      <w:proofErr w:type="spellStart"/>
      <w:r w:rsidRPr="003F5E03">
        <w:rPr>
          <w:rFonts w:cs="DIMMDK+Arial"/>
          <w:b w:val="0"/>
          <w:iCs/>
        </w:rPr>
        <w:t>Hippocampus</w:t>
      </w:r>
      <w:proofErr w:type="spellEnd"/>
      <w:r w:rsidRPr="003F5E03">
        <w:rPr>
          <w:rFonts w:cs="DIMMDK+Arial"/>
          <w:b w:val="0"/>
          <w:iCs/>
        </w:rPr>
        <w:t xml:space="preserve">. </w:t>
      </w:r>
    </w:p>
    <w:p w14:paraId="2A2FED37" w14:textId="77777777" w:rsidR="00E92B56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Mol </w:t>
      </w:r>
      <w:proofErr w:type="spellStart"/>
      <w:r w:rsidRPr="003F5E03">
        <w:rPr>
          <w:rFonts w:cs="DIMMDK+Arial"/>
          <w:b w:val="0"/>
          <w:iCs/>
        </w:rPr>
        <w:t>Neurobiol</w:t>
      </w:r>
      <w:proofErr w:type="spellEnd"/>
      <w:r w:rsidRPr="003F5E03">
        <w:rPr>
          <w:rFonts w:cs="DIMMDK+Arial"/>
          <w:b w:val="0"/>
          <w:iCs/>
        </w:rPr>
        <w:t xml:space="preserve">. 2021 Jul;58(7):3443-3456. </w:t>
      </w:r>
    </w:p>
    <w:p w14:paraId="3F95671D" w14:textId="0655F1F5" w:rsidR="002721F4" w:rsidRPr="003F5E03" w:rsidRDefault="007230BF" w:rsidP="007230BF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doi: 10.1007/s12035-021-02352-7. </w:t>
      </w:r>
    </w:p>
    <w:p w14:paraId="4BDD7E4B" w14:textId="77777777" w:rsidR="007230BF" w:rsidRPr="003F5E03" w:rsidRDefault="007230BF" w:rsidP="007230BF">
      <w:pPr>
        <w:autoSpaceDE w:val="0"/>
        <w:rPr>
          <w:rFonts w:cs="DIMMDK+Arial"/>
          <w:b w:val="0"/>
          <w:iCs/>
        </w:rPr>
      </w:pPr>
    </w:p>
    <w:p w14:paraId="674A006D" w14:textId="77777777" w:rsidR="00E92B56" w:rsidRPr="003F5E03" w:rsidRDefault="009C6A20" w:rsidP="009C6A20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98) Policastro G, Brunelli M, Tinazzi M, </w:t>
      </w:r>
      <w:r w:rsidRPr="003F5E03">
        <w:rPr>
          <w:rFonts w:cs="DIMMDK+Arial"/>
          <w:bCs/>
          <w:iCs/>
        </w:rPr>
        <w:t>Chiamulera</w:t>
      </w:r>
      <w:r w:rsidRPr="003F5E03">
        <w:rPr>
          <w:rFonts w:cs="DIMMDK+Arial"/>
          <w:b w:val="0"/>
          <w:iCs/>
        </w:rPr>
        <w:t xml:space="preserve"> C, </w:t>
      </w:r>
      <w:proofErr w:type="spellStart"/>
      <w:r w:rsidRPr="003F5E03">
        <w:rPr>
          <w:rFonts w:cs="DIMMDK+Arial"/>
          <w:b w:val="0"/>
          <w:iCs/>
        </w:rPr>
        <w:t>Emerich</w:t>
      </w:r>
      <w:proofErr w:type="spellEnd"/>
      <w:r w:rsidRPr="003F5E03">
        <w:rPr>
          <w:rFonts w:cs="DIMMDK+Arial"/>
          <w:b w:val="0"/>
          <w:iCs/>
        </w:rPr>
        <w:t xml:space="preserve"> DF, Paolone G. </w:t>
      </w:r>
      <w:proofErr w:type="spellStart"/>
      <w:r w:rsidR="002253E7" w:rsidRPr="003F5E03">
        <w:rPr>
          <w:rFonts w:cs="DIMMDK+Arial"/>
          <w:b w:val="0"/>
          <w:iCs/>
        </w:rPr>
        <w:t>Cytokine</w:t>
      </w:r>
      <w:proofErr w:type="spellEnd"/>
      <w:r w:rsidR="002253E7" w:rsidRPr="003F5E03">
        <w:rPr>
          <w:rFonts w:cs="DIMMDK+Arial"/>
          <w:b w:val="0"/>
          <w:iCs/>
        </w:rPr>
        <w:t xml:space="preserve">-, </w:t>
      </w:r>
      <w:proofErr w:type="spellStart"/>
      <w:r w:rsidR="002253E7" w:rsidRPr="003F5E03">
        <w:rPr>
          <w:rFonts w:cs="DIMMDK+Arial"/>
          <w:b w:val="0"/>
          <w:iCs/>
        </w:rPr>
        <w:t>Neurotrophin</w:t>
      </w:r>
      <w:proofErr w:type="spellEnd"/>
      <w:r w:rsidR="002253E7" w:rsidRPr="003F5E03">
        <w:rPr>
          <w:rFonts w:cs="DIMMDK+Arial"/>
          <w:b w:val="0"/>
          <w:iCs/>
        </w:rPr>
        <w:t xml:space="preserve">-, and Motor </w:t>
      </w:r>
      <w:proofErr w:type="spellStart"/>
      <w:r w:rsidR="002253E7" w:rsidRPr="003F5E03">
        <w:rPr>
          <w:rFonts w:cs="DIMMDK+Arial"/>
          <w:b w:val="0"/>
          <w:iCs/>
        </w:rPr>
        <w:t>Rehabilitation-Induced</w:t>
      </w:r>
      <w:proofErr w:type="spellEnd"/>
      <w:r w:rsidR="002253E7" w:rsidRPr="003F5E03">
        <w:rPr>
          <w:rFonts w:cs="DIMMDK+Arial"/>
          <w:b w:val="0"/>
          <w:iCs/>
        </w:rPr>
        <w:t xml:space="preserve"> </w:t>
      </w:r>
      <w:proofErr w:type="spellStart"/>
      <w:r w:rsidR="002253E7" w:rsidRPr="003F5E03">
        <w:rPr>
          <w:rFonts w:cs="DIMMDK+Arial"/>
          <w:b w:val="0"/>
          <w:iCs/>
        </w:rPr>
        <w:t>Plasticity</w:t>
      </w:r>
      <w:proofErr w:type="spellEnd"/>
      <w:r w:rsidR="002253E7" w:rsidRPr="003F5E03">
        <w:rPr>
          <w:rFonts w:cs="DIMMDK+Arial"/>
          <w:b w:val="0"/>
          <w:iCs/>
        </w:rPr>
        <w:t xml:space="preserve"> in </w:t>
      </w:r>
      <w:proofErr w:type="spellStart"/>
      <w:r w:rsidR="002253E7" w:rsidRPr="003F5E03">
        <w:rPr>
          <w:rFonts w:cs="DIMMDK+Arial"/>
          <w:b w:val="0"/>
          <w:iCs/>
        </w:rPr>
        <w:t>Parkinson's</w:t>
      </w:r>
      <w:proofErr w:type="spellEnd"/>
      <w:r w:rsidR="002253E7" w:rsidRPr="003F5E03">
        <w:rPr>
          <w:rFonts w:cs="DIMMDK+Arial"/>
          <w:b w:val="0"/>
          <w:iCs/>
        </w:rPr>
        <w:t xml:space="preserve"> </w:t>
      </w:r>
      <w:proofErr w:type="spellStart"/>
      <w:r w:rsidR="002253E7" w:rsidRPr="003F5E03">
        <w:rPr>
          <w:rFonts w:cs="DIMMDK+Arial"/>
          <w:b w:val="0"/>
          <w:iCs/>
        </w:rPr>
        <w:t>Disease</w:t>
      </w:r>
      <w:proofErr w:type="spellEnd"/>
      <w:r w:rsidR="002253E7" w:rsidRPr="003F5E03">
        <w:rPr>
          <w:rFonts w:cs="DIMMDK+Arial"/>
          <w:b w:val="0"/>
          <w:iCs/>
        </w:rPr>
        <w:t>.</w:t>
      </w:r>
      <w:r w:rsidRPr="003F5E03">
        <w:rPr>
          <w:rFonts w:cs="DIMMDK+Arial"/>
          <w:b w:val="0"/>
          <w:iCs/>
        </w:rPr>
        <w:t xml:space="preserve"> </w:t>
      </w:r>
    </w:p>
    <w:p w14:paraId="06DC9591" w14:textId="77777777" w:rsidR="00E92B56" w:rsidRPr="003F5E03" w:rsidRDefault="002253E7" w:rsidP="009C6A20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Neural </w:t>
      </w:r>
      <w:proofErr w:type="spellStart"/>
      <w:r w:rsidRPr="003F5E03">
        <w:rPr>
          <w:rFonts w:cs="DIMMDK+Arial"/>
          <w:b w:val="0"/>
          <w:iCs/>
          <w:lang w:val="en-US"/>
        </w:rPr>
        <w:t>Plast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. 2020 Nov </w:t>
      </w:r>
      <w:proofErr w:type="gramStart"/>
      <w:r w:rsidRPr="003F5E03">
        <w:rPr>
          <w:rFonts w:cs="DIMMDK+Arial"/>
          <w:b w:val="0"/>
          <w:iCs/>
          <w:lang w:val="en-US"/>
        </w:rPr>
        <w:t>26;2020:8814028</w:t>
      </w:r>
      <w:proofErr w:type="gramEnd"/>
      <w:r w:rsidRPr="003F5E03">
        <w:rPr>
          <w:rFonts w:cs="DIMMDK+Arial"/>
          <w:b w:val="0"/>
          <w:iCs/>
          <w:lang w:val="en-US"/>
        </w:rPr>
        <w:t xml:space="preserve">. </w:t>
      </w:r>
    </w:p>
    <w:p w14:paraId="61A18B17" w14:textId="1CFF3D3A" w:rsidR="002253E7" w:rsidRPr="003F5E03" w:rsidRDefault="002253E7" w:rsidP="009C6A20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doi: 10.1155/2020/8814028. </w:t>
      </w:r>
    </w:p>
    <w:p w14:paraId="0D61DD1B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 </w:t>
      </w:r>
    </w:p>
    <w:p w14:paraId="7C624E18" w14:textId="77777777" w:rsidR="00E92B56" w:rsidRPr="003F5E03" w:rsidRDefault="009C6A20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97) </w:t>
      </w:r>
      <w:proofErr w:type="spellStart"/>
      <w:r w:rsidRPr="003F5E03">
        <w:rPr>
          <w:rFonts w:cs="DIMMDK+Arial"/>
          <w:b w:val="0"/>
          <w:iCs/>
          <w:lang w:val="en-US"/>
        </w:rPr>
        <w:t>Tamburin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S, Dal Lago D, Armani F, </w:t>
      </w:r>
      <w:proofErr w:type="spellStart"/>
      <w:r w:rsidRPr="003F5E03">
        <w:rPr>
          <w:rFonts w:cs="DIMMDK+Arial"/>
          <w:b w:val="0"/>
          <w:iCs/>
          <w:lang w:val="en-US"/>
        </w:rPr>
        <w:t>Turatti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M, </w:t>
      </w:r>
      <w:proofErr w:type="spellStart"/>
      <w:r w:rsidRPr="003F5E03">
        <w:rPr>
          <w:rFonts w:cs="DIMMDK+Arial"/>
          <w:b w:val="0"/>
          <w:iCs/>
          <w:lang w:val="en-US"/>
        </w:rPr>
        <w:t>Saccà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R, </w:t>
      </w:r>
      <w:proofErr w:type="spellStart"/>
      <w:r w:rsidRPr="003F5E03">
        <w:rPr>
          <w:rFonts w:cs="DIMMDK+Arial"/>
          <w:b w:val="0"/>
          <w:iCs/>
          <w:lang w:val="en-US"/>
        </w:rPr>
        <w:t>Campagnari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S,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C. </w:t>
      </w:r>
      <w:r w:rsidR="002253E7" w:rsidRPr="003F5E03">
        <w:rPr>
          <w:rFonts w:cs="DIMMDK+Arial"/>
          <w:b w:val="0"/>
          <w:iCs/>
          <w:lang w:val="en-US"/>
        </w:rPr>
        <w:t>Smoking-related cue reactivity in a virtual reality setting: association between craving and EEG measures.</w:t>
      </w:r>
      <w:r w:rsidRPr="003F5E03">
        <w:rPr>
          <w:rFonts w:cs="DIMMDK+Arial"/>
          <w:b w:val="0"/>
          <w:iCs/>
          <w:lang w:val="en-US"/>
        </w:rPr>
        <w:t xml:space="preserve"> </w:t>
      </w:r>
    </w:p>
    <w:p w14:paraId="5411368D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>Psychopharmacology (</w:t>
      </w:r>
      <w:proofErr w:type="spellStart"/>
      <w:r w:rsidRPr="003F5E03">
        <w:rPr>
          <w:rFonts w:cs="DIMMDK+Arial"/>
          <w:b w:val="0"/>
          <w:iCs/>
          <w:lang w:val="en-US"/>
        </w:rPr>
        <w:t>Berl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). 2020 Dec 2. </w:t>
      </w:r>
    </w:p>
    <w:p w14:paraId="7E6C0FEC" w14:textId="625AE50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>doi: 10.1007/s00213-020-05733-3.</w:t>
      </w:r>
    </w:p>
    <w:p w14:paraId="12ABDD01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</w:p>
    <w:p w14:paraId="040D5557" w14:textId="77777777" w:rsidR="00E92B56" w:rsidRPr="003F5E03" w:rsidRDefault="009C6A20" w:rsidP="009C6A20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lastRenderedPageBreak/>
        <w:t xml:space="preserve">96)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C, Piva A, Abraham WC. </w:t>
      </w:r>
      <w:r w:rsidR="002253E7" w:rsidRPr="003F5E03">
        <w:rPr>
          <w:rFonts w:cs="DIMMDK+Arial"/>
          <w:b w:val="0"/>
          <w:iCs/>
          <w:lang w:val="en-US"/>
        </w:rPr>
        <w:t>Glutamate receptors and metaplasticity in addiction.</w:t>
      </w:r>
      <w:r w:rsidRPr="003F5E03">
        <w:rPr>
          <w:rFonts w:cs="DIMMDK+Arial"/>
          <w:b w:val="0"/>
          <w:iCs/>
          <w:lang w:val="en-US"/>
        </w:rPr>
        <w:t xml:space="preserve"> </w:t>
      </w:r>
    </w:p>
    <w:p w14:paraId="354ECD35" w14:textId="77777777" w:rsidR="00E92B56" w:rsidRPr="003F5E03" w:rsidRDefault="002253E7" w:rsidP="009C6A20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F5E03">
        <w:rPr>
          <w:rFonts w:cs="DIMMDK+Arial"/>
          <w:b w:val="0"/>
          <w:iCs/>
          <w:lang w:val="en-US"/>
        </w:rPr>
        <w:t>Curr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</w:t>
      </w:r>
      <w:proofErr w:type="spellStart"/>
      <w:r w:rsidRPr="003F5E03">
        <w:rPr>
          <w:rFonts w:cs="DIMMDK+Arial"/>
          <w:b w:val="0"/>
          <w:iCs/>
          <w:lang w:val="en-US"/>
        </w:rPr>
        <w:t>Opin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</w:t>
      </w:r>
      <w:proofErr w:type="spellStart"/>
      <w:r w:rsidRPr="003F5E03">
        <w:rPr>
          <w:rFonts w:cs="DIMMDK+Arial"/>
          <w:b w:val="0"/>
          <w:iCs/>
          <w:lang w:val="en-US"/>
        </w:rPr>
        <w:t>Pharmacol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. 2020 Oct </w:t>
      </w:r>
      <w:proofErr w:type="gramStart"/>
      <w:r w:rsidRPr="003F5E03">
        <w:rPr>
          <w:rFonts w:cs="DIMMDK+Arial"/>
          <w:b w:val="0"/>
          <w:iCs/>
          <w:lang w:val="en-US"/>
        </w:rPr>
        <w:t>28;56:39</w:t>
      </w:r>
      <w:proofErr w:type="gramEnd"/>
      <w:r w:rsidRPr="003F5E03">
        <w:rPr>
          <w:rFonts w:cs="DIMMDK+Arial"/>
          <w:b w:val="0"/>
          <w:iCs/>
          <w:lang w:val="en-US"/>
        </w:rPr>
        <w:t xml:space="preserve">-45. </w:t>
      </w:r>
    </w:p>
    <w:p w14:paraId="664A2409" w14:textId="0E8F94DE" w:rsidR="002253E7" w:rsidRPr="003F5E03" w:rsidRDefault="002253E7" w:rsidP="009C6A20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doi: 10.1016/j.coph.2020.09.005. </w:t>
      </w:r>
    </w:p>
    <w:p w14:paraId="455561B5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 </w:t>
      </w:r>
    </w:p>
    <w:p w14:paraId="04203113" w14:textId="77777777" w:rsidR="00E92B56" w:rsidRPr="003F5E03" w:rsidRDefault="009C6A20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95) </w:t>
      </w:r>
      <w:proofErr w:type="spellStart"/>
      <w:r w:rsidRPr="003F5E03">
        <w:rPr>
          <w:rFonts w:cs="DIMMDK+Arial"/>
          <w:b w:val="0"/>
          <w:iCs/>
          <w:lang w:val="en-US"/>
        </w:rPr>
        <w:t>Mantovani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E, </w:t>
      </w:r>
      <w:proofErr w:type="spellStart"/>
      <w:r w:rsidRPr="003F5E03">
        <w:rPr>
          <w:rFonts w:cs="DIMMDK+Arial"/>
          <w:b w:val="0"/>
          <w:iCs/>
          <w:lang w:val="en-US"/>
        </w:rPr>
        <w:t>Zucchella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F5E03">
        <w:rPr>
          <w:rFonts w:cs="DIMMDK+Arial"/>
          <w:b w:val="0"/>
          <w:iCs/>
          <w:lang w:val="en-US"/>
        </w:rPr>
        <w:t>Bottiroli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S, Federico A, </w:t>
      </w:r>
      <w:proofErr w:type="spellStart"/>
      <w:r w:rsidRPr="003F5E03">
        <w:rPr>
          <w:rFonts w:cs="DIMMDK+Arial"/>
          <w:b w:val="0"/>
          <w:iCs/>
          <w:lang w:val="en-US"/>
        </w:rPr>
        <w:t>Giugno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R, </w:t>
      </w:r>
      <w:proofErr w:type="spellStart"/>
      <w:r w:rsidRPr="003F5E03">
        <w:rPr>
          <w:rFonts w:cs="DIMMDK+Arial"/>
          <w:b w:val="0"/>
          <w:iCs/>
          <w:lang w:val="en-US"/>
        </w:rPr>
        <w:t>Sandrini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G,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F5E03">
        <w:rPr>
          <w:rFonts w:cs="DIMMDK+Arial"/>
          <w:b w:val="0"/>
          <w:iCs/>
          <w:lang w:val="en-US"/>
        </w:rPr>
        <w:t>Tamburin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S. </w:t>
      </w:r>
      <w:r w:rsidR="002253E7" w:rsidRPr="003F5E03">
        <w:rPr>
          <w:rFonts w:cs="DIMMDK+Arial"/>
          <w:b w:val="0"/>
          <w:iCs/>
          <w:lang w:val="en-US"/>
        </w:rPr>
        <w:t>Telemedicine and Virtual Reality for Cognitive Rehabilitation: A Roadmap for the COVID-19 Pandemic.</w:t>
      </w:r>
      <w:r w:rsidRPr="003F5E03">
        <w:rPr>
          <w:rFonts w:cs="DIMMDK+Arial"/>
          <w:b w:val="0"/>
          <w:iCs/>
          <w:lang w:val="en-US"/>
        </w:rPr>
        <w:t xml:space="preserve"> </w:t>
      </w:r>
    </w:p>
    <w:p w14:paraId="4E8C94F4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Front Neurol. 2020 Sep </w:t>
      </w:r>
      <w:proofErr w:type="gramStart"/>
      <w:r w:rsidRPr="003F5E03">
        <w:rPr>
          <w:rFonts w:cs="DIMMDK+Arial"/>
          <w:b w:val="0"/>
          <w:iCs/>
          <w:lang w:val="en-US"/>
        </w:rPr>
        <w:t>15;11:926</w:t>
      </w:r>
      <w:proofErr w:type="gramEnd"/>
      <w:r w:rsidRPr="003F5E03">
        <w:rPr>
          <w:rFonts w:cs="DIMMDK+Arial"/>
          <w:b w:val="0"/>
          <w:iCs/>
          <w:lang w:val="en-US"/>
        </w:rPr>
        <w:t xml:space="preserve">. </w:t>
      </w:r>
    </w:p>
    <w:p w14:paraId="779240EE" w14:textId="62075674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doi: 10.3389/fneur.2020.00926. </w:t>
      </w:r>
      <w:proofErr w:type="spellStart"/>
      <w:r w:rsidRPr="003F5E03">
        <w:rPr>
          <w:rFonts w:cs="DIMMDK+Arial"/>
          <w:b w:val="0"/>
          <w:iCs/>
          <w:lang w:val="en-US"/>
        </w:rPr>
        <w:t>eCollection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2020.</w:t>
      </w:r>
    </w:p>
    <w:p w14:paraId="40D1E50B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</w:p>
    <w:p w14:paraId="34788A96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94) </w:t>
      </w:r>
      <w:proofErr w:type="spellStart"/>
      <w:r w:rsidRPr="003F5E03">
        <w:rPr>
          <w:rFonts w:cs="DIMMDK+Arial"/>
          <w:b w:val="0"/>
          <w:iCs/>
          <w:lang w:val="en-US"/>
        </w:rPr>
        <w:t>Zandonai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T, Manresa-</w:t>
      </w:r>
      <w:proofErr w:type="spellStart"/>
      <w:r w:rsidRPr="003F5E03">
        <w:rPr>
          <w:rFonts w:cs="DIMMDK+Arial"/>
          <w:b w:val="0"/>
          <w:iCs/>
          <w:lang w:val="en-US"/>
        </w:rPr>
        <w:t>Rocamora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A, </w:t>
      </w:r>
      <w:proofErr w:type="spellStart"/>
      <w:r w:rsidRPr="003F5E03">
        <w:rPr>
          <w:rFonts w:cs="DIMMDK+Arial"/>
          <w:b w:val="0"/>
          <w:iCs/>
          <w:lang w:val="en-US"/>
        </w:rPr>
        <w:t>Monese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L, Moya-Ramón M, </w:t>
      </w:r>
      <w:proofErr w:type="spellStart"/>
      <w:r w:rsidRPr="003F5E03">
        <w:rPr>
          <w:rFonts w:cs="DIMMDK+Arial"/>
          <w:b w:val="0"/>
          <w:iCs/>
          <w:lang w:val="en-US"/>
        </w:rPr>
        <w:t>Schena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F,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C. A descriptive study of exercise dependence: a short report among Italian and Japanese runners. </w:t>
      </w:r>
    </w:p>
    <w:p w14:paraId="5D26D575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J Addict Dis. 2020 Oct 8:1-5. </w:t>
      </w:r>
    </w:p>
    <w:p w14:paraId="4F4CB721" w14:textId="0F697E81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doi: 10.1080/10550887.2020.1829450. </w:t>
      </w:r>
    </w:p>
    <w:p w14:paraId="4D1A488D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</w:p>
    <w:p w14:paraId="31AD15CC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93) </w:t>
      </w:r>
      <w:proofErr w:type="spellStart"/>
      <w:r w:rsidRPr="003F5E03">
        <w:rPr>
          <w:rFonts w:cs="DIMMDK+Arial"/>
          <w:b w:val="0"/>
          <w:iCs/>
          <w:lang w:val="en-US"/>
        </w:rPr>
        <w:t>Zandonai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T, </w:t>
      </w:r>
      <w:proofErr w:type="spellStart"/>
      <w:r w:rsidRPr="003F5E03">
        <w:rPr>
          <w:rFonts w:cs="DIMMDK+Arial"/>
          <w:b w:val="0"/>
          <w:iCs/>
          <w:lang w:val="en-US"/>
        </w:rPr>
        <w:t>Pizzolato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F, Tam E, </w:t>
      </w:r>
      <w:proofErr w:type="spellStart"/>
      <w:r w:rsidRPr="003F5E03">
        <w:rPr>
          <w:rFonts w:cs="DIMMDK+Arial"/>
          <w:b w:val="0"/>
          <w:iCs/>
          <w:lang w:val="en-US"/>
        </w:rPr>
        <w:t>Bruseghini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P,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F5E03">
        <w:rPr>
          <w:rFonts w:cs="DIMMDK+Arial"/>
          <w:b w:val="0"/>
          <w:iCs/>
          <w:lang w:val="en-US"/>
        </w:rPr>
        <w:t>Cesari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P. The Effects of Nicotine on Cortical Excitability After Exercise: A Double-Blind Randomized, Placebo-controlled, Crossover Study. </w:t>
      </w:r>
    </w:p>
    <w:p w14:paraId="5E17B0C7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J Clin </w:t>
      </w:r>
      <w:proofErr w:type="spellStart"/>
      <w:r w:rsidRPr="003F5E03">
        <w:rPr>
          <w:rFonts w:cs="DIMMDK+Arial"/>
          <w:b w:val="0"/>
          <w:iCs/>
          <w:lang w:val="en-US"/>
        </w:rPr>
        <w:t>Psychopharmacol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. 2020 Sep/Oct;40(5):495-498. </w:t>
      </w:r>
    </w:p>
    <w:p w14:paraId="045E21B8" w14:textId="5829FE90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>doi: 10.1097/JCP.0000000000001246.</w:t>
      </w:r>
    </w:p>
    <w:p w14:paraId="2A4030D0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</w:p>
    <w:p w14:paraId="002A2D6B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92) </w:t>
      </w:r>
      <w:proofErr w:type="spellStart"/>
      <w:r w:rsidRPr="003F5E03">
        <w:rPr>
          <w:rFonts w:cs="DIMMDK+Arial"/>
          <w:b w:val="0"/>
          <w:iCs/>
          <w:lang w:val="en-US"/>
        </w:rPr>
        <w:t>Padovani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L, </w:t>
      </w:r>
      <w:proofErr w:type="spellStart"/>
      <w:r w:rsidRPr="003F5E03">
        <w:rPr>
          <w:rFonts w:cs="DIMMDK+Arial"/>
          <w:b w:val="0"/>
          <w:iCs/>
          <w:lang w:val="en-US"/>
        </w:rPr>
        <w:t>Tesoriero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F5E03">
        <w:rPr>
          <w:rFonts w:cs="DIMMDK+Arial"/>
          <w:b w:val="0"/>
          <w:iCs/>
          <w:lang w:val="en-US"/>
        </w:rPr>
        <w:t>Vyssotski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A, </w:t>
      </w:r>
      <w:proofErr w:type="spellStart"/>
      <w:r w:rsidRPr="003F5E03">
        <w:rPr>
          <w:rFonts w:cs="DIMMDK+Arial"/>
          <w:b w:val="0"/>
          <w:iCs/>
          <w:lang w:val="en-US"/>
        </w:rPr>
        <w:t>Bentivoglio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M,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C. Hippocampal gamma oscillations by sucrose instrumental memory retrieval in rats across sleep/wake cycle. </w:t>
      </w:r>
    </w:p>
    <w:p w14:paraId="114437F0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F5E03">
        <w:rPr>
          <w:rFonts w:cs="DIMMDK+Arial"/>
          <w:b w:val="0"/>
          <w:iCs/>
          <w:lang w:val="en-US"/>
        </w:rPr>
        <w:t>Neurosci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Lett. 2020 Sep </w:t>
      </w:r>
      <w:proofErr w:type="gramStart"/>
      <w:r w:rsidRPr="003F5E03">
        <w:rPr>
          <w:rFonts w:cs="DIMMDK+Arial"/>
          <w:b w:val="0"/>
          <w:iCs/>
          <w:lang w:val="en-US"/>
        </w:rPr>
        <w:t>25;736:135255</w:t>
      </w:r>
      <w:proofErr w:type="gramEnd"/>
      <w:r w:rsidRPr="003F5E03">
        <w:rPr>
          <w:rFonts w:cs="DIMMDK+Arial"/>
          <w:b w:val="0"/>
          <w:iCs/>
          <w:lang w:val="en-US"/>
        </w:rPr>
        <w:t xml:space="preserve">. </w:t>
      </w:r>
    </w:p>
    <w:p w14:paraId="7B9D7267" w14:textId="6D1D1F3C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doi: 10.1016/j.neulet.2020.135255. </w:t>
      </w:r>
    </w:p>
    <w:p w14:paraId="623AC743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 </w:t>
      </w:r>
    </w:p>
    <w:p w14:paraId="2A487046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91) Zandonai T,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C. </w:t>
      </w:r>
      <w:proofErr w:type="gramStart"/>
      <w:r w:rsidRPr="003F5E03">
        <w:rPr>
          <w:rFonts w:cs="DIMMDK+Arial"/>
          <w:b w:val="0"/>
          <w:iCs/>
          <w:lang w:val="en-US"/>
        </w:rPr>
        <w:t>Smoker</w:t>
      </w:r>
      <w:proofErr w:type="gramEnd"/>
      <w:r w:rsidRPr="003F5E03">
        <w:rPr>
          <w:rFonts w:cs="DIMMDK+Arial"/>
          <w:b w:val="0"/>
          <w:iCs/>
          <w:lang w:val="en-US"/>
        </w:rPr>
        <w:t xml:space="preserve"> and smokeless tobacco user athletes: dual users? </w:t>
      </w:r>
    </w:p>
    <w:p w14:paraId="266AC67C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QJM. 2020 Jul </w:t>
      </w:r>
      <w:proofErr w:type="gramStart"/>
      <w:r w:rsidRPr="003F5E03">
        <w:rPr>
          <w:rFonts w:cs="DIMMDK+Arial"/>
          <w:b w:val="0"/>
          <w:iCs/>
          <w:lang w:val="en-US"/>
        </w:rPr>
        <w:t>10:hcaa</w:t>
      </w:r>
      <w:proofErr w:type="gramEnd"/>
      <w:r w:rsidRPr="003F5E03">
        <w:rPr>
          <w:rFonts w:cs="DIMMDK+Arial"/>
          <w:b w:val="0"/>
          <w:iCs/>
          <w:lang w:val="en-US"/>
        </w:rPr>
        <w:t xml:space="preserve">222. </w:t>
      </w:r>
    </w:p>
    <w:p w14:paraId="03FB3A46" w14:textId="38080313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F5E03">
        <w:rPr>
          <w:rFonts w:cs="DIMMDK+Arial"/>
          <w:b w:val="0"/>
          <w:iCs/>
          <w:lang w:val="en-US"/>
        </w:rPr>
        <w:t>doi</w:t>
      </w:r>
      <w:proofErr w:type="spellEnd"/>
      <w:r w:rsidRPr="003F5E03">
        <w:rPr>
          <w:rFonts w:cs="DIMMDK+Arial"/>
          <w:b w:val="0"/>
          <w:iCs/>
          <w:lang w:val="en-US"/>
        </w:rPr>
        <w:t>: 10.1093/</w:t>
      </w:r>
      <w:proofErr w:type="spellStart"/>
      <w:r w:rsidRPr="003F5E03">
        <w:rPr>
          <w:rFonts w:cs="DIMMDK+Arial"/>
          <w:b w:val="0"/>
          <w:iCs/>
          <w:lang w:val="en-US"/>
        </w:rPr>
        <w:t>qjmed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/hcaa222. </w:t>
      </w:r>
    </w:p>
    <w:p w14:paraId="57F7363E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 </w:t>
      </w:r>
    </w:p>
    <w:p w14:paraId="5467CAE0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90) </w:t>
      </w:r>
      <w:proofErr w:type="spellStart"/>
      <w:r w:rsidRPr="003F5E03">
        <w:rPr>
          <w:rFonts w:cs="DIMMDK+Arial"/>
          <w:b w:val="0"/>
          <w:iCs/>
          <w:lang w:val="en-US"/>
        </w:rPr>
        <w:t>Piva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A, </w:t>
      </w:r>
      <w:proofErr w:type="spellStart"/>
      <w:r w:rsidRPr="003F5E03">
        <w:rPr>
          <w:rFonts w:cs="DIMMDK+Arial"/>
          <w:b w:val="0"/>
          <w:iCs/>
          <w:lang w:val="en-US"/>
        </w:rPr>
        <w:t>Pintori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N, </w:t>
      </w:r>
      <w:proofErr w:type="spellStart"/>
      <w:r w:rsidRPr="003F5E03">
        <w:rPr>
          <w:rFonts w:cs="DIMMDK+Arial"/>
          <w:b w:val="0"/>
          <w:iCs/>
          <w:lang w:val="en-US"/>
        </w:rPr>
        <w:t>Padovani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L,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C. Protocols for instrumental memory reconsolidation in rodents: A methodological review. </w:t>
      </w:r>
    </w:p>
    <w:p w14:paraId="7973B429" w14:textId="77777777" w:rsidR="00E92B56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J </w:t>
      </w:r>
      <w:proofErr w:type="spellStart"/>
      <w:r w:rsidRPr="003F5E03">
        <w:rPr>
          <w:rFonts w:cs="DIMMDK+Arial"/>
          <w:b w:val="0"/>
          <w:iCs/>
          <w:lang w:val="en-US"/>
        </w:rPr>
        <w:t>Neurosci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Methods. 2020 Aug </w:t>
      </w:r>
      <w:proofErr w:type="gramStart"/>
      <w:r w:rsidRPr="003F5E03">
        <w:rPr>
          <w:rFonts w:cs="DIMMDK+Arial"/>
          <w:b w:val="0"/>
          <w:iCs/>
          <w:lang w:val="en-US"/>
        </w:rPr>
        <w:t>1;342:108766</w:t>
      </w:r>
      <w:proofErr w:type="gramEnd"/>
      <w:r w:rsidRPr="003F5E03">
        <w:rPr>
          <w:rFonts w:cs="DIMMDK+Arial"/>
          <w:b w:val="0"/>
          <w:iCs/>
          <w:lang w:val="en-US"/>
        </w:rPr>
        <w:t xml:space="preserve">. </w:t>
      </w:r>
    </w:p>
    <w:p w14:paraId="41E8C5CF" w14:textId="2CDEC68C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doi: 10.1016/j.jneumeth.2020.108766. </w:t>
      </w:r>
    </w:p>
    <w:p w14:paraId="19F97583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 </w:t>
      </w:r>
    </w:p>
    <w:p w14:paraId="078A7927" w14:textId="77777777" w:rsidR="00551E68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89) </w:t>
      </w:r>
      <w:proofErr w:type="spellStart"/>
      <w:r w:rsidRPr="003F5E03">
        <w:rPr>
          <w:rFonts w:cs="DIMMDK+Arial"/>
          <w:b w:val="0"/>
          <w:iCs/>
          <w:lang w:val="en-US"/>
        </w:rPr>
        <w:t>Trifirò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G, </w:t>
      </w:r>
      <w:proofErr w:type="spellStart"/>
      <w:r w:rsidRPr="003F5E03">
        <w:rPr>
          <w:rFonts w:cs="DIMMDK+Arial"/>
          <w:b w:val="0"/>
          <w:iCs/>
          <w:lang w:val="en-US"/>
        </w:rPr>
        <w:t>Crisafulli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S, </w:t>
      </w:r>
      <w:proofErr w:type="spellStart"/>
      <w:r w:rsidRPr="003F5E03">
        <w:rPr>
          <w:rFonts w:cs="DIMMDK+Arial"/>
          <w:b w:val="0"/>
          <w:iCs/>
          <w:lang w:val="en-US"/>
        </w:rPr>
        <w:t>Andò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G, </w:t>
      </w:r>
      <w:proofErr w:type="spellStart"/>
      <w:r w:rsidRPr="003F5E03">
        <w:rPr>
          <w:rFonts w:cs="DIMMDK+Arial"/>
          <w:b w:val="0"/>
          <w:iCs/>
          <w:lang w:val="en-US"/>
        </w:rPr>
        <w:t>Racagni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G, Drago F; Italian Society of Pharmacology. Should Patients Receiving ACE Inhibitors or Angiotensin Receptor Blockers be Switched to Other Antihypertensive Drugs to Prevent or Improve Prognosis of Novel Coronavirus Disease 2019 (COVID-19)? </w:t>
      </w:r>
    </w:p>
    <w:p w14:paraId="1E899783" w14:textId="77777777" w:rsidR="00551E68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Drug </w:t>
      </w:r>
      <w:proofErr w:type="spellStart"/>
      <w:r w:rsidRPr="003F5E03">
        <w:rPr>
          <w:rFonts w:cs="DIMMDK+Arial"/>
          <w:b w:val="0"/>
          <w:iCs/>
          <w:lang w:val="en-US"/>
        </w:rPr>
        <w:t>Saf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. 2020 Jun;43(6):507-509. </w:t>
      </w:r>
    </w:p>
    <w:p w14:paraId="121DD7DE" w14:textId="665679C0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>doi: 10.1007/s40264-020-00935-2.</w:t>
      </w:r>
    </w:p>
    <w:p w14:paraId="1DEF18BF" w14:textId="77777777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</w:p>
    <w:p w14:paraId="7EF0D42A" w14:textId="77777777" w:rsidR="00551E68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88) Tam E, </w:t>
      </w:r>
      <w:proofErr w:type="spellStart"/>
      <w:r w:rsidRPr="003F5E03">
        <w:rPr>
          <w:rFonts w:cs="DIMMDK+Arial"/>
          <w:b w:val="0"/>
          <w:iCs/>
          <w:lang w:val="en-US"/>
        </w:rPr>
        <w:t>Bruseghini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P, </w:t>
      </w:r>
      <w:proofErr w:type="spellStart"/>
      <w:r w:rsidRPr="003F5E03">
        <w:rPr>
          <w:rFonts w:cs="DIMMDK+Arial"/>
          <w:b w:val="0"/>
          <w:iCs/>
          <w:lang w:val="en-US"/>
        </w:rPr>
        <w:t>Capelli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F5E03">
        <w:rPr>
          <w:rFonts w:cs="DIMMDK+Arial"/>
          <w:b w:val="0"/>
          <w:iCs/>
          <w:lang w:val="en-US"/>
        </w:rPr>
        <w:t>Baraldo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M,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C, Zandonai T. Effects of nicotine on microvascular responsiveness after nicotine satiety versus overnight nicotine abstinence. </w:t>
      </w:r>
    </w:p>
    <w:p w14:paraId="72502E70" w14:textId="77777777" w:rsidR="00551E68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F5E03">
        <w:rPr>
          <w:rFonts w:cs="DIMMDK+Arial"/>
          <w:b w:val="0"/>
          <w:iCs/>
          <w:lang w:val="en-US"/>
        </w:rPr>
        <w:t>Vasc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Med. 2020 Jun;25(3):223-225. </w:t>
      </w:r>
    </w:p>
    <w:p w14:paraId="78951A98" w14:textId="78085274" w:rsidR="002253E7" w:rsidRPr="003F5E03" w:rsidRDefault="002253E7" w:rsidP="002253E7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doi: 10.1177/1358863X20906029. </w:t>
      </w:r>
    </w:p>
    <w:p w14:paraId="0B2A36CD" w14:textId="77777777" w:rsidR="002721F4" w:rsidRPr="003F5E03" w:rsidRDefault="002721F4" w:rsidP="000C292A">
      <w:pPr>
        <w:autoSpaceDE w:val="0"/>
        <w:rPr>
          <w:rFonts w:cs="DIMMDK+Arial"/>
          <w:b w:val="0"/>
          <w:iCs/>
          <w:lang w:val="en-US"/>
        </w:rPr>
      </w:pPr>
    </w:p>
    <w:p w14:paraId="24E2CADB" w14:textId="77777777" w:rsidR="00551E68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87) </w:t>
      </w:r>
      <w:proofErr w:type="spellStart"/>
      <w:r w:rsidRPr="003F5E03">
        <w:rPr>
          <w:rFonts w:cs="DIMMDK+Arial"/>
          <w:b w:val="0"/>
          <w:iCs/>
          <w:lang w:val="en-US"/>
        </w:rPr>
        <w:t>Piva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A, </w:t>
      </w:r>
      <w:proofErr w:type="spellStart"/>
      <w:r w:rsidRPr="003F5E03">
        <w:rPr>
          <w:rFonts w:cs="DIMMDK+Arial"/>
          <w:b w:val="0"/>
          <w:iCs/>
          <w:lang w:val="en-US"/>
        </w:rPr>
        <w:t>Caffino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L, </w:t>
      </w:r>
      <w:proofErr w:type="spellStart"/>
      <w:r w:rsidRPr="003F5E03">
        <w:rPr>
          <w:rFonts w:cs="DIMMDK+Arial"/>
          <w:b w:val="0"/>
          <w:iCs/>
          <w:lang w:val="en-US"/>
        </w:rPr>
        <w:t>Padovani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L, </w:t>
      </w:r>
      <w:proofErr w:type="spellStart"/>
      <w:r w:rsidRPr="003F5E03">
        <w:rPr>
          <w:rFonts w:cs="DIMMDK+Arial"/>
          <w:b w:val="0"/>
          <w:iCs/>
          <w:lang w:val="en-US"/>
        </w:rPr>
        <w:t>Pintori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N, </w:t>
      </w:r>
      <w:proofErr w:type="spellStart"/>
      <w:r w:rsidRPr="003F5E03">
        <w:rPr>
          <w:rFonts w:cs="DIMMDK+Arial"/>
          <w:b w:val="0"/>
          <w:iCs/>
          <w:lang w:val="en-US"/>
        </w:rPr>
        <w:t>Mottarlini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F, Sferrazza G, </w:t>
      </w:r>
      <w:proofErr w:type="spellStart"/>
      <w:r w:rsidRPr="003F5E03">
        <w:rPr>
          <w:rFonts w:cs="DIMMDK+Arial"/>
          <w:b w:val="0"/>
          <w:iCs/>
          <w:lang w:val="en-US"/>
        </w:rPr>
        <w:t>Paolone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G, </w:t>
      </w:r>
      <w:proofErr w:type="spellStart"/>
      <w:r w:rsidRPr="003F5E03">
        <w:rPr>
          <w:rFonts w:cs="DIMMDK+Arial"/>
          <w:b w:val="0"/>
          <w:iCs/>
          <w:lang w:val="en-US"/>
        </w:rPr>
        <w:t>Fumagalli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F,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C. The metaplastic effects of ketamine on sucrose renewal and contextual memory reconsolidation in rats.</w:t>
      </w:r>
    </w:p>
    <w:p w14:paraId="57CA32F7" w14:textId="77777777" w:rsidR="00551E68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 </w:t>
      </w:r>
      <w:proofErr w:type="spellStart"/>
      <w:r w:rsidRPr="003F5E03">
        <w:rPr>
          <w:rFonts w:cs="DIMMDK+Arial"/>
          <w:b w:val="0"/>
          <w:iCs/>
          <w:lang w:val="en-US"/>
        </w:rPr>
        <w:t>Behav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Brain Res. </w:t>
      </w:r>
      <w:proofErr w:type="gramStart"/>
      <w:r w:rsidRPr="003F5E03">
        <w:rPr>
          <w:rFonts w:cs="DIMMDK+Arial"/>
          <w:b w:val="0"/>
          <w:iCs/>
          <w:lang w:val="en-US"/>
        </w:rPr>
        <w:t>2020;379:112347</w:t>
      </w:r>
      <w:proofErr w:type="gramEnd"/>
      <w:r w:rsidRPr="003F5E03">
        <w:rPr>
          <w:rFonts w:cs="DIMMDK+Arial"/>
          <w:b w:val="0"/>
          <w:iCs/>
          <w:lang w:val="en-US"/>
        </w:rPr>
        <w:t xml:space="preserve">. </w:t>
      </w:r>
      <w:r w:rsidR="002253E7" w:rsidRPr="003F5E03">
        <w:rPr>
          <w:rFonts w:cs="DIMMDK+Arial"/>
          <w:b w:val="0"/>
          <w:iCs/>
          <w:lang w:val="en-US"/>
        </w:rPr>
        <w:t xml:space="preserve"> </w:t>
      </w:r>
    </w:p>
    <w:p w14:paraId="6D851A6E" w14:textId="2B8CE8C2" w:rsidR="000C292A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  <w:proofErr w:type="gramStart"/>
      <w:r w:rsidRPr="003F5E03">
        <w:rPr>
          <w:rFonts w:cs="DIMMDK+Arial"/>
          <w:b w:val="0"/>
          <w:iCs/>
          <w:lang w:val="en-US"/>
        </w:rPr>
        <w:t>doi:10.1016/j.bbr</w:t>
      </w:r>
      <w:proofErr w:type="gramEnd"/>
      <w:r w:rsidRPr="003F5E03">
        <w:rPr>
          <w:rFonts w:cs="DIMMDK+Arial"/>
          <w:b w:val="0"/>
          <w:iCs/>
          <w:lang w:val="en-US"/>
        </w:rPr>
        <w:t>.2019.112347</w:t>
      </w:r>
    </w:p>
    <w:p w14:paraId="2653E480" w14:textId="77777777" w:rsidR="000C292A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</w:p>
    <w:p w14:paraId="7B71C3C2" w14:textId="77777777" w:rsidR="000C292A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86) Zandonai T, Tam E, </w:t>
      </w:r>
      <w:proofErr w:type="spellStart"/>
      <w:r w:rsidRPr="003F5E03">
        <w:rPr>
          <w:rFonts w:cs="DIMMDK+Arial"/>
          <w:b w:val="0"/>
          <w:iCs/>
          <w:lang w:val="en-US"/>
        </w:rPr>
        <w:t>Bruseghini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P, </w:t>
      </w:r>
      <w:proofErr w:type="spellStart"/>
      <w:r w:rsidRPr="003F5E03">
        <w:rPr>
          <w:rFonts w:cs="DIMMDK+Arial"/>
          <w:b w:val="0"/>
          <w:iCs/>
          <w:lang w:val="en-US"/>
        </w:rPr>
        <w:t>Capelli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F5E03">
        <w:rPr>
          <w:rFonts w:cs="DIMMDK+Arial"/>
          <w:b w:val="0"/>
          <w:iCs/>
          <w:lang w:val="en-US"/>
        </w:rPr>
        <w:t>Baraldo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M,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C. Exercise performance increase in smokeless tobacco-user athletes after overnight nicotine abstinence. </w:t>
      </w:r>
    </w:p>
    <w:p w14:paraId="566FF1B2" w14:textId="77777777" w:rsidR="000C292A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F5E03">
        <w:rPr>
          <w:rFonts w:cs="DIMMDK+Arial"/>
          <w:b w:val="0"/>
          <w:iCs/>
          <w:lang w:val="en-US"/>
        </w:rPr>
        <w:t>Scand</w:t>
      </w:r>
      <w:proofErr w:type="spellEnd"/>
      <w:r w:rsidRPr="003F5E03">
        <w:rPr>
          <w:rFonts w:cs="DIMMDK+Arial"/>
          <w:b w:val="0"/>
          <w:iCs/>
          <w:lang w:val="en-US"/>
        </w:rPr>
        <w:t xml:space="preserve"> J Med Sci Sports. 2019;29(3):430–439. </w:t>
      </w:r>
    </w:p>
    <w:p w14:paraId="1F981C32" w14:textId="77777777" w:rsidR="000C292A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lastRenderedPageBreak/>
        <w:t>doi:10.1111/sms.13333</w:t>
      </w:r>
    </w:p>
    <w:p w14:paraId="297E7E89" w14:textId="77777777" w:rsidR="000C292A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</w:p>
    <w:p w14:paraId="74C91579" w14:textId="77777777" w:rsidR="000C292A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85) Zandonai T, </w:t>
      </w:r>
      <w:r w:rsidRPr="003F5E03">
        <w:rPr>
          <w:rFonts w:cs="DIMMDK+Arial"/>
          <w:bCs/>
          <w:iCs/>
          <w:lang w:val="en-US"/>
        </w:rPr>
        <w:t>Chiamulera</w:t>
      </w:r>
      <w:r w:rsidRPr="003F5E03">
        <w:rPr>
          <w:rFonts w:cs="DIMMDK+Arial"/>
          <w:b w:val="0"/>
          <w:iCs/>
          <w:lang w:val="en-US"/>
        </w:rPr>
        <w:t xml:space="preserve"> C. The importance of nicotine use among winter sports athletes especially in skiers.</w:t>
      </w:r>
    </w:p>
    <w:p w14:paraId="6149BCA4" w14:textId="77777777" w:rsidR="000C292A" w:rsidRPr="003F5E03" w:rsidRDefault="000C292A" w:rsidP="000C292A">
      <w:pPr>
        <w:autoSpaceDE w:val="0"/>
        <w:rPr>
          <w:rFonts w:cs="DIMMDK+Arial"/>
          <w:b w:val="0"/>
          <w:iCs/>
          <w:lang w:val="en-US"/>
        </w:rPr>
      </w:pPr>
      <w:r w:rsidRPr="003F5E03">
        <w:rPr>
          <w:rFonts w:cs="DIMMDK+Arial"/>
          <w:b w:val="0"/>
          <w:iCs/>
          <w:lang w:val="en-US"/>
        </w:rPr>
        <w:t xml:space="preserve">J Sci Med Sport. 2019 Oct;22(10):1072. </w:t>
      </w:r>
    </w:p>
    <w:p w14:paraId="64D6B8D1" w14:textId="77777777" w:rsidR="000C292A" w:rsidRPr="003F5E03" w:rsidRDefault="000C292A" w:rsidP="000C292A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DOI: 10.1016/j.jsams.2019.05.022.</w:t>
      </w:r>
    </w:p>
    <w:p w14:paraId="1C7D1094" w14:textId="77777777" w:rsidR="000C292A" w:rsidRPr="003F5E03" w:rsidRDefault="000C292A" w:rsidP="000C292A">
      <w:pPr>
        <w:autoSpaceDE w:val="0"/>
        <w:rPr>
          <w:rFonts w:cs="DIMMDK+Arial"/>
          <w:b w:val="0"/>
          <w:iCs/>
        </w:rPr>
      </w:pPr>
    </w:p>
    <w:p w14:paraId="04F1D1C4" w14:textId="77777777" w:rsidR="000C292A" w:rsidRPr="003F5E03" w:rsidRDefault="000C292A" w:rsidP="000C292A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84) Della Libera C, Zandonai T, Zamboni L, Santandrea E, Sandri M, </w:t>
      </w:r>
      <w:proofErr w:type="spellStart"/>
      <w:r w:rsidRPr="003F5E03">
        <w:rPr>
          <w:rFonts w:cs="DIMMDK+Arial"/>
          <w:b w:val="0"/>
          <w:iCs/>
        </w:rPr>
        <w:t>Lugoboni</w:t>
      </w:r>
      <w:proofErr w:type="spellEnd"/>
      <w:r w:rsidRPr="003F5E03">
        <w:rPr>
          <w:rFonts w:cs="DIMMDK+Arial"/>
          <w:b w:val="0"/>
          <w:iCs/>
        </w:rPr>
        <w:t xml:space="preserve"> F, </w:t>
      </w:r>
      <w:r w:rsidRPr="003F5E03">
        <w:rPr>
          <w:rFonts w:cs="DIMMDK+Arial"/>
          <w:bCs/>
          <w:iCs/>
        </w:rPr>
        <w:t>Chiamulera</w:t>
      </w:r>
      <w:r w:rsidRPr="003F5E03">
        <w:rPr>
          <w:rFonts w:cs="DIMMDK+Arial"/>
          <w:b w:val="0"/>
          <w:iCs/>
        </w:rPr>
        <w:t xml:space="preserve"> C, Chelazzi L.</w:t>
      </w:r>
    </w:p>
    <w:p w14:paraId="4C08F111" w14:textId="77777777" w:rsidR="000C292A" w:rsidRPr="003F5E03" w:rsidRDefault="000C292A" w:rsidP="000C292A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  <w:lang w:val="en-US"/>
        </w:rPr>
        <w:t xml:space="preserve">Revealing Dissociable Attention Biases in Chronic Smokers Through an Individual-Differences Approach. </w:t>
      </w:r>
      <w:r w:rsidRPr="003F5E03">
        <w:rPr>
          <w:rFonts w:cs="DIMMDK+Arial"/>
          <w:b w:val="0"/>
          <w:iCs/>
        </w:rPr>
        <w:t xml:space="preserve">Sci Rep. 2019 Mar 20;9(1):4930. </w:t>
      </w:r>
    </w:p>
    <w:p w14:paraId="0E15011B" w14:textId="77777777" w:rsidR="000C292A" w:rsidRPr="003F5E03" w:rsidRDefault="000C292A" w:rsidP="000C292A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DOI: 10.1038/s41598-019-40957-0.</w:t>
      </w:r>
    </w:p>
    <w:p w14:paraId="56D819D0" w14:textId="77777777" w:rsidR="000C292A" w:rsidRPr="003F5E03" w:rsidRDefault="000C292A" w:rsidP="000C292A">
      <w:pPr>
        <w:autoSpaceDE w:val="0"/>
        <w:rPr>
          <w:rFonts w:cs="DIMMDK+Arial"/>
          <w:b w:val="0"/>
          <w:iCs/>
        </w:rPr>
      </w:pPr>
    </w:p>
    <w:p w14:paraId="3B631276" w14:textId="77777777" w:rsidR="000C292A" w:rsidRPr="003F5E03" w:rsidRDefault="000C292A" w:rsidP="000C292A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 xml:space="preserve">83) Piva A, Gerace E, Di Chio M, Padovani L, Paolone G, Pellegrini-Giampietro DE, </w:t>
      </w:r>
      <w:r w:rsidRPr="003F5E03">
        <w:rPr>
          <w:rFonts w:cs="DIMMDK+Arial"/>
          <w:bCs/>
          <w:iCs/>
        </w:rPr>
        <w:t>Chiamulera</w:t>
      </w:r>
      <w:r w:rsidRPr="003F5E03">
        <w:rPr>
          <w:rFonts w:cs="DIMMDK+Arial"/>
          <w:b w:val="0"/>
          <w:iCs/>
        </w:rPr>
        <w:t xml:space="preserve"> C.</w:t>
      </w:r>
    </w:p>
    <w:p w14:paraId="62C800CC" w14:textId="77777777" w:rsidR="000C292A" w:rsidRPr="003F5E03" w:rsidRDefault="000C292A" w:rsidP="000C292A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  <w:lang w:val="en-US"/>
        </w:rPr>
        <w:t xml:space="preserve">Reconsolidation of sucrose instrumental memory in rats: The role of retrieval context. </w:t>
      </w:r>
      <w:r w:rsidRPr="003F5E03">
        <w:rPr>
          <w:rFonts w:cs="DIMMDK+Arial"/>
          <w:b w:val="0"/>
          <w:iCs/>
        </w:rPr>
        <w:t xml:space="preserve">Brain Res. 2019 Jul </w:t>
      </w:r>
      <w:proofErr w:type="gramStart"/>
      <w:r w:rsidRPr="003F5E03">
        <w:rPr>
          <w:rFonts w:cs="DIMMDK+Arial"/>
          <w:b w:val="0"/>
          <w:iCs/>
        </w:rPr>
        <w:t>1;1714:193</w:t>
      </w:r>
      <w:proofErr w:type="gramEnd"/>
      <w:r w:rsidRPr="003F5E03">
        <w:rPr>
          <w:rFonts w:cs="DIMMDK+Arial"/>
          <w:b w:val="0"/>
          <w:iCs/>
        </w:rPr>
        <w:t xml:space="preserve">-201. </w:t>
      </w:r>
    </w:p>
    <w:p w14:paraId="2DD37A56" w14:textId="77777777" w:rsidR="000C292A" w:rsidRPr="003F5E03" w:rsidRDefault="000C292A" w:rsidP="000C292A">
      <w:pPr>
        <w:autoSpaceDE w:val="0"/>
        <w:rPr>
          <w:rFonts w:cs="DIMMDK+Arial"/>
          <w:b w:val="0"/>
          <w:iCs/>
        </w:rPr>
      </w:pPr>
      <w:r w:rsidRPr="003F5E03">
        <w:rPr>
          <w:rFonts w:cs="DIMMDK+Arial"/>
          <w:b w:val="0"/>
          <w:iCs/>
        </w:rPr>
        <w:t>DOI: 10.1016/j.brainres.2019.03.006.</w:t>
      </w:r>
    </w:p>
    <w:p w14:paraId="2509021F" w14:textId="77777777" w:rsidR="000C292A" w:rsidRPr="003F5E03" w:rsidRDefault="000C292A" w:rsidP="000C292A">
      <w:pPr>
        <w:autoSpaceDE w:val="0"/>
        <w:rPr>
          <w:rFonts w:cs="DIMMDK+Arial"/>
          <w:b w:val="0"/>
          <w:i/>
        </w:rPr>
      </w:pPr>
    </w:p>
    <w:p w14:paraId="65A320A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82) Collo, G., Cavalleri, L.,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Pich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E.M. </w:t>
      </w:r>
    </w:p>
    <w:p w14:paraId="3E29564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Ketamine increases the expression of GluR1 and GluR2 </w:t>
      </w:r>
      <w:r w:rsidRPr="003F5E03">
        <w:rPr>
          <w:rFonts w:eastAsia="MS Mincho"/>
          <w:b w:val="0"/>
          <w:color w:val="000000"/>
          <w:lang w:eastAsia="ja-JP"/>
        </w:rPr>
        <w:t>α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-amino-3-hydroxy-5-methy4-isoxazole propionate receptor subunits in human dopaminergic neurons differentiated from induced pluripotent stem cells (2019)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30 (3), pp. 207-212.</w:t>
      </w:r>
    </w:p>
    <w:p w14:paraId="52DFBBE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10.1097/WNR.0000000000001185</w:t>
      </w:r>
    </w:p>
    <w:p w14:paraId="6C39870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09594965</w:t>
      </w:r>
    </w:p>
    <w:p w14:paraId="75FD20A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0AD9B6A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81) Collo, G., Cavalleri, L.,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Merlo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Pich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E.</w:t>
      </w:r>
    </w:p>
    <w:p w14:paraId="5D40E96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(2 R,6 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R)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Hydroxynorketamine</w:t>
      </w:r>
      <w:proofErr w:type="spellEnd"/>
      <w:proofErr w:type="gramEnd"/>
      <w:r w:rsidRPr="003F5E03">
        <w:rPr>
          <w:rFonts w:eastAsia="MS Mincho"/>
          <w:b w:val="0"/>
          <w:color w:val="000000"/>
          <w:lang w:val="en-US" w:eastAsia="ja-JP"/>
        </w:rPr>
        <w:t xml:space="preserve"> promotes dendrite outgrowth in human inducible pluripotent stem cell derived neurons through AMPA receptor with timing and exposure compatible with ketamine infusion pharmacokinetics in humans (2018)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29 (16), pp. 1425-1430.</w:t>
      </w:r>
    </w:p>
    <w:p w14:paraId="1E45F75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10.1097/WNR.0000000000001131</w:t>
      </w:r>
    </w:p>
    <w:p w14:paraId="7D2FB5C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09594965</w:t>
      </w:r>
    </w:p>
    <w:p w14:paraId="2A5D6AF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CDD26E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80) Zandonai, T., Tam, E., Bruseghini, P., Pizzolato, F., Franceschi, L., Baraldo, M., Capelli, C., Cesari, P.,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2B2B177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The effects of oral smokeless tobacco administration on endurance performance (2018) Journal of Sport and Health Science, 7 (4), pp. 465-472.</w:t>
      </w:r>
    </w:p>
    <w:p w14:paraId="2F30AB2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10.1016/j.jshs.2016.12.006</w:t>
      </w:r>
    </w:p>
    <w:p w14:paraId="7923502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20952546</w:t>
      </w:r>
    </w:p>
    <w:p w14:paraId="5AC70FE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21BB11F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79) Piva, A., Gerace, E., Di Chio, M., Osanni, L., Padovani, L., Caffino, L., Fumagalli, F., Pellegrini-Giampietro, D.E.,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20AD689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The metaplastic effects of NMDA receptors blockade on reactivation of instrumental memories in rats (2018) Neurobiology of Learning and Memory, 154, pp. 87-96.</w:t>
      </w:r>
    </w:p>
    <w:p w14:paraId="3792D26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10.1016/j.nlm.2018.01.007</w:t>
      </w:r>
    </w:p>
    <w:p w14:paraId="169EC04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10747427</w:t>
      </w:r>
    </w:p>
    <w:p w14:paraId="6343AEE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369A7DF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78)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>, C., West, R.J.</w:t>
      </w:r>
    </w:p>
    <w:p w14:paraId="5FDFF5C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What role does dopamine really play in tobacco 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addiction?(</w:t>
      </w:r>
      <w:proofErr w:type="gramEnd"/>
      <w:r w:rsidRPr="003F5E03">
        <w:rPr>
          <w:rFonts w:eastAsia="MS Mincho"/>
          <w:b w:val="0"/>
          <w:color w:val="000000"/>
          <w:lang w:val="en-US" w:eastAsia="ja-JP"/>
        </w:rPr>
        <w:t>2018) Addiction, 113 (8), pp. 1379-1380.</w:t>
      </w:r>
    </w:p>
    <w:p w14:paraId="2DE3B25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10.1111/add.14235</w:t>
      </w:r>
    </w:p>
    <w:p w14:paraId="133DD3E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09652140</w:t>
      </w:r>
    </w:p>
    <w:p w14:paraId="45F6268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0F30969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77) Caffino, L., Piva, A.,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Mottarlini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F., Di Chio, M., Giannotti, G.,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Fumagalli, F.</w:t>
      </w:r>
    </w:p>
    <w:p w14:paraId="560E8D6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Ketamine Self Administration Elevates </w:t>
      </w:r>
      <w:r w:rsidRPr="003F5E03">
        <w:rPr>
          <w:rFonts w:eastAsia="MS Mincho"/>
          <w:b w:val="0"/>
          <w:color w:val="000000"/>
          <w:lang w:eastAsia="ja-JP"/>
        </w:rPr>
        <w:t>α</w:t>
      </w:r>
      <w:r w:rsidRPr="003F5E03">
        <w:rPr>
          <w:rFonts w:eastAsia="MS Mincho"/>
          <w:b w:val="0"/>
          <w:color w:val="000000"/>
          <w:lang w:val="en-US" w:eastAsia="ja-JP"/>
        </w:rPr>
        <w:t>CaMKII Autophosphorylation in Mood and Reward Related Brain Regions in Rats (2018) Molecular Neurobiology, 55 (7), pp. 5453-5461.</w:t>
      </w:r>
    </w:p>
    <w:p w14:paraId="075475A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lastRenderedPageBreak/>
        <w:t>DOI: 10.1007/s1203501707723</w:t>
      </w:r>
    </w:p>
    <w:p w14:paraId="4E314B9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08937648</w:t>
      </w:r>
    </w:p>
    <w:p w14:paraId="542E099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0531E97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76)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Hirano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S., Bovi, M., Romeo, A., Guzzo, F.,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Perduca, M.</w:t>
      </w:r>
    </w:p>
    <w:p w14:paraId="66D6B31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Ketamine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nanodelivery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based on poly-lactic-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coglycolic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acid (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PLGA )</w:t>
      </w:r>
      <w:proofErr w:type="gramEnd"/>
      <w:r w:rsidRPr="003F5E03">
        <w:rPr>
          <w:rFonts w:eastAsia="MS Mincho"/>
          <w:b w:val="0"/>
          <w:color w:val="000000"/>
          <w:lang w:val="en-US" w:eastAsia="ja-JP"/>
        </w:rPr>
        <w:t xml:space="preserve"> nanoparticle (2018) Applied Nanoscience, 8 (4), pp. 655-663.</w:t>
      </w:r>
    </w:p>
    <w:p w14:paraId="55A0E43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10.1007/s1320401807651</w:t>
      </w:r>
    </w:p>
    <w:p w14:paraId="1860565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21905509</w:t>
      </w:r>
    </w:p>
    <w:p w14:paraId="42DE310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610CEF4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75) Cavalleri, L., Merlo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Pich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E., Millan, M.J.,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Kunath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T., Spano, P.F., Collo, G.</w:t>
      </w:r>
    </w:p>
    <w:p w14:paraId="4844670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Ketamine enhances structural plasticity in mouse mesencephalic and human iPSC derived dopaminergic neurons via AMPAR driven BDNF and mTOR signaling (2018) Molecular Psychiatry, 23 (4), pp. 812-823.</w:t>
      </w:r>
    </w:p>
    <w:p w14:paraId="0331A1D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10.1038/mp.2017.241</w:t>
      </w:r>
    </w:p>
    <w:p w14:paraId="221B236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13594184</w:t>
      </w:r>
    </w:p>
    <w:p w14:paraId="06290B6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6FA6F34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74) Zandonai, T.,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Mancabelli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A., Falconieri, D., Diana, M.</w:t>
      </w:r>
    </w:p>
    <w:p w14:paraId="72D0304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A preliminary investigation on smokeless tobacco 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use</w:t>
      </w:r>
      <w:proofErr w:type="gramEnd"/>
      <w:r w:rsidRPr="003F5E03">
        <w:rPr>
          <w:rFonts w:eastAsia="MS Mincho"/>
          <w:b w:val="0"/>
          <w:color w:val="000000"/>
          <w:lang w:val="en-US" w:eastAsia="ja-JP"/>
        </w:rPr>
        <w:t xml:space="preserve"> and its cognitive effects among athletes (2018) Frontiers in Pharmacology, 9 (MAR), art. no. 216. </w:t>
      </w:r>
    </w:p>
    <w:p w14:paraId="37D9F2A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10.3389/fphar.2018.00216</w:t>
      </w:r>
    </w:p>
    <w:p w14:paraId="3F3FEF0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16639812</w:t>
      </w:r>
    </w:p>
    <w:p w14:paraId="12C1B60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2C705C1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73) Fattore, L., Piva, A., Zanda, M.T., Fumagalli, G.,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6D89D7B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Psychedelics and reconsolidation of traumatic and appetitive maladaptive memories: focus on cannabinoids and ketamine (2018) Psychopharmacology, 235 (2), pp. 433-445.</w:t>
      </w:r>
    </w:p>
    <w:p w14:paraId="5C26516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10.1007/s0021301747934</w:t>
      </w:r>
    </w:p>
    <w:p w14:paraId="450D3A2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00333158</w:t>
      </w:r>
    </w:p>
    <w:p w14:paraId="277DA9D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1AE865C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72)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Di Chio, M., Cavalleri, L., Venniro, M., Padovani, L., Collo, G.</w:t>
      </w:r>
    </w:p>
    <w:p w14:paraId="60948B1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Ketamine effects on mammalian target of rapamycin signaling in the mouse limbic system depend on functional dopamine D3 receptors (2018)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29 (8), pp. 615-620.</w:t>
      </w:r>
    </w:p>
    <w:p w14:paraId="3DA97D8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10.1097/WNR.0000000000001008</w:t>
      </w:r>
    </w:p>
    <w:p w14:paraId="2A415B0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09594965</w:t>
      </w:r>
    </w:p>
    <w:p w14:paraId="284E74E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64E7E62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71) Zandonai, T., Tam, E., Bruseghini, P., Capelli, C., Baraldo, M.,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2F7592B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Exercise performance increase in smokeless tobacco user athletes after overnight nicotine abstinence (2018)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Scand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J Med Sci Sports. </w:t>
      </w:r>
      <w:r w:rsidRPr="003F5E03">
        <w:rPr>
          <w:rFonts w:eastAsia="MS Mincho"/>
          <w:b w:val="0"/>
          <w:color w:val="000000"/>
          <w:lang w:eastAsia="ja-JP"/>
        </w:rPr>
        <w:t xml:space="preserve">2019 Mar;29(3):430-439. </w:t>
      </w:r>
    </w:p>
    <w:p w14:paraId="4C8ACF9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10.1111/sms.13333.</w:t>
      </w:r>
    </w:p>
    <w:p w14:paraId="044BEFB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09057188</w:t>
      </w:r>
    </w:p>
    <w:p w14:paraId="7038EB7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2AF25B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70) Caffino, L., Piva, A., Giannotti, G., Di Chio, M.,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Mottarlini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F., Venniro, M.,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Yew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D.T.,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Fumagalli, F.</w:t>
      </w:r>
    </w:p>
    <w:p w14:paraId="244637A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Ketamine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SelfAdministration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Reduces the Homeostasis of the Glutamate Synapse in the Rat Brain (2017) Molecular Neurobiology, 54 (9), pp. 7186-7193.</w:t>
      </w:r>
    </w:p>
    <w:p w14:paraId="34D172D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10.1007/s1203501602316</w:t>
      </w:r>
    </w:p>
    <w:p w14:paraId="622F309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08937648</w:t>
      </w:r>
    </w:p>
    <w:p w14:paraId="476706B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567869E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69) Venniro, M., Caprioli, D., Zhang, M., Whitaker, L.R., Zhang, S., Warren, B.L.,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Cifani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C., Marchant, N.J.,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Yizhar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O., Bossert, J.M.,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>, C., Morales, M., Shaham, Y.</w:t>
      </w:r>
    </w:p>
    <w:p w14:paraId="64828B5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The Anterior Insular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Cortex→Central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Amygdala Glutamatergic Pathway Is Critical to Relapse after Contingency Management (2017) Neuron, 96 (2), pp. 414-427.</w:t>
      </w:r>
    </w:p>
    <w:p w14:paraId="7F28880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10.1016/j.neuron.2017.09.024</w:t>
      </w:r>
    </w:p>
    <w:p w14:paraId="50F8802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08966273</w:t>
      </w:r>
    </w:p>
    <w:p w14:paraId="6859A77E" w14:textId="77777777" w:rsidR="00E61AB5" w:rsidRPr="003F5E03" w:rsidRDefault="00E61AB5" w:rsidP="00E61AB5">
      <w:pPr>
        <w:autoSpaceDE w:val="0"/>
        <w:ind w:left="540" w:hanging="540"/>
        <w:rPr>
          <w:b w:val="0"/>
          <w:lang w:val="en-US"/>
        </w:rPr>
      </w:pPr>
    </w:p>
    <w:p w14:paraId="527B7D9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68) Ahmed, N.,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Linardi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D., Muhammad, N.,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Fumagalli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G.,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Biagio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L.S.,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Gebrie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M.A., Aslam, M.,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Luciani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G.B.,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Faggian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G.,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Rungatscher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A.</w:t>
      </w:r>
    </w:p>
    <w:p w14:paraId="668EDF0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lastRenderedPageBreak/>
        <w:t xml:space="preserve">Sphingosine 1phosphate receptor modulator fingolimod (FTY720) attenuates myocardial fibrosis in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postheterotopic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heart transplantation (2017) Frontiers in Pharmacology, 8 (SEP), art. no. 645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, .</w:t>
      </w:r>
      <w:proofErr w:type="gramEnd"/>
      <w:r w:rsidRPr="003F5E03">
        <w:rPr>
          <w:rFonts w:eastAsia="MS Mincho"/>
          <w:b w:val="0"/>
          <w:color w:val="000000"/>
          <w:lang w:val="en-US" w:eastAsia="ja-JP"/>
        </w:rPr>
        <w:t xml:space="preserve"> </w:t>
      </w:r>
    </w:p>
    <w:p w14:paraId="120E039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10.3389/fphar.2017.00645</w:t>
      </w:r>
    </w:p>
    <w:p w14:paraId="3EAC12E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16639812</w:t>
      </w:r>
    </w:p>
    <w:p w14:paraId="6A5E862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474D7CA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67)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Padovani, L., Corsi, M.</w:t>
      </w:r>
    </w:p>
    <w:p w14:paraId="02B30D0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Drug discovery for the treatment of substance use disorders: novel targets, repurposing, and the need for new paradigms (2017) Current Opinion in Pharmacology, 35, pp. 120-124.</w:t>
      </w:r>
    </w:p>
    <w:p w14:paraId="2A066AA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10.1016/j.coph.2017.08.009</w:t>
      </w:r>
    </w:p>
    <w:p w14:paraId="5337591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14714892</w:t>
      </w:r>
    </w:p>
    <w:p w14:paraId="0D61F44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01E59D6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66)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Marzo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C.M., Balfour, D.J.K.</w:t>
      </w:r>
    </w:p>
    <w:p w14:paraId="60D4BFE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Metabotropic glutamate receptor 5 as a potential target for smoking cessation (2017) Psychopharmacology, 234 (910), pp. 1357-1370.</w:t>
      </w:r>
    </w:p>
    <w:p w14:paraId="5CD1E27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10.1007/s0021301644873</w:t>
      </w:r>
    </w:p>
    <w:p w14:paraId="7AE919B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00333158</w:t>
      </w:r>
    </w:p>
    <w:p w14:paraId="5B8D37D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3A3CE0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65)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Ferrandi, E., Benvegnù, G., Ferraro, S., Tommasi, F., Maris, B., Zandonai, T., Bosi, S.</w:t>
      </w:r>
    </w:p>
    <w:p w14:paraId="4E22DE3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Virtual reality for neuroarchitecture: Cue reactivity in built spaces (2017) Frontiers in Psychology, 8 (FEB), art. no. 185. </w:t>
      </w:r>
    </w:p>
    <w:p w14:paraId="2AB3ECB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10.3389/fpsyg.2017.00185</w:t>
      </w:r>
    </w:p>
    <w:p w14:paraId="538D620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16641078</w:t>
      </w:r>
    </w:p>
    <w:p w14:paraId="71F5904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4AE1FA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64) Zanda, M.T., Fadda, P., Antinori, S., Di Chio, M., Fratta, W.,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Fattore, L.</w:t>
      </w:r>
    </w:p>
    <w:p w14:paraId="57006A4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Methoxetamine affects brain processing involved in emotional response in rats (2017) British Journal of Pharmacology, 174 (19), pp. 3333-3345.</w:t>
      </w:r>
    </w:p>
    <w:p w14:paraId="45FA43A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10.1111/bph.13952</w:t>
      </w:r>
    </w:p>
    <w:p w14:paraId="2D02C61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00071188</w:t>
      </w:r>
    </w:p>
    <w:p w14:paraId="5E7671C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00F841E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63) Zanda, M.T., Fadda, P.,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Fratta, W., Fattore, L.</w:t>
      </w:r>
    </w:p>
    <w:p w14:paraId="4F04130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Methoxetamine, a novel psychoactive substance with serious adverse pharmacological effects: A review of case reports and preclinical findings (2016) Behavioural Pharmacology, 27 (6), pp. 489-496.</w:t>
      </w:r>
    </w:p>
    <w:p w14:paraId="6A59E50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10.1097/FBP.0000000000000241</w:t>
      </w:r>
    </w:p>
    <w:p w14:paraId="15B436C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09558810</w:t>
      </w:r>
    </w:p>
    <w:p w14:paraId="3DA6461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2EDB930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62) Mutti, A., Aroni, S., Fadda, P., Padovani, L., Mancini, L., Collu, R., Muntoni, A.L., Fattore, L.,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38A3857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The ketamine-like compound methoxetamine substitutes for ketamine in the self-administration</w:t>
      </w:r>
    </w:p>
    <w:p w14:paraId="7444535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paradigm and enhances mesolimbic dopaminergic transmission (2016) Psychopharmacology, 233 (12), pp. 2241-2251.</w:t>
      </w:r>
    </w:p>
    <w:p w14:paraId="7C3D148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10.1007/s0021301642750</w:t>
      </w:r>
    </w:p>
    <w:p w14:paraId="4E49719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00333158</w:t>
      </w:r>
    </w:p>
    <w:p w14:paraId="72983D2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56F901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61) Casartelli, L.,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33F854D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The motor way: Clinical implications of understanding and shaping actions with the motor system in autism and drug addiction (2016) Cognitive, Affective and Behavioral Neuroscience, 16 (2), pp. 191-206.</w:t>
      </w:r>
    </w:p>
    <w:p w14:paraId="58DABD2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10.3758/s1341501503997</w:t>
      </w:r>
    </w:p>
    <w:p w14:paraId="5A984CB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15307026</w:t>
      </w:r>
    </w:p>
    <w:p w14:paraId="1FC44C3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48ABDEB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60)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Armani, F., Mutti, A., Fattore, L.</w:t>
      </w:r>
    </w:p>
    <w:p w14:paraId="048C40C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The ketamine analogue methoxetamine generalizes to ketamine discriminative stimulus in rats (2016) Behavioural Pharmacology, 27 (23), pp. 204210.</w:t>
      </w:r>
    </w:p>
    <w:p w14:paraId="139D65B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10.1097/FBP.0000000000000221</w:t>
      </w:r>
    </w:p>
    <w:p w14:paraId="1853CE0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lastRenderedPageBreak/>
        <w:t>ISSN: 09558810</w:t>
      </w:r>
    </w:p>
    <w:p w14:paraId="6213FDB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33F95C8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59) Caffino, L., Di Chio, M., Giannotti, G., Venniro, M., Mutti, A., Padovani, L., Cheung, D., Fumagalli, G.F.,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Yew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D.T., Fumagalli, F.,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005E807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The modulation of BDNF expression and signalling dissects the antidepressant from the reinforcing properties of ketamine: Effects of single infusion vs. chronic selfadministration</w:t>
      </w:r>
    </w:p>
    <w:p w14:paraId="4473AA5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in rats (2016) Pharmacological Research, 104, pp. 22-30.</w:t>
      </w:r>
    </w:p>
    <w:p w14:paraId="245A227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10.1016/j.phrs.2015.12.014</w:t>
      </w:r>
    </w:p>
    <w:p w14:paraId="30E9488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10436618</w:t>
      </w:r>
    </w:p>
    <w:p w14:paraId="00907BA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41E54F6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58) Guglielmi, V.,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Vattemi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G.,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Chignola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R., Chiarini, A., Marini, M., Dal Prà, I., Di Chio, M.,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Armato, U.,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Tomelleri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G.</w:t>
      </w:r>
    </w:p>
    <w:p w14:paraId="1523D4B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Evidence for caspase dependent programmed cell death along with repair processes in affected skeletal muscle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fibres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in patients with mitochondrial disorders (2016) Clinical Science, 130 (3), pp. 167181.</w:t>
      </w:r>
    </w:p>
    <w:p w14:paraId="1AA3916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10.1042/CS20150394</w:t>
      </w:r>
    </w:p>
    <w:p w14:paraId="100DBCA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01435221</w:t>
      </w:r>
    </w:p>
    <w:p w14:paraId="7A0A971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03538AC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57) Venniro, M., Mutti, A.,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36FFAEF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Pharmacological and non-pharmacological factors that regulate the acquisition of ketamine self-administration in rats (2015) Psychopharmacology, 232 (24), pp. 4505-4514.</w:t>
      </w:r>
    </w:p>
    <w:p w14:paraId="09E7F5D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10.1007/s0021301540779</w:t>
      </w:r>
    </w:p>
    <w:p w14:paraId="22CE840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00333158</w:t>
      </w:r>
    </w:p>
    <w:p w14:paraId="67ACF63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716E496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56)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Morente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Sánchez, J., Zandonai, T., Mateo </w:t>
      </w:r>
      <w:proofErr w:type="spellStart"/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March,M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.</w:t>
      </w:r>
      <w:proofErr w:type="gramEnd"/>
      <w:r w:rsidRPr="003F5E03">
        <w:rPr>
          <w:rFonts w:eastAsia="MS Mincho"/>
          <w:b w:val="0"/>
          <w:color w:val="000000"/>
          <w:lang w:val="en-US" w:eastAsia="ja-JP"/>
        </w:rPr>
        <w:t>, Sanabria, D., Sánchez Muñoz,</w:t>
      </w:r>
    </w:p>
    <w:p w14:paraId="2F0237A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C.,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Zabala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Díaz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M.</w:t>
      </w:r>
    </w:p>
    <w:p w14:paraId="031DCFA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Acute effect of Snus on physical performance and perceived cognitive load on amateur footballers (2015) Scandinavian Journal of Medicine and Science in Sports, 25 (4), pp. e423e431.</w:t>
      </w:r>
    </w:p>
    <w:p w14:paraId="29B4B05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10.1111/sms.12321</w:t>
      </w:r>
    </w:p>
    <w:p w14:paraId="13DD853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09057188</w:t>
      </w:r>
    </w:p>
    <w:p w14:paraId="344CAC1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C735DD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55) Tedesco, V., Mutti, A., Auber, A.,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70E3559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Nicotine-seeking reinstatement is reduced by inhibition of instrumental memory reconsolidation (2014) Behavioural Pharmacology, 25 (8), pp. 725-731.</w:t>
      </w:r>
    </w:p>
    <w:p w14:paraId="5C56ADD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10.1097/FBP.0000000000000088</w:t>
      </w:r>
    </w:p>
    <w:p w14:paraId="0458B97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09558810</w:t>
      </w:r>
    </w:p>
    <w:p w14:paraId="5ACF332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9EAA98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54) Auber, A., Muthu Karuppasamy, N.S., Pedercini, M., Bertoglio, D., Tedesco, V.,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1A77512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The effect of postretrieval extinction of nicotine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pavlovian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memories in rats trained to self-administer nicotine (2014) Nicotine &amp; Tobacco Research, 16 (12), pp. 1599-1605.</w:t>
      </w:r>
    </w:p>
    <w:p w14:paraId="6E71113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10.1093/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ntr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/ntu110</w:t>
      </w:r>
    </w:p>
    <w:p w14:paraId="02AE7933" w14:textId="77777777" w:rsidR="00E61AB5" w:rsidRPr="003F5E03" w:rsidRDefault="00E61AB5" w:rsidP="00E61AB5">
      <w:pPr>
        <w:autoSpaceDE w:val="0"/>
        <w:ind w:left="540" w:hanging="540"/>
        <w:rPr>
          <w:b w:val="0"/>
          <w:lang w:val="en-US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1469994X</w:t>
      </w:r>
    </w:p>
    <w:p w14:paraId="7A6C43B5" w14:textId="77777777" w:rsidR="00E61AB5" w:rsidRPr="003F5E03" w:rsidRDefault="00E61AB5" w:rsidP="00E61AB5">
      <w:pPr>
        <w:autoSpaceDE w:val="0"/>
        <w:ind w:left="540" w:hanging="540"/>
        <w:rPr>
          <w:b w:val="0"/>
          <w:lang w:val="en-US"/>
        </w:rPr>
      </w:pPr>
    </w:p>
    <w:p w14:paraId="266E811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53) Tedesco, V., Roquet, R.F.,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DeMis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J.,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>, C., Monfils, M.H.</w:t>
      </w:r>
    </w:p>
    <w:p w14:paraId="785A8C4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Extinction, applied after retrieval of auditory fear memory,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selec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tively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increases zinc finger</w:t>
      </w:r>
    </w:p>
    <w:p w14:paraId="44C503A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protein 268 and phosphorylated ribosomal protein S6 expression in prefrontal cortex and lateral amygdala (2014) Neurobiology of Learning and Memory, 115, pp. 78-85.</w:t>
      </w:r>
    </w:p>
    <w:p w14:paraId="5529A81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10.1016/j.nlm.2014.08.015</w:t>
      </w:r>
    </w:p>
    <w:p w14:paraId="3A2210F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10747427</w:t>
      </w:r>
    </w:p>
    <w:p w14:paraId="47F267D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39868A3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52)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Cibin, M.</w:t>
      </w:r>
    </w:p>
    <w:p w14:paraId="7970EAB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Drinking reduction and reversibility of neuroadaptation in alcoholism (2014) Journal of Psychopharmacology, 28 (8), pp. 810-812.</w:t>
      </w:r>
    </w:p>
    <w:p w14:paraId="7BE8878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10.1177/0269881114538544</w:t>
      </w:r>
    </w:p>
    <w:p w14:paraId="22A4305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02698811</w:t>
      </w:r>
    </w:p>
    <w:p w14:paraId="0FE0566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2C5F4F2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51)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>, C., Hinnenthal, I., Auber, A., Cibin, M.</w:t>
      </w:r>
    </w:p>
    <w:p w14:paraId="5F6BC18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Reconsolidation of maladaptive memories as a therapeutic target: Preclinical data and clinical approaches (2014) Frontiers in Psychiatry, 5 (AUG), art. no.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Article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 107.</w:t>
      </w:r>
    </w:p>
    <w:p w14:paraId="43EBA99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10.3389/fpsyt.2014.00107</w:t>
      </w:r>
    </w:p>
    <w:p w14:paraId="42D5C80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16640640</w:t>
      </w:r>
    </w:p>
    <w:p w14:paraId="1E672A3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6CAE42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50) Grassi, M.C., Baraldo, M.,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Culasso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F.,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Raupach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T.,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Ferketich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A.K., Patrono, C., Nencini, P.</w:t>
      </w:r>
    </w:p>
    <w:p w14:paraId="60A0AA0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Knowledge about health effects of cigarette smoking and quitting among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italian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university students: The importance of teaching nicotine dependence and treatment in the medical curriculum (2014) BioMed Research International, 2014, art. no. 321657</w:t>
      </w:r>
    </w:p>
    <w:p w14:paraId="0EA6B46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10.1155/2014/321657</w:t>
      </w:r>
    </w:p>
    <w:p w14:paraId="2C642E5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23146133</w:t>
      </w:r>
    </w:p>
    <w:p w14:paraId="1A534FD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092A014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49) Casartelli, L.,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2B80FB4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Which future for neuroscience in forensic psychiatry: Theoretical hurdles and empirical chances</w:t>
      </w:r>
    </w:p>
    <w:p w14:paraId="0E33D85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(2013) Frontiers in Psychiatry, 4 (JUL), art. no. 74.</w:t>
      </w:r>
    </w:p>
    <w:p w14:paraId="760022E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10.3389/fpsyt.2013.00074</w:t>
      </w:r>
    </w:p>
    <w:p w14:paraId="7E47DDD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16640640</w:t>
      </w:r>
    </w:p>
    <w:p w14:paraId="26159C5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261B10A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48) Casartelli, L.,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775B34E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Opportunities, 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threats</w:t>
      </w:r>
      <w:proofErr w:type="gramEnd"/>
      <w:r w:rsidRPr="003F5E03">
        <w:rPr>
          <w:rFonts w:eastAsia="MS Mincho"/>
          <w:b w:val="0"/>
          <w:color w:val="000000"/>
          <w:lang w:val="en-US" w:eastAsia="ja-JP"/>
        </w:rPr>
        <w:t xml:space="preserve"> and limitations of neuroscience data in forensic psychiatric evaluation</w:t>
      </w:r>
    </w:p>
    <w:p w14:paraId="0109786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(2013) Current Opinion in Psychiatry, 26 (5), pp. 468-473.</w:t>
      </w:r>
    </w:p>
    <w:p w14:paraId="635C01D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10.1097/YCO.0b013e32836342e1</w:t>
      </w:r>
    </w:p>
    <w:p w14:paraId="5BBEB44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09517367</w:t>
      </w:r>
    </w:p>
    <w:p w14:paraId="3E17B93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2F28C17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47) Tedesco, V., Ravagnani, C., Bertoglio, D.,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4992568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Acute ketamine-induced neuroplasticity: Ribosomal protein S6 phosphorylation expression in drug addiction related rat brain areas (2013)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24 (7), pp. 388-393.</w:t>
      </w:r>
    </w:p>
    <w:p w14:paraId="0E0D8B2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10.1097/WNR.0b013e32836131ad</w:t>
      </w:r>
    </w:p>
    <w:p w14:paraId="389F128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09594965</w:t>
      </w:r>
    </w:p>
    <w:p w14:paraId="4997B9D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5CC02D7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46) Auber, A., Tedesco, V., Jones, C.E., Monfils, M.H.,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>, C.</w:t>
      </w:r>
    </w:p>
    <w:p w14:paraId="539C097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Postretrieval extinction as reconsolidation interference: Methodological issues or boundary conditions? (2013) Psychopharmacology, 226 (4), pp. 631-647.</w:t>
      </w:r>
    </w:p>
    <w:p w14:paraId="2423E3A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10.1007/s0021301330041</w:t>
      </w:r>
    </w:p>
    <w:p w14:paraId="0FE1A48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00333158</w:t>
      </w:r>
    </w:p>
    <w:p w14:paraId="5E71E2F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521C738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45) Grassi, M.C.,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Baraldo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M.,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Culasso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F.,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Ferketich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A.K.,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Raupach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T.,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Patrono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Nencini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P.</w:t>
      </w:r>
    </w:p>
    <w:p w14:paraId="2889919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Cigarette smoking knowledge and perceptions among students in four Italian medical schools</w:t>
      </w:r>
    </w:p>
    <w:p w14:paraId="40A2E52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(2012) Nicotine and Tobacco Research, 14 (9), pp. 1065-1072.</w:t>
      </w:r>
    </w:p>
    <w:p w14:paraId="443E1C2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10.1093/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ntr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/ntr330</w:t>
      </w:r>
    </w:p>
    <w:p w14:paraId="1DCBD2B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14622203</w:t>
      </w:r>
    </w:p>
    <w:p w14:paraId="2F5FDE0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0BD5455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44)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Pajusco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B.,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Quaglio, G., Moro, L., Casari, R., Amen, G., Faccini, M.,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Lugoboni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F.</w:t>
      </w:r>
    </w:p>
    <w:p w14:paraId="0FD257E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Tobacco addiction and smoking status in heroin addicts under methadone vs. buprenorphine therapy (2012) International Journal of Environmental Research and Public Health, 9 (3), pp. 932-942.</w:t>
      </w:r>
    </w:p>
    <w:p w14:paraId="1381FF7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10.3390/ijerph9030932</w:t>
      </w:r>
    </w:p>
    <w:p w14:paraId="7D32894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16604601</w:t>
      </w:r>
    </w:p>
    <w:p w14:paraId="16C9CEE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713208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lastRenderedPageBreak/>
        <w:t xml:space="preserve">43)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Vattemi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G.,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Mechref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Y., Marini, M.,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Tonin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P.,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Minuz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P., Grigoli, L., Guglielmi, V.,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Klouckova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I.,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Meneguzzi, A., Di Chio, M., Tedesco, V., Lovato, L., Degan, M., Arcaro, G.,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Lechi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A., Novotny, M.V.,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Tomelleri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G.</w:t>
      </w:r>
    </w:p>
    <w:p w14:paraId="13D2AB4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Increased protein nitration in mitochondrial diseases: Evidence for vessel wall involvement (2011) Molecular and Cellular Proteomics, 10 (4). </w:t>
      </w:r>
    </w:p>
    <w:p w14:paraId="1400FE3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10.1074/mcp.M110.002964</w:t>
      </w:r>
    </w:p>
    <w:p w14:paraId="052615E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15359476</w:t>
      </w:r>
    </w:p>
    <w:p w14:paraId="2123B53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1EB8E1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42) Formaggio, E.,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Dalfini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A.C., Fazzini, F., Fumagalli, G.,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74B7E2E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GABAergic neurons expressing p75 in rat substantia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innominata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and nucleus basalis</w:t>
      </w:r>
    </w:p>
    <w:p w14:paraId="4D886ED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(2011) Molecular and Cellular Neuroscience, 46 (3), pp. 625-632.</w:t>
      </w:r>
    </w:p>
    <w:p w14:paraId="06110D7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10.1016/j.mcn.2011.01.002</w:t>
      </w:r>
    </w:p>
    <w:p w14:paraId="573F570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10447431</w:t>
      </w:r>
    </w:p>
    <w:p w14:paraId="33FA0FC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1B3CA25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41)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Pajusco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B., Boschini, A.,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Begnini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M., Smacchia,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Lugoboni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F.</w:t>
      </w:r>
    </w:p>
    <w:p w14:paraId="002C6A9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Tobacco smoking prevalence in a large sample of heroin users accessing rehabilitation</w:t>
      </w:r>
    </w:p>
    <w:p w14:paraId="43015F1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(2011) Heroin Addiction and Related Clinical Problems, 13 (1), pp. 510.</w:t>
      </w:r>
    </w:p>
    <w:p w14:paraId="26AAFA5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15921638</w:t>
      </w:r>
    </w:p>
    <w:p w14:paraId="08518CF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3B9947D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40) Giarola, A., Auber, A.,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02656C0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Acetylcholinesterase inhibitors par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tially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generalize to nicotine discriminative stimulus effect in rats (2011) Behavioural Pharmacology, 22 (1), pp. 16.</w:t>
      </w:r>
    </w:p>
    <w:p w14:paraId="07EE247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10.1097/FBP.0b013e328341e9dd</w:t>
      </w:r>
    </w:p>
    <w:p w14:paraId="55FA57A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09558810</w:t>
      </w:r>
    </w:p>
    <w:p w14:paraId="000191C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741597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39)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0112784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Research is needed on the use of cognitive enhancer drugs in sport (2011) Journal of Science and Medicine in Sport, 14 (1), pp. 23.</w:t>
      </w:r>
    </w:p>
    <w:p w14:paraId="3C9D5D7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10.1016/j.jsams.2010.09.001</w:t>
      </w:r>
    </w:p>
    <w:p w14:paraId="7C185D7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14402440</w:t>
      </w:r>
    </w:p>
    <w:p w14:paraId="4DC7DBA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0743768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38)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Lerman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Pogun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S.</w:t>
      </w:r>
    </w:p>
    <w:p w14:paraId="422619F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A new chapter in the history of 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SRNT :</w:t>
      </w:r>
      <w:proofErr w:type="gramEnd"/>
      <w:r w:rsidRPr="003F5E03">
        <w:rPr>
          <w:rFonts w:eastAsia="MS Mincho"/>
          <w:b w:val="0"/>
          <w:color w:val="000000"/>
          <w:lang w:val="en-US" w:eastAsia="ja-JP"/>
        </w:rPr>
        <w:t xml:space="preserve"> The formation of the European chapter of SRNT (SRNTE)</w:t>
      </w:r>
    </w:p>
    <w:p w14:paraId="4ABEF02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Aletter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from the presidents of SRNT and SRNT Europe (2010) Nicotine and Tobacco Research, 12 (12), pp. 1181-1182.</w:t>
      </w:r>
    </w:p>
    <w:p w14:paraId="1A10A0D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10.1093/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ntr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/ntq180</w:t>
      </w:r>
    </w:p>
    <w:p w14:paraId="0AF78F0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14622203</w:t>
      </w:r>
    </w:p>
    <w:p w14:paraId="563601F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0F62A1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37) Gotti, C., Guiducci, S., Tedesco, V.,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Corbioli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S., Zanetti, L., Moretti, M., Zanardi, A., Rimondini, R., Mugnaini, M., Clementi, F.,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Zoli, M.</w:t>
      </w:r>
    </w:p>
    <w:p w14:paraId="2EB9612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Nicotinic acetylcholine receptors in the mesolimbic pathway: Primary role of ventral tegmental area </w:t>
      </w:r>
      <w:r w:rsidRPr="003F5E03">
        <w:rPr>
          <w:rFonts w:eastAsia="MS Mincho"/>
          <w:b w:val="0"/>
          <w:color w:val="000000"/>
          <w:lang w:eastAsia="ja-JP"/>
        </w:rPr>
        <w:t>α</w:t>
      </w:r>
      <w:r w:rsidRPr="003F5E03">
        <w:rPr>
          <w:rFonts w:eastAsia="MS Mincho"/>
          <w:b w:val="0"/>
          <w:color w:val="000000"/>
          <w:lang w:val="en-US" w:eastAsia="ja-JP"/>
        </w:rPr>
        <w:t>6</w:t>
      </w:r>
      <w:r w:rsidRPr="003F5E03">
        <w:rPr>
          <w:rFonts w:eastAsia="MS Mincho"/>
          <w:b w:val="0"/>
          <w:color w:val="000000"/>
          <w:lang w:eastAsia="ja-JP"/>
        </w:rPr>
        <w:t>β</w:t>
      </w:r>
      <w:r w:rsidRPr="003F5E03">
        <w:rPr>
          <w:rFonts w:eastAsia="MS Mincho"/>
          <w:b w:val="0"/>
          <w:color w:val="000000"/>
          <w:lang w:val="en-US" w:eastAsia="ja-JP"/>
        </w:rPr>
        <w:t>2* receptors in mediating systemic nicotine effects on dopamine release, locomotion, and reinforcement (2010) Journal of Neuroscience, 30 (15), pp. 5311-5325.</w:t>
      </w:r>
    </w:p>
    <w:p w14:paraId="18D153B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10.1523/JNEUROSCI.509509.2010</w:t>
      </w:r>
    </w:p>
    <w:p w14:paraId="3185439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02706474</w:t>
      </w:r>
    </w:p>
    <w:p w14:paraId="607E9C7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446872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36) Formaggio, E., Fazzini, F.,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Dalfini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A.C., Di Chio, M., Cantù, C., Decimo, I., Fiorini, Z., Fumagalli, G.,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50BBED4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Nicotine increases the expression of neurotrophin receptor tyrosine kinase receptor A in basal forebrain cholinergic neurons (2010) Neuroscience, 166 (2), pp. 580-589.</w:t>
      </w:r>
    </w:p>
    <w:p w14:paraId="5489F43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10.1016/j.neuroscience.2009.12.073</w:t>
      </w:r>
    </w:p>
    <w:p w14:paraId="4B69AEE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03064522</w:t>
      </w:r>
    </w:p>
    <w:p w14:paraId="3067A91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13CF852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35)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Tedesco, V., Zangrandi, L., Giuliano, C., Fumagalli, G.</w:t>
      </w:r>
    </w:p>
    <w:p w14:paraId="1B348EF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Propranolol transiently inhibits reinstatement of nicotine-seeking behaviour in rats</w:t>
      </w:r>
    </w:p>
    <w:p w14:paraId="4A5DC3D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(2010) Journal of Psychopharmacology, 24 (3), pp. 389-395.</w:t>
      </w:r>
    </w:p>
    <w:p w14:paraId="0A2E0F3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lastRenderedPageBreak/>
        <w:t>DOI: 10.1177/0269881108097718</w:t>
      </w:r>
    </w:p>
    <w:p w14:paraId="240A156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02698811</w:t>
      </w:r>
    </w:p>
    <w:p w14:paraId="31E4169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16446B1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34) Bifari, F., Decimo, I.,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Bersan, E., Malpeli, G., Johansson, J., Lisi, V., Bonetti, B., Fumagalli, G.,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Pizzolo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G.,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Krampera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M.</w:t>
      </w:r>
    </w:p>
    <w:p w14:paraId="59CD13F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Novel stem/progenitor cells with neuronal differentiation potential reside in the leptomeningeal niche (2009) Journal of Cellular and Molecular Medicine, 13 (9 B), pp. 3195-3208.</w:t>
      </w:r>
    </w:p>
    <w:p w14:paraId="2B83D6E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10.1111/j.15824934.2009.00706.</w:t>
      </w:r>
    </w:p>
    <w:p w14:paraId="7BD9270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15821838</w:t>
      </w:r>
    </w:p>
    <w:p w14:paraId="54BB04B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25B0E44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33) Johansson, J., Formaggio, E., Fumagalli, G.,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0E32650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Choline upregulates BDNF and downregulates TrkB neurotrophin receptor in rat cortical cell culture (2009)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20 (9), pp. 828-832.</w:t>
      </w:r>
    </w:p>
    <w:p w14:paraId="3E5B040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10.1097/WNR.0b013e32832b7324</w:t>
      </w:r>
    </w:p>
    <w:p w14:paraId="44B660C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09594965</w:t>
      </w:r>
    </w:p>
    <w:p w14:paraId="23AA884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603B068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32) Markou, A.,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, C., Geyer, M.A.,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Tricklebank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M.,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Steckler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T.</w:t>
      </w:r>
    </w:p>
    <w:p w14:paraId="537630C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Removing obstacles in neuroscience drug discovery: The future path for animal models</w:t>
      </w:r>
    </w:p>
    <w:p w14:paraId="7839091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(2009) Neuropsychopharmacology, 34 (1), pp. 74-89.</w:t>
      </w:r>
    </w:p>
    <w:p w14:paraId="3F1DD0C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10.1038/npp.2008.173</w:t>
      </w:r>
    </w:p>
    <w:p w14:paraId="75DF490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0893133X</w:t>
      </w:r>
    </w:p>
    <w:p w14:paraId="12011FC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502D02E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31) Favero, M., Jiang, D.J.,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Cangiano, A., Fumagalli, G.F.</w:t>
      </w:r>
    </w:p>
    <w:p w14:paraId="69D59AE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Expression of small conductance calcium activated potassium channels (SK3) in skeletal muscle: Regulation by muscle activity (2008) Journal of Physiology, 586 (19), pp. 4763-4774.</w:t>
      </w:r>
    </w:p>
    <w:p w14:paraId="42A39BB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10.1113/jphysiol.2008.156588</w:t>
      </w:r>
    </w:p>
    <w:p w14:paraId="19992CC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00223751</w:t>
      </w:r>
    </w:p>
    <w:p w14:paraId="245850D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Cited 8 times.</w:t>
      </w:r>
    </w:p>
    <w:p w14:paraId="6B234EC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44922B5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30)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Di Chio, M., Tedesco, V., Cantù, C., Formaggio, E., Fumagalli, G.</w:t>
      </w:r>
    </w:p>
    <w:p w14:paraId="36959CF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Nicotine induced phosphorylation of phosphorylated cyclic AMP response element binding</w:t>
      </w:r>
    </w:p>
    <w:p w14:paraId="24B3B34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protein (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pCREB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) in hippocampal neurons is potentiated by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agrin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(2008) Neuroscience Letters, 442 (3), pp. 234-238.</w:t>
      </w:r>
    </w:p>
    <w:p w14:paraId="1CF28FA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10.1016/j.neulet.2008.07.025</w:t>
      </w:r>
    </w:p>
    <w:p w14:paraId="207EBF9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03043940</w:t>
      </w:r>
    </w:p>
    <w:p w14:paraId="39897C6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6A75F56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29) Formaggio, E., Cantù, C.,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Fumagalli, G.F.</w:t>
      </w:r>
    </w:p>
    <w:p w14:paraId="4A551C0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p75 neurotrophin receptor distribution and transport in cultured neurons (2008) Neuroscience Research, 62 (1), pp. 32-42.</w:t>
      </w:r>
    </w:p>
    <w:p w14:paraId="3E222D8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10.1016/j.neures.2008.06.003</w:t>
      </w:r>
    </w:p>
    <w:p w14:paraId="4039C28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01680102</w:t>
      </w:r>
    </w:p>
    <w:p w14:paraId="02E976A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517915C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28) Giuliano, C., Parikh, V., Ward, J.R.,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Sarter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M.</w:t>
      </w:r>
    </w:p>
    <w:p w14:paraId="2D44F62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Increases in cholinergic neurotransmission measured by using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cholinesensitive</w:t>
      </w:r>
      <w:proofErr w:type="spellEnd"/>
    </w:p>
    <w:p w14:paraId="49A3B02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microelectrodes: Enhanced detection by hydrolysis of acetylcholine on recording sites?</w:t>
      </w:r>
    </w:p>
    <w:p w14:paraId="27AA73C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(2008) Neurochemistry International, 52 (7), pp. 1343-1350.</w:t>
      </w:r>
    </w:p>
    <w:p w14:paraId="51298E4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10.1016/j.neuint.2008.02.002</w:t>
      </w:r>
    </w:p>
    <w:p w14:paraId="4244684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01970186</w:t>
      </w:r>
    </w:p>
    <w:p w14:paraId="55622D6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3273F98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27)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Fumagalli, G.</w:t>
      </w:r>
    </w:p>
    <w:p w14:paraId="263832E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Nicotinic receptors and the treatment of attentional and cognitive deficits in neuropsychiatric disorders: Focus on the </w:t>
      </w:r>
      <w:r w:rsidRPr="003F5E03">
        <w:rPr>
          <w:rFonts w:eastAsia="MS Mincho"/>
          <w:b w:val="0"/>
          <w:color w:val="000000"/>
          <w:lang w:eastAsia="ja-JP"/>
        </w:rPr>
        <w:t>α</w:t>
      </w:r>
      <w:r w:rsidRPr="003F5E03">
        <w:rPr>
          <w:rFonts w:eastAsia="MS Mincho"/>
          <w:b w:val="0"/>
          <w:color w:val="000000"/>
          <w:lang w:val="en-US" w:eastAsia="ja-JP"/>
        </w:rPr>
        <w:t>7 nicotinic acetylcholine receptor as a promising drug target for schizophrenia (2007) Central Nervous System Agents in Medicinal Chemistry, 7 (4), pp. 269-288.</w:t>
      </w:r>
    </w:p>
    <w:p w14:paraId="55052AE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10.2174/187152407783220797</w:t>
      </w:r>
    </w:p>
    <w:p w14:paraId="424C6E4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18715249</w:t>
      </w:r>
    </w:p>
    <w:p w14:paraId="092EC19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61C612C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lastRenderedPageBreak/>
        <w:t xml:space="preserve">26)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Leone, R., Fumagalli, G.</w:t>
      </w:r>
    </w:p>
    <w:p w14:paraId="06CC24D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Smokeless tobacco 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use</w:t>
      </w:r>
      <w:proofErr w:type="gramEnd"/>
      <w:r w:rsidRPr="003F5E03">
        <w:rPr>
          <w:rFonts w:eastAsia="MS Mincho"/>
          <w:b w:val="0"/>
          <w:color w:val="000000"/>
          <w:lang w:val="en-US" w:eastAsia="ja-JP"/>
        </w:rPr>
        <w:t xml:space="preserve"> in sports: 'Legal doping'? (2007) Addiction, 102 (12), pp. 1847-1848.</w:t>
      </w:r>
    </w:p>
    <w:p w14:paraId="60AEABF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10.1111/j.13600443.2007.01993.</w:t>
      </w:r>
    </w:p>
    <w:p w14:paraId="2808FF3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09652140</w:t>
      </w:r>
    </w:p>
    <w:p w14:paraId="7C34004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71FB841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25) Conforti, A.,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Moretti, U.,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Colcera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S., Fumagalli, G., Leone, R.</w:t>
      </w:r>
    </w:p>
    <w:p w14:paraId="5906B67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Musculoskeletal adverse drug reactions: A review of literature and data from ADR spontaneous reporting databases (2007) Current Drug Safety, 2 (1), pp. 47-63.</w:t>
      </w:r>
    </w:p>
    <w:p w14:paraId="71933D9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10.2174/157488607779315516</w:t>
      </w:r>
    </w:p>
    <w:p w14:paraId="38AF7AF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15748863</w:t>
      </w:r>
    </w:p>
    <w:p w14:paraId="3F0D21C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5D5DD8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24) Decimo, I.,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Roncarati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R., Grasso, S., Clemens, M.,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Fumagalli, G.</w:t>
      </w:r>
    </w:p>
    <w:p w14:paraId="289F94A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SK3 trafficking in hippocampal cells: The role of different molecular domains (2006) Bioscience Reports, 26 (6), pp. 399-412.</w:t>
      </w:r>
    </w:p>
    <w:p w14:paraId="0D15943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10.1007/s1054000690295</w:t>
      </w:r>
    </w:p>
    <w:p w14:paraId="0FE3F6D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01448463</w:t>
      </w:r>
    </w:p>
    <w:p w14:paraId="37828A4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25FF814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23) Costantini,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DellaBianca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V., Formaggio, E.,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Montresor, A., Rossi, F.</w:t>
      </w:r>
    </w:p>
    <w:p w14:paraId="560FAFE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The expression of p75 neurotrophin receptor protects against the neurotoxicity of soluble oligomers of </w:t>
      </w:r>
      <w:r w:rsidRPr="003F5E03">
        <w:rPr>
          <w:rFonts w:eastAsia="MS Mincho"/>
          <w:b w:val="0"/>
          <w:color w:val="000000"/>
          <w:lang w:eastAsia="ja-JP"/>
        </w:rPr>
        <w:t>β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 amyloid (2005) Experimental Cell Research, 311 (1), pp. 126-134.</w:t>
      </w:r>
    </w:p>
    <w:p w14:paraId="32DBF75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10.1016/j.yexcr.2005.09.004</w:t>
      </w:r>
    </w:p>
    <w:p w14:paraId="3BAD07A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00144827</w:t>
      </w:r>
    </w:p>
    <w:p w14:paraId="780B178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C91DCD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22) Calderan, L.,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Marzola, P.,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Fabene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P.F., Fumagalli, G.F., Sbarbati, A.</w:t>
      </w:r>
    </w:p>
    <w:p w14:paraId="62D3409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Subchronic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nicotine-induced changes in regional cerebral blood volume and transversal relaxation time patterns in the rat: A magnetic resonance study (2005) Neuroscience Letters, 377 (3), pp. 195-199.</w:t>
      </w:r>
    </w:p>
    <w:p w14:paraId="5D6191B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10.1016/j.neulet.2004.12.001</w:t>
      </w:r>
    </w:p>
    <w:p w14:paraId="031FB71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03043940</w:t>
      </w:r>
    </w:p>
    <w:p w14:paraId="72BF4A7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2F97922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21)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>, C.</w:t>
      </w:r>
    </w:p>
    <w:p w14:paraId="64CF402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Cue reactivity in nicotine and tobacco dependence: A "multiple action" model of nicotine as a primary reinforcement and as an enhancer of the effects of smoking-associated stimuli</w:t>
      </w:r>
    </w:p>
    <w:p w14:paraId="7DDE064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(2005) Brain Research Reviews, 48 (1), pp. 74-97.</w:t>
      </w:r>
    </w:p>
    <w:p w14:paraId="49A34B9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10.1016/j.brainresrev.2004.08.005</w:t>
      </w:r>
    </w:p>
    <w:p w14:paraId="18971D6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01650173</w:t>
      </w:r>
    </w:p>
    <w:p w14:paraId="784F811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1D18EBB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20) Micheli, F., Di Fabio, R.,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Cavanni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P.,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Rimland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J.M., Capelli, A.M.,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Corsi, M., Corti, C., Donati, D.,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Feriani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A., Ferraguti, F., Maffeis, M.,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Missio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A., Ratti, E., Paio, A.,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Pachera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R., Quartaroli, M., Reggiani, A., Sabbatini, F.M.,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Trist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D.G., Ugolini, A., Vitulli, G.</w:t>
      </w:r>
    </w:p>
    <w:p w14:paraId="6017652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Synthesis and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pharmaco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logical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characterisation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of 2,4dicarboxypyrroles as selective noncompetitive mGluR1 antagonists (2003) Bioorganic and Medicinal Chemistry, 11 (2), pp. 171-183.</w:t>
      </w:r>
    </w:p>
    <w:p w14:paraId="7C917B2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10.1016/S09680896(02)004248</w:t>
      </w:r>
    </w:p>
    <w:p w14:paraId="742ED1D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09680896</w:t>
      </w:r>
    </w:p>
    <w:p w14:paraId="433558B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09900B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19) Sbarbati, A.,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Bunnemann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B., Cristofori, P., Terron, A.,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Merigo, F., Benati, D., Bernardi, P., Osculati, F.</w:t>
      </w:r>
    </w:p>
    <w:p w14:paraId="38BDCBC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Chronic nicotine treatment changes the axonal distribution of 68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kDa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neurofilaments in the rat ventral tegmental area (2002) European Journal of Neuroscience, 16 (5), pp. 877-882.</w:t>
      </w:r>
    </w:p>
    <w:p w14:paraId="643F032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10.1046/j.14609568.2002.02167.</w:t>
      </w:r>
    </w:p>
    <w:p w14:paraId="6067FC8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0953816X</w:t>
      </w:r>
    </w:p>
    <w:p w14:paraId="104FA45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A6009D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18) Mugnaini, M., Tessari, M.,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Tarter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G., Merlo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Pich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E.,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Bunnemann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B.</w:t>
      </w:r>
    </w:p>
    <w:p w14:paraId="3165BF4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lastRenderedPageBreak/>
        <w:t>Upregulation of [3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H]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methyllycaconitine</w:t>
      </w:r>
      <w:proofErr w:type="spellEnd"/>
      <w:proofErr w:type="gramEnd"/>
      <w:r w:rsidRPr="003F5E03">
        <w:rPr>
          <w:rFonts w:eastAsia="MS Mincho"/>
          <w:b w:val="0"/>
          <w:color w:val="000000"/>
          <w:lang w:val="en-US" w:eastAsia="ja-JP"/>
        </w:rPr>
        <w:t xml:space="preserve"> binding sites following continuous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infu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sion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of nicotine, without changes of </w:t>
      </w:r>
      <w:r w:rsidRPr="003F5E03">
        <w:rPr>
          <w:rFonts w:eastAsia="MS Mincho"/>
          <w:b w:val="0"/>
          <w:color w:val="000000"/>
          <w:lang w:eastAsia="ja-JP"/>
        </w:rPr>
        <w:t>α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7 or </w:t>
      </w:r>
      <w:r w:rsidRPr="003F5E03">
        <w:rPr>
          <w:rFonts w:eastAsia="MS Mincho"/>
          <w:b w:val="0"/>
          <w:color w:val="000000"/>
          <w:lang w:eastAsia="ja-JP"/>
        </w:rPr>
        <w:t>α</w:t>
      </w:r>
      <w:r w:rsidRPr="003F5E03">
        <w:rPr>
          <w:rFonts w:eastAsia="MS Mincho"/>
          <w:b w:val="0"/>
          <w:color w:val="000000"/>
          <w:lang w:val="en-US" w:eastAsia="ja-JP"/>
        </w:rPr>
        <w:t>6 subunit mRNA: An autoradiography and in situ hybridization study in rat brain (2002) European Journal of Neuroscience, 16 (9), pp. 1633-1646.</w:t>
      </w:r>
    </w:p>
    <w:p w14:paraId="2768595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10.1046/j.14609568.2002.02220.</w:t>
      </w:r>
    </w:p>
    <w:p w14:paraId="6938482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0953816X</w:t>
      </w:r>
    </w:p>
    <w:p w14:paraId="2F35E3E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4175E56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17)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Epping-Jordan, M.P., Zocchi, A., Marcon,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Cottiny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C., Tacconi, S., Corsi, M., Orzi, F.,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Conquet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F.</w:t>
      </w:r>
    </w:p>
    <w:p w14:paraId="62EF306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Reinforcing and locomotor stimulant effects of cocaine are absent in mGluR5 null mutant mice</w:t>
      </w:r>
    </w:p>
    <w:p w14:paraId="0D20ED4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(2001) Nature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Neuroscience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4 (9), pp. 873-874.</w:t>
      </w:r>
    </w:p>
    <w:p w14:paraId="433AD0E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10.1038/nn0901873</w:t>
      </w:r>
    </w:p>
    <w:p w14:paraId="426CCBD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10976256</w:t>
      </w:r>
    </w:p>
    <w:p w14:paraId="62D3D69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3DCF5A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16)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7EC9502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proofErr w:type="spellStart"/>
      <w:r w:rsidRPr="003F5E03">
        <w:rPr>
          <w:rFonts w:eastAsia="MS Mincho"/>
          <w:b w:val="0"/>
          <w:color w:val="000000"/>
          <w:lang w:eastAsia="ja-JP"/>
        </w:rPr>
        <w:t>Neurobiological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mechanisms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 of nicotine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dependence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 [Meccanismi neurobiologici della dipendenza da nicotina.]</w:t>
      </w:r>
    </w:p>
    <w:p w14:paraId="0C15AAE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(2001) Italian heart journal: official journal of the Italian Federation of Cardiology, 2 Suppl 1, pp. 30-33.</w:t>
      </w:r>
    </w:p>
    <w:p w14:paraId="3649868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1129471X</w:t>
      </w:r>
    </w:p>
    <w:p w14:paraId="3DBACE7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4290B5B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15) Irvine, E.E.,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Bagnalasta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M., Marcon, C., Motta, C., Tessari, M., File, S.E.,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4498875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Nicotine self-administration and withdrawal: Modulation of anxiety in the social interaction test in rats (2001) Psychopharmacology, 153 (3), pp. 315-320.</w:t>
      </w:r>
    </w:p>
    <w:p w14:paraId="2A8E297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10.1007/s002130000586</w:t>
      </w:r>
    </w:p>
    <w:p w14:paraId="2AD8BD6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00333158</w:t>
      </w:r>
    </w:p>
    <w:p w14:paraId="57E6DAB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4E62084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14)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Bunnemann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B., Terron, A., Zantedeschi, V., Merlo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Pich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E.,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</w:t>
      </w:r>
    </w:p>
    <w:p w14:paraId="21E39B0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Chronic nicotine treatment decreases neurofilament immunoreactivity in the rat ventral tegmental area (2000) European Journal of Pharmacology, 393 (13), pp. 249-253.</w:t>
      </w:r>
    </w:p>
    <w:p w14:paraId="33BF273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10.1016/S00142999(00)001047</w:t>
      </w:r>
    </w:p>
    <w:p w14:paraId="47507AB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00142999</w:t>
      </w:r>
    </w:p>
    <w:p w14:paraId="7580A37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630CA03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13)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Pich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E.M.,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Carboni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>, L.</w:t>
      </w:r>
    </w:p>
    <w:p w14:paraId="766A510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Molecular mechanisms of the positive reinforcing effect of nicotine (1999) Behavioural Pharmacology, 10 (67), pp. 587-596.</w:t>
      </w:r>
    </w:p>
    <w:p w14:paraId="67B3D34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10.1097/0000887719991100000005</w:t>
      </w:r>
    </w:p>
    <w:p w14:paraId="78BD6BA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09558810</w:t>
      </w:r>
    </w:p>
    <w:p w14:paraId="15D831E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22000A9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12)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Pich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 xml:space="preserve">, E.M.,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Tessari, M.</w:t>
      </w:r>
    </w:p>
    <w:p w14:paraId="76A242B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Neural substrate of nicotine addiction as defined by functional brain maps of gene expression</w:t>
      </w:r>
    </w:p>
    <w:p w14:paraId="49E6C28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(1998) Journal of Physiology Paris, 92 (34), pp. 225-228.</w:t>
      </w:r>
    </w:p>
    <w:p w14:paraId="34C23AC5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10.1016/S09284257(98)800156</w:t>
      </w:r>
    </w:p>
    <w:p w14:paraId="1A555D1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09284257</w:t>
      </w:r>
    </w:p>
    <w:p w14:paraId="57E1778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FB2472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11) Ferraguti, F., Pietra, C., Valerio, E., Corti, C.,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 xml:space="preserve">, C., </w:t>
      </w:r>
      <w:proofErr w:type="spellStart"/>
      <w:r w:rsidRPr="003F5E03">
        <w:rPr>
          <w:rFonts w:eastAsia="MS Mincho"/>
          <w:b w:val="0"/>
          <w:color w:val="000000"/>
          <w:lang w:eastAsia="ja-JP"/>
        </w:rPr>
        <w:t>Conquet</w:t>
      </w:r>
      <w:proofErr w:type="spellEnd"/>
      <w:r w:rsidRPr="003F5E03">
        <w:rPr>
          <w:rFonts w:eastAsia="MS Mincho"/>
          <w:b w:val="0"/>
          <w:color w:val="000000"/>
          <w:lang w:eastAsia="ja-JP"/>
        </w:rPr>
        <w:t>, F.</w:t>
      </w:r>
    </w:p>
    <w:p w14:paraId="7560CBA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Evidence against a permissive role of the metabotropic glutamate receptor 1 in acute excitotoxicity (1997) Neuroscience, 79 (1), pp. 1-5.</w:t>
      </w:r>
    </w:p>
    <w:p w14:paraId="1D72BFA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10.1016/S03064522(97)000742</w:t>
      </w:r>
    </w:p>
    <w:p w14:paraId="56305E9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03064522</w:t>
      </w:r>
    </w:p>
    <w:p w14:paraId="18A97B4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38EC3EDF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10)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Pich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E.M.,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Pagliusi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S.R.,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Tessari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M.,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Talabot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-Ayer, D., Van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Huijsduijnen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R.H.,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>, C.</w:t>
      </w:r>
    </w:p>
    <w:p w14:paraId="5A34BB3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Common neural substrates for the addictive properties of nicotine and cocaine (1997) Science, 275 (5296), pp. 83-86.</w:t>
      </w:r>
    </w:p>
    <w:p w14:paraId="33FE19E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10.1126/science.275.5296.83</w:t>
      </w:r>
    </w:p>
    <w:p w14:paraId="363450E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00368075</w:t>
      </w:r>
    </w:p>
    <w:p w14:paraId="1010077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51FBCC8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9) Bordi, F., Marcon, C.,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Reggiani, A.</w:t>
      </w:r>
    </w:p>
    <w:p w14:paraId="43E3396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Effects of the metabotropic glutamate receptor antagonist MCPG on spatial and context specific</w:t>
      </w:r>
    </w:p>
    <w:p w14:paraId="7F1D174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Learning (1996) Neuropharmacology, 35 (11), pp. 1557-1565.</w:t>
      </w:r>
    </w:p>
    <w:p w14:paraId="1A11EA5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10.1016/S00283908(96)001013</w:t>
      </w:r>
    </w:p>
    <w:p w14:paraId="3C58ABD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00283908</w:t>
      </w:r>
    </w:p>
    <w:p w14:paraId="30C5C1A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2DA22BD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8)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Borgo, C., Falchetto, S., Valerio, E., Tessari, M.</w:t>
      </w:r>
    </w:p>
    <w:p w14:paraId="41795FC1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Nicotine reinstatement of nicotine selfadministration after long term extinction</w:t>
      </w:r>
    </w:p>
    <w:p w14:paraId="685B37D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(1996) Psychopharmacology, 127 (2), pp. 102-107.</w:t>
      </w:r>
    </w:p>
    <w:p w14:paraId="0E7B27C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00333158</w:t>
      </w:r>
    </w:p>
    <w:p w14:paraId="25B2A96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5218DA2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7)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Tessari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, M., Valerio, E., </w:t>
      </w:r>
      <w:r w:rsidRPr="003F5E03">
        <w:rPr>
          <w:rFonts w:eastAsia="MS Mincho"/>
          <w:color w:val="000000"/>
          <w:lang w:val="en-US" w:eastAsia="ja-JP"/>
        </w:rPr>
        <w:t>Chiamulera</w:t>
      </w:r>
      <w:r w:rsidRPr="003F5E03">
        <w:rPr>
          <w:rFonts w:eastAsia="MS Mincho"/>
          <w:b w:val="0"/>
          <w:color w:val="000000"/>
          <w:lang w:val="en-US" w:eastAsia="ja-JP"/>
        </w:rPr>
        <w:t>, C., Beardsley, P.M.</w:t>
      </w:r>
    </w:p>
    <w:p w14:paraId="1E7539C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Nicotine reinforcement in rats with histories of coca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ine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selfadministration</w:t>
      </w:r>
      <w:proofErr w:type="spellEnd"/>
    </w:p>
    <w:p w14:paraId="1236183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(1995) Psychopharmacology, 121 (2), pp. 282-283.</w:t>
      </w:r>
    </w:p>
    <w:p w14:paraId="404C44D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10.1007/BF02245640</w:t>
      </w:r>
    </w:p>
    <w:p w14:paraId="48FA72F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00333158</w:t>
      </w:r>
    </w:p>
    <w:p w14:paraId="4B18DBF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13BBB76D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6)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Valerio, E., Tessari, M.</w:t>
      </w:r>
    </w:p>
    <w:p w14:paraId="23788D8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Resumption of ethanol-seeking behaviour in rats (1995) Behavioural Pharmacology, 6 (1), pp. 32-39.</w:t>
      </w:r>
    </w:p>
    <w:p w14:paraId="62D9CE4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09558810</w:t>
      </w:r>
    </w:p>
    <w:p w14:paraId="58CB650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0DEF218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5) Mosconi, M.,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Recchia, G.</w:t>
      </w:r>
    </w:p>
    <w:p w14:paraId="29E5C7B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New anxiolytics in development (1993) International Journal of Clinical Pharmacology Research, 13 (6), pp. 331-344.</w:t>
      </w:r>
    </w:p>
    <w:p w14:paraId="6F2B1CCE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02511649</w:t>
      </w:r>
    </w:p>
    <w:p w14:paraId="63FCF19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79CBFC59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4)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Terron, A., Reggiani, A., Cristofori, P.</w:t>
      </w:r>
    </w:p>
    <w:p w14:paraId="219CD6C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Qualitative and quantitative analysis of the progressive cerebral damage after middle cerebral artery occlusion in mice (1993) Brain Research, 606 (2), pp. 251-258.</w:t>
      </w:r>
    </w:p>
    <w:p w14:paraId="18E827E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10.1016/00068993(93)90992V</w:t>
      </w:r>
    </w:p>
    <w:p w14:paraId="1D4F5E5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00068993</w:t>
      </w:r>
    </w:p>
    <w:p w14:paraId="08E3543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1422EB06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3)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Albertini, P., Valerio, E., Reggiani, A.</w:t>
      </w:r>
    </w:p>
    <w:p w14:paraId="1A9EF04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 xml:space="preserve">Activation of metabotropic receptors has a neuro protective effect in a rodent model of focal </w:t>
      </w:r>
      <w:proofErr w:type="spellStart"/>
      <w:r w:rsidRPr="003F5E03">
        <w:rPr>
          <w:rFonts w:eastAsia="MS Mincho"/>
          <w:b w:val="0"/>
          <w:color w:val="000000"/>
          <w:lang w:val="en-US" w:eastAsia="ja-JP"/>
        </w:rPr>
        <w:t>ischaemia</w:t>
      </w:r>
      <w:proofErr w:type="spellEnd"/>
      <w:r w:rsidRPr="003F5E03">
        <w:rPr>
          <w:rFonts w:eastAsia="MS Mincho"/>
          <w:b w:val="0"/>
          <w:color w:val="000000"/>
          <w:lang w:val="en-US" w:eastAsia="ja-JP"/>
        </w:rPr>
        <w:t xml:space="preserve"> (1992) European Journal of Pharmacology, 216 (2), pp. 335-336.</w:t>
      </w:r>
    </w:p>
    <w:p w14:paraId="5E74253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10.1016/00142999(92)90382E</w:t>
      </w:r>
    </w:p>
    <w:p w14:paraId="28C37D0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00142999</w:t>
      </w:r>
    </w:p>
    <w:p w14:paraId="6EA0402B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14CAAE88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2)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Costa, S., Valerio, E., Reggiani, A.</w:t>
      </w:r>
    </w:p>
    <w:p w14:paraId="3E964317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Domoic Acid Toxicity in Rats and Mice after Intracerebroventricular Administration: Comparison with Excitatory Amino Acid Agonists (1992) Pharmacology &amp; Toxicology, 70 (2), pp. 115-120.</w:t>
      </w:r>
    </w:p>
    <w:p w14:paraId="25989F3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DOI: 10.1111/j.</w:t>
      </w:r>
      <w:proofErr w:type="gramStart"/>
      <w:r w:rsidRPr="003F5E03">
        <w:rPr>
          <w:rFonts w:eastAsia="MS Mincho"/>
          <w:b w:val="0"/>
          <w:color w:val="000000"/>
          <w:lang w:val="en-US" w:eastAsia="ja-JP"/>
        </w:rPr>
        <w:t>16000773.1992.tb</w:t>
      </w:r>
      <w:proofErr w:type="gramEnd"/>
      <w:r w:rsidRPr="003F5E03">
        <w:rPr>
          <w:rFonts w:eastAsia="MS Mincho"/>
          <w:b w:val="0"/>
          <w:color w:val="000000"/>
          <w:lang w:val="en-US" w:eastAsia="ja-JP"/>
        </w:rPr>
        <w:t>00439.x</w:t>
      </w:r>
    </w:p>
    <w:p w14:paraId="6B212DB0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ISSN: 09019928</w:t>
      </w:r>
    </w:p>
    <w:p w14:paraId="72E2ACEC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7D10E0D4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 xml:space="preserve">1) </w:t>
      </w:r>
      <w:r w:rsidRPr="003F5E03">
        <w:rPr>
          <w:rFonts w:eastAsia="MS Mincho"/>
          <w:color w:val="000000"/>
          <w:lang w:eastAsia="ja-JP"/>
        </w:rPr>
        <w:t>Chiamulera</w:t>
      </w:r>
      <w:r w:rsidRPr="003F5E03">
        <w:rPr>
          <w:rFonts w:eastAsia="MS Mincho"/>
          <w:b w:val="0"/>
          <w:color w:val="000000"/>
          <w:lang w:eastAsia="ja-JP"/>
        </w:rPr>
        <w:t>, C., Costa, S., Reggiani, A.</w:t>
      </w:r>
    </w:p>
    <w:p w14:paraId="0B8E120A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Effect of NMDA and strychnine insensitive glycine site antagonists on NMDA mediated</w:t>
      </w:r>
    </w:p>
    <w:p w14:paraId="6456C832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F5E03">
        <w:rPr>
          <w:rFonts w:eastAsia="MS Mincho"/>
          <w:b w:val="0"/>
          <w:color w:val="000000"/>
          <w:lang w:val="en-US" w:eastAsia="ja-JP"/>
        </w:rPr>
        <w:t>convulsions and learning (1990) Psychopharmacology, 102 (4), pp. 551-552.</w:t>
      </w:r>
    </w:p>
    <w:p w14:paraId="704B19B3" w14:textId="77777777" w:rsidR="00E61AB5" w:rsidRPr="003F5E03" w:rsidRDefault="00E61AB5" w:rsidP="00E61AB5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DOI: 10.1007/BF02247140</w:t>
      </w:r>
    </w:p>
    <w:p w14:paraId="0C25EBAE" w14:textId="77777777" w:rsidR="00E61AB5" w:rsidRPr="003F5E03" w:rsidRDefault="00E61AB5" w:rsidP="00E61AB5">
      <w:pPr>
        <w:autoSpaceDE w:val="0"/>
        <w:ind w:left="540" w:hanging="540"/>
        <w:rPr>
          <w:rFonts w:eastAsia="MS Mincho"/>
          <w:b w:val="0"/>
          <w:color w:val="000000"/>
          <w:lang w:eastAsia="ja-JP"/>
        </w:rPr>
      </w:pPr>
      <w:r w:rsidRPr="003F5E03">
        <w:rPr>
          <w:rFonts w:eastAsia="MS Mincho"/>
          <w:b w:val="0"/>
          <w:color w:val="000000"/>
          <w:lang w:eastAsia="ja-JP"/>
        </w:rPr>
        <w:t>ISSN: 00333158</w:t>
      </w:r>
    </w:p>
    <w:p w14:paraId="25CF2B3C" w14:textId="77777777" w:rsidR="00E431BE" w:rsidRPr="003F5E03" w:rsidRDefault="00E431BE" w:rsidP="00E431BE">
      <w:pPr>
        <w:tabs>
          <w:tab w:val="left" w:pos="360"/>
        </w:tabs>
        <w:ind w:left="426" w:hanging="426"/>
        <w:rPr>
          <w:rFonts w:cs="DIMLDM+TimesNewRoman"/>
          <w:b w:val="0"/>
        </w:rPr>
      </w:pPr>
    </w:p>
    <w:p w14:paraId="17BA590B" w14:textId="77777777" w:rsidR="00E431BE" w:rsidRPr="003F5E03" w:rsidRDefault="00E431BE" w:rsidP="000C7D52">
      <w:pPr>
        <w:tabs>
          <w:tab w:val="left" w:pos="360"/>
        </w:tabs>
        <w:rPr>
          <w:rFonts w:cs="DIMLDM+TimesNewRoman"/>
          <w:b w:val="0"/>
        </w:rPr>
      </w:pPr>
    </w:p>
    <w:p w14:paraId="7F4AD8E6" w14:textId="30C31777" w:rsidR="00E35DE7" w:rsidRPr="003F5E03" w:rsidRDefault="005D3F99" w:rsidP="00E35DE7">
      <w:pPr>
        <w:autoSpaceDE w:val="0"/>
        <w:ind w:left="540" w:hanging="540"/>
      </w:pPr>
      <w:r w:rsidRPr="003F5E03">
        <w:rPr>
          <w:rFonts w:cs="DIMMDK+Arial"/>
          <w:bCs/>
        </w:rPr>
        <w:t>Articoli in riviste nazionali</w:t>
      </w:r>
      <w:r w:rsidRPr="003F5E03">
        <w:t>:</w:t>
      </w:r>
    </w:p>
    <w:p w14:paraId="51BBF6CC" w14:textId="77777777" w:rsidR="0012350C" w:rsidRDefault="0012350C" w:rsidP="000344B3">
      <w:pPr>
        <w:autoSpaceDE w:val="0"/>
        <w:ind w:firstLine="27"/>
        <w:rPr>
          <w:b w:val="0"/>
        </w:rPr>
      </w:pPr>
    </w:p>
    <w:p w14:paraId="0EEEA706" w14:textId="1AE1966D" w:rsidR="006D6D3D" w:rsidRDefault="006D6D3D" w:rsidP="006D6D3D">
      <w:pPr>
        <w:autoSpaceDE w:val="0"/>
        <w:ind w:firstLine="27"/>
        <w:rPr>
          <w:b w:val="0"/>
        </w:rPr>
      </w:pPr>
      <w:r>
        <w:rPr>
          <w:b w:val="0"/>
        </w:rPr>
        <w:lastRenderedPageBreak/>
        <w:t xml:space="preserve">31) </w:t>
      </w:r>
      <w:r w:rsidRPr="006D6D3D">
        <w:rPr>
          <w:b w:val="0"/>
        </w:rPr>
        <w:t xml:space="preserve">Elisa </w:t>
      </w:r>
      <w:proofErr w:type="spellStart"/>
      <w:r w:rsidRPr="006D6D3D">
        <w:rPr>
          <w:b w:val="0"/>
        </w:rPr>
        <w:t>Sgualdini</w:t>
      </w:r>
      <w:proofErr w:type="spellEnd"/>
      <w:r w:rsidRPr="006D6D3D">
        <w:rPr>
          <w:b w:val="0"/>
        </w:rPr>
        <w:t xml:space="preserve">, Nicoletta Favaro, Mauro Cibin, Denise dal Lago e Cristiano </w:t>
      </w:r>
      <w:r w:rsidRPr="009E74C6">
        <w:rPr>
          <w:bCs/>
        </w:rPr>
        <w:t>Chiamulera</w:t>
      </w:r>
      <w:r>
        <w:rPr>
          <w:b w:val="0"/>
        </w:rPr>
        <w:t>.</w:t>
      </w:r>
      <w:r w:rsidRPr="006D6D3D">
        <w:rPr>
          <w:b w:val="0"/>
        </w:rPr>
        <w:t xml:space="preserve"> EMDR e memoria dell’uso di sostanze: uno studio randomizzato in comunità terapeutica</w:t>
      </w:r>
      <w:r>
        <w:rPr>
          <w:b w:val="0"/>
        </w:rPr>
        <w:t xml:space="preserve">. </w:t>
      </w:r>
      <w:proofErr w:type="spellStart"/>
      <w:r w:rsidRPr="003F5E03">
        <w:rPr>
          <w:b w:val="0"/>
          <w:lang w:val="en-US"/>
        </w:rPr>
        <w:t>Medicina</w:t>
      </w:r>
      <w:proofErr w:type="spellEnd"/>
      <w:r w:rsidRPr="003F5E03">
        <w:rPr>
          <w:b w:val="0"/>
          <w:lang w:val="en-US"/>
        </w:rPr>
        <w:t xml:space="preserve"> </w:t>
      </w:r>
      <w:proofErr w:type="spellStart"/>
      <w:r w:rsidRPr="003F5E03">
        <w:rPr>
          <w:b w:val="0"/>
          <w:lang w:val="en-US"/>
        </w:rPr>
        <w:t>delle</w:t>
      </w:r>
      <w:proofErr w:type="spellEnd"/>
      <w:r w:rsidRPr="003F5E03">
        <w:rPr>
          <w:b w:val="0"/>
          <w:lang w:val="en-US"/>
        </w:rPr>
        <w:t xml:space="preserve"> </w:t>
      </w:r>
      <w:proofErr w:type="spellStart"/>
      <w:r w:rsidRPr="003F5E03">
        <w:rPr>
          <w:b w:val="0"/>
          <w:lang w:val="en-US"/>
        </w:rPr>
        <w:t>Dipendenze</w:t>
      </w:r>
      <w:proofErr w:type="spellEnd"/>
      <w:r w:rsidRPr="003F5E03">
        <w:rPr>
          <w:b w:val="0"/>
          <w:lang w:val="en-US"/>
        </w:rPr>
        <w:t xml:space="preserve"> (Italian Journal of the Addictions), X</w:t>
      </w:r>
      <w:r w:rsidR="00135049">
        <w:rPr>
          <w:b w:val="0"/>
          <w:lang w:val="en-US"/>
        </w:rPr>
        <w:t>II:</w:t>
      </w:r>
      <w:r>
        <w:rPr>
          <w:b w:val="0"/>
        </w:rPr>
        <w:t xml:space="preserve"> 47-55</w:t>
      </w:r>
      <w:r w:rsidR="00135049">
        <w:rPr>
          <w:b w:val="0"/>
        </w:rPr>
        <w:t>, 2023.</w:t>
      </w:r>
    </w:p>
    <w:p w14:paraId="779B3126" w14:textId="77777777" w:rsidR="006D6D3D" w:rsidRDefault="006D6D3D" w:rsidP="006D6D3D">
      <w:pPr>
        <w:autoSpaceDE w:val="0"/>
        <w:ind w:firstLine="27"/>
        <w:rPr>
          <w:b w:val="0"/>
        </w:rPr>
      </w:pPr>
    </w:p>
    <w:p w14:paraId="38150B8F" w14:textId="748A458D" w:rsidR="006D6D3D" w:rsidRPr="006D6D3D" w:rsidRDefault="006D6D3D" w:rsidP="006D6D3D">
      <w:pPr>
        <w:autoSpaceDE w:val="0"/>
        <w:ind w:firstLine="27"/>
        <w:rPr>
          <w:b w:val="0"/>
        </w:rPr>
      </w:pPr>
      <w:r>
        <w:rPr>
          <w:b w:val="0"/>
        </w:rPr>
        <w:t xml:space="preserve">30) </w:t>
      </w:r>
      <w:r w:rsidRPr="006D6D3D">
        <w:rPr>
          <w:b w:val="0"/>
        </w:rPr>
        <w:t xml:space="preserve">G. </w:t>
      </w:r>
      <w:proofErr w:type="spellStart"/>
      <w:r w:rsidRPr="006D6D3D">
        <w:rPr>
          <w:b w:val="0"/>
        </w:rPr>
        <w:t>Panina</w:t>
      </w:r>
      <w:proofErr w:type="spellEnd"/>
      <w:r w:rsidRPr="006D6D3D">
        <w:rPr>
          <w:b w:val="0"/>
        </w:rPr>
        <w:t xml:space="preserve">, A. Capuano, C. Piccinni, M. </w:t>
      </w:r>
      <w:proofErr w:type="spellStart"/>
      <w:r w:rsidRPr="006D6D3D">
        <w:rPr>
          <w:b w:val="0"/>
        </w:rPr>
        <w:t>Mangrella</w:t>
      </w:r>
      <w:proofErr w:type="spellEnd"/>
      <w:r w:rsidRPr="006D6D3D">
        <w:rPr>
          <w:b w:val="0"/>
        </w:rPr>
        <w:t xml:space="preserve">, C. </w:t>
      </w:r>
      <w:r w:rsidRPr="009E74C6">
        <w:rPr>
          <w:bCs/>
        </w:rPr>
        <w:t>Chiamulera</w:t>
      </w:r>
      <w:r w:rsidRPr="006D6D3D">
        <w:rPr>
          <w:b w:val="0"/>
        </w:rPr>
        <w:t>,</w:t>
      </w:r>
      <w:r>
        <w:rPr>
          <w:b w:val="0"/>
        </w:rPr>
        <w:t xml:space="preserve"> </w:t>
      </w:r>
      <w:r w:rsidRPr="006D6D3D">
        <w:rPr>
          <w:b w:val="0"/>
        </w:rPr>
        <w:t xml:space="preserve">A. De Luca, G. D. </w:t>
      </w:r>
      <w:proofErr w:type="spellStart"/>
      <w:r w:rsidRPr="006D6D3D">
        <w:rPr>
          <w:b w:val="0"/>
        </w:rPr>
        <w:t>Norata</w:t>
      </w:r>
      <w:proofErr w:type="spellEnd"/>
      <w:r w:rsidRPr="006D6D3D">
        <w:rPr>
          <w:b w:val="0"/>
        </w:rPr>
        <w:t xml:space="preserve">, N. Martini. </w:t>
      </w:r>
      <w:proofErr w:type="spellStart"/>
      <w:r w:rsidRPr="006D6D3D">
        <w:rPr>
          <w:b w:val="0"/>
        </w:rPr>
        <w:t>Breakthrough</w:t>
      </w:r>
      <w:proofErr w:type="spellEnd"/>
      <w:r w:rsidRPr="006D6D3D">
        <w:rPr>
          <w:b w:val="0"/>
        </w:rPr>
        <w:t xml:space="preserve"> </w:t>
      </w:r>
      <w:proofErr w:type="spellStart"/>
      <w:r w:rsidRPr="006D6D3D">
        <w:rPr>
          <w:b w:val="0"/>
        </w:rPr>
        <w:t>innovation</w:t>
      </w:r>
      <w:proofErr w:type="spellEnd"/>
      <w:r w:rsidRPr="006D6D3D">
        <w:rPr>
          <w:b w:val="0"/>
        </w:rPr>
        <w:t xml:space="preserve">, </w:t>
      </w:r>
      <w:proofErr w:type="spellStart"/>
      <w:r w:rsidRPr="006D6D3D">
        <w:rPr>
          <w:b w:val="0"/>
        </w:rPr>
        <w:t>diagnostic</w:t>
      </w:r>
      <w:proofErr w:type="spellEnd"/>
      <w:r w:rsidRPr="006D6D3D">
        <w:rPr>
          <w:b w:val="0"/>
        </w:rPr>
        <w:t xml:space="preserve">, </w:t>
      </w:r>
      <w:proofErr w:type="spellStart"/>
      <w:r w:rsidRPr="006D6D3D">
        <w:rPr>
          <w:b w:val="0"/>
        </w:rPr>
        <w:t>therapeutic</w:t>
      </w:r>
      <w:proofErr w:type="spellEnd"/>
      <w:r>
        <w:rPr>
          <w:b w:val="0"/>
        </w:rPr>
        <w:t xml:space="preserve"> </w:t>
      </w:r>
      <w:r w:rsidRPr="006D6D3D">
        <w:rPr>
          <w:b w:val="0"/>
        </w:rPr>
        <w:t xml:space="preserve">and treatment </w:t>
      </w:r>
      <w:proofErr w:type="spellStart"/>
      <w:r w:rsidRPr="006D6D3D">
        <w:rPr>
          <w:b w:val="0"/>
        </w:rPr>
        <w:t>processes</w:t>
      </w:r>
      <w:proofErr w:type="spellEnd"/>
      <w:r w:rsidRPr="006D6D3D">
        <w:rPr>
          <w:b w:val="0"/>
        </w:rPr>
        <w:t xml:space="preserve"> and impact on </w:t>
      </w:r>
      <w:proofErr w:type="spellStart"/>
      <w:r w:rsidRPr="006D6D3D">
        <w:rPr>
          <w:b w:val="0"/>
        </w:rPr>
        <w:t>chronicity</w:t>
      </w:r>
      <w:proofErr w:type="spellEnd"/>
      <w:r w:rsidRPr="006D6D3D">
        <w:rPr>
          <w:b w:val="0"/>
        </w:rPr>
        <w:t xml:space="preserve">. </w:t>
      </w:r>
      <w:proofErr w:type="spellStart"/>
      <w:r w:rsidRPr="006D6D3D">
        <w:rPr>
          <w:b w:val="0"/>
        </w:rPr>
        <w:t>Pharmadvance</w:t>
      </w:r>
      <w:proofErr w:type="spellEnd"/>
      <w:r w:rsidRPr="006D6D3D">
        <w:rPr>
          <w:b w:val="0"/>
        </w:rPr>
        <w:t xml:space="preserve"> </w:t>
      </w:r>
      <w:proofErr w:type="spellStart"/>
      <w:r w:rsidRPr="006D6D3D">
        <w:rPr>
          <w:b w:val="0"/>
        </w:rPr>
        <w:t>May</w:t>
      </w:r>
      <w:proofErr w:type="spellEnd"/>
      <w:r w:rsidRPr="006D6D3D">
        <w:rPr>
          <w:b w:val="0"/>
        </w:rPr>
        <w:t xml:space="preserve"> 2022, </w:t>
      </w:r>
      <w:r>
        <w:rPr>
          <w:b w:val="0"/>
        </w:rPr>
        <w:t xml:space="preserve">4: </w:t>
      </w:r>
      <w:r w:rsidRPr="006D6D3D">
        <w:rPr>
          <w:b w:val="0"/>
        </w:rPr>
        <w:t>45-54.</w:t>
      </w:r>
    </w:p>
    <w:p w14:paraId="6568087A" w14:textId="77777777" w:rsidR="006D6D3D" w:rsidRPr="006D6D3D" w:rsidRDefault="006D6D3D" w:rsidP="006D6D3D">
      <w:pPr>
        <w:autoSpaceDE w:val="0"/>
        <w:ind w:firstLine="27"/>
        <w:rPr>
          <w:b w:val="0"/>
          <w:i/>
          <w:iCs/>
        </w:rPr>
      </w:pPr>
    </w:p>
    <w:p w14:paraId="66420A00" w14:textId="3C753551" w:rsidR="0012350C" w:rsidRDefault="0012350C" w:rsidP="006D6D3D">
      <w:pPr>
        <w:autoSpaceDE w:val="0"/>
        <w:ind w:firstLine="27"/>
        <w:rPr>
          <w:b w:val="0"/>
        </w:rPr>
      </w:pPr>
      <w:r>
        <w:rPr>
          <w:b w:val="0"/>
        </w:rPr>
        <w:t xml:space="preserve">29) </w:t>
      </w:r>
      <w:r w:rsidRPr="0012350C">
        <w:rPr>
          <w:b w:val="0"/>
        </w:rPr>
        <w:t>Cibin</w:t>
      </w:r>
      <w:r>
        <w:rPr>
          <w:b w:val="0"/>
        </w:rPr>
        <w:t xml:space="preserve"> M.</w:t>
      </w:r>
      <w:r w:rsidRPr="0012350C">
        <w:rPr>
          <w:b w:val="0"/>
        </w:rPr>
        <w:t>, Pasqualotto</w:t>
      </w:r>
      <w:r>
        <w:rPr>
          <w:b w:val="0"/>
        </w:rPr>
        <w:t xml:space="preserve"> L.</w:t>
      </w:r>
      <w:r w:rsidRPr="0012350C">
        <w:rPr>
          <w:b w:val="0"/>
        </w:rPr>
        <w:t xml:space="preserve">, </w:t>
      </w:r>
      <w:r w:rsidRPr="009E74C6">
        <w:rPr>
          <w:bCs/>
        </w:rPr>
        <w:t>Chiamulera</w:t>
      </w:r>
      <w:r>
        <w:rPr>
          <w:b w:val="0"/>
        </w:rPr>
        <w:t xml:space="preserve"> C. </w:t>
      </w:r>
      <w:r w:rsidRPr="0012350C">
        <w:rPr>
          <w:b w:val="0"/>
        </w:rPr>
        <w:t>CF E RIABILITAZIONE PSICOSOCIALE: PROMUOVERE LA RECOVERY NEI DISTURBI DA USO DI ALCOL</w:t>
      </w:r>
      <w:r>
        <w:rPr>
          <w:b w:val="0"/>
        </w:rPr>
        <w:t>. Alcologia 48: 71-88, 2022.</w:t>
      </w:r>
    </w:p>
    <w:p w14:paraId="5B351727" w14:textId="77777777" w:rsidR="0012350C" w:rsidRDefault="0012350C" w:rsidP="000344B3">
      <w:pPr>
        <w:autoSpaceDE w:val="0"/>
        <w:ind w:firstLine="27"/>
        <w:rPr>
          <w:b w:val="0"/>
        </w:rPr>
      </w:pPr>
    </w:p>
    <w:p w14:paraId="58F6A179" w14:textId="0E868F53" w:rsidR="00E35DE7" w:rsidRPr="003F5E03" w:rsidRDefault="00E35DE7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28) </w:t>
      </w:r>
      <w:r w:rsidR="00344F5E" w:rsidRPr="003F5E03">
        <w:rPr>
          <w:b w:val="0"/>
        </w:rPr>
        <w:t xml:space="preserve">Cibin M., Pasqualotto, L., </w:t>
      </w:r>
      <w:r w:rsidR="00344F5E" w:rsidRPr="003F5E03">
        <w:rPr>
          <w:bCs/>
        </w:rPr>
        <w:t>Chiamulera</w:t>
      </w:r>
      <w:r w:rsidR="00344F5E" w:rsidRPr="003F5E03">
        <w:rPr>
          <w:b w:val="0"/>
        </w:rPr>
        <w:t xml:space="preserve"> C., Grillo G., Carozza, P. </w:t>
      </w:r>
      <w:r w:rsidRPr="003F5E03">
        <w:rPr>
          <w:b w:val="0"/>
        </w:rPr>
        <w:t>Recovery, qualità della vita, ICF: la riabilitazione psicosociale nel trattamento dell’alcolismo</w:t>
      </w:r>
      <w:r w:rsidR="00344F5E" w:rsidRPr="003F5E03">
        <w:rPr>
          <w:b w:val="0"/>
        </w:rPr>
        <w:t xml:space="preserve">. </w:t>
      </w:r>
      <w:proofErr w:type="spellStart"/>
      <w:r w:rsidR="00344F5E" w:rsidRPr="003F5E03">
        <w:rPr>
          <w:b w:val="0"/>
          <w:lang w:val="en-US"/>
        </w:rPr>
        <w:t>Medicina</w:t>
      </w:r>
      <w:proofErr w:type="spellEnd"/>
      <w:r w:rsidR="00344F5E" w:rsidRPr="003F5E03">
        <w:rPr>
          <w:b w:val="0"/>
          <w:lang w:val="en-US"/>
        </w:rPr>
        <w:t xml:space="preserve"> </w:t>
      </w:r>
      <w:proofErr w:type="spellStart"/>
      <w:r w:rsidR="00344F5E" w:rsidRPr="003F5E03">
        <w:rPr>
          <w:b w:val="0"/>
          <w:lang w:val="en-US"/>
        </w:rPr>
        <w:t>delle</w:t>
      </w:r>
      <w:proofErr w:type="spellEnd"/>
      <w:r w:rsidR="00344F5E" w:rsidRPr="003F5E03">
        <w:rPr>
          <w:b w:val="0"/>
          <w:lang w:val="en-US"/>
        </w:rPr>
        <w:t xml:space="preserve"> </w:t>
      </w:r>
      <w:proofErr w:type="spellStart"/>
      <w:r w:rsidR="00344F5E" w:rsidRPr="003F5E03">
        <w:rPr>
          <w:b w:val="0"/>
          <w:lang w:val="en-US"/>
        </w:rPr>
        <w:t>Dipendenze</w:t>
      </w:r>
      <w:proofErr w:type="spellEnd"/>
      <w:r w:rsidR="00344F5E" w:rsidRPr="003F5E03">
        <w:rPr>
          <w:b w:val="0"/>
          <w:lang w:val="en-US"/>
        </w:rPr>
        <w:t xml:space="preserve"> (Italian Journal of the Addictions), XI:42, 2021.</w:t>
      </w:r>
    </w:p>
    <w:p w14:paraId="1F2130E7" w14:textId="77777777" w:rsidR="00E35DE7" w:rsidRPr="003F5E03" w:rsidRDefault="00E35DE7" w:rsidP="000344B3">
      <w:pPr>
        <w:autoSpaceDE w:val="0"/>
        <w:ind w:firstLine="27"/>
        <w:rPr>
          <w:b w:val="0"/>
        </w:rPr>
      </w:pPr>
    </w:p>
    <w:p w14:paraId="2CC9A70B" w14:textId="37E75410" w:rsidR="005D3F99" w:rsidRPr="003F5E03" w:rsidRDefault="00E35DE7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27) </w:t>
      </w:r>
      <w:r w:rsidR="00344F5E" w:rsidRPr="003F5E03">
        <w:rPr>
          <w:b w:val="0"/>
        </w:rPr>
        <w:t xml:space="preserve">Cibin M., Canali S., Semenzato, M., </w:t>
      </w:r>
      <w:r w:rsidR="00344F5E" w:rsidRPr="003F5E03">
        <w:rPr>
          <w:bCs/>
        </w:rPr>
        <w:t>Chiamulera</w:t>
      </w:r>
      <w:r w:rsidR="00344F5E" w:rsidRPr="003F5E03">
        <w:rPr>
          <w:b w:val="0"/>
        </w:rPr>
        <w:t xml:space="preserve"> C.</w:t>
      </w:r>
      <w:r w:rsidR="00261FB9" w:rsidRPr="003F5E03">
        <w:rPr>
          <w:b w:val="0"/>
        </w:rPr>
        <w:t>,</w:t>
      </w:r>
      <w:r w:rsidR="00344F5E" w:rsidRPr="003F5E03">
        <w:rPr>
          <w:b w:val="0"/>
        </w:rPr>
        <w:t xml:space="preserve"> Hinnenthal I. </w:t>
      </w:r>
      <w:r w:rsidRPr="003F5E03">
        <w:rPr>
          <w:b w:val="0"/>
        </w:rPr>
        <w:t>Alcol, sostanze e comportamenti: l’impulsività come dimensione psicopatologica comune dell’</w:t>
      </w:r>
      <w:proofErr w:type="spellStart"/>
      <w:r w:rsidRPr="003F5E03">
        <w:rPr>
          <w:b w:val="0"/>
        </w:rPr>
        <w:t>addiction</w:t>
      </w:r>
      <w:proofErr w:type="spellEnd"/>
      <w:r w:rsidR="00344F5E" w:rsidRPr="003F5E03">
        <w:rPr>
          <w:b w:val="0"/>
        </w:rPr>
        <w:t xml:space="preserve">. </w:t>
      </w:r>
      <w:proofErr w:type="spellStart"/>
      <w:r w:rsidR="00344F5E" w:rsidRPr="003F5E03">
        <w:rPr>
          <w:b w:val="0"/>
          <w:lang w:val="en-US"/>
        </w:rPr>
        <w:t>Medicina</w:t>
      </w:r>
      <w:proofErr w:type="spellEnd"/>
      <w:r w:rsidR="00344F5E" w:rsidRPr="003F5E03">
        <w:rPr>
          <w:b w:val="0"/>
          <w:lang w:val="en-US"/>
        </w:rPr>
        <w:t xml:space="preserve"> </w:t>
      </w:r>
      <w:proofErr w:type="spellStart"/>
      <w:r w:rsidR="00344F5E" w:rsidRPr="003F5E03">
        <w:rPr>
          <w:b w:val="0"/>
          <w:lang w:val="en-US"/>
        </w:rPr>
        <w:t>delle</w:t>
      </w:r>
      <w:proofErr w:type="spellEnd"/>
      <w:r w:rsidR="00344F5E" w:rsidRPr="003F5E03">
        <w:rPr>
          <w:b w:val="0"/>
          <w:lang w:val="en-US"/>
        </w:rPr>
        <w:t xml:space="preserve"> </w:t>
      </w:r>
      <w:proofErr w:type="spellStart"/>
      <w:r w:rsidR="00344F5E" w:rsidRPr="003F5E03">
        <w:rPr>
          <w:b w:val="0"/>
          <w:lang w:val="en-US"/>
        </w:rPr>
        <w:t>Dipendenze</w:t>
      </w:r>
      <w:proofErr w:type="spellEnd"/>
      <w:r w:rsidR="00344F5E" w:rsidRPr="003F5E03">
        <w:rPr>
          <w:b w:val="0"/>
          <w:lang w:val="en-US"/>
        </w:rPr>
        <w:t xml:space="preserve"> (Italian Journal of the Addictions), Xi:42, 2021.</w:t>
      </w:r>
    </w:p>
    <w:p w14:paraId="3FE0B291" w14:textId="133A1641" w:rsidR="00E35DE7" w:rsidRPr="003F5E03" w:rsidRDefault="00E35DE7" w:rsidP="000344B3">
      <w:pPr>
        <w:autoSpaceDE w:val="0"/>
        <w:ind w:firstLine="27"/>
        <w:rPr>
          <w:b w:val="0"/>
        </w:rPr>
      </w:pPr>
    </w:p>
    <w:p w14:paraId="36748665" w14:textId="37900B8D" w:rsidR="00E35DE7" w:rsidRPr="003F5E03" w:rsidRDefault="00E35DE7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>26)</w:t>
      </w:r>
      <w:r w:rsidR="00344F5E" w:rsidRPr="003F5E03">
        <w:rPr>
          <w:b w:val="0"/>
        </w:rPr>
        <w:t xml:space="preserve">  </w:t>
      </w:r>
      <w:r w:rsidR="00261FB9" w:rsidRPr="003F5E03">
        <w:rPr>
          <w:bCs/>
        </w:rPr>
        <w:t>Chiamulera</w:t>
      </w:r>
      <w:r w:rsidR="00261FB9" w:rsidRPr="003F5E03">
        <w:rPr>
          <w:b w:val="0"/>
        </w:rPr>
        <w:t xml:space="preserve"> C., Baretti, M., Mantovani, S., Hinnenthal I., Cibin M. Ambiente e cura: gli spazi del benessere. </w:t>
      </w:r>
      <w:proofErr w:type="spellStart"/>
      <w:r w:rsidR="00344F5E" w:rsidRPr="003F5E03">
        <w:rPr>
          <w:b w:val="0"/>
          <w:lang w:val="en-US"/>
        </w:rPr>
        <w:t>Medicina</w:t>
      </w:r>
      <w:proofErr w:type="spellEnd"/>
      <w:r w:rsidR="00344F5E" w:rsidRPr="003F5E03">
        <w:rPr>
          <w:b w:val="0"/>
          <w:lang w:val="en-US"/>
        </w:rPr>
        <w:t xml:space="preserve"> </w:t>
      </w:r>
      <w:proofErr w:type="spellStart"/>
      <w:r w:rsidR="00344F5E" w:rsidRPr="003F5E03">
        <w:rPr>
          <w:b w:val="0"/>
          <w:lang w:val="en-US"/>
        </w:rPr>
        <w:t>delle</w:t>
      </w:r>
      <w:proofErr w:type="spellEnd"/>
      <w:r w:rsidR="00344F5E" w:rsidRPr="003F5E03">
        <w:rPr>
          <w:b w:val="0"/>
          <w:lang w:val="en-US"/>
        </w:rPr>
        <w:t xml:space="preserve"> </w:t>
      </w:r>
      <w:proofErr w:type="spellStart"/>
      <w:r w:rsidR="00344F5E" w:rsidRPr="003F5E03">
        <w:rPr>
          <w:b w:val="0"/>
          <w:lang w:val="en-US"/>
        </w:rPr>
        <w:t>Dipendenze</w:t>
      </w:r>
      <w:proofErr w:type="spellEnd"/>
      <w:r w:rsidR="00344F5E" w:rsidRPr="003F5E03">
        <w:rPr>
          <w:b w:val="0"/>
          <w:lang w:val="en-US"/>
        </w:rPr>
        <w:t xml:space="preserve"> (Italian Journal of the Addictions), </w:t>
      </w:r>
      <w:r w:rsidR="00261FB9" w:rsidRPr="003F5E03">
        <w:rPr>
          <w:b w:val="0"/>
          <w:lang w:val="en-US"/>
        </w:rPr>
        <w:t>X</w:t>
      </w:r>
      <w:r w:rsidR="00344F5E" w:rsidRPr="003F5E03">
        <w:rPr>
          <w:b w:val="0"/>
          <w:lang w:val="en-US"/>
        </w:rPr>
        <w:t>:</w:t>
      </w:r>
      <w:r w:rsidR="00261FB9" w:rsidRPr="003F5E03">
        <w:rPr>
          <w:b w:val="0"/>
          <w:lang w:val="en-US"/>
        </w:rPr>
        <w:t>38</w:t>
      </w:r>
      <w:r w:rsidR="00344F5E" w:rsidRPr="003F5E03">
        <w:rPr>
          <w:b w:val="0"/>
          <w:lang w:val="en-US"/>
        </w:rPr>
        <w:t xml:space="preserve">, </w:t>
      </w:r>
      <w:r w:rsidR="00261FB9" w:rsidRPr="003F5E03">
        <w:rPr>
          <w:b w:val="0"/>
          <w:lang w:val="en-US"/>
        </w:rPr>
        <w:t>2020</w:t>
      </w:r>
      <w:r w:rsidR="00344F5E" w:rsidRPr="003F5E03">
        <w:rPr>
          <w:b w:val="0"/>
          <w:lang w:val="en-US"/>
        </w:rPr>
        <w:t>.</w:t>
      </w:r>
    </w:p>
    <w:p w14:paraId="59F764ED" w14:textId="77777777" w:rsidR="00E35DE7" w:rsidRPr="003F5E03" w:rsidRDefault="00E35DE7" w:rsidP="000344B3">
      <w:pPr>
        <w:autoSpaceDE w:val="0"/>
        <w:ind w:firstLine="27"/>
        <w:rPr>
          <w:b w:val="0"/>
        </w:rPr>
      </w:pPr>
    </w:p>
    <w:p w14:paraId="4F1A24B1" w14:textId="29691894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25) Piva A, Padovani L, </w:t>
      </w:r>
      <w:r w:rsidRPr="003F5E03">
        <w:t>Chiamulera</w:t>
      </w:r>
      <w:r w:rsidRPr="003F5E03">
        <w:rPr>
          <w:b w:val="0"/>
        </w:rPr>
        <w:t xml:space="preserve"> C Le memorie automatiche in </w:t>
      </w:r>
      <w:proofErr w:type="spellStart"/>
      <w:r w:rsidRPr="003F5E03">
        <w:rPr>
          <w:b w:val="0"/>
        </w:rPr>
        <w:t>addiction</w:t>
      </w:r>
      <w:proofErr w:type="spellEnd"/>
      <w:r w:rsidRPr="003F5E03">
        <w:rPr>
          <w:b w:val="0"/>
        </w:rPr>
        <w:t xml:space="preserve"> sono manipolabili o immutabili? Medicina delle Dipendenze (</w:t>
      </w:r>
      <w:proofErr w:type="spellStart"/>
      <w:r w:rsidRPr="003F5E03">
        <w:rPr>
          <w:b w:val="0"/>
        </w:rPr>
        <w:t>Italian</w:t>
      </w:r>
      <w:proofErr w:type="spellEnd"/>
      <w:r w:rsidRPr="003F5E03">
        <w:rPr>
          <w:b w:val="0"/>
        </w:rPr>
        <w:t xml:space="preserve"> Journal of the </w:t>
      </w:r>
      <w:proofErr w:type="spellStart"/>
      <w:r w:rsidRPr="003F5E03">
        <w:rPr>
          <w:b w:val="0"/>
        </w:rPr>
        <w:t>Addictions</w:t>
      </w:r>
      <w:proofErr w:type="spellEnd"/>
      <w:r w:rsidRPr="003F5E03">
        <w:rPr>
          <w:b w:val="0"/>
        </w:rPr>
        <w:t>), VIII: 2018.</w:t>
      </w:r>
    </w:p>
    <w:p w14:paraId="38FE7005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141C41DE" w14:textId="77777777" w:rsidR="000E2DAD" w:rsidRPr="003F5E03" w:rsidRDefault="000E2DAD" w:rsidP="000344B3">
      <w:pPr>
        <w:autoSpaceDE w:val="0"/>
        <w:ind w:firstLine="27"/>
        <w:rPr>
          <w:b w:val="0"/>
          <w:lang w:val="en-US"/>
        </w:rPr>
      </w:pPr>
      <w:r w:rsidRPr="003F5E03">
        <w:rPr>
          <w:b w:val="0"/>
        </w:rPr>
        <w:t xml:space="preserve">24) Padovani L, </w:t>
      </w:r>
      <w:r w:rsidRPr="003F5E03">
        <w:t>Chiamulera</w:t>
      </w:r>
      <w:r w:rsidRPr="003F5E03">
        <w:rPr>
          <w:b w:val="0"/>
        </w:rPr>
        <w:t xml:space="preserve"> C Le sostanze dissociative. </w:t>
      </w:r>
      <w:proofErr w:type="spellStart"/>
      <w:r w:rsidRPr="003F5E03">
        <w:rPr>
          <w:b w:val="0"/>
          <w:lang w:val="en-US"/>
        </w:rPr>
        <w:t>Medicina</w:t>
      </w:r>
      <w:proofErr w:type="spellEnd"/>
      <w:r w:rsidRPr="003F5E03">
        <w:rPr>
          <w:b w:val="0"/>
          <w:lang w:val="en-US"/>
        </w:rPr>
        <w:t xml:space="preserve"> </w:t>
      </w:r>
      <w:proofErr w:type="spellStart"/>
      <w:r w:rsidRPr="003F5E03">
        <w:rPr>
          <w:b w:val="0"/>
          <w:lang w:val="en-US"/>
        </w:rPr>
        <w:t>delle</w:t>
      </w:r>
      <w:proofErr w:type="spellEnd"/>
      <w:r w:rsidRPr="003F5E03">
        <w:rPr>
          <w:b w:val="0"/>
          <w:lang w:val="en-US"/>
        </w:rPr>
        <w:t xml:space="preserve"> </w:t>
      </w:r>
      <w:proofErr w:type="spellStart"/>
      <w:r w:rsidRPr="003F5E03">
        <w:rPr>
          <w:b w:val="0"/>
          <w:lang w:val="en-US"/>
        </w:rPr>
        <w:t>Dipendenze</w:t>
      </w:r>
      <w:proofErr w:type="spellEnd"/>
      <w:r w:rsidRPr="003F5E03">
        <w:rPr>
          <w:b w:val="0"/>
          <w:lang w:val="en-US"/>
        </w:rPr>
        <w:t xml:space="preserve"> (Italian Journal of the Addictions), VI:22, 32-38, 2016.</w:t>
      </w:r>
    </w:p>
    <w:p w14:paraId="1B179128" w14:textId="77777777" w:rsidR="000E2DAD" w:rsidRPr="003F5E03" w:rsidRDefault="000E2DAD" w:rsidP="000344B3">
      <w:pPr>
        <w:autoSpaceDE w:val="0"/>
        <w:ind w:firstLine="27"/>
        <w:rPr>
          <w:b w:val="0"/>
          <w:lang w:val="en-US"/>
        </w:rPr>
      </w:pPr>
    </w:p>
    <w:p w14:paraId="72286526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23) </w:t>
      </w:r>
      <w:r w:rsidRPr="003F5E03">
        <w:t>Chiamulera</w:t>
      </w:r>
      <w:r w:rsidRPr="003F5E03">
        <w:rPr>
          <w:b w:val="0"/>
        </w:rPr>
        <w:t xml:space="preserve"> C, Cibin M, </w:t>
      </w:r>
      <w:proofErr w:type="spellStart"/>
      <w:r w:rsidRPr="003F5E03">
        <w:rPr>
          <w:b w:val="0"/>
        </w:rPr>
        <w:t>Lugoboni</w:t>
      </w:r>
      <w:proofErr w:type="spellEnd"/>
      <w:r w:rsidRPr="003F5E03">
        <w:rPr>
          <w:b w:val="0"/>
        </w:rPr>
        <w:t xml:space="preserve"> F Le nuove frontiere dell'intervento integrato farmacologico e psicosociale per il trattamento dei disturbi da uso di sostanze. RIVISTA SPERIMENTALE DI FRENIATRIA, 2016 (2): 103-125.</w:t>
      </w:r>
    </w:p>
    <w:p w14:paraId="12BD56CC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04B78A7C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22) Cibin M., </w:t>
      </w:r>
      <w:proofErr w:type="spellStart"/>
      <w:r w:rsidRPr="003F5E03">
        <w:rPr>
          <w:b w:val="0"/>
        </w:rPr>
        <w:t>Spoalor</w:t>
      </w:r>
      <w:proofErr w:type="spellEnd"/>
      <w:r w:rsidRPr="003F5E03">
        <w:rPr>
          <w:b w:val="0"/>
        </w:rPr>
        <w:t xml:space="preserve"> G., Hinnenthal I., Chiamulera C. Interventi residenziali per Disturbi da Uso di Alcol: efficacia e criticità. SICUREZZA E SCIENZE SOCIALI, 2014 (3): 88-101. </w:t>
      </w:r>
    </w:p>
    <w:p w14:paraId="10485745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4248A997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21)  Cibin M., Manzato E., </w:t>
      </w:r>
      <w:proofErr w:type="spellStart"/>
      <w:r w:rsidRPr="003F5E03">
        <w:rPr>
          <w:b w:val="0"/>
        </w:rPr>
        <w:t>Lugoboni</w:t>
      </w:r>
      <w:proofErr w:type="spellEnd"/>
      <w:r w:rsidRPr="003F5E03">
        <w:rPr>
          <w:b w:val="0"/>
        </w:rPr>
        <w:t xml:space="preserve"> F., Mazzo M, Hinnenthal I., </w:t>
      </w:r>
      <w:r w:rsidRPr="003F5E03">
        <w:t>Chiamulera</w:t>
      </w:r>
      <w:r w:rsidRPr="003F5E03">
        <w:rPr>
          <w:b w:val="0"/>
        </w:rPr>
        <w:t xml:space="preserve"> C. L’alcol come elemento comune del </w:t>
      </w:r>
      <w:proofErr w:type="spellStart"/>
      <w:r w:rsidRPr="003F5E03">
        <w:rPr>
          <w:b w:val="0"/>
        </w:rPr>
        <w:t>poliabuso</w:t>
      </w:r>
      <w:proofErr w:type="spellEnd"/>
      <w:r w:rsidRPr="003F5E03">
        <w:rPr>
          <w:b w:val="0"/>
        </w:rPr>
        <w:t>: evidenze di letteratura ed esperienza clinica. Medicina delle Dipendenze (</w:t>
      </w:r>
      <w:proofErr w:type="spellStart"/>
      <w:r w:rsidRPr="003F5E03">
        <w:rPr>
          <w:b w:val="0"/>
        </w:rPr>
        <w:t>Italian</w:t>
      </w:r>
      <w:proofErr w:type="spellEnd"/>
      <w:r w:rsidRPr="003F5E03">
        <w:rPr>
          <w:b w:val="0"/>
        </w:rPr>
        <w:t xml:space="preserve"> Journal of the </w:t>
      </w:r>
      <w:proofErr w:type="spellStart"/>
      <w:r w:rsidRPr="003F5E03">
        <w:rPr>
          <w:b w:val="0"/>
        </w:rPr>
        <w:t>Addictions</w:t>
      </w:r>
      <w:proofErr w:type="spellEnd"/>
      <w:r w:rsidRPr="003F5E03">
        <w:rPr>
          <w:b w:val="0"/>
        </w:rPr>
        <w:t>), III:12, 49-61, 2013.</w:t>
      </w:r>
    </w:p>
    <w:p w14:paraId="789ED02E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7FA57C1A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20)  Cibin M., </w:t>
      </w:r>
      <w:r w:rsidRPr="003F5E03">
        <w:t>Chiamulera</w:t>
      </w:r>
      <w:r w:rsidRPr="003F5E03">
        <w:rPr>
          <w:b w:val="0"/>
        </w:rPr>
        <w:t xml:space="preserve"> C., Hinnenthal I., Auber A. </w:t>
      </w:r>
      <w:proofErr w:type="spellStart"/>
      <w:r w:rsidRPr="003F5E03">
        <w:rPr>
          <w:b w:val="0"/>
        </w:rPr>
        <w:t>Addiction</w:t>
      </w:r>
      <w:proofErr w:type="spellEnd"/>
      <w:r w:rsidRPr="003F5E03">
        <w:rPr>
          <w:b w:val="0"/>
        </w:rPr>
        <w:t xml:space="preserve">, trauma, memoria: dalla clinica </w:t>
      </w:r>
      <w:proofErr w:type="gramStart"/>
      <w:r w:rsidRPr="003F5E03">
        <w:rPr>
          <w:b w:val="0"/>
        </w:rPr>
        <w:t>al reverse</w:t>
      </w:r>
      <w:proofErr w:type="gramEnd"/>
      <w:r w:rsidRPr="003F5E03">
        <w:rPr>
          <w:b w:val="0"/>
        </w:rPr>
        <w:t xml:space="preserve"> engineering. Medicina delle Dipendenze (</w:t>
      </w:r>
      <w:proofErr w:type="spellStart"/>
      <w:r w:rsidRPr="003F5E03">
        <w:rPr>
          <w:b w:val="0"/>
        </w:rPr>
        <w:t>Italian</w:t>
      </w:r>
      <w:proofErr w:type="spellEnd"/>
      <w:r w:rsidRPr="003F5E03">
        <w:rPr>
          <w:b w:val="0"/>
        </w:rPr>
        <w:t xml:space="preserve"> Journal of the </w:t>
      </w:r>
      <w:proofErr w:type="spellStart"/>
      <w:r w:rsidRPr="003F5E03">
        <w:rPr>
          <w:b w:val="0"/>
        </w:rPr>
        <w:t>Addictions</w:t>
      </w:r>
      <w:proofErr w:type="spellEnd"/>
      <w:r w:rsidRPr="003F5E03">
        <w:rPr>
          <w:b w:val="0"/>
        </w:rPr>
        <w:t>), III:12, 12-23, 2013.</w:t>
      </w:r>
    </w:p>
    <w:p w14:paraId="0A96FA58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5D0EB00C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19)  </w:t>
      </w:r>
      <w:r w:rsidRPr="003F5E03">
        <w:t>Chiamulera</w:t>
      </w:r>
      <w:r w:rsidRPr="003F5E03">
        <w:rPr>
          <w:b w:val="0"/>
        </w:rPr>
        <w:t xml:space="preserve"> C., Auber A. Memoria degli effetti delle sostanze: neurobiologia e processi. Medicina delle Dipendenze (</w:t>
      </w:r>
      <w:proofErr w:type="spellStart"/>
      <w:r w:rsidRPr="003F5E03">
        <w:rPr>
          <w:b w:val="0"/>
        </w:rPr>
        <w:t>Italian</w:t>
      </w:r>
      <w:proofErr w:type="spellEnd"/>
      <w:r w:rsidRPr="003F5E03">
        <w:rPr>
          <w:b w:val="0"/>
        </w:rPr>
        <w:t xml:space="preserve"> Journal of the </w:t>
      </w:r>
      <w:proofErr w:type="spellStart"/>
      <w:r w:rsidRPr="003F5E03">
        <w:rPr>
          <w:b w:val="0"/>
        </w:rPr>
        <w:t>Addictions</w:t>
      </w:r>
      <w:proofErr w:type="spellEnd"/>
      <w:r w:rsidRPr="003F5E03">
        <w:rPr>
          <w:b w:val="0"/>
        </w:rPr>
        <w:t>), III:12, 7-11, 2013.</w:t>
      </w:r>
    </w:p>
    <w:p w14:paraId="1784B166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58966541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18) </w:t>
      </w:r>
      <w:r w:rsidRPr="003F5E03">
        <w:t>Chiamulera</w:t>
      </w:r>
      <w:r w:rsidRPr="003F5E03">
        <w:rPr>
          <w:b w:val="0"/>
        </w:rPr>
        <w:t>, C. Nuovi approcci terapeutici: farmaci e vaccini (</w:t>
      </w:r>
      <w:proofErr w:type="spellStart"/>
      <w:r w:rsidRPr="003F5E03">
        <w:rPr>
          <w:b w:val="0"/>
        </w:rPr>
        <w:t>Novel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therapeutic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approaches</w:t>
      </w:r>
      <w:proofErr w:type="spellEnd"/>
      <w:r w:rsidRPr="003F5E03">
        <w:rPr>
          <w:b w:val="0"/>
        </w:rPr>
        <w:t xml:space="preserve">: </w:t>
      </w:r>
      <w:proofErr w:type="spellStart"/>
      <w:r w:rsidRPr="003F5E03">
        <w:rPr>
          <w:b w:val="0"/>
        </w:rPr>
        <w:t>drugs</w:t>
      </w:r>
      <w:proofErr w:type="spellEnd"/>
      <w:r w:rsidRPr="003F5E03">
        <w:rPr>
          <w:b w:val="0"/>
        </w:rPr>
        <w:t xml:space="preserve"> and </w:t>
      </w:r>
      <w:proofErr w:type="spellStart"/>
      <w:r w:rsidRPr="003F5E03">
        <w:rPr>
          <w:b w:val="0"/>
        </w:rPr>
        <w:t>vaccines</w:t>
      </w:r>
      <w:proofErr w:type="spellEnd"/>
      <w:r w:rsidRPr="003F5E03">
        <w:rPr>
          <w:b w:val="0"/>
        </w:rPr>
        <w:t xml:space="preserve">). </w:t>
      </w:r>
      <w:proofErr w:type="spellStart"/>
      <w:r w:rsidRPr="003F5E03">
        <w:rPr>
          <w:b w:val="0"/>
        </w:rPr>
        <w:t>Tobaccology</w:t>
      </w:r>
      <w:proofErr w:type="spellEnd"/>
      <w:r w:rsidRPr="003F5E03">
        <w:rPr>
          <w:b w:val="0"/>
        </w:rPr>
        <w:t>, 1: 34-36, 2009.</w:t>
      </w:r>
    </w:p>
    <w:p w14:paraId="1CB7483B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3E5ABC33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17) </w:t>
      </w:r>
      <w:r w:rsidRPr="003F5E03">
        <w:t>Chiamulera</w:t>
      </w:r>
      <w:r w:rsidRPr="003F5E03">
        <w:rPr>
          <w:b w:val="0"/>
        </w:rPr>
        <w:t xml:space="preserve">, C. Dalle molecole al comportamento (From </w:t>
      </w:r>
      <w:proofErr w:type="spellStart"/>
      <w:r w:rsidRPr="003F5E03">
        <w:rPr>
          <w:b w:val="0"/>
        </w:rPr>
        <w:t>molecules</w:t>
      </w:r>
      <w:proofErr w:type="spellEnd"/>
      <w:r w:rsidRPr="003F5E03">
        <w:rPr>
          <w:b w:val="0"/>
        </w:rPr>
        <w:t xml:space="preserve"> to </w:t>
      </w:r>
      <w:proofErr w:type="spellStart"/>
      <w:r w:rsidRPr="003F5E03">
        <w:rPr>
          <w:b w:val="0"/>
        </w:rPr>
        <w:t>behaviour</w:t>
      </w:r>
      <w:proofErr w:type="spellEnd"/>
      <w:r w:rsidRPr="003F5E03">
        <w:rPr>
          <w:b w:val="0"/>
        </w:rPr>
        <w:t xml:space="preserve">). </w:t>
      </w:r>
      <w:proofErr w:type="spellStart"/>
      <w:r w:rsidRPr="003F5E03">
        <w:rPr>
          <w:b w:val="0"/>
        </w:rPr>
        <w:t>Tobaccology</w:t>
      </w:r>
      <w:proofErr w:type="spellEnd"/>
      <w:r w:rsidRPr="003F5E03">
        <w:rPr>
          <w:b w:val="0"/>
        </w:rPr>
        <w:t>, 3: 22-24, 2007.</w:t>
      </w:r>
    </w:p>
    <w:p w14:paraId="39F2D648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34135542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16) </w:t>
      </w:r>
      <w:r w:rsidRPr="003F5E03">
        <w:t>Chiamulera</w:t>
      </w:r>
      <w:r w:rsidRPr="003F5E03">
        <w:rPr>
          <w:b w:val="0"/>
        </w:rPr>
        <w:t xml:space="preserve">, C., Mangiaracina, G., </w:t>
      </w:r>
      <w:proofErr w:type="spellStart"/>
      <w:r w:rsidRPr="003F5E03">
        <w:rPr>
          <w:b w:val="0"/>
        </w:rPr>
        <w:t>Zagà</w:t>
      </w:r>
      <w:proofErr w:type="spellEnd"/>
      <w:r w:rsidRPr="003F5E03">
        <w:rPr>
          <w:b w:val="0"/>
        </w:rPr>
        <w:t xml:space="preserve">, V., </w:t>
      </w:r>
      <w:proofErr w:type="spellStart"/>
      <w:r w:rsidRPr="003F5E03">
        <w:rPr>
          <w:b w:val="0"/>
        </w:rPr>
        <w:t>Tinghino</w:t>
      </w:r>
      <w:proofErr w:type="spellEnd"/>
      <w:r w:rsidRPr="003F5E03">
        <w:rPr>
          <w:b w:val="0"/>
        </w:rPr>
        <w:t xml:space="preserve">, B., </w:t>
      </w:r>
      <w:proofErr w:type="spellStart"/>
      <w:r w:rsidRPr="003F5E03">
        <w:rPr>
          <w:b w:val="0"/>
        </w:rPr>
        <w:t>Poropat</w:t>
      </w:r>
      <w:proofErr w:type="spellEnd"/>
      <w:r w:rsidRPr="003F5E03">
        <w:rPr>
          <w:b w:val="0"/>
        </w:rPr>
        <w:t xml:space="preserve">, C., Del Donno, M. L’indagine SITAB sui Centri Antifumo italiani: album di foto o film in svolgimento? </w:t>
      </w:r>
      <w:r w:rsidRPr="003F5E03">
        <w:rPr>
          <w:b w:val="0"/>
          <w:lang w:val="en-US"/>
        </w:rPr>
        <w:t xml:space="preserve">(SITAB’s investigation on </w:t>
      </w:r>
      <w:proofErr w:type="spellStart"/>
      <w:r w:rsidRPr="003F5E03">
        <w:rPr>
          <w:b w:val="0"/>
          <w:lang w:val="en-US"/>
        </w:rPr>
        <w:t>italian</w:t>
      </w:r>
      <w:proofErr w:type="spellEnd"/>
      <w:r w:rsidRPr="003F5E03">
        <w:rPr>
          <w:b w:val="0"/>
          <w:lang w:val="en-US"/>
        </w:rPr>
        <w:t xml:space="preserve"> smoking cessation units: a photo gallery or a movie?). </w:t>
      </w:r>
      <w:proofErr w:type="spellStart"/>
      <w:r w:rsidRPr="003F5E03">
        <w:rPr>
          <w:b w:val="0"/>
        </w:rPr>
        <w:t>Tobaccology</w:t>
      </w:r>
      <w:proofErr w:type="spellEnd"/>
      <w:r w:rsidRPr="003F5E03">
        <w:rPr>
          <w:b w:val="0"/>
        </w:rPr>
        <w:t>, 4: 39-41, 2006</w:t>
      </w:r>
    </w:p>
    <w:p w14:paraId="64BA9B4B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65E46FAD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15) Baraldo, M., </w:t>
      </w:r>
      <w:r w:rsidRPr="003F5E03">
        <w:t>Chiamulera</w:t>
      </w:r>
      <w:r w:rsidRPr="003F5E03">
        <w:rPr>
          <w:b w:val="0"/>
        </w:rPr>
        <w:t xml:space="preserve">, C., </w:t>
      </w:r>
      <w:proofErr w:type="spellStart"/>
      <w:r w:rsidRPr="003F5E03">
        <w:rPr>
          <w:b w:val="0"/>
        </w:rPr>
        <w:t>Poropat</w:t>
      </w:r>
      <w:proofErr w:type="spellEnd"/>
      <w:r w:rsidRPr="003F5E03">
        <w:rPr>
          <w:b w:val="0"/>
        </w:rPr>
        <w:t xml:space="preserve">, C. </w:t>
      </w:r>
      <w:proofErr w:type="spellStart"/>
      <w:r w:rsidRPr="003F5E03">
        <w:rPr>
          <w:b w:val="0"/>
        </w:rPr>
        <w:t>Vareniclina</w:t>
      </w:r>
      <w:proofErr w:type="spellEnd"/>
      <w:r w:rsidRPr="003F5E03">
        <w:rPr>
          <w:b w:val="0"/>
        </w:rPr>
        <w:t>: fatti e opinioni a confronto (</w:t>
      </w:r>
      <w:proofErr w:type="spellStart"/>
      <w:r w:rsidRPr="003F5E03">
        <w:rPr>
          <w:b w:val="0"/>
        </w:rPr>
        <w:t>Varenicline</w:t>
      </w:r>
      <w:proofErr w:type="spellEnd"/>
      <w:r w:rsidRPr="003F5E03">
        <w:rPr>
          <w:b w:val="0"/>
        </w:rPr>
        <w:t xml:space="preserve">: </w:t>
      </w:r>
      <w:proofErr w:type="spellStart"/>
      <w:r w:rsidRPr="003F5E03">
        <w:rPr>
          <w:b w:val="0"/>
        </w:rPr>
        <w:t>facts</w:t>
      </w:r>
      <w:proofErr w:type="spellEnd"/>
      <w:r w:rsidRPr="003F5E03">
        <w:rPr>
          <w:b w:val="0"/>
        </w:rPr>
        <w:t xml:space="preserve"> and opinions). </w:t>
      </w:r>
      <w:proofErr w:type="spellStart"/>
      <w:r w:rsidRPr="003F5E03">
        <w:rPr>
          <w:b w:val="0"/>
        </w:rPr>
        <w:t>Tobaccology</w:t>
      </w:r>
      <w:proofErr w:type="spellEnd"/>
      <w:r w:rsidRPr="003F5E03">
        <w:rPr>
          <w:b w:val="0"/>
        </w:rPr>
        <w:t>, 4: 15-18, 2006.</w:t>
      </w:r>
    </w:p>
    <w:p w14:paraId="079D1B1D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3125E427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14)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proofErr w:type="gramStart"/>
      <w:r w:rsidRPr="003F5E03">
        <w:rPr>
          <w:b w:val="0"/>
        </w:rPr>
        <w:t>C..</w:t>
      </w:r>
      <w:proofErr w:type="gramEnd"/>
      <w:r w:rsidRPr="003F5E03">
        <w:rPr>
          <w:b w:val="0"/>
        </w:rPr>
        <w:t xml:space="preserve"> Biologia del Tabagismo: un continuum dalle </w:t>
      </w:r>
      <w:proofErr w:type="spellStart"/>
      <w:r w:rsidRPr="003F5E03">
        <w:rPr>
          <w:b w:val="0"/>
        </w:rPr>
        <w:t>molecule</w:t>
      </w:r>
      <w:proofErr w:type="spellEnd"/>
      <w:r w:rsidRPr="003F5E03">
        <w:rPr>
          <w:b w:val="0"/>
        </w:rPr>
        <w:t xml:space="preserve"> ai processi </w:t>
      </w:r>
      <w:proofErr w:type="spellStart"/>
      <w:r w:rsidRPr="003F5E03">
        <w:rPr>
          <w:b w:val="0"/>
        </w:rPr>
        <w:t>psicocomportamentali</w:t>
      </w:r>
      <w:proofErr w:type="spellEnd"/>
      <w:r w:rsidRPr="003F5E03">
        <w:rPr>
          <w:b w:val="0"/>
        </w:rPr>
        <w:t xml:space="preserve"> (</w:t>
      </w:r>
      <w:proofErr w:type="spellStart"/>
      <w:r w:rsidRPr="003F5E03">
        <w:rPr>
          <w:b w:val="0"/>
        </w:rPr>
        <w:t>Biology</w:t>
      </w:r>
      <w:proofErr w:type="spellEnd"/>
      <w:r w:rsidRPr="003F5E03">
        <w:rPr>
          <w:b w:val="0"/>
        </w:rPr>
        <w:t xml:space="preserve"> of </w:t>
      </w:r>
      <w:proofErr w:type="spellStart"/>
      <w:r w:rsidRPr="003F5E03">
        <w:rPr>
          <w:b w:val="0"/>
        </w:rPr>
        <w:t>tobacco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addiction</w:t>
      </w:r>
      <w:proofErr w:type="spellEnd"/>
      <w:r w:rsidRPr="003F5E03">
        <w:rPr>
          <w:b w:val="0"/>
        </w:rPr>
        <w:t xml:space="preserve">: a continuum from </w:t>
      </w:r>
      <w:proofErr w:type="spellStart"/>
      <w:r w:rsidRPr="003F5E03">
        <w:rPr>
          <w:b w:val="0"/>
        </w:rPr>
        <w:t>molecules</w:t>
      </w:r>
      <w:proofErr w:type="spellEnd"/>
      <w:r w:rsidRPr="003F5E03">
        <w:rPr>
          <w:b w:val="0"/>
        </w:rPr>
        <w:t xml:space="preserve"> to </w:t>
      </w:r>
      <w:proofErr w:type="spellStart"/>
      <w:r w:rsidRPr="003F5E03">
        <w:rPr>
          <w:b w:val="0"/>
        </w:rPr>
        <w:t>psychobehavioural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processes</w:t>
      </w:r>
      <w:proofErr w:type="spellEnd"/>
      <w:r w:rsidRPr="003F5E03">
        <w:rPr>
          <w:b w:val="0"/>
        </w:rPr>
        <w:t xml:space="preserve">). </w:t>
      </w:r>
      <w:proofErr w:type="spellStart"/>
      <w:r w:rsidRPr="003F5E03">
        <w:rPr>
          <w:b w:val="0"/>
        </w:rPr>
        <w:t>Tobaccology</w:t>
      </w:r>
      <w:proofErr w:type="spellEnd"/>
      <w:r w:rsidRPr="003F5E03">
        <w:rPr>
          <w:b w:val="0"/>
        </w:rPr>
        <w:t>, 2s, 33-37, 2005.</w:t>
      </w:r>
    </w:p>
    <w:p w14:paraId="15AE83FD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630A2FE3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13)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proofErr w:type="gramStart"/>
      <w:r w:rsidRPr="003F5E03">
        <w:rPr>
          <w:b w:val="0"/>
        </w:rPr>
        <w:t>C..</w:t>
      </w:r>
      <w:proofErr w:type="gramEnd"/>
      <w:r w:rsidRPr="003F5E03">
        <w:rPr>
          <w:b w:val="0"/>
        </w:rPr>
        <w:t xml:space="preserve"> Multiple action model: una nuova ipotesi di ricerca propone le “neuroscienze ambientali” del tabagismo (Multiple action model: a </w:t>
      </w:r>
      <w:proofErr w:type="spellStart"/>
      <w:r w:rsidRPr="003F5E03">
        <w:rPr>
          <w:b w:val="0"/>
        </w:rPr>
        <w:t>novel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research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hypothesis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proposes</w:t>
      </w:r>
      <w:proofErr w:type="spellEnd"/>
      <w:r w:rsidRPr="003F5E03">
        <w:rPr>
          <w:b w:val="0"/>
        </w:rPr>
        <w:t xml:space="preserve"> a “</w:t>
      </w:r>
      <w:proofErr w:type="spellStart"/>
      <w:r w:rsidRPr="003F5E03">
        <w:rPr>
          <w:b w:val="0"/>
        </w:rPr>
        <w:t>contextual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neuroscience</w:t>
      </w:r>
      <w:proofErr w:type="spellEnd"/>
      <w:r w:rsidRPr="003F5E03">
        <w:rPr>
          <w:b w:val="0"/>
        </w:rPr>
        <w:t xml:space="preserve">” </w:t>
      </w:r>
      <w:proofErr w:type="spellStart"/>
      <w:r w:rsidRPr="003F5E03">
        <w:rPr>
          <w:b w:val="0"/>
        </w:rPr>
        <w:t>view</w:t>
      </w:r>
      <w:proofErr w:type="spellEnd"/>
      <w:r w:rsidRPr="003F5E03">
        <w:rPr>
          <w:b w:val="0"/>
        </w:rPr>
        <w:t xml:space="preserve"> of </w:t>
      </w:r>
      <w:proofErr w:type="spellStart"/>
      <w:r w:rsidRPr="003F5E03">
        <w:rPr>
          <w:b w:val="0"/>
        </w:rPr>
        <w:t>tobacco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dependence</w:t>
      </w:r>
      <w:proofErr w:type="spellEnd"/>
      <w:r w:rsidRPr="003F5E03">
        <w:rPr>
          <w:b w:val="0"/>
        </w:rPr>
        <w:t xml:space="preserve">). </w:t>
      </w:r>
      <w:proofErr w:type="spellStart"/>
      <w:r w:rsidRPr="003F5E03">
        <w:rPr>
          <w:b w:val="0"/>
        </w:rPr>
        <w:t>Tobaccology</w:t>
      </w:r>
      <w:proofErr w:type="spellEnd"/>
      <w:r w:rsidRPr="003F5E03">
        <w:rPr>
          <w:b w:val="0"/>
        </w:rPr>
        <w:t>, 2, 21, 2005.</w:t>
      </w:r>
    </w:p>
    <w:p w14:paraId="18DC1366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4DE0F42A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12) Andreoli, C. </w:t>
      </w:r>
      <w:proofErr w:type="spellStart"/>
      <w:r w:rsidRPr="003F5E03">
        <w:rPr>
          <w:b w:val="0"/>
        </w:rPr>
        <w:t>Lasorte</w:t>
      </w:r>
      <w:proofErr w:type="spellEnd"/>
      <w:r w:rsidRPr="003F5E03">
        <w:rPr>
          <w:b w:val="0"/>
        </w:rPr>
        <w:t xml:space="preserve">, G. </w:t>
      </w:r>
      <w:r w:rsidRPr="003F5E03">
        <w:t>Chiamulera</w:t>
      </w:r>
      <w:r w:rsidRPr="003F5E03">
        <w:rPr>
          <w:b w:val="0"/>
        </w:rPr>
        <w:t xml:space="preserve">, C. Un modello di formazione, servizio e ricerca per la medicina generale: il portale </w:t>
      </w:r>
      <w:proofErr w:type="spellStart"/>
      <w:r w:rsidRPr="003F5E03">
        <w:rPr>
          <w:b w:val="0"/>
        </w:rPr>
        <w:t>eDott</w:t>
      </w:r>
      <w:proofErr w:type="spellEnd"/>
      <w:r w:rsidRPr="003F5E03">
        <w:rPr>
          <w:b w:val="0"/>
        </w:rPr>
        <w:t>. Tutor 4: 7-12, 2004.</w:t>
      </w:r>
    </w:p>
    <w:p w14:paraId="4A03CD5E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0EEA6E63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11)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proofErr w:type="gramStart"/>
      <w:r w:rsidRPr="003F5E03">
        <w:rPr>
          <w:b w:val="0"/>
        </w:rPr>
        <w:t>C..</w:t>
      </w:r>
      <w:proofErr w:type="gramEnd"/>
      <w:r w:rsidRPr="003F5E03">
        <w:rPr>
          <w:b w:val="0"/>
        </w:rPr>
        <w:t xml:space="preserve"> Il Continuum (The Continuum). </w:t>
      </w:r>
      <w:proofErr w:type="spellStart"/>
      <w:r w:rsidRPr="003F5E03">
        <w:rPr>
          <w:b w:val="0"/>
          <w:bCs/>
        </w:rPr>
        <w:t>Tobaccology</w:t>
      </w:r>
      <w:proofErr w:type="spellEnd"/>
      <w:r w:rsidRPr="003F5E03">
        <w:rPr>
          <w:b w:val="0"/>
        </w:rPr>
        <w:t xml:space="preserve">, 3, 6-7, 2004. </w:t>
      </w:r>
    </w:p>
    <w:p w14:paraId="52997A45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64F48CA5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10) </w:t>
      </w:r>
      <w:proofErr w:type="spellStart"/>
      <w:proofErr w:type="gramStart"/>
      <w:r w:rsidRPr="003F5E03">
        <w:rPr>
          <w:b w:val="0"/>
        </w:rPr>
        <w:t>Tinghino,B</w:t>
      </w:r>
      <w:proofErr w:type="spellEnd"/>
      <w:r w:rsidRPr="003F5E03">
        <w:rPr>
          <w:b w:val="0"/>
        </w:rPr>
        <w:t>.</w:t>
      </w:r>
      <w:proofErr w:type="gramEnd"/>
      <w:r w:rsidRPr="003F5E03">
        <w:rPr>
          <w:b w:val="0"/>
        </w:rPr>
        <w:t xml:space="preserve">, </w:t>
      </w:r>
      <w:proofErr w:type="spellStart"/>
      <w:r w:rsidRPr="003F5E03">
        <w:rPr>
          <w:b w:val="0"/>
        </w:rPr>
        <w:t>Zagà</w:t>
      </w:r>
      <w:proofErr w:type="spellEnd"/>
      <w:r w:rsidRPr="003F5E03">
        <w:rPr>
          <w:b w:val="0"/>
        </w:rPr>
        <w:t xml:space="preserve">, V., Gremigni, P., Tosto, L., Muru, M., Braga, L., Mangiaracina, G.,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r w:rsidRPr="003F5E03">
        <w:rPr>
          <w:b w:val="0"/>
        </w:rPr>
        <w:t>C.. Studio osservazionale sull'uso di un integratore amino-fitoterapico nella cessazione dell'abitudine tabagica (</w:t>
      </w:r>
      <w:proofErr w:type="spellStart"/>
      <w:r w:rsidRPr="003F5E03">
        <w:rPr>
          <w:b w:val="0"/>
        </w:rPr>
        <w:t>Osservational</w:t>
      </w:r>
      <w:proofErr w:type="spellEnd"/>
      <w:r w:rsidRPr="003F5E03">
        <w:rPr>
          <w:b w:val="0"/>
        </w:rPr>
        <w:t xml:space="preserve"> study on the use of </w:t>
      </w:r>
      <w:proofErr w:type="gramStart"/>
      <w:r w:rsidRPr="003F5E03">
        <w:rPr>
          <w:b w:val="0"/>
        </w:rPr>
        <w:t>a</w:t>
      </w:r>
      <w:proofErr w:type="gram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aminoacids</w:t>
      </w:r>
      <w:proofErr w:type="spellEnd"/>
      <w:r w:rsidRPr="003F5E03">
        <w:rPr>
          <w:b w:val="0"/>
        </w:rPr>
        <w:t xml:space="preserve"> &amp; </w:t>
      </w:r>
      <w:proofErr w:type="spellStart"/>
      <w:r w:rsidRPr="003F5E03">
        <w:rPr>
          <w:b w:val="0"/>
        </w:rPr>
        <w:t>phytotherapic</w:t>
      </w:r>
      <w:proofErr w:type="spellEnd"/>
      <w:r w:rsidRPr="003F5E03">
        <w:rPr>
          <w:b w:val="0"/>
        </w:rPr>
        <w:t xml:space="preserve"> integrator in smoking </w:t>
      </w:r>
      <w:proofErr w:type="spellStart"/>
      <w:r w:rsidRPr="003F5E03">
        <w:rPr>
          <w:b w:val="0"/>
        </w:rPr>
        <w:t>cessation</w:t>
      </w:r>
      <w:proofErr w:type="spellEnd"/>
      <w:r w:rsidRPr="003F5E03">
        <w:rPr>
          <w:b w:val="0"/>
        </w:rPr>
        <w:t xml:space="preserve">). </w:t>
      </w:r>
      <w:proofErr w:type="spellStart"/>
      <w:r w:rsidRPr="003F5E03">
        <w:rPr>
          <w:b w:val="0"/>
          <w:bCs/>
        </w:rPr>
        <w:t>Tobaccology</w:t>
      </w:r>
      <w:proofErr w:type="spellEnd"/>
      <w:r w:rsidRPr="003F5E03">
        <w:rPr>
          <w:b w:val="0"/>
        </w:rPr>
        <w:t xml:space="preserve">, 3, 18-22, 2003. </w:t>
      </w:r>
    </w:p>
    <w:p w14:paraId="14C47F25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514E62D1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9) </w:t>
      </w:r>
      <w:proofErr w:type="spellStart"/>
      <w:r w:rsidRPr="003F5E03">
        <w:rPr>
          <w:b w:val="0"/>
        </w:rPr>
        <w:t>Zagà</w:t>
      </w:r>
      <w:proofErr w:type="spellEnd"/>
      <w:r w:rsidRPr="003F5E03">
        <w:rPr>
          <w:b w:val="0"/>
        </w:rPr>
        <w:t xml:space="preserve">, V.,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proofErr w:type="gramStart"/>
      <w:r w:rsidRPr="003F5E03">
        <w:rPr>
          <w:b w:val="0"/>
        </w:rPr>
        <w:t>C..</w:t>
      </w:r>
      <w:proofErr w:type="gramEnd"/>
      <w:r w:rsidRPr="003F5E03">
        <w:rPr>
          <w:b w:val="0"/>
        </w:rPr>
        <w:t xml:space="preserve"> Dipendenza da tabacco: dalle origini ai giorni nostri (</w:t>
      </w:r>
      <w:proofErr w:type="spellStart"/>
      <w:r w:rsidRPr="003F5E03">
        <w:rPr>
          <w:b w:val="0"/>
        </w:rPr>
        <w:t>Tobacco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dependence</w:t>
      </w:r>
      <w:proofErr w:type="spellEnd"/>
      <w:r w:rsidRPr="003F5E03">
        <w:rPr>
          <w:b w:val="0"/>
        </w:rPr>
        <w:t xml:space="preserve">: from </w:t>
      </w:r>
      <w:proofErr w:type="spellStart"/>
      <w:r w:rsidRPr="003F5E03">
        <w:rPr>
          <w:b w:val="0"/>
        </w:rPr>
        <w:t>origin</w:t>
      </w:r>
      <w:proofErr w:type="spellEnd"/>
      <w:r w:rsidRPr="003F5E03">
        <w:rPr>
          <w:b w:val="0"/>
        </w:rPr>
        <w:t xml:space="preserve"> to the </w:t>
      </w:r>
      <w:proofErr w:type="spellStart"/>
      <w:r w:rsidRPr="003F5E03">
        <w:rPr>
          <w:b w:val="0"/>
        </w:rPr>
        <w:t>present</w:t>
      </w:r>
      <w:proofErr w:type="spellEnd"/>
      <w:r w:rsidRPr="003F5E03">
        <w:rPr>
          <w:b w:val="0"/>
        </w:rPr>
        <w:t xml:space="preserve">). </w:t>
      </w:r>
      <w:proofErr w:type="spellStart"/>
      <w:r w:rsidRPr="003F5E03">
        <w:rPr>
          <w:b w:val="0"/>
          <w:bCs/>
        </w:rPr>
        <w:t>Pneumology</w:t>
      </w:r>
      <w:proofErr w:type="spellEnd"/>
      <w:r w:rsidRPr="003F5E03">
        <w:rPr>
          <w:b w:val="0"/>
          <w:bCs/>
        </w:rPr>
        <w:t xml:space="preserve"> &amp; </w:t>
      </w:r>
      <w:proofErr w:type="spellStart"/>
      <w:r w:rsidRPr="003F5E03">
        <w:rPr>
          <w:b w:val="0"/>
          <w:bCs/>
        </w:rPr>
        <w:t>Infectivology</w:t>
      </w:r>
      <w:proofErr w:type="spellEnd"/>
      <w:r w:rsidRPr="003F5E03">
        <w:rPr>
          <w:b w:val="0"/>
          <w:bCs/>
        </w:rPr>
        <w:t xml:space="preserve"> News</w:t>
      </w:r>
      <w:r w:rsidRPr="003F5E03">
        <w:rPr>
          <w:b w:val="0"/>
        </w:rPr>
        <w:t xml:space="preserve">, 5(4): 13-17, 2003. </w:t>
      </w:r>
    </w:p>
    <w:p w14:paraId="4731C47E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5B4BE412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8)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r w:rsidRPr="003F5E03">
        <w:rPr>
          <w:b w:val="0"/>
        </w:rPr>
        <w:t>C. Genetica &amp; Tabagismo (</w:t>
      </w:r>
      <w:proofErr w:type="spellStart"/>
      <w:r w:rsidRPr="003F5E03">
        <w:rPr>
          <w:b w:val="0"/>
        </w:rPr>
        <w:t>Genetic</w:t>
      </w:r>
      <w:proofErr w:type="spellEnd"/>
      <w:r w:rsidRPr="003F5E03">
        <w:rPr>
          <w:b w:val="0"/>
        </w:rPr>
        <w:t xml:space="preserve"> &amp; </w:t>
      </w:r>
      <w:proofErr w:type="spellStart"/>
      <w:r w:rsidRPr="003F5E03">
        <w:rPr>
          <w:b w:val="0"/>
        </w:rPr>
        <w:t>Tobacco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Addiction</w:t>
      </w:r>
      <w:proofErr w:type="spellEnd"/>
      <w:r w:rsidRPr="003F5E03">
        <w:rPr>
          <w:b w:val="0"/>
        </w:rPr>
        <w:t xml:space="preserve">). </w:t>
      </w:r>
      <w:proofErr w:type="spellStart"/>
      <w:r w:rsidRPr="003F5E03">
        <w:rPr>
          <w:b w:val="0"/>
          <w:bCs/>
        </w:rPr>
        <w:t>Tobaccology</w:t>
      </w:r>
      <w:proofErr w:type="spellEnd"/>
      <w:r w:rsidRPr="003F5E03">
        <w:rPr>
          <w:b w:val="0"/>
        </w:rPr>
        <w:t xml:space="preserve">, 1, 29-32, 2003. </w:t>
      </w:r>
    </w:p>
    <w:p w14:paraId="09797FA0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1521E4FC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7)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r w:rsidRPr="003F5E03">
        <w:rPr>
          <w:b w:val="0"/>
        </w:rPr>
        <w:t xml:space="preserve">C. L’instaurarsi della dipendenza da nicotina (The </w:t>
      </w:r>
      <w:proofErr w:type="spellStart"/>
      <w:r w:rsidRPr="003F5E03">
        <w:rPr>
          <w:b w:val="0"/>
        </w:rPr>
        <w:t>initiation</w:t>
      </w:r>
      <w:proofErr w:type="spellEnd"/>
      <w:r w:rsidRPr="003F5E03">
        <w:rPr>
          <w:b w:val="0"/>
        </w:rPr>
        <w:t xml:space="preserve"> of nicotine </w:t>
      </w:r>
      <w:proofErr w:type="spellStart"/>
      <w:r w:rsidRPr="003F5E03">
        <w:rPr>
          <w:b w:val="0"/>
        </w:rPr>
        <w:t>dependence</w:t>
      </w:r>
      <w:proofErr w:type="spellEnd"/>
      <w:r w:rsidRPr="003F5E03">
        <w:rPr>
          <w:b w:val="0"/>
        </w:rPr>
        <w:t xml:space="preserve">). </w:t>
      </w:r>
      <w:r w:rsidRPr="003F5E03">
        <w:rPr>
          <w:b w:val="0"/>
          <w:bCs/>
        </w:rPr>
        <w:t>Rassegna di Patologia dell’Apparato Respiratorio</w:t>
      </w:r>
      <w:r w:rsidRPr="003F5E03">
        <w:rPr>
          <w:b w:val="0"/>
        </w:rPr>
        <w:t xml:space="preserve">, 17: 251-254, 2002. </w:t>
      </w:r>
    </w:p>
    <w:p w14:paraId="505A5271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34198A0D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6) Magarotto, S.,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r w:rsidRPr="003F5E03">
        <w:rPr>
          <w:b w:val="0"/>
        </w:rPr>
        <w:t xml:space="preserve">C. Neuroimaging: visualizzazione cerebrale per lo studio delle tossicodipendenze (Neuroimaging for </w:t>
      </w:r>
      <w:proofErr w:type="spellStart"/>
      <w:r w:rsidRPr="003F5E03">
        <w:rPr>
          <w:b w:val="0"/>
        </w:rPr>
        <w:t>investigation</w:t>
      </w:r>
      <w:proofErr w:type="spellEnd"/>
      <w:r w:rsidRPr="003F5E03">
        <w:rPr>
          <w:b w:val="0"/>
        </w:rPr>
        <w:t xml:space="preserve"> on </w:t>
      </w:r>
      <w:proofErr w:type="spellStart"/>
      <w:r w:rsidRPr="003F5E03">
        <w:rPr>
          <w:b w:val="0"/>
        </w:rPr>
        <w:t>drug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addiction</w:t>
      </w:r>
      <w:proofErr w:type="spellEnd"/>
      <w:r w:rsidRPr="003F5E03">
        <w:rPr>
          <w:b w:val="0"/>
        </w:rPr>
        <w:t xml:space="preserve">). </w:t>
      </w:r>
      <w:proofErr w:type="spellStart"/>
      <w:r w:rsidRPr="003F5E03">
        <w:rPr>
          <w:b w:val="0"/>
          <w:bCs/>
        </w:rPr>
        <w:t>DiPAV</w:t>
      </w:r>
      <w:proofErr w:type="spellEnd"/>
      <w:r w:rsidRPr="003F5E03">
        <w:rPr>
          <w:b w:val="0"/>
          <w:bCs/>
        </w:rPr>
        <w:t xml:space="preserve"> Quaderni</w:t>
      </w:r>
      <w:r w:rsidRPr="003F5E03">
        <w:rPr>
          <w:b w:val="0"/>
        </w:rPr>
        <w:t xml:space="preserve">, 5: 57-72, 2002. </w:t>
      </w:r>
    </w:p>
    <w:p w14:paraId="52D1D5C2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5)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r w:rsidRPr="003F5E03">
        <w:rPr>
          <w:b w:val="0"/>
        </w:rPr>
        <w:t>C. Le reti neurali nelle neuroscienze (</w:t>
      </w:r>
      <w:proofErr w:type="spellStart"/>
      <w:r w:rsidRPr="003F5E03">
        <w:rPr>
          <w:b w:val="0"/>
        </w:rPr>
        <w:t>Neural</w:t>
      </w:r>
      <w:proofErr w:type="spellEnd"/>
      <w:r w:rsidRPr="003F5E03">
        <w:rPr>
          <w:b w:val="0"/>
        </w:rPr>
        <w:t xml:space="preserve"> networks in </w:t>
      </w:r>
      <w:proofErr w:type="spellStart"/>
      <w:r w:rsidRPr="003F5E03">
        <w:rPr>
          <w:b w:val="0"/>
        </w:rPr>
        <w:t>Neuroscience</w:t>
      </w:r>
      <w:proofErr w:type="spellEnd"/>
      <w:r w:rsidRPr="003F5E03">
        <w:rPr>
          <w:b w:val="0"/>
        </w:rPr>
        <w:t xml:space="preserve">). </w:t>
      </w:r>
      <w:proofErr w:type="spellStart"/>
      <w:r w:rsidRPr="003F5E03">
        <w:rPr>
          <w:b w:val="0"/>
          <w:bCs/>
        </w:rPr>
        <w:t>DiPAV</w:t>
      </w:r>
      <w:proofErr w:type="spellEnd"/>
      <w:r w:rsidRPr="003F5E03">
        <w:rPr>
          <w:b w:val="0"/>
          <w:bCs/>
        </w:rPr>
        <w:t xml:space="preserve"> Quaderni</w:t>
      </w:r>
      <w:r w:rsidRPr="003F5E03">
        <w:rPr>
          <w:b w:val="0"/>
        </w:rPr>
        <w:t xml:space="preserve">, 5: 35-56, 2002. </w:t>
      </w:r>
    </w:p>
    <w:p w14:paraId="570266CA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122E4221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4) </w:t>
      </w:r>
      <w:r w:rsidRPr="003F5E03">
        <w:rPr>
          <w:bCs/>
        </w:rPr>
        <w:t>Chiamulera</w:t>
      </w:r>
      <w:r w:rsidRPr="003F5E03">
        <w:rPr>
          <w:b w:val="0"/>
          <w:bCs/>
        </w:rPr>
        <w:t xml:space="preserve">, </w:t>
      </w:r>
      <w:r w:rsidRPr="003F5E03">
        <w:rPr>
          <w:b w:val="0"/>
        </w:rPr>
        <w:t>C. Neuroscienze della dipendenza da nicotina e del tabagismo (</w:t>
      </w:r>
      <w:proofErr w:type="spellStart"/>
      <w:r w:rsidRPr="003F5E03">
        <w:rPr>
          <w:b w:val="0"/>
        </w:rPr>
        <w:t>Neuroscience</w:t>
      </w:r>
      <w:proofErr w:type="spellEnd"/>
      <w:r w:rsidRPr="003F5E03">
        <w:rPr>
          <w:b w:val="0"/>
        </w:rPr>
        <w:t xml:space="preserve"> of nicotine and </w:t>
      </w:r>
      <w:proofErr w:type="spellStart"/>
      <w:r w:rsidRPr="003F5E03">
        <w:rPr>
          <w:b w:val="0"/>
        </w:rPr>
        <w:t>tobacco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dependence</w:t>
      </w:r>
      <w:proofErr w:type="spellEnd"/>
      <w:r w:rsidRPr="003F5E03">
        <w:rPr>
          <w:b w:val="0"/>
        </w:rPr>
        <w:t xml:space="preserve">). </w:t>
      </w:r>
      <w:r w:rsidRPr="003F5E03">
        <w:rPr>
          <w:b w:val="0"/>
          <w:bCs/>
        </w:rPr>
        <w:t>Newsletter Pneumologia</w:t>
      </w:r>
      <w:r w:rsidRPr="003F5E03">
        <w:rPr>
          <w:b w:val="0"/>
        </w:rPr>
        <w:t xml:space="preserve">, Anno 2(2/3): 12-15, 2002. </w:t>
      </w:r>
    </w:p>
    <w:p w14:paraId="13ABB14D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3CBD8B20" w14:textId="77777777" w:rsidR="000E2DAD" w:rsidRPr="003F5E03" w:rsidRDefault="000E2DAD" w:rsidP="000344B3">
      <w:pPr>
        <w:autoSpaceDE w:val="0"/>
        <w:ind w:firstLine="27"/>
        <w:rPr>
          <w:b w:val="0"/>
          <w:lang w:val="en-US"/>
        </w:rPr>
      </w:pPr>
      <w:r w:rsidRPr="003F5E03">
        <w:rPr>
          <w:b w:val="0"/>
        </w:rPr>
        <w:t xml:space="preserve">3) </w:t>
      </w:r>
      <w:r w:rsidRPr="003F5E03">
        <w:rPr>
          <w:bCs/>
        </w:rPr>
        <w:t>Chiamulera</w:t>
      </w:r>
      <w:r w:rsidRPr="003F5E03">
        <w:rPr>
          <w:b w:val="0"/>
        </w:rPr>
        <w:t xml:space="preserve">, C., Gaviraghi, G. Strategie per lo studio dei meccanismi biologici della tossicodipendenza. </w:t>
      </w:r>
      <w:r w:rsidRPr="003F5E03">
        <w:rPr>
          <w:b w:val="0"/>
          <w:lang w:val="en-US"/>
        </w:rPr>
        <w:t xml:space="preserve">(Strategies for studying the biological mechanisms of drug dependence). </w:t>
      </w:r>
      <w:r w:rsidRPr="003F5E03">
        <w:rPr>
          <w:b w:val="0"/>
          <w:bCs/>
          <w:lang w:val="en-US"/>
        </w:rPr>
        <w:t>KOS</w:t>
      </w:r>
      <w:r w:rsidRPr="003F5E03">
        <w:rPr>
          <w:b w:val="0"/>
          <w:lang w:val="en-US"/>
        </w:rPr>
        <w:t xml:space="preserve">, 128: 28-31, 1996. </w:t>
      </w:r>
    </w:p>
    <w:p w14:paraId="4E8F0E49" w14:textId="77777777" w:rsidR="000E2DAD" w:rsidRPr="003F5E03" w:rsidRDefault="000E2DAD" w:rsidP="000344B3">
      <w:pPr>
        <w:autoSpaceDE w:val="0"/>
        <w:ind w:firstLine="27"/>
        <w:rPr>
          <w:b w:val="0"/>
          <w:lang w:val="en-US"/>
        </w:rPr>
      </w:pPr>
    </w:p>
    <w:p w14:paraId="6123E12E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2) </w:t>
      </w:r>
      <w:r w:rsidRPr="003F5E03">
        <w:rPr>
          <w:bCs/>
        </w:rPr>
        <w:t>Chiamulera</w:t>
      </w:r>
      <w:r w:rsidRPr="003F5E03">
        <w:rPr>
          <w:b w:val="0"/>
        </w:rPr>
        <w:t xml:space="preserve">, C., Reggiani, A. Potenziali </w:t>
      </w:r>
      <w:proofErr w:type="spellStart"/>
      <w:r w:rsidRPr="003F5E03">
        <w:rPr>
          <w:b w:val="0"/>
        </w:rPr>
        <w:t>attivita'</w:t>
      </w:r>
      <w:proofErr w:type="spellEnd"/>
      <w:r w:rsidRPr="003F5E03">
        <w:rPr>
          <w:b w:val="0"/>
        </w:rPr>
        <w:t xml:space="preserve"> terapeutiche per gli antagonisti 5-HT3: Evidenze sperimentali di farmacologia preclinica. (</w:t>
      </w:r>
      <w:proofErr w:type="spellStart"/>
      <w:r w:rsidRPr="003F5E03">
        <w:rPr>
          <w:b w:val="0"/>
        </w:rPr>
        <w:t>Potential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therapeutic</w:t>
      </w:r>
      <w:proofErr w:type="spellEnd"/>
      <w:r w:rsidRPr="003F5E03">
        <w:rPr>
          <w:b w:val="0"/>
        </w:rPr>
        <w:t xml:space="preserve"> activities for 5-HT3 </w:t>
      </w:r>
      <w:proofErr w:type="spellStart"/>
      <w:r w:rsidRPr="003F5E03">
        <w:rPr>
          <w:b w:val="0"/>
        </w:rPr>
        <w:t>antagonists</w:t>
      </w:r>
      <w:proofErr w:type="spellEnd"/>
      <w:r w:rsidRPr="003F5E03">
        <w:rPr>
          <w:b w:val="0"/>
        </w:rPr>
        <w:t xml:space="preserve">: </w:t>
      </w:r>
      <w:proofErr w:type="spellStart"/>
      <w:r w:rsidRPr="003F5E03">
        <w:rPr>
          <w:b w:val="0"/>
        </w:rPr>
        <w:t>preclinical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pharmacological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evidencies</w:t>
      </w:r>
      <w:proofErr w:type="spellEnd"/>
      <w:r w:rsidRPr="003F5E03">
        <w:rPr>
          <w:b w:val="0"/>
        </w:rPr>
        <w:t xml:space="preserve">). </w:t>
      </w:r>
      <w:r w:rsidRPr="003F5E03">
        <w:rPr>
          <w:b w:val="0"/>
          <w:bCs/>
        </w:rPr>
        <w:t>Quaderni Italiani di Psichiatria</w:t>
      </w:r>
      <w:r w:rsidRPr="003F5E03">
        <w:rPr>
          <w:b w:val="0"/>
        </w:rPr>
        <w:t xml:space="preserve">, X (6), 483-490, 1991. </w:t>
      </w:r>
    </w:p>
    <w:p w14:paraId="388299AC" w14:textId="77777777" w:rsidR="000E2DAD" w:rsidRPr="003F5E03" w:rsidRDefault="000E2DAD" w:rsidP="000344B3">
      <w:pPr>
        <w:autoSpaceDE w:val="0"/>
        <w:ind w:firstLine="27"/>
        <w:rPr>
          <w:b w:val="0"/>
        </w:rPr>
      </w:pPr>
    </w:p>
    <w:p w14:paraId="054E2DE9" w14:textId="77777777" w:rsidR="000E2DAD" w:rsidRPr="003F5E03" w:rsidRDefault="000E2DAD" w:rsidP="000344B3">
      <w:pPr>
        <w:autoSpaceDE w:val="0"/>
        <w:ind w:firstLine="27"/>
        <w:rPr>
          <w:b w:val="0"/>
        </w:rPr>
      </w:pPr>
      <w:r w:rsidRPr="003F5E03">
        <w:rPr>
          <w:b w:val="0"/>
        </w:rPr>
        <w:t xml:space="preserve">1) Fabbri L., </w:t>
      </w:r>
      <w:r w:rsidRPr="003F5E03">
        <w:rPr>
          <w:bCs/>
        </w:rPr>
        <w:t>Chiamulera</w:t>
      </w:r>
      <w:r w:rsidRPr="003F5E03">
        <w:rPr>
          <w:b w:val="0"/>
        </w:rPr>
        <w:t xml:space="preserve">, C. La scoperta della serotonina: il contributo di Vittorio </w:t>
      </w:r>
      <w:proofErr w:type="spellStart"/>
      <w:r w:rsidRPr="003F5E03">
        <w:rPr>
          <w:b w:val="0"/>
        </w:rPr>
        <w:t>Erspamer</w:t>
      </w:r>
      <w:proofErr w:type="spellEnd"/>
      <w:r w:rsidRPr="003F5E03">
        <w:rPr>
          <w:b w:val="0"/>
        </w:rPr>
        <w:t xml:space="preserve">. (The </w:t>
      </w:r>
      <w:proofErr w:type="spellStart"/>
      <w:r w:rsidRPr="003F5E03">
        <w:rPr>
          <w:b w:val="0"/>
        </w:rPr>
        <w:t>discovery</w:t>
      </w:r>
      <w:proofErr w:type="spellEnd"/>
      <w:r w:rsidRPr="003F5E03">
        <w:rPr>
          <w:b w:val="0"/>
        </w:rPr>
        <w:t xml:space="preserve"> of </w:t>
      </w:r>
      <w:proofErr w:type="spellStart"/>
      <w:r w:rsidRPr="003F5E03">
        <w:rPr>
          <w:b w:val="0"/>
        </w:rPr>
        <w:t>serotonin</w:t>
      </w:r>
      <w:proofErr w:type="spellEnd"/>
      <w:r w:rsidRPr="003F5E03">
        <w:rPr>
          <w:b w:val="0"/>
        </w:rPr>
        <w:t xml:space="preserve">: Vittorio </w:t>
      </w:r>
      <w:proofErr w:type="spellStart"/>
      <w:r w:rsidRPr="003F5E03">
        <w:rPr>
          <w:b w:val="0"/>
        </w:rPr>
        <w:t>Erspamer's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contribution</w:t>
      </w:r>
      <w:proofErr w:type="spellEnd"/>
      <w:r w:rsidRPr="003F5E03">
        <w:rPr>
          <w:b w:val="0"/>
        </w:rPr>
        <w:t xml:space="preserve">). </w:t>
      </w:r>
      <w:r w:rsidRPr="003F5E03">
        <w:rPr>
          <w:b w:val="0"/>
          <w:bCs/>
        </w:rPr>
        <w:t>Quaderni Italiani di Psichiatria</w:t>
      </w:r>
      <w:r w:rsidRPr="003F5E03">
        <w:rPr>
          <w:b w:val="0"/>
        </w:rPr>
        <w:t xml:space="preserve">, X (6), 449-453, 1991. </w:t>
      </w:r>
    </w:p>
    <w:p w14:paraId="2343EFA1" w14:textId="77777777" w:rsidR="00895425" w:rsidRPr="003F5E03" w:rsidRDefault="00895425" w:rsidP="00A94908">
      <w:pPr>
        <w:autoSpaceDE w:val="0"/>
        <w:ind w:left="540" w:hanging="540"/>
        <w:rPr>
          <w:rFonts w:cs="DIMLDM+TimesNewRoman"/>
          <w:b w:val="0"/>
        </w:rPr>
      </w:pPr>
    </w:p>
    <w:p w14:paraId="004CBEDF" w14:textId="77777777" w:rsidR="00A94908" w:rsidRPr="003F5E03" w:rsidRDefault="005D0EF5" w:rsidP="005D0EF5">
      <w:pPr>
        <w:tabs>
          <w:tab w:val="left" w:pos="1929"/>
        </w:tabs>
        <w:autoSpaceDE w:val="0"/>
        <w:rPr>
          <w:rFonts w:cs="DIMMDK+Arial"/>
          <w:b w:val="0"/>
          <w:bCs/>
        </w:rPr>
      </w:pPr>
      <w:r w:rsidRPr="003F5E03">
        <w:rPr>
          <w:rFonts w:cs="DIMMDK+Arial"/>
          <w:b w:val="0"/>
          <w:bCs/>
        </w:rPr>
        <w:tab/>
      </w:r>
    </w:p>
    <w:p w14:paraId="1B431A26" w14:textId="77777777" w:rsidR="005D0EF5" w:rsidRPr="003F5E03" w:rsidRDefault="005D0EF5" w:rsidP="005D0EF5">
      <w:pPr>
        <w:autoSpaceDE w:val="0"/>
        <w:ind w:left="540" w:hanging="540"/>
        <w:rPr>
          <w:rFonts w:cs="DIMMDK+Arial"/>
          <w:bCs/>
        </w:rPr>
      </w:pPr>
      <w:r w:rsidRPr="003F5E03">
        <w:rPr>
          <w:rFonts w:cs="DIMMDK+Arial"/>
          <w:bCs/>
        </w:rPr>
        <w:t>Libri</w:t>
      </w:r>
    </w:p>
    <w:p w14:paraId="784EF2ED" w14:textId="77777777" w:rsidR="005D0EF5" w:rsidRPr="003F5E03" w:rsidRDefault="005D0EF5" w:rsidP="005D0EF5">
      <w:pPr>
        <w:autoSpaceDE w:val="0"/>
        <w:ind w:left="540" w:hanging="540"/>
        <w:rPr>
          <w:rFonts w:cs="DIMMDK+Arial"/>
          <w:bCs/>
        </w:rPr>
      </w:pPr>
    </w:p>
    <w:p w14:paraId="07CA757F" w14:textId="77777777" w:rsidR="005D0EF5" w:rsidRPr="003F5E03" w:rsidRDefault="00657707" w:rsidP="005D0EF5">
      <w:pPr>
        <w:autoSpaceDE w:val="0"/>
        <w:ind w:left="540" w:hanging="540"/>
        <w:rPr>
          <w:rFonts w:cs="DIMMDK+Arial"/>
          <w:b w:val="0"/>
        </w:rPr>
      </w:pPr>
      <w:r w:rsidRPr="003F5E03">
        <w:rPr>
          <w:rFonts w:cs="DIMMDK+Arial"/>
          <w:b w:val="0"/>
        </w:rPr>
        <w:lastRenderedPageBreak/>
        <w:t xml:space="preserve">2) </w:t>
      </w:r>
      <w:r w:rsidR="005D0EF5" w:rsidRPr="003F5E03">
        <w:rPr>
          <w:rFonts w:cs="DIMMDK+Arial"/>
          <w:b w:val="0"/>
        </w:rPr>
        <w:t>Realtà Virtuale: Le esperienze virtuali tra tecnologia e cervello. Hachette, Milano. 2019. ISSN 2611-1454</w:t>
      </w:r>
    </w:p>
    <w:p w14:paraId="7D0A454D" w14:textId="77777777" w:rsidR="005D0EF5" w:rsidRPr="003F5E03" w:rsidRDefault="005D0EF5" w:rsidP="005D0EF5">
      <w:pPr>
        <w:autoSpaceDE w:val="0"/>
        <w:ind w:left="540" w:firstLine="27"/>
        <w:rPr>
          <w:rFonts w:cs="DIMMDK+Arial"/>
          <w:b w:val="0"/>
        </w:rPr>
      </w:pPr>
      <w:r w:rsidRPr="003F5E03">
        <w:rPr>
          <w:rFonts w:cs="DIMMDK+Arial"/>
          <w:b w:val="0"/>
        </w:rPr>
        <w:t>(</w:t>
      </w:r>
      <w:r w:rsidRPr="003F5E03">
        <w:rPr>
          <w:rFonts w:cs="DIMMDK+Arial"/>
          <w:b w:val="0"/>
          <w:i/>
          <w:iCs/>
        </w:rPr>
        <w:t xml:space="preserve">Spanish </w:t>
      </w:r>
      <w:proofErr w:type="spellStart"/>
      <w:r w:rsidRPr="003F5E03">
        <w:rPr>
          <w:rFonts w:cs="DIMMDK+Arial"/>
          <w:b w:val="0"/>
          <w:i/>
          <w:iCs/>
        </w:rPr>
        <w:t>version</w:t>
      </w:r>
      <w:proofErr w:type="spellEnd"/>
      <w:r w:rsidRPr="003F5E03">
        <w:rPr>
          <w:rFonts w:cs="DIMMDK+Arial"/>
          <w:b w:val="0"/>
          <w:i/>
          <w:iCs/>
        </w:rPr>
        <w:t>:</w:t>
      </w:r>
      <w:r w:rsidRPr="003F5E03">
        <w:rPr>
          <w:rFonts w:cs="DIMMDK+Arial"/>
          <w:b w:val="0"/>
        </w:rPr>
        <w:t xml:space="preserve"> </w:t>
      </w:r>
      <w:proofErr w:type="spellStart"/>
      <w:r w:rsidRPr="003F5E03">
        <w:rPr>
          <w:rFonts w:cs="DIMMDK+Arial"/>
          <w:b w:val="0"/>
        </w:rPr>
        <w:t>Realidad</w:t>
      </w:r>
      <w:proofErr w:type="spellEnd"/>
      <w:r w:rsidRPr="003F5E03">
        <w:rPr>
          <w:rFonts w:cs="DIMMDK+Arial"/>
          <w:b w:val="0"/>
        </w:rPr>
        <w:t xml:space="preserve"> Virtual: Las </w:t>
      </w:r>
      <w:proofErr w:type="spellStart"/>
      <w:r w:rsidRPr="003F5E03">
        <w:rPr>
          <w:rFonts w:cs="DIMMDK+Arial"/>
          <w:b w:val="0"/>
        </w:rPr>
        <w:t>claves</w:t>
      </w:r>
      <w:proofErr w:type="spellEnd"/>
      <w:r w:rsidRPr="003F5E03">
        <w:rPr>
          <w:rFonts w:cs="DIMMDK+Arial"/>
          <w:b w:val="0"/>
        </w:rPr>
        <w:t xml:space="preserve"> de la </w:t>
      </w:r>
      <w:proofErr w:type="spellStart"/>
      <w:r w:rsidRPr="003F5E03">
        <w:rPr>
          <w:rFonts w:cs="DIMMDK+Arial"/>
          <w:b w:val="0"/>
        </w:rPr>
        <w:t>interaccion</w:t>
      </w:r>
      <w:proofErr w:type="spellEnd"/>
      <w:r w:rsidRPr="003F5E03">
        <w:rPr>
          <w:rFonts w:cs="DIMMDK+Arial"/>
          <w:b w:val="0"/>
        </w:rPr>
        <w:t xml:space="preserve"> </w:t>
      </w:r>
      <w:proofErr w:type="spellStart"/>
      <w:r w:rsidRPr="003F5E03">
        <w:rPr>
          <w:rFonts w:cs="DIMMDK+Arial"/>
          <w:b w:val="0"/>
        </w:rPr>
        <w:t>entre</w:t>
      </w:r>
      <w:proofErr w:type="spellEnd"/>
      <w:r w:rsidRPr="003F5E03">
        <w:rPr>
          <w:rFonts w:cs="DIMMDK+Arial"/>
          <w:b w:val="0"/>
        </w:rPr>
        <w:t xml:space="preserve"> tecnologia y cerebro </w:t>
      </w:r>
      <w:proofErr w:type="spellStart"/>
      <w:r w:rsidRPr="003F5E03">
        <w:rPr>
          <w:rFonts w:cs="DIMMDK+Arial"/>
          <w:b w:val="0"/>
        </w:rPr>
        <w:t>humano</w:t>
      </w:r>
      <w:proofErr w:type="spellEnd"/>
      <w:r w:rsidRPr="003F5E03">
        <w:rPr>
          <w:rFonts w:cs="DIMMDK+Arial"/>
          <w:b w:val="0"/>
        </w:rPr>
        <w:t xml:space="preserve">. EMSE EDAPP, </w:t>
      </w:r>
      <w:proofErr w:type="spellStart"/>
      <w:r w:rsidRPr="003F5E03">
        <w:rPr>
          <w:rFonts w:cs="DIMMDK+Arial"/>
          <w:b w:val="0"/>
        </w:rPr>
        <w:t>Barcelona</w:t>
      </w:r>
      <w:proofErr w:type="spellEnd"/>
      <w:r w:rsidRPr="003F5E03">
        <w:rPr>
          <w:rFonts w:cs="DIMMDK+Arial"/>
          <w:b w:val="0"/>
        </w:rPr>
        <w:t>. 2019. ISBN 978-84- 17506-74-2)</w:t>
      </w:r>
    </w:p>
    <w:p w14:paraId="0E1195B5" w14:textId="77777777" w:rsidR="005D0EF5" w:rsidRPr="003F5E03" w:rsidRDefault="005D0EF5" w:rsidP="005D0EF5">
      <w:pPr>
        <w:autoSpaceDE w:val="0"/>
        <w:ind w:left="540" w:hanging="540"/>
        <w:rPr>
          <w:rFonts w:cs="DIMMDK+Arial"/>
          <w:b w:val="0"/>
        </w:rPr>
      </w:pPr>
    </w:p>
    <w:p w14:paraId="53A9089C" w14:textId="77777777" w:rsidR="005D0EF5" w:rsidRPr="003F5E03" w:rsidRDefault="005D0EF5" w:rsidP="00657707">
      <w:pPr>
        <w:numPr>
          <w:ilvl w:val="0"/>
          <w:numId w:val="7"/>
        </w:numPr>
        <w:autoSpaceDE w:val="0"/>
        <w:rPr>
          <w:rFonts w:cs="DIMMDK+Arial"/>
          <w:b w:val="0"/>
        </w:rPr>
      </w:pPr>
      <w:proofErr w:type="spellStart"/>
      <w:r w:rsidRPr="003F5E03">
        <w:rPr>
          <w:rFonts w:cs="DIMMDK+Arial"/>
          <w:b w:val="0"/>
        </w:rPr>
        <w:t>Aftercare</w:t>
      </w:r>
      <w:proofErr w:type="spellEnd"/>
      <w:r w:rsidRPr="003F5E03">
        <w:rPr>
          <w:rFonts w:cs="DIMMDK+Arial"/>
          <w:b w:val="0"/>
        </w:rPr>
        <w:t xml:space="preserve"> &amp; Post-</w:t>
      </w:r>
      <w:proofErr w:type="spellStart"/>
      <w:r w:rsidRPr="003F5E03">
        <w:rPr>
          <w:rFonts w:cs="DIMMDK+Arial"/>
          <w:b w:val="0"/>
        </w:rPr>
        <w:t>Prevention</w:t>
      </w:r>
      <w:proofErr w:type="spellEnd"/>
      <w:r w:rsidRPr="003F5E03">
        <w:rPr>
          <w:rFonts w:cs="DIMMDK+Arial"/>
          <w:b w:val="0"/>
        </w:rPr>
        <w:t xml:space="preserve"> nelle </w:t>
      </w:r>
      <w:proofErr w:type="spellStart"/>
      <w:r w:rsidRPr="003F5E03">
        <w:rPr>
          <w:rFonts w:cs="DIMMDK+Arial"/>
          <w:b w:val="0"/>
        </w:rPr>
        <w:t>Addiction</w:t>
      </w:r>
      <w:proofErr w:type="spellEnd"/>
      <w:r w:rsidRPr="003F5E03">
        <w:rPr>
          <w:rFonts w:cs="DIMMDK+Arial"/>
          <w:b w:val="0"/>
        </w:rPr>
        <w:t>: verso il benessere (a cura di). Edizioni Publiedit, Cuneo, Roma. 2019</w:t>
      </w:r>
    </w:p>
    <w:p w14:paraId="16BC29EF" w14:textId="77777777" w:rsidR="005D0EF5" w:rsidRPr="003F5E03" w:rsidRDefault="005D0EF5" w:rsidP="005D0EF5">
      <w:pPr>
        <w:tabs>
          <w:tab w:val="left" w:pos="1929"/>
        </w:tabs>
        <w:autoSpaceDE w:val="0"/>
        <w:rPr>
          <w:rFonts w:cs="DIMMDK+Arial"/>
          <w:b w:val="0"/>
          <w:bCs/>
        </w:rPr>
      </w:pPr>
    </w:p>
    <w:p w14:paraId="4BA16075" w14:textId="77777777" w:rsidR="005D0EF5" w:rsidRPr="003F5E03" w:rsidRDefault="005D0EF5" w:rsidP="005D0EF5">
      <w:pPr>
        <w:tabs>
          <w:tab w:val="left" w:pos="1929"/>
        </w:tabs>
        <w:autoSpaceDE w:val="0"/>
        <w:rPr>
          <w:rFonts w:cs="DIMMDK+Arial"/>
          <w:b w:val="0"/>
          <w:bCs/>
        </w:rPr>
      </w:pPr>
    </w:p>
    <w:p w14:paraId="08FE4FE9" w14:textId="77777777" w:rsidR="000E2DAD" w:rsidRPr="003F5E03" w:rsidRDefault="0043112C" w:rsidP="007A2159">
      <w:pPr>
        <w:autoSpaceDE w:val="0"/>
        <w:ind w:left="540" w:hanging="540"/>
        <w:rPr>
          <w:rFonts w:cs="DIMMDK+Arial"/>
          <w:bCs/>
        </w:rPr>
      </w:pPr>
      <w:r w:rsidRPr="003F5E03">
        <w:rPr>
          <w:rFonts w:cs="DIMMDK+Arial"/>
          <w:bCs/>
        </w:rPr>
        <w:t>Capitoli di Libro</w:t>
      </w:r>
    </w:p>
    <w:p w14:paraId="1F4C443C" w14:textId="77777777" w:rsidR="00303295" w:rsidRDefault="00303295" w:rsidP="003653C9">
      <w:pPr>
        <w:autoSpaceDE w:val="0"/>
        <w:ind w:firstLine="27"/>
        <w:rPr>
          <w:rFonts w:cs="DIMMDK+Arial"/>
          <w:bCs/>
        </w:rPr>
      </w:pPr>
    </w:p>
    <w:p w14:paraId="4C94CA36" w14:textId="2E683B8C" w:rsidR="00FF18F4" w:rsidRPr="00FF18F4" w:rsidRDefault="00FF18F4" w:rsidP="003653C9">
      <w:pPr>
        <w:autoSpaceDE w:val="0"/>
        <w:ind w:firstLine="27"/>
        <w:rPr>
          <w:rFonts w:cs="DIMMDK+Arial"/>
          <w:b w:val="0"/>
        </w:rPr>
      </w:pPr>
      <w:r w:rsidRPr="00FF18F4">
        <w:rPr>
          <w:rFonts w:cs="DIMMDK+Arial"/>
          <w:b w:val="0"/>
        </w:rPr>
        <w:t xml:space="preserve">25) </w:t>
      </w:r>
      <w:r w:rsidRPr="003F5E03">
        <w:rPr>
          <w:rFonts w:cs="DIMMDK+Arial"/>
          <w:b w:val="0"/>
        </w:rPr>
        <w:t xml:space="preserve">Chiamulera C. </w:t>
      </w:r>
      <w:r>
        <w:rPr>
          <w:rFonts w:cs="DIMMDK+Arial"/>
          <w:b w:val="0"/>
        </w:rPr>
        <w:t>La mente tra cervello e tecnologia digitale</w:t>
      </w:r>
      <w:r w:rsidRPr="003F5E03">
        <w:rPr>
          <w:rFonts w:cs="DIMMDK+Arial"/>
          <w:b w:val="0"/>
        </w:rPr>
        <w:t xml:space="preserve">. In: </w:t>
      </w:r>
      <w:r>
        <w:rPr>
          <w:rFonts w:cs="DIMMDK+Arial"/>
          <w:b w:val="0"/>
        </w:rPr>
        <w:t>Dipendenze e Disturbi da Tecnologie Digitali.</w:t>
      </w:r>
      <w:r w:rsidRPr="003F5E03">
        <w:rPr>
          <w:rFonts w:cs="DIMMDK+Arial"/>
          <w:b w:val="0"/>
        </w:rPr>
        <w:t xml:space="preserve"> (Ed.) Edizioni Publiedit, Cuneo, Roma. </w:t>
      </w:r>
      <w:r>
        <w:rPr>
          <w:rFonts w:cs="DIMMDK+Arial"/>
          <w:b w:val="0"/>
        </w:rPr>
        <w:t>2023</w:t>
      </w:r>
      <w:r w:rsidRPr="003F5E03">
        <w:rPr>
          <w:rFonts w:cs="DIMMDK+Arial"/>
          <w:b w:val="0"/>
        </w:rPr>
        <w:t xml:space="preserve">. Pp. </w:t>
      </w:r>
      <w:r>
        <w:rPr>
          <w:rFonts w:cs="DIMMDK+Arial"/>
          <w:b w:val="0"/>
        </w:rPr>
        <w:t>74-94</w:t>
      </w:r>
      <w:r w:rsidRPr="003F5E03">
        <w:rPr>
          <w:rFonts w:cs="DIMMDK+Arial"/>
          <w:b w:val="0"/>
        </w:rPr>
        <w:t>.</w:t>
      </w:r>
    </w:p>
    <w:p w14:paraId="3F296D85" w14:textId="77777777" w:rsidR="00FF18F4" w:rsidRPr="003F5E03" w:rsidRDefault="00FF18F4" w:rsidP="003653C9">
      <w:pPr>
        <w:autoSpaceDE w:val="0"/>
        <w:ind w:firstLine="27"/>
        <w:rPr>
          <w:rFonts w:cs="DIMMDK+Arial"/>
          <w:bCs/>
        </w:rPr>
      </w:pPr>
    </w:p>
    <w:p w14:paraId="4BE27A2D" w14:textId="77777777" w:rsidR="007048BD" w:rsidRPr="003F5E03" w:rsidRDefault="007048BD" w:rsidP="003653C9">
      <w:pPr>
        <w:autoSpaceDE w:val="0"/>
        <w:ind w:firstLine="27"/>
        <w:rPr>
          <w:rFonts w:cs="DIMMDK+Arial"/>
          <w:b w:val="0"/>
        </w:rPr>
      </w:pPr>
      <w:r w:rsidRPr="003F5E03">
        <w:rPr>
          <w:rFonts w:cs="DIMMDK+Arial"/>
          <w:b w:val="0"/>
        </w:rPr>
        <w:t>24) Chiamulera C. Il cambiamento di paradigma: opportunità dalla teoria alla pratica. In: Plasticità Cerebrale nelle Dipendenze Patologiche, Stimolazione Magnetica Transcranica e Realtà Virtuale (Ed.) Edizioni Publiedit, Cuneo, Roma. 2019. Pp. 17-44.</w:t>
      </w:r>
    </w:p>
    <w:p w14:paraId="4A75FC05" w14:textId="77777777" w:rsidR="007048BD" w:rsidRPr="003F5E03" w:rsidRDefault="007048BD" w:rsidP="007048BD">
      <w:pPr>
        <w:autoSpaceDE w:val="0"/>
        <w:rPr>
          <w:rFonts w:cs="DIMMDK+Arial"/>
          <w:b w:val="0"/>
        </w:rPr>
      </w:pPr>
    </w:p>
    <w:p w14:paraId="2B522655" w14:textId="77777777" w:rsidR="001D0F5C" w:rsidRPr="003F5E03" w:rsidRDefault="001D0F5C" w:rsidP="003653C9">
      <w:pPr>
        <w:autoSpaceDE w:val="0"/>
        <w:ind w:firstLine="27"/>
        <w:rPr>
          <w:rFonts w:cs="DIMMDK+Arial"/>
          <w:b w:val="0"/>
        </w:rPr>
      </w:pPr>
      <w:r w:rsidRPr="003F5E03">
        <w:rPr>
          <w:rFonts w:cs="DIMMDK+Arial"/>
          <w:b w:val="0"/>
        </w:rPr>
        <w:t>23) Chiamulera C., Baretti M., Mantovani S., Hinnenthal I., Cibin M. Gli spazi dell’</w:t>
      </w:r>
      <w:proofErr w:type="spellStart"/>
      <w:r w:rsidRPr="003F5E03">
        <w:rPr>
          <w:rFonts w:cs="DIMMDK+Arial"/>
          <w:b w:val="0"/>
        </w:rPr>
        <w:t>aftercare</w:t>
      </w:r>
      <w:proofErr w:type="spellEnd"/>
      <w:r w:rsidRPr="003F5E03">
        <w:rPr>
          <w:rFonts w:cs="DIMMDK+Arial"/>
          <w:b w:val="0"/>
        </w:rPr>
        <w:t xml:space="preserve"> e post-</w:t>
      </w:r>
      <w:proofErr w:type="spellStart"/>
      <w:r w:rsidRPr="003F5E03">
        <w:rPr>
          <w:rFonts w:cs="DIMMDK+Arial"/>
          <w:b w:val="0"/>
        </w:rPr>
        <w:t>prevention</w:t>
      </w:r>
      <w:proofErr w:type="spellEnd"/>
      <w:r w:rsidRPr="003F5E03">
        <w:rPr>
          <w:rFonts w:cs="DIMMDK+Arial"/>
          <w:b w:val="0"/>
        </w:rPr>
        <w:t xml:space="preserve">: dal servizio al progetto. In: </w:t>
      </w:r>
      <w:proofErr w:type="spellStart"/>
      <w:r w:rsidRPr="003F5E03">
        <w:rPr>
          <w:rFonts w:cs="DIMMDK+Arial"/>
          <w:b w:val="0"/>
        </w:rPr>
        <w:t>Aftercare</w:t>
      </w:r>
      <w:proofErr w:type="spellEnd"/>
      <w:r w:rsidRPr="003F5E03">
        <w:rPr>
          <w:rFonts w:cs="DIMMDK+Arial"/>
          <w:b w:val="0"/>
        </w:rPr>
        <w:t xml:space="preserve"> &amp; Post-</w:t>
      </w:r>
      <w:proofErr w:type="spellStart"/>
      <w:r w:rsidRPr="003F5E03">
        <w:rPr>
          <w:rFonts w:cs="DIMMDK+Arial"/>
          <w:b w:val="0"/>
        </w:rPr>
        <w:t>Prevention</w:t>
      </w:r>
      <w:proofErr w:type="spellEnd"/>
      <w:r w:rsidRPr="003F5E03">
        <w:rPr>
          <w:rFonts w:cs="DIMMDK+Arial"/>
          <w:b w:val="0"/>
        </w:rPr>
        <w:t xml:space="preserve"> nelle </w:t>
      </w:r>
      <w:proofErr w:type="spellStart"/>
      <w:r w:rsidRPr="003F5E03">
        <w:rPr>
          <w:rFonts w:cs="DIMMDK+Arial"/>
          <w:b w:val="0"/>
        </w:rPr>
        <w:t>Addiction</w:t>
      </w:r>
      <w:proofErr w:type="spellEnd"/>
      <w:r w:rsidRPr="003F5E03">
        <w:rPr>
          <w:rFonts w:cs="DIMMDK+Arial"/>
          <w:b w:val="0"/>
        </w:rPr>
        <w:t>: verso il benessere (Ed.). Edizioni Publiedit, Cuneo, Roma. 2019.</w:t>
      </w:r>
      <w:r w:rsidR="003653C9" w:rsidRPr="003F5E03">
        <w:rPr>
          <w:rFonts w:cs="DIMMDK+Arial"/>
          <w:b w:val="0"/>
        </w:rPr>
        <w:t xml:space="preserve"> Pp. 273-295</w:t>
      </w:r>
    </w:p>
    <w:p w14:paraId="09954E8B" w14:textId="77777777" w:rsidR="001D0F5C" w:rsidRPr="003F5E03" w:rsidRDefault="001D0F5C" w:rsidP="003653C9">
      <w:pPr>
        <w:autoSpaceDE w:val="0"/>
        <w:ind w:firstLine="27"/>
        <w:rPr>
          <w:rFonts w:cs="DIMMDK+Arial"/>
          <w:b w:val="0"/>
        </w:rPr>
      </w:pPr>
    </w:p>
    <w:p w14:paraId="3FF2DECC" w14:textId="77777777" w:rsidR="001D0F5C" w:rsidRPr="003F5E03" w:rsidRDefault="001D0F5C" w:rsidP="003653C9">
      <w:pPr>
        <w:autoSpaceDE w:val="0"/>
        <w:ind w:firstLine="27"/>
        <w:rPr>
          <w:rFonts w:cs="DIMMDK+Arial"/>
          <w:b w:val="0"/>
        </w:rPr>
      </w:pPr>
      <w:r w:rsidRPr="003F5E03">
        <w:rPr>
          <w:rFonts w:cs="DIMMDK+Arial"/>
          <w:b w:val="0"/>
        </w:rPr>
        <w:t xml:space="preserve">22) Chiamulera C., Cibin M. Farmaci e integratori oltre il sintomo. In: </w:t>
      </w:r>
      <w:proofErr w:type="spellStart"/>
      <w:r w:rsidRPr="003F5E03">
        <w:rPr>
          <w:rFonts w:cs="DIMMDK+Arial"/>
          <w:b w:val="0"/>
        </w:rPr>
        <w:t>Aftercare</w:t>
      </w:r>
      <w:proofErr w:type="spellEnd"/>
      <w:r w:rsidRPr="003F5E03">
        <w:rPr>
          <w:rFonts w:cs="DIMMDK+Arial"/>
          <w:b w:val="0"/>
        </w:rPr>
        <w:t xml:space="preserve"> &amp; Post-</w:t>
      </w:r>
      <w:proofErr w:type="spellStart"/>
      <w:r w:rsidRPr="003F5E03">
        <w:rPr>
          <w:rFonts w:cs="DIMMDK+Arial"/>
          <w:b w:val="0"/>
        </w:rPr>
        <w:t>Prevention</w:t>
      </w:r>
      <w:proofErr w:type="spellEnd"/>
      <w:r w:rsidRPr="003F5E03">
        <w:rPr>
          <w:rFonts w:cs="DIMMDK+Arial"/>
          <w:b w:val="0"/>
        </w:rPr>
        <w:t xml:space="preserve"> nelle </w:t>
      </w:r>
      <w:proofErr w:type="spellStart"/>
      <w:r w:rsidRPr="003F5E03">
        <w:rPr>
          <w:rFonts w:cs="DIMMDK+Arial"/>
          <w:b w:val="0"/>
        </w:rPr>
        <w:t>Addiction</w:t>
      </w:r>
      <w:proofErr w:type="spellEnd"/>
      <w:r w:rsidRPr="003F5E03">
        <w:rPr>
          <w:rFonts w:cs="DIMMDK+Arial"/>
          <w:b w:val="0"/>
        </w:rPr>
        <w:t>: verso il benessere (Ed.). Edizioni Publiedit, Cuneo, Roma. 2019.</w:t>
      </w:r>
      <w:r w:rsidR="003653C9" w:rsidRPr="003F5E03">
        <w:rPr>
          <w:rFonts w:cs="DIMMDK+Arial"/>
          <w:b w:val="0"/>
        </w:rPr>
        <w:t xml:space="preserve"> Pp. 257-271</w:t>
      </w:r>
    </w:p>
    <w:p w14:paraId="635A09B4" w14:textId="77777777" w:rsidR="001D0F5C" w:rsidRPr="003F5E03" w:rsidRDefault="001D0F5C" w:rsidP="003653C9">
      <w:pPr>
        <w:autoSpaceDE w:val="0"/>
        <w:ind w:firstLine="27"/>
        <w:rPr>
          <w:rFonts w:cs="DIMMDK+Arial"/>
          <w:b w:val="0"/>
        </w:rPr>
      </w:pPr>
    </w:p>
    <w:p w14:paraId="1033372E" w14:textId="77777777" w:rsidR="001D0F5C" w:rsidRPr="003F5E03" w:rsidRDefault="001D0F5C" w:rsidP="003653C9">
      <w:pPr>
        <w:autoSpaceDE w:val="0"/>
        <w:ind w:firstLine="27"/>
        <w:rPr>
          <w:rFonts w:cs="DIMMDK+Arial"/>
          <w:b w:val="0"/>
        </w:rPr>
      </w:pPr>
      <w:r w:rsidRPr="003F5E03">
        <w:rPr>
          <w:rFonts w:cs="DIMMDK+Arial"/>
          <w:b w:val="0"/>
        </w:rPr>
        <w:t xml:space="preserve">21) Chiamulera C. Ambiente arricchito: dai neuroni alla neuro-architettura. In: </w:t>
      </w:r>
      <w:proofErr w:type="spellStart"/>
      <w:r w:rsidRPr="003F5E03">
        <w:rPr>
          <w:rFonts w:cs="DIMMDK+Arial"/>
          <w:b w:val="0"/>
        </w:rPr>
        <w:t>Aftercare</w:t>
      </w:r>
      <w:proofErr w:type="spellEnd"/>
      <w:r w:rsidRPr="003F5E03">
        <w:rPr>
          <w:rFonts w:cs="DIMMDK+Arial"/>
          <w:b w:val="0"/>
        </w:rPr>
        <w:t xml:space="preserve"> &amp; Post-</w:t>
      </w:r>
      <w:proofErr w:type="spellStart"/>
      <w:r w:rsidRPr="003F5E03">
        <w:rPr>
          <w:rFonts w:cs="DIMMDK+Arial"/>
          <w:b w:val="0"/>
        </w:rPr>
        <w:t>Prevention</w:t>
      </w:r>
      <w:proofErr w:type="spellEnd"/>
      <w:r w:rsidRPr="003F5E03">
        <w:rPr>
          <w:rFonts w:cs="DIMMDK+Arial"/>
          <w:b w:val="0"/>
        </w:rPr>
        <w:t xml:space="preserve"> nelle </w:t>
      </w:r>
      <w:proofErr w:type="spellStart"/>
      <w:r w:rsidRPr="003F5E03">
        <w:rPr>
          <w:rFonts w:cs="DIMMDK+Arial"/>
          <w:b w:val="0"/>
        </w:rPr>
        <w:t>Addiction</w:t>
      </w:r>
      <w:proofErr w:type="spellEnd"/>
      <w:r w:rsidRPr="003F5E03">
        <w:rPr>
          <w:rFonts w:cs="DIMMDK+Arial"/>
          <w:b w:val="0"/>
        </w:rPr>
        <w:t>: verso il benessere (Ed.). Edizioni Publiedit, Cuneo, Roma. 2019.</w:t>
      </w:r>
      <w:r w:rsidR="003653C9" w:rsidRPr="003F5E03">
        <w:rPr>
          <w:rFonts w:cs="DIMMDK+Arial"/>
          <w:b w:val="0"/>
        </w:rPr>
        <w:t>pp. 41-60</w:t>
      </w:r>
    </w:p>
    <w:p w14:paraId="17D88BB2" w14:textId="77777777" w:rsidR="001D0F5C" w:rsidRPr="003F5E03" w:rsidRDefault="001D0F5C" w:rsidP="003653C9">
      <w:pPr>
        <w:autoSpaceDE w:val="0"/>
        <w:ind w:firstLine="27"/>
        <w:rPr>
          <w:rFonts w:cs="DIMMDK+Arial"/>
          <w:bCs/>
        </w:rPr>
      </w:pPr>
    </w:p>
    <w:p w14:paraId="6973F70A" w14:textId="77777777" w:rsidR="001D0F5C" w:rsidRPr="003F5E03" w:rsidRDefault="001D0F5C" w:rsidP="003653C9">
      <w:pPr>
        <w:autoSpaceDE w:val="0"/>
        <w:ind w:firstLine="27"/>
        <w:rPr>
          <w:rFonts w:cs="DIMMDK+Arial"/>
          <w:b w:val="0"/>
        </w:rPr>
      </w:pPr>
      <w:r w:rsidRPr="003F5E03">
        <w:rPr>
          <w:rFonts w:cs="DIMMDK+Arial"/>
          <w:b w:val="0"/>
        </w:rPr>
        <w:t xml:space="preserve">20) Cibin M., Chiamulera C. Il benessere come target del trattamento. In: </w:t>
      </w:r>
      <w:proofErr w:type="spellStart"/>
      <w:r w:rsidRPr="003F5E03">
        <w:rPr>
          <w:rFonts w:cs="DIMMDK+Arial"/>
          <w:b w:val="0"/>
        </w:rPr>
        <w:t>Aftercare</w:t>
      </w:r>
      <w:proofErr w:type="spellEnd"/>
      <w:r w:rsidRPr="003F5E03">
        <w:rPr>
          <w:rFonts w:cs="DIMMDK+Arial"/>
          <w:b w:val="0"/>
        </w:rPr>
        <w:t xml:space="preserve"> &amp; Post-</w:t>
      </w:r>
      <w:proofErr w:type="spellStart"/>
      <w:r w:rsidRPr="003F5E03">
        <w:rPr>
          <w:rFonts w:cs="DIMMDK+Arial"/>
          <w:b w:val="0"/>
        </w:rPr>
        <w:t>Prevention</w:t>
      </w:r>
      <w:proofErr w:type="spellEnd"/>
      <w:r w:rsidRPr="003F5E03">
        <w:rPr>
          <w:rFonts w:cs="DIMMDK+Arial"/>
          <w:b w:val="0"/>
        </w:rPr>
        <w:t xml:space="preserve"> nelle </w:t>
      </w:r>
      <w:proofErr w:type="spellStart"/>
      <w:r w:rsidRPr="003F5E03">
        <w:rPr>
          <w:rFonts w:cs="DIMMDK+Arial"/>
          <w:b w:val="0"/>
        </w:rPr>
        <w:t>Addiction</w:t>
      </w:r>
      <w:proofErr w:type="spellEnd"/>
      <w:r w:rsidRPr="003F5E03">
        <w:rPr>
          <w:rFonts w:cs="DIMMDK+Arial"/>
          <w:b w:val="0"/>
        </w:rPr>
        <w:t>: verso il benessere (Ed.). Edizioni Publiedit, Cuneo, Roma. 2019.</w:t>
      </w:r>
      <w:r w:rsidR="003653C9" w:rsidRPr="003F5E03">
        <w:rPr>
          <w:rFonts w:cs="DIMMDK+Arial"/>
          <w:b w:val="0"/>
        </w:rPr>
        <w:t>pp. 27-39</w:t>
      </w:r>
    </w:p>
    <w:p w14:paraId="20D9307F" w14:textId="77777777" w:rsidR="001D0F5C" w:rsidRPr="003F5E03" w:rsidRDefault="001D0F5C" w:rsidP="003653C9">
      <w:pPr>
        <w:autoSpaceDE w:val="0"/>
        <w:ind w:firstLine="27"/>
        <w:rPr>
          <w:rFonts w:cs="DIMMDK+Arial"/>
          <w:bCs/>
        </w:rPr>
      </w:pPr>
    </w:p>
    <w:p w14:paraId="47264743" w14:textId="77777777" w:rsidR="00303295" w:rsidRPr="003F5E03" w:rsidRDefault="00303295" w:rsidP="003653C9">
      <w:pPr>
        <w:autoSpaceDE w:val="0"/>
        <w:ind w:firstLine="27"/>
        <w:rPr>
          <w:rFonts w:cs="DIMMDK+Arial"/>
          <w:b w:val="0"/>
        </w:rPr>
      </w:pPr>
      <w:r w:rsidRPr="003F5E03">
        <w:rPr>
          <w:rFonts w:cs="DIMMDK+Arial"/>
          <w:b w:val="0"/>
        </w:rPr>
        <w:t xml:space="preserve">19) </w:t>
      </w:r>
      <w:proofErr w:type="spellStart"/>
      <w:r w:rsidR="001D0F5C" w:rsidRPr="003F5E03">
        <w:rPr>
          <w:rFonts w:cs="DIMMDK+Arial"/>
          <w:b w:val="0"/>
        </w:rPr>
        <w:t>Tinghino</w:t>
      </w:r>
      <w:proofErr w:type="spellEnd"/>
      <w:r w:rsidR="001D0F5C" w:rsidRPr="003F5E03">
        <w:rPr>
          <w:rFonts w:cs="DIMMDK+Arial"/>
          <w:b w:val="0"/>
        </w:rPr>
        <w:t xml:space="preserve"> B., Chiamulera C. Metodo scientifico ed evidenze. In: </w:t>
      </w:r>
      <w:proofErr w:type="spellStart"/>
      <w:r w:rsidR="001D0F5C" w:rsidRPr="003F5E03">
        <w:rPr>
          <w:rFonts w:cs="DIMMDK+Arial"/>
          <w:b w:val="0"/>
        </w:rPr>
        <w:t>Aftercare</w:t>
      </w:r>
      <w:proofErr w:type="spellEnd"/>
      <w:r w:rsidR="001D0F5C" w:rsidRPr="003F5E03">
        <w:rPr>
          <w:rFonts w:cs="DIMMDK+Arial"/>
          <w:b w:val="0"/>
        </w:rPr>
        <w:t xml:space="preserve"> &amp; Post-</w:t>
      </w:r>
      <w:proofErr w:type="spellStart"/>
      <w:r w:rsidR="001D0F5C" w:rsidRPr="003F5E03">
        <w:rPr>
          <w:rFonts w:cs="DIMMDK+Arial"/>
          <w:b w:val="0"/>
        </w:rPr>
        <w:t>Prevention</w:t>
      </w:r>
      <w:proofErr w:type="spellEnd"/>
      <w:r w:rsidR="001D0F5C" w:rsidRPr="003F5E03">
        <w:rPr>
          <w:rFonts w:cs="DIMMDK+Arial"/>
          <w:b w:val="0"/>
        </w:rPr>
        <w:t xml:space="preserve"> nelle </w:t>
      </w:r>
      <w:proofErr w:type="spellStart"/>
      <w:r w:rsidR="001D0F5C" w:rsidRPr="003F5E03">
        <w:rPr>
          <w:rFonts w:cs="DIMMDK+Arial"/>
          <w:b w:val="0"/>
        </w:rPr>
        <w:t>Addiction</w:t>
      </w:r>
      <w:proofErr w:type="spellEnd"/>
      <w:r w:rsidR="001D0F5C" w:rsidRPr="003F5E03">
        <w:rPr>
          <w:rFonts w:cs="DIMMDK+Arial"/>
          <w:b w:val="0"/>
        </w:rPr>
        <w:t>: verso il benessere (Ed.). Edizioni Publiedit, Cuneo, Roma. 2019.</w:t>
      </w:r>
      <w:r w:rsidR="003653C9" w:rsidRPr="003F5E03">
        <w:rPr>
          <w:rFonts w:cs="DIMMDK+Arial"/>
          <w:b w:val="0"/>
        </w:rPr>
        <w:t>pp.13-25</w:t>
      </w:r>
    </w:p>
    <w:p w14:paraId="2288A7FD" w14:textId="77777777" w:rsidR="00303295" w:rsidRPr="003F5E03" w:rsidRDefault="00303295" w:rsidP="003653C9">
      <w:pPr>
        <w:autoSpaceDE w:val="0"/>
        <w:ind w:firstLine="27"/>
        <w:rPr>
          <w:rFonts w:cs="DIMMDK+Arial"/>
          <w:b w:val="0"/>
          <w:bCs/>
        </w:rPr>
      </w:pPr>
    </w:p>
    <w:p w14:paraId="6FA155CC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>18) Chiamulera C. Adattamento della risposta alle sostanze e tossicodipendenza. In: Farmacologia generale e molecolare. A cura di: Clementi F, Fumagalli G., Edra, Milano, 2018. Pp. 191-199.</w:t>
      </w:r>
      <w:r w:rsidR="00180DE4" w:rsidRPr="003F5E03">
        <w:rPr>
          <w:b w:val="0"/>
        </w:rPr>
        <w:t xml:space="preserve"> </w:t>
      </w:r>
    </w:p>
    <w:p w14:paraId="1B65587D" w14:textId="77777777" w:rsidR="000E2DAD" w:rsidRPr="003F5E03" w:rsidRDefault="00180DE4" w:rsidP="000E2DAD">
      <w:pPr>
        <w:autoSpaceDE w:val="0"/>
        <w:rPr>
          <w:b w:val="0"/>
        </w:rPr>
      </w:pPr>
      <w:r w:rsidRPr="003F5E03">
        <w:rPr>
          <w:b w:val="0"/>
        </w:rPr>
        <w:t>ISBN: 978-88-214-4436-4</w:t>
      </w:r>
    </w:p>
    <w:p w14:paraId="1A00841C" w14:textId="77777777" w:rsidR="00180DE4" w:rsidRPr="003F5E03" w:rsidRDefault="00180DE4" w:rsidP="000E2DAD">
      <w:pPr>
        <w:autoSpaceDE w:val="0"/>
        <w:rPr>
          <w:b w:val="0"/>
        </w:rPr>
      </w:pPr>
    </w:p>
    <w:p w14:paraId="20D8F1B4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>17) Perduca M., Chiamulera C. Nanofarmacologia. In: Farmacologia generale e molecolare. A cura di: Clementi F, Fumagalli G., Edra, Milano, 2018. Pp. 63-68.</w:t>
      </w:r>
    </w:p>
    <w:p w14:paraId="3DBD3D77" w14:textId="77777777" w:rsidR="00180DE4" w:rsidRPr="003F5E03" w:rsidRDefault="00180DE4" w:rsidP="00180DE4">
      <w:pPr>
        <w:autoSpaceDE w:val="0"/>
        <w:rPr>
          <w:b w:val="0"/>
        </w:rPr>
      </w:pPr>
      <w:r w:rsidRPr="003F5E03">
        <w:rPr>
          <w:b w:val="0"/>
        </w:rPr>
        <w:t>ISBN: 978-88-214-4436-4</w:t>
      </w:r>
    </w:p>
    <w:p w14:paraId="1FEBC51D" w14:textId="77777777" w:rsidR="000E2DAD" w:rsidRPr="003F5E03" w:rsidRDefault="000E2DAD" w:rsidP="000E2DAD">
      <w:pPr>
        <w:autoSpaceDE w:val="0"/>
        <w:rPr>
          <w:b w:val="0"/>
        </w:rPr>
      </w:pPr>
    </w:p>
    <w:p w14:paraId="32F5BCEE" w14:textId="77777777" w:rsidR="000E2DAD" w:rsidRPr="003F5E03" w:rsidRDefault="000E2DAD" w:rsidP="000E2DAD">
      <w:pPr>
        <w:autoSpaceDE w:val="0"/>
        <w:rPr>
          <w:b w:val="0"/>
          <w:lang w:val="en-US"/>
        </w:rPr>
      </w:pPr>
      <w:r w:rsidRPr="003F5E03">
        <w:rPr>
          <w:b w:val="0"/>
        </w:rPr>
        <w:t xml:space="preserve">16) Chiamulera C. Adattamento della risposta alle sostanze e tossicodipendenza. In: Farmacologia generale e molecolare. A cura di: Clementi F, Fumagalli G., UTET, Milano, 2016. </w:t>
      </w:r>
      <w:r w:rsidRPr="003F5E03">
        <w:rPr>
          <w:b w:val="0"/>
          <w:lang w:val="en-US"/>
        </w:rPr>
        <w:t>Pp. 77-86.</w:t>
      </w:r>
    </w:p>
    <w:p w14:paraId="185DD6AC" w14:textId="77777777" w:rsidR="00180DE4" w:rsidRPr="003F5E03" w:rsidRDefault="00180DE4" w:rsidP="00180DE4">
      <w:pPr>
        <w:autoSpaceDE w:val="0"/>
        <w:rPr>
          <w:b w:val="0"/>
          <w:lang w:val="en-US"/>
        </w:rPr>
      </w:pPr>
      <w:r w:rsidRPr="003F5E03">
        <w:rPr>
          <w:b w:val="0"/>
          <w:lang w:val="en-US"/>
        </w:rPr>
        <w:t>ISBN: 978-88-214-4182-0</w:t>
      </w:r>
    </w:p>
    <w:p w14:paraId="630140A6" w14:textId="77777777" w:rsidR="000E2DAD" w:rsidRPr="003F5E03" w:rsidRDefault="000E2DAD" w:rsidP="000E2DAD">
      <w:pPr>
        <w:autoSpaceDE w:val="0"/>
        <w:rPr>
          <w:b w:val="0"/>
          <w:lang w:val="en-US"/>
        </w:rPr>
      </w:pPr>
    </w:p>
    <w:p w14:paraId="421A1B0A" w14:textId="77777777" w:rsidR="000E2DAD" w:rsidRPr="003F5E03" w:rsidRDefault="000E2DAD" w:rsidP="000E2DAD">
      <w:pPr>
        <w:autoSpaceDE w:val="0"/>
        <w:rPr>
          <w:b w:val="0"/>
          <w:lang w:val="en-US"/>
        </w:rPr>
      </w:pPr>
      <w:r w:rsidRPr="003F5E03">
        <w:rPr>
          <w:b w:val="0"/>
          <w:lang w:val="en-US"/>
        </w:rPr>
        <w:t xml:space="preserve">15) Chiamulera C. Adaptation to drug response and drug dependence. In: General and Molecular Pharmacology, Eds. Clementi F. &amp; </w:t>
      </w:r>
      <w:proofErr w:type="spellStart"/>
      <w:r w:rsidRPr="003F5E03">
        <w:rPr>
          <w:b w:val="0"/>
          <w:lang w:val="en-US"/>
        </w:rPr>
        <w:t>Fumagalli</w:t>
      </w:r>
      <w:proofErr w:type="spellEnd"/>
      <w:r w:rsidRPr="003F5E03">
        <w:rPr>
          <w:b w:val="0"/>
          <w:lang w:val="en-US"/>
        </w:rPr>
        <w:t xml:space="preserve"> G., Wiley, Hoboken, pp-121-129. 2015 (Co-Editor).</w:t>
      </w:r>
    </w:p>
    <w:p w14:paraId="7E8C1656" w14:textId="77777777" w:rsidR="00180DE4" w:rsidRPr="003F5E03" w:rsidRDefault="00180DE4" w:rsidP="00180DE4">
      <w:pPr>
        <w:autoSpaceDE w:val="0"/>
        <w:rPr>
          <w:b w:val="0"/>
          <w:lang w:val="en-US"/>
        </w:rPr>
      </w:pPr>
      <w:r w:rsidRPr="003F5E03">
        <w:rPr>
          <w:b w:val="0"/>
          <w:lang w:val="en-US"/>
        </w:rPr>
        <w:t>ISBN: 978-1-118-76857-0</w:t>
      </w:r>
    </w:p>
    <w:p w14:paraId="5F41DAED" w14:textId="77777777" w:rsidR="000E2DAD" w:rsidRPr="003F5E03" w:rsidRDefault="000E2DAD" w:rsidP="000E2DAD">
      <w:pPr>
        <w:autoSpaceDE w:val="0"/>
        <w:rPr>
          <w:b w:val="0"/>
          <w:lang w:val="en-US"/>
        </w:rPr>
      </w:pPr>
    </w:p>
    <w:p w14:paraId="7C788F55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  <w:lang w:val="en-US"/>
        </w:rPr>
        <w:t xml:space="preserve">14) Tedesco, V., G. Collo, G., Chiamulera, C. Mechanisms of ketamine induced neuroplasticity: Potential effects on brain and behaviour. In: Ketamine Use and Abuse, Ed. David T. Yew, Taylor &amp; Francis, Boca Raton, pp. 301-324. </w:t>
      </w:r>
      <w:r w:rsidRPr="003F5E03">
        <w:rPr>
          <w:b w:val="0"/>
        </w:rPr>
        <w:t>2014</w:t>
      </w:r>
    </w:p>
    <w:p w14:paraId="381FBCE5" w14:textId="77777777" w:rsidR="000E2DAD" w:rsidRPr="003F5E03" w:rsidRDefault="000E2DAD" w:rsidP="000E2DAD">
      <w:pPr>
        <w:autoSpaceDE w:val="0"/>
        <w:rPr>
          <w:b w:val="0"/>
        </w:rPr>
      </w:pPr>
    </w:p>
    <w:p w14:paraId="349E7156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lastRenderedPageBreak/>
        <w:t xml:space="preserve">13) Chiamulera C. Meccanismi neurobiologici della dipendenza da nicotina e aspetti comportamentali. In: Modelli e guida alla conduzione di gruppi. A cura di: </w:t>
      </w:r>
      <w:proofErr w:type="spellStart"/>
      <w:r w:rsidRPr="003F5E03">
        <w:rPr>
          <w:b w:val="0"/>
        </w:rPr>
        <w:t>Tinghino</w:t>
      </w:r>
      <w:proofErr w:type="spellEnd"/>
      <w:r w:rsidRPr="003F5E03">
        <w:rPr>
          <w:b w:val="0"/>
        </w:rPr>
        <w:t xml:space="preserve"> B., </w:t>
      </w:r>
      <w:proofErr w:type="spellStart"/>
      <w:r w:rsidRPr="003F5E03">
        <w:rPr>
          <w:b w:val="0"/>
        </w:rPr>
        <w:t>SEEd</w:t>
      </w:r>
      <w:proofErr w:type="spellEnd"/>
      <w:r w:rsidRPr="003F5E03">
        <w:rPr>
          <w:b w:val="0"/>
        </w:rPr>
        <w:t>, Torino, 2014. Pp: 103-112.</w:t>
      </w:r>
    </w:p>
    <w:p w14:paraId="3D6EC968" w14:textId="77777777" w:rsidR="00180DE4" w:rsidRPr="003F5E03" w:rsidRDefault="00180DE4" w:rsidP="00180DE4">
      <w:pPr>
        <w:autoSpaceDE w:val="0"/>
        <w:rPr>
          <w:b w:val="0"/>
        </w:rPr>
      </w:pPr>
      <w:r w:rsidRPr="003F5E03">
        <w:rPr>
          <w:b w:val="0"/>
        </w:rPr>
        <w:t>ISBN: 978-88-9741-949-5</w:t>
      </w:r>
    </w:p>
    <w:p w14:paraId="5E317A77" w14:textId="77777777" w:rsidR="000E2DAD" w:rsidRPr="003F5E03" w:rsidRDefault="000E2DAD" w:rsidP="000E2DAD">
      <w:pPr>
        <w:autoSpaceDE w:val="0"/>
        <w:rPr>
          <w:b w:val="0"/>
        </w:rPr>
      </w:pPr>
    </w:p>
    <w:p w14:paraId="2B33FF59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 xml:space="preserve">12) Chiamulera C. Aspetti comportamentali e psicologici nel tabagismo. In: Aiutare a smettere di fumare? </w:t>
      </w:r>
      <w:proofErr w:type="gramStart"/>
      <w:r w:rsidRPr="003F5E03">
        <w:rPr>
          <w:b w:val="0"/>
        </w:rPr>
        <w:t>E’</w:t>
      </w:r>
      <w:proofErr w:type="gramEnd"/>
      <w:r w:rsidRPr="003F5E03">
        <w:rPr>
          <w:b w:val="0"/>
        </w:rPr>
        <w:t xml:space="preserve"> più facile di quanto pensi. A cura di: </w:t>
      </w:r>
      <w:proofErr w:type="spellStart"/>
      <w:r w:rsidRPr="003F5E03">
        <w:rPr>
          <w:b w:val="0"/>
        </w:rPr>
        <w:t>Lugoboni</w:t>
      </w:r>
      <w:proofErr w:type="spellEnd"/>
      <w:r w:rsidRPr="003F5E03">
        <w:rPr>
          <w:b w:val="0"/>
        </w:rPr>
        <w:t xml:space="preserve"> F., </w:t>
      </w:r>
      <w:proofErr w:type="spellStart"/>
      <w:r w:rsidRPr="003F5E03">
        <w:rPr>
          <w:b w:val="0"/>
        </w:rPr>
        <w:t>SEEd</w:t>
      </w:r>
      <w:proofErr w:type="spellEnd"/>
      <w:r w:rsidRPr="003F5E03">
        <w:rPr>
          <w:b w:val="0"/>
        </w:rPr>
        <w:t>, Torino, 2012. Pp: 87-91.</w:t>
      </w:r>
    </w:p>
    <w:p w14:paraId="04D7C430" w14:textId="77777777" w:rsidR="00180DE4" w:rsidRPr="003F5E03" w:rsidRDefault="00180DE4" w:rsidP="00180DE4">
      <w:pPr>
        <w:autoSpaceDE w:val="0"/>
        <w:rPr>
          <w:b w:val="0"/>
        </w:rPr>
      </w:pPr>
      <w:r w:rsidRPr="003F5E03">
        <w:rPr>
          <w:b w:val="0"/>
        </w:rPr>
        <w:t>ISBN: 978-88-9741-931-0</w:t>
      </w:r>
    </w:p>
    <w:p w14:paraId="648E2A85" w14:textId="77777777" w:rsidR="000E2DAD" w:rsidRPr="003F5E03" w:rsidRDefault="000E2DAD" w:rsidP="000E2DAD">
      <w:pPr>
        <w:autoSpaceDE w:val="0"/>
        <w:rPr>
          <w:b w:val="0"/>
        </w:rPr>
      </w:pPr>
    </w:p>
    <w:p w14:paraId="3D021C4A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 xml:space="preserve">11) Chiamulera C. La dipendenza neurochimica. In: Aiutare a smettere di fumare? </w:t>
      </w:r>
      <w:proofErr w:type="gramStart"/>
      <w:r w:rsidRPr="003F5E03">
        <w:rPr>
          <w:b w:val="0"/>
        </w:rPr>
        <w:t>E’</w:t>
      </w:r>
      <w:proofErr w:type="gramEnd"/>
      <w:r w:rsidRPr="003F5E03">
        <w:rPr>
          <w:b w:val="0"/>
        </w:rPr>
        <w:t xml:space="preserve"> più facile di quanto pensi. A cura di: </w:t>
      </w:r>
      <w:proofErr w:type="spellStart"/>
      <w:r w:rsidRPr="003F5E03">
        <w:rPr>
          <w:b w:val="0"/>
        </w:rPr>
        <w:t>Lugoboni</w:t>
      </w:r>
      <w:proofErr w:type="spellEnd"/>
      <w:r w:rsidRPr="003F5E03">
        <w:rPr>
          <w:b w:val="0"/>
        </w:rPr>
        <w:t xml:space="preserve"> F., </w:t>
      </w:r>
      <w:proofErr w:type="spellStart"/>
      <w:r w:rsidRPr="003F5E03">
        <w:rPr>
          <w:b w:val="0"/>
        </w:rPr>
        <w:t>SEEd</w:t>
      </w:r>
      <w:proofErr w:type="spellEnd"/>
      <w:r w:rsidRPr="003F5E03">
        <w:rPr>
          <w:b w:val="0"/>
        </w:rPr>
        <w:t>, Torino, 2012. Pp: 81-86.</w:t>
      </w:r>
    </w:p>
    <w:p w14:paraId="150412E9" w14:textId="77777777" w:rsidR="00180DE4" w:rsidRPr="003F5E03" w:rsidRDefault="00180DE4" w:rsidP="00180DE4">
      <w:pPr>
        <w:autoSpaceDE w:val="0"/>
        <w:rPr>
          <w:b w:val="0"/>
        </w:rPr>
      </w:pPr>
      <w:r w:rsidRPr="003F5E03">
        <w:rPr>
          <w:b w:val="0"/>
        </w:rPr>
        <w:t>ISBN: 978-88-9741-931-0</w:t>
      </w:r>
    </w:p>
    <w:p w14:paraId="585627D2" w14:textId="77777777" w:rsidR="000E2DAD" w:rsidRPr="003F5E03" w:rsidRDefault="000E2DAD" w:rsidP="000E2DAD">
      <w:pPr>
        <w:autoSpaceDE w:val="0"/>
        <w:rPr>
          <w:b w:val="0"/>
        </w:rPr>
      </w:pPr>
    </w:p>
    <w:p w14:paraId="7C427F73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>10) Chiamulera C. Adattamento della risposta alle sostanze e tossicodipendenza. In: Farmacologia generale e molecolare. A cura di: Clementi F, Fumagalli G., UTET, Milano, 2012. Pp. 75-84.</w:t>
      </w:r>
    </w:p>
    <w:p w14:paraId="1E2048A7" w14:textId="77777777" w:rsidR="000E2DAD" w:rsidRPr="003F5E03" w:rsidRDefault="000E2DAD" w:rsidP="000E2DAD">
      <w:pPr>
        <w:autoSpaceDE w:val="0"/>
        <w:rPr>
          <w:b w:val="0"/>
        </w:rPr>
      </w:pPr>
    </w:p>
    <w:p w14:paraId="578FFB78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>9) Fumagalli G, Chiamulera C. Steroidi anabolizzanti androgeni. In: Il doping e le sostanze dopanti. A cura di: Bartolini F., Giovannini MG, Pellegrini-Giampietro D, Maya Idee Edizioni, Verona, 2012. Pp.221-264.</w:t>
      </w:r>
    </w:p>
    <w:p w14:paraId="49AF0B67" w14:textId="77777777" w:rsidR="000E2DAD" w:rsidRPr="003F5E03" w:rsidRDefault="000E2DAD" w:rsidP="000E2DAD">
      <w:pPr>
        <w:autoSpaceDE w:val="0"/>
        <w:rPr>
          <w:b w:val="0"/>
        </w:rPr>
      </w:pPr>
    </w:p>
    <w:p w14:paraId="5B553BF8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>8) Chiamulera C, Fumagalli G. Deprimenti del Sistema Nervoso Centrale: Alcol e Benzodiazepine. In: Il doping e le sostanze dopanti. A cura di: Bartolini F., Giovannini MG, Pellegrini-Giampietro D, Maya Idee Edizioni, Verona, 2012. Pp.171-186.</w:t>
      </w:r>
    </w:p>
    <w:p w14:paraId="6FEA72DB" w14:textId="77777777" w:rsidR="000E2DAD" w:rsidRPr="003F5E03" w:rsidRDefault="000E2DAD" w:rsidP="000E2DAD">
      <w:pPr>
        <w:autoSpaceDE w:val="0"/>
        <w:rPr>
          <w:b w:val="0"/>
        </w:rPr>
      </w:pPr>
    </w:p>
    <w:p w14:paraId="10452CA1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>7) Leone R., Chiamulera C., Fumagalli G., Prevenzione del doping. In: La promozione della salute nelle scuole: prevenzione delle dipendenze. A cura di: De Santi A., Guerra R., Filipponi F., Minutillo A., Istituto Superiore di Sanità, Roma, 2009.</w:t>
      </w:r>
    </w:p>
    <w:p w14:paraId="48CDD3B6" w14:textId="77777777" w:rsidR="000E2DAD" w:rsidRPr="003F5E03" w:rsidRDefault="000E2DAD" w:rsidP="000E2DAD">
      <w:pPr>
        <w:autoSpaceDE w:val="0"/>
        <w:rPr>
          <w:b w:val="0"/>
        </w:rPr>
      </w:pPr>
    </w:p>
    <w:p w14:paraId="1B3FC1F0" w14:textId="77777777" w:rsidR="00180DE4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 xml:space="preserve">6) Chiamulera C, Enea D, </w:t>
      </w:r>
      <w:proofErr w:type="spellStart"/>
      <w:r w:rsidRPr="003F5E03">
        <w:rPr>
          <w:b w:val="0"/>
        </w:rPr>
        <w:t>Pulerà</w:t>
      </w:r>
      <w:proofErr w:type="spellEnd"/>
      <w:r w:rsidRPr="003F5E03">
        <w:rPr>
          <w:b w:val="0"/>
        </w:rPr>
        <w:t xml:space="preserve"> N, </w:t>
      </w:r>
      <w:proofErr w:type="spellStart"/>
      <w:r w:rsidRPr="003F5E03">
        <w:rPr>
          <w:b w:val="0"/>
        </w:rPr>
        <w:t>Tinghino</w:t>
      </w:r>
      <w:proofErr w:type="spellEnd"/>
      <w:r w:rsidRPr="003F5E03">
        <w:rPr>
          <w:b w:val="0"/>
        </w:rPr>
        <w:t xml:space="preserve"> B, </w:t>
      </w:r>
      <w:proofErr w:type="spellStart"/>
      <w:r w:rsidRPr="003F5E03">
        <w:rPr>
          <w:b w:val="0"/>
        </w:rPr>
        <w:t>Zagà</w:t>
      </w:r>
      <w:proofErr w:type="spellEnd"/>
      <w:r w:rsidRPr="003F5E03">
        <w:rPr>
          <w:b w:val="0"/>
        </w:rPr>
        <w:t xml:space="preserve"> V, Mangiaracina G. Educazione sanitaria e prevenzione delle malattie croniche respiratorie da tabagismo (</w:t>
      </w:r>
      <w:r w:rsidRPr="003F5E03">
        <w:rPr>
          <w:b w:val="0"/>
          <w:i/>
        </w:rPr>
        <w:t xml:space="preserve">Healthcare </w:t>
      </w:r>
      <w:proofErr w:type="spellStart"/>
      <w:r w:rsidRPr="003F5E03">
        <w:rPr>
          <w:b w:val="0"/>
          <w:i/>
        </w:rPr>
        <w:t>education</w:t>
      </w:r>
      <w:proofErr w:type="spellEnd"/>
      <w:r w:rsidRPr="003F5E03">
        <w:rPr>
          <w:b w:val="0"/>
          <w:i/>
        </w:rPr>
        <w:t xml:space="preserve"> and </w:t>
      </w:r>
      <w:proofErr w:type="spellStart"/>
      <w:r w:rsidRPr="003F5E03">
        <w:rPr>
          <w:b w:val="0"/>
          <w:i/>
        </w:rPr>
        <w:t>prevention</w:t>
      </w:r>
      <w:proofErr w:type="spellEnd"/>
      <w:r w:rsidRPr="003F5E03">
        <w:rPr>
          <w:b w:val="0"/>
          <w:i/>
        </w:rPr>
        <w:t xml:space="preserve"> of </w:t>
      </w:r>
      <w:proofErr w:type="spellStart"/>
      <w:r w:rsidRPr="003F5E03">
        <w:rPr>
          <w:b w:val="0"/>
          <w:i/>
        </w:rPr>
        <w:t>tobacco</w:t>
      </w:r>
      <w:proofErr w:type="spellEnd"/>
      <w:r w:rsidRPr="003F5E03">
        <w:rPr>
          <w:b w:val="0"/>
          <w:i/>
        </w:rPr>
        <w:t xml:space="preserve"> </w:t>
      </w:r>
      <w:proofErr w:type="spellStart"/>
      <w:r w:rsidRPr="003F5E03">
        <w:rPr>
          <w:b w:val="0"/>
          <w:i/>
        </w:rPr>
        <w:t>related</w:t>
      </w:r>
      <w:proofErr w:type="spellEnd"/>
      <w:r w:rsidRPr="003F5E03">
        <w:rPr>
          <w:b w:val="0"/>
          <w:i/>
        </w:rPr>
        <w:t xml:space="preserve"> </w:t>
      </w:r>
      <w:proofErr w:type="spellStart"/>
      <w:r w:rsidRPr="003F5E03">
        <w:rPr>
          <w:b w:val="0"/>
          <w:i/>
        </w:rPr>
        <w:t>chronic</w:t>
      </w:r>
      <w:proofErr w:type="spellEnd"/>
      <w:r w:rsidRPr="003F5E03">
        <w:rPr>
          <w:b w:val="0"/>
          <w:i/>
        </w:rPr>
        <w:t xml:space="preserve"> </w:t>
      </w:r>
      <w:proofErr w:type="spellStart"/>
      <w:r w:rsidRPr="003F5E03">
        <w:rPr>
          <w:b w:val="0"/>
          <w:i/>
        </w:rPr>
        <w:t>pulmonary</w:t>
      </w:r>
      <w:proofErr w:type="spellEnd"/>
      <w:r w:rsidRPr="003F5E03">
        <w:rPr>
          <w:b w:val="0"/>
          <w:i/>
        </w:rPr>
        <w:t xml:space="preserve"> </w:t>
      </w:r>
      <w:proofErr w:type="spellStart"/>
      <w:r w:rsidRPr="003F5E03">
        <w:rPr>
          <w:b w:val="0"/>
          <w:i/>
        </w:rPr>
        <w:t>diseases</w:t>
      </w:r>
      <w:proofErr w:type="spellEnd"/>
      <w:proofErr w:type="gramStart"/>
      <w:r w:rsidRPr="003F5E03">
        <w:rPr>
          <w:b w:val="0"/>
        </w:rPr>
        <w:t>)..</w:t>
      </w:r>
      <w:proofErr w:type="gramEnd"/>
      <w:r w:rsidRPr="003F5E03">
        <w:rPr>
          <w:b w:val="0"/>
        </w:rPr>
        <w:t xml:space="preserve"> In: La Salute del Respiro. Fattori di Rischio, Epidemiologia, Costi e Impatto Sociale delle Malattie Respiratorie nella Realtà Sanitaria Italiana. A cura di: Testi R, Rizzini P, Dal Negro RW, Mangiacavallo A, </w:t>
      </w:r>
      <w:proofErr w:type="spellStart"/>
      <w:r w:rsidRPr="003F5E03">
        <w:rPr>
          <w:b w:val="0"/>
        </w:rPr>
        <w:t>Viegi</w:t>
      </w:r>
      <w:proofErr w:type="spellEnd"/>
      <w:r w:rsidRPr="003F5E03">
        <w:rPr>
          <w:b w:val="0"/>
        </w:rPr>
        <w:t xml:space="preserve"> G., </w:t>
      </w:r>
      <w:proofErr w:type="spellStart"/>
      <w:r w:rsidRPr="003F5E03">
        <w:rPr>
          <w:b w:val="0"/>
        </w:rPr>
        <w:t>FrancoAngeli</w:t>
      </w:r>
      <w:proofErr w:type="spellEnd"/>
      <w:r w:rsidRPr="003F5E03">
        <w:rPr>
          <w:b w:val="0"/>
        </w:rPr>
        <w:t xml:space="preserve"> editore, Milano, 2009. </w:t>
      </w:r>
    </w:p>
    <w:p w14:paraId="77FFDF56" w14:textId="77777777" w:rsidR="000E2DAD" w:rsidRPr="003F5E03" w:rsidRDefault="000E2DAD" w:rsidP="000E2DAD">
      <w:pPr>
        <w:autoSpaceDE w:val="0"/>
        <w:rPr>
          <w:b w:val="0"/>
          <w:lang w:val="en-US"/>
        </w:rPr>
      </w:pPr>
      <w:r w:rsidRPr="003F5E03">
        <w:rPr>
          <w:b w:val="0"/>
          <w:lang w:val="en-US"/>
        </w:rPr>
        <w:t>ISBN 978-88-568-0591-8.</w:t>
      </w:r>
    </w:p>
    <w:p w14:paraId="2E27ED90" w14:textId="77777777" w:rsidR="000E2DAD" w:rsidRPr="003F5E03" w:rsidRDefault="000E2DAD" w:rsidP="000E2DAD">
      <w:pPr>
        <w:autoSpaceDE w:val="0"/>
        <w:rPr>
          <w:b w:val="0"/>
          <w:lang w:val="en-US"/>
        </w:rPr>
      </w:pPr>
    </w:p>
    <w:p w14:paraId="4CD188F3" w14:textId="77777777" w:rsidR="000E2DAD" w:rsidRPr="003F5E03" w:rsidRDefault="000E2DAD" w:rsidP="000E2DAD">
      <w:pPr>
        <w:autoSpaceDE w:val="0"/>
        <w:rPr>
          <w:b w:val="0"/>
          <w:lang w:val="en-US"/>
        </w:rPr>
      </w:pPr>
      <w:r w:rsidRPr="003F5E03">
        <w:rPr>
          <w:b w:val="0"/>
          <w:lang w:val="en-US"/>
        </w:rPr>
        <w:t xml:space="preserve">5) Markou, A., Chiamulera, C., West, R. Contribution of Animal Models and Preclinical Human Studies to Medication Development for Nicotine Dependence. In: Animal and Translational Models for CNS Drug Discovery, Vol. 3 of 3: Reward Deficit Disorders, Robert </w:t>
      </w:r>
      <w:proofErr w:type="gramStart"/>
      <w:r w:rsidRPr="003F5E03">
        <w:rPr>
          <w:b w:val="0"/>
          <w:lang w:val="en-US"/>
        </w:rPr>
        <w:t>McArthur</w:t>
      </w:r>
      <w:proofErr w:type="gramEnd"/>
      <w:r w:rsidRPr="003F5E03">
        <w:rPr>
          <w:b w:val="0"/>
          <w:lang w:val="en-US"/>
        </w:rPr>
        <w:t xml:space="preserve"> and Franco </w:t>
      </w:r>
      <w:proofErr w:type="spellStart"/>
      <w:r w:rsidRPr="003F5E03">
        <w:rPr>
          <w:b w:val="0"/>
          <w:lang w:val="en-US"/>
        </w:rPr>
        <w:t>Borsini</w:t>
      </w:r>
      <w:proofErr w:type="spellEnd"/>
      <w:r w:rsidRPr="003F5E03">
        <w:rPr>
          <w:b w:val="0"/>
          <w:lang w:val="en-US"/>
        </w:rPr>
        <w:t xml:space="preserve"> (eds), Academic Press, 2008.</w:t>
      </w:r>
    </w:p>
    <w:p w14:paraId="1D7FB1BD" w14:textId="77777777" w:rsidR="00180DE4" w:rsidRPr="003F5E03" w:rsidRDefault="00180DE4" w:rsidP="00180DE4">
      <w:pPr>
        <w:autoSpaceDE w:val="0"/>
        <w:rPr>
          <w:b w:val="0"/>
        </w:rPr>
      </w:pPr>
      <w:r w:rsidRPr="003F5E03">
        <w:rPr>
          <w:b w:val="0"/>
        </w:rPr>
        <w:t>ISBN: 978-0-12-373861-5</w:t>
      </w:r>
    </w:p>
    <w:p w14:paraId="46D262DF" w14:textId="77777777" w:rsidR="000E2DAD" w:rsidRPr="003F5E03" w:rsidRDefault="000E2DAD" w:rsidP="000E2DAD">
      <w:pPr>
        <w:autoSpaceDE w:val="0"/>
        <w:rPr>
          <w:b w:val="0"/>
        </w:rPr>
      </w:pPr>
    </w:p>
    <w:p w14:paraId="1027DC3B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 xml:space="preserve">4) Chiamulera, C. Aspetti farmacologici del trattamento del paziente tabagista. In: Strumenti teorici, metodologici e operativi per Pianificatori Regionali, ed.: Bosi, </w:t>
      </w:r>
      <w:proofErr w:type="gramStart"/>
      <w:r w:rsidRPr="003F5E03">
        <w:rPr>
          <w:b w:val="0"/>
        </w:rPr>
        <w:t>S..</w:t>
      </w:r>
      <w:proofErr w:type="gramEnd"/>
      <w:r w:rsidRPr="003F5E03">
        <w:rPr>
          <w:b w:val="0"/>
        </w:rPr>
        <w:t xml:space="preserve"> Lega Tumori, Reggio Emilia, 2007. pp- 107-109.</w:t>
      </w:r>
    </w:p>
    <w:p w14:paraId="64388764" w14:textId="77777777" w:rsidR="000E2DAD" w:rsidRPr="003F5E03" w:rsidRDefault="000E2DAD" w:rsidP="000E2DAD">
      <w:pPr>
        <w:autoSpaceDE w:val="0"/>
        <w:rPr>
          <w:b w:val="0"/>
        </w:rPr>
      </w:pPr>
    </w:p>
    <w:p w14:paraId="67AEFDDD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 xml:space="preserve">3) Chiamulera, C., Leone, R., Fumagalli, G. Cocaina nel doping sportivo. (Cocaine in doping) In: Cocaina, </w:t>
      </w:r>
      <w:proofErr w:type="spellStart"/>
      <w:r w:rsidRPr="003F5E03">
        <w:rPr>
          <w:b w:val="0"/>
        </w:rPr>
        <w:t>eds</w:t>
      </w:r>
      <w:proofErr w:type="spellEnd"/>
      <w:r w:rsidRPr="003F5E03">
        <w:rPr>
          <w:b w:val="0"/>
        </w:rPr>
        <w:t xml:space="preserve">. Serpelloni, G., Macchia, T., </w:t>
      </w:r>
      <w:proofErr w:type="spellStart"/>
      <w:r w:rsidRPr="003F5E03">
        <w:rPr>
          <w:b w:val="0"/>
        </w:rPr>
        <w:t>Gerra</w:t>
      </w:r>
      <w:proofErr w:type="spellEnd"/>
      <w:r w:rsidRPr="003F5E03">
        <w:rPr>
          <w:b w:val="0"/>
        </w:rPr>
        <w:t xml:space="preserve">, </w:t>
      </w:r>
      <w:proofErr w:type="gramStart"/>
      <w:r w:rsidRPr="003F5E03">
        <w:rPr>
          <w:b w:val="0"/>
        </w:rPr>
        <w:t>G..</w:t>
      </w:r>
      <w:proofErr w:type="gramEnd"/>
      <w:r w:rsidRPr="003F5E03">
        <w:rPr>
          <w:b w:val="0"/>
        </w:rPr>
        <w:t xml:space="preserve"> Progetto Start Dip. Naz. Politiche Antidroga, Verona, 2006. pp- 193-204.</w:t>
      </w:r>
    </w:p>
    <w:p w14:paraId="3F4DEEC3" w14:textId="77777777" w:rsidR="006375ED" w:rsidRPr="003F5E03" w:rsidRDefault="006375ED" w:rsidP="006375ED">
      <w:pPr>
        <w:autoSpaceDE w:val="0"/>
        <w:rPr>
          <w:b w:val="0"/>
        </w:rPr>
      </w:pPr>
      <w:r w:rsidRPr="003F5E03">
        <w:rPr>
          <w:b w:val="0"/>
        </w:rPr>
        <w:t>ISBN: 978-88-95149-00-9</w:t>
      </w:r>
    </w:p>
    <w:p w14:paraId="2BCD82C3" w14:textId="77777777" w:rsidR="000E2DAD" w:rsidRPr="003F5E03" w:rsidRDefault="000E2DAD" w:rsidP="000E2DAD">
      <w:pPr>
        <w:autoSpaceDE w:val="0"/>
        <w:rPr>
          <w:b w:val="0"/>
        </w:rPr>
      </w:pPr>
    </w:p>
    <w:p w14:paraId="061E371A" w14:textId="77777777" w:rsidR="000E2DAD" w:rsidRPr="003F5E03" w:rsidRDefault="000E2DAD" w:rsidP="000E2DAD">
      <w:pPr>
        <w:autoSpaceDE w:val="0"/>
        <w:rPr>
          <w:b w:val="0"/>
        </w:rPr>
      </w:pPr>
      <w:r w:rsidRPr="003F5E03">
        <w:rPr>
          <w:b w:val="0"/>
        </w:rPr>
        <w:t xml:space="preserve">2) Corsi, M., Ugolini, A., Quartaroli, M., </w:t>
      </w:r>
      <w:r w:rsidRPr="003F5E03">
        <w:rPr>
          <w:b w:val="0"/>
          <w:bCs/>
        </w:rPr>
        <w:t>Chiamulera</w:t>
      </w:r>
      <w:r w:rsidRPr="003F5E03">
        <w:rPr>
          <w:b w:val="0"/>
        </w:rPr>
        <w:t xml:space="preserve">, C., Corti, C., Maraia, G., </w:t>
      </w:r>
      <w:proofErr w:type="spellStart"/>
      <w:r w:rsidRPr="003F5E03">
        <w:rPr>
          <w:b w:val="0"/>
        </w:rPr>
        <w:t>Conquet</w:t>
      </w:r>
      <w:proofErr w:type="spellEnd"/>
      <w:r w:rsidRPr="003F5E03">
        <w:rPr>
          <w:b w:val="0"/>
        </w:rPr>
        <w:t>, F., Ferraguti, F. PLC-</w:t>
      </w:r>
      <w:proofErr w:type="spellStart"/>
      <w:r w:rsidRPr="003F5E03">
        <w:rPr>
          <w:b w:val="0"/>
        </w:rPr>
        <w:t>coupled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metabotropic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glutamate</w:t>
      </w:r>
      <w:proofErr w:type="spellEnd"/>
      <w:r w:rsidRPr="003F5E03">
        <w:rPr>
          <w:b w:val="0"/>
        </w:rPr>
        <w:t xml:space="preserve"> receptors modulate nociceptive transmission. In: </w:t>
      </w:r>
      <w:proofErr w:type="spellStart"/>
      <w:r w:rsidRPr="003F5E03">
        <w:rPr>
          <w:b w:val="0"/>
        </w:rPr>
        <w:t>Metabotropic</w:t>
      </w:r>
      <w:proofErr w:type="spellEnd"/>
      <w:r w:rsidRPr="003F5E03">
        <w:rPr>
          <w:b w:val="0"/>
        </w:rPr>
        <w:t xml:space="preserve"> </w:t>
      </w:r>
      <w:proofErr w:type="spellStart"/>
      <w:r w:rsidRPr="003F5E03">
        <w:rPr>
          <w:b w:val="0"/>
        </w:rPr>
        <w:t>Glutamate</w:t>
      </w:r>
      <w:proofErr w:type="spellEnd"/>
      <w:r w:rsidRPr="003F5E03">
        <w:rPr>
          <w:b w:val="0"/>
        </w:rPr>
        <w:t xml:space="preserve"> Receptors and Brain </w:t>
      </w:r>
      <w:proofErr w:type="spellStart"/>
      <w:r w:rsidRPr="003F5E03">
        <w:rPr>
          <w:b w:val="0"/>
        </w:rPr>
        <w:t>Function</w:t>
      </w:r>
      <w:proofErr w:type="spellEnd"/>
      <w:r w:rsidRPr="003F5E03">
        <w:rPr>
          <w:b w:val="0"/>
        </w:rPr>
        <w:t xml:space="preserve">, </w:t>
      </w:r>
      <w:proofErr w:type="spellStart"/>
      <w:r w:rsidRPr="003F5E03">
        <w:rPr>
          <w:b w:val="0"/>
        </w:rPr>
        <w:t>eds</w:t>
      </w:r>
      <w:proofErr w:type="spellEnd"/>
      <w:r w:rsidRPr="003F5E03">
        <w:rPr>
          <w:b w:val="0"/>
        </w:rPr>
        <w:t xml:space="preserve">. F. Moroni, F. Nicoletti and D.E. Pellegrini-Giampietro, Portland Press </w:t>
      </w:r>
      <w:proofErr w:type="spellStart"/>
      <w:r w:rsidRPr="003F5E03">
        <w:rPr>
          <w:b w:val="0"/>
        </w:rPr>
        <w:t>Proceedings</w:t>
      </w:r>
      <w:proofErr w:type="spellEnd"/>
      <w:r w:rsidRPr="003F5E03">
        <w:rPr>
          <w:b w:val="0"/>
        </w:rPr>
        <w:t xml:space="preserve">, 1998. pp- 37-47. </w:t>
      </w:r>
    </w:p>
    <w:p w14:paraId="5034A621" w14:textId="77777777" w:rsidR="000E2DAD" w:rsidRPr="003F5E03" w:rsidRDefault="000E2DAD" w:rsidP="000E2DAD">
      <w:pPr>
        <w:autoSpaceDE w:val="0"/>
        <w:rPr>
          <w:b w:val="0"/>
        </w:rPr>
      </w:pPr>
    </w:p>
    <w:p w14:paraId="0ED616FC" w14:textId="77777777" w:rsidR="000E2DAD" w:rsidRPr="003F5E03" w:rsidRDefault="000E2DAD" w:rsidP="000E2DAD">
      <w:pPr>
        <w:autoSpaceDE w:val="0"/>
        <w:rPr>
          <w:b w:val="0"/>
          <w:lang w:val="en-US"/>
        </w:rPr>
      </w:pPr>
      <w:r w:rsidRPr="003F5E03">
        <w:rPr>
          <w:b w:val="0"/>
          <w:bCs/>
          <w:lang w:val="en-US"/>
        </w:rPr>
        <w:lastRenderedPageBreak/>
        <w:t>1) Chiamulera</w:t>
      </w:r>
      <w:r w:rsidRPr="003F5E03">
        <w:rPr>
          <w:b w:val="0"/>
          <w:lang w:val="en-US"/>
        </w:rPr>
        <w:t xml:space="preserve">, C., </w:t>
      </w:r>
      <w:proofErr w:type="spellStart"/>
      <w:r w:rsidRPr="003F5E03">
        <w:rPr>
          <w:b w:val="0"/>
          <w:lang w:val="en-US"/>
        </w:rPr>
        <w:t>Ferraguti</w:t>
      </w:r>
      <w:proofErr w:type="spellEnd"/>
      <w:r w:rsidRPr="003F5E03">
        <w:rPr>
          <w:b w:val="0"/>
          <w:lang w:val="en-US"/>
        </w:rPr>
        <w:t xml:space="preserve">, F. Glutamate receptor targeted toxins. Introduction. In: Guidebook to Protein Toxins and their use in Cell Biology, eds. R. </w:t>
      </w:r>
      <w:proofErr w:type="spellStart"/>
      <w:r w:rsidRPr="003F5E03">
        <w:rPr>
          <w:b w:val="0"/>
          <w:lang w:val="en-US"/>
        </w:rPr>
        <w:t>Rappuoli</w:t>
      </w:r>
      <w:proofErr w:type="spellEnd"/>
      <w:r w:rsidRPr="003F5E03">
        <w:rPr>
          <w:b w:val="0"/>
          <w:lang w:val="en-US"/>
        </w:rPr>
        <w:t xml:space="preserve"> and C. </w:t>
      </w:r>
      <w:proofErr w:type="spellStart"/>
      <w:r w:rsidRPr="003F5E03">
        <w:rPr>
          <w:b w:val="0"/>
          <w:lang w:val="en-US"/>
        </w:rPr>
        <w:t>Montecucco</w:t>
      </w:r>
      <w:proofErr w:type="spellEnd"/>
      <w:r w:rsidRPr="003F5E03">
        <w:rPr>
          <w:b w:val="0"/>
          <w:lang w:val="en-US"/>
        </w:rPr>
        <w:t xml:space="preserve">, Oxford Univ. press, Oxford, 1997. pp- 247-248. </w:t>
      </w:r>
    </w:p>
    <w:p w14:paraId="463C709A" w14:textId="77777777" w:rsidR="00895425" w:rsidRPr="003F5E03" w:rsidRDefault="00895425" w:rsidP="003864EF">
      <w:pPr>
        <w:autoSpaceDE w:val="0"/>
        <w:rPr>
          <w:rFonts w:cs="DIMLDM+TimesNewRoman"/>
          <w:b w:val="0"/>
          <w:lang w:val="en-US"/>
        </w:rPr>
      </w:pPr>
    </w:p>
    <w:p w14:paraId="17B8A07C" w14:textId="77777777" w:rsidR="000E2DAD" w:rsidRPr="003F5E03" w:rsidRDefault="000E2DAD" w:rsidP="003864EF">
      <w:pPr>
        <w:autoSpaceDE w:val="0"/>
        <w:rPr>
          <w:rFonts w:cs="DIMLDM+TimesNewRoman"/>
          <w:b w:val="0"/>
          <w:lang w:val="en-US"/>
        </w:rPr>
      </w:pPr>
    </w:p>
    <w:p w14:paraId="20F1750A" w14:textId="77777777" w:rsidR="00A94908" w:rsidRPr="003F5E03" w:rsidRDefault="0043112C" w:rsidP="00A94908">
      <w:pPr>
        <w:autoSpaceDE w:val="0"/>
        <w:ind w:left="540" w:hanging="540"/>
        <w:rPr>
          <w:rFonts w:cs="DIMLDM+TimesNewRoman"/>
          <w:b w:val="0"/>
          <w:lang w:val="en-US"/>
        </w:rPr>
      </w:pPr>
      <w:proofErr w:type="spellStart"/>
      <w:r w:rsidRPr="003F5E03">
        <w:rPr>
          <w:rFonts w:cs="DIMLDM+TimesNewRoman"/>
          <w:lang w:val="en-US"/>
        </w:rPr>
        <w:t>Contributo</w:t>
      </w:r>
      <w:proofErr w:type="spellEnd"/>
      <w:r w:rsidRPr="003F5E03">
        <w:rPr>
          <w:rFonts w:cs="DIMLDM+TimesNewRoman"/>
          <w:lang w:val="en-US"/>
        </w:rPr>
        <w:t xml:space="preserve"> in Libri</w:t>
      </w:r>
    </w:p>
    <w:p w14:paraId="6A23B8C0" w14:textId="77777777" w:rsidR="006375ED" w:rsidRPr="003F5E03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3F5E03">
        <w:rPr>
          <w:rFonts w:cs="DIMLDM+TimesNewRoman"/>
          <w:b w:val="0"/>
          <w:lang w:val="en-US"/>
        </w:rPr>
        <w:t xml:space="preserve">1. Understanding nicotine and tobacco addiction, No. 275, Novartis Foundation Symposium.  </w:t>
      </w:r>
      <w:r w:rsidRPr="003F5E03">
        <w:rPr>
          <w:rFonts w:cs="DIMLDM+TimesNewRoman"/>
          <w:b w:val="0"/>
        </w:rPr>
        <w:t xml:space="preserve">Wiley, London, 2006. </w:t>
      </w:r>
    </w:p>
    <w:p w14:paraId="77739FD3" w14:textId="77777777" w:rsidR="00A94908" w:rsidRPr="003F5E03" w:rsidRDefault="00A94908" w:rsidP="00A94908">
      <w:pPr>
        <w:autoSpaceDE w:val="0"/>
        <w:ind w:left="540" w:hanging="540"/>
        <w:rPr>
          <w:rFonts w:cs="DIMMDK+Arial"/>
          <w:b w:val="0"/>
          <w:bCs/>
        </w:rPr>
      </w:pPr>
      <w:r w:rsidRPr="003F5E03">
        <w:rPr>
          <w:rFonts w:cs="DIMLDM+TimesNewRoman"/>
          <w:b w:val="0"/>
        </w:rPr>
        <w:t xml:space="preserve">ISBN:0-470-01657-4. </w:t>
      </w:r>
    </w:p>
    <w:p w14:paraId="29C74815" w14:textId="77777777" w:rsidR="00A94908" w:rsidRPr="003F5E03" w:rsidRDefault="00A94908" w:rsidP="00A94908">
      <w:pPr>
        <w:autoSpaceDE w:val="0"/>
        <w:ind w:left="540" w:hanging="540"/>
        <w:rPr>
          <w:rFonts w:cs="DIMMDK+Arial"/>
          <w:b w:val="0"/>
          <w:bCs/>
        </w:rPr>
      </w:pPr>
    </w:p>
    <w:p w14:paraId="5D250CCB" w14:textId="77777777" w:rsidR="009F4D0B" w:rsidRPr="003F5E03" w:rsidRDefault="009F4D0B" w:rsidP="00A94908"/>
    <w:p w14:paraId="7168A64E" w14:textId="77777777" w:rsidR="00290C22" w:rsidRPr="003F5E03" w:rsidRDefault="00290C22" w:rsidP="00A94908"/>
    <w:p w14:paraId="56C0E104" w14:textId="77777777" w:rsidR="00290C22" w:rsidRPr="003F5E03" w:rsidRDefault="00290C22" w:rsidP="00A94908"/>
    <w:p w14:paraId="408538D6" w14:textId="77777777" w:rsidR="000C3FA7" w:rsidRPr="003F5E03" w:rsidRDefault="000C3FA7" w:rsidP="00A94908"/>
    <w:p w14:paraId="51E2302D" w14:textId="77777777" w:rsidR="000C3FA7" w:rsidRPr="003F5E03" w:rsidRDefault="000C3FA7" w:rsidP="00A94908"/>
    <w:p w14:paraId="6D5EFE4B" w14:textId="77777777" w:rsidR="000C3FA7" w:rsidRPr="003F5E03" w:rsidRDefault="000C3FA7" w:rsidP="00A94908"/>
    <w:p w14:paraId="704E7C2E" w14:textId="77777777" w:rsidR="000C3FA7" w:rsidRPr="003F5E03" w:rsidRDefault="000C3FA7" w:rsidP="00A94908">
      <w:pPr>
        <w:rPr>
          <w:b w:val="0"/>
        </w:rPr>
      </w:pPr>
      <w:r w:rsidRPr="003F5E03">
        <w:rPr>
          <w:b w:val="0"/>
        </w:rPr>
        <w:t>Dichiaro ai sensi degli articoli n. 46 e 47 del D.P.R. 445/2000 di essere in possesso di tutti i titoli riportati nel presente curriculum e la veridicità di quanto in esso dichiarato.</w:t>
      </w:r>
    </w:p>
    <w:p w14:paraId="0DFED126" w14:textId="77777777" w:rsidR="00290C22" w:rsidRPr="003F5E03" w:rsidRDefault="00290C22" w:rsidP="00A94908"/>
    <w:p w14:paraId="03AA4998" w14:textId="77777777" w:rsidR="00290C22" w:rsidRPr="003F5E03" w:rsidRDefault="00290C22" w:rsidP="00290C22"/>
    <w:p w14:paraId="36D5F4D5" w14:textId="57F4CD0F" w:rsidR="00290C22" w:rsidRPr="003F5E03" w:rsidRDefault="00290C22" w:rsidP="00290C22">
      <w:pPr>
        <w:rPr>
          <w:b w:val="0"/>
        </w:rPr>
      </w:pPr>
      <w:r w:rsidRPr="003F5E03">
        <w:rPr>
          <w:b w:val="0"/>
        </w:rPr>
        <w:t xml:space="preserve">Verona, </w:t>
      </w:r>
      <w:proofErr w:type="gramStart"/>
      <w:r w:rsidR="00FF18F4">
        <w:rPr>
          <w:b w:val="0"/>
        </w:rPr>
        <w:t>14</w:t>
      </w:r>
      <w:r w:rsidR="002154F5">
        <w:rPr>
          <w:b w:val="0"/>
        </w:rPr>
        <w:t xml:space="preserve"> </w:t>
      </w:r>
      <w:r w:rsidRPr="003F5E03">
        <w:rPr>
          <w:b w:val="0"/>
        </w:rPr>
        <w:t xml:space="preserve"> </w:t>
      </w:r>
      <w:r w:rsidR="00FF18F4">
        <w:rPr>
          <w:b w:val="0"/>
        </w:rPr>
        <w:t>Febbraio</w:t>
      </w:r>
      <w:proofErr w:type="gramEnd"/>
      <w:r w:rsidRPr="003F5E03">
        <w:rPr>
          <w:b w:val="0"/>
        </w:rPr>
        <w:t xml:space="preserve"> </w:t>
      </w:r>
      <w:r w:rsidR="00657707" w:rsidRPr="003F5E03">
        <w:rPr>
          <w:b w:val="0"/>
        </w:rPr>
        <w:t>202</w:t>
      </w:r>
      <w:r w:rsidR="00FF18F4">
        <w:rPr>
          <w:b w:val="0"/>
        </w:rPr>
        <w:t>4</w:t>
      </w:r>
      <w:r w:rsidRPr="003F5E03">
        <w:rPr>
          <w:b w:val="0"/>
        </w:rPr>
        <w:tab/>
      </w:r>
      <w:r w:rsidRPr="003F5E03">
        <w:rPr>
          <w:b w:val="0"/>
        </w:rPr>
        <w:tab/>
      </w:r>
      <w:r w:rsidRPr="003F5E03">
        <w:rPr>
          <w:b w:val="0"/>
        </w:rPr>
        <w:tab/>
      </w:r>
      <w:r w:rsidRPr="003F5E03">
        <w:rPr>
          <w:b w:val="0"/>
        </w:rPr>
        <w:tab/>
      </w:r>
      <w:r w:rsidRPr="003F5E03">
        <w:rPr>
          <w:b w:val="0"/>
        </w:rPr>
        <w:tab/>
      </w:r>
    </w:p>
    <w:p w14:paraId="491E5417" w14:textId="77777777" w:rsidR="00290C22" w:rsidRPr="003F5E03" w:rsidRDefault="00290C22" w:rsidP="00290C22">
      <w:pPr>
        <w:jc w:val="right"/>
        <w:rPr>
          <w:b w:val="0"/>
        </w:rPr>
      </w:pPr>
    </w:p>
    <w:p w14:paraId="2B8CBF7D" w14:textId="3D195AD3" w:rsidR="00290C22" w:rsidRPr="003F5E03" w:rsidRDefault="00CD335C" w:rsidP="00290C22">
      <w:pPr>
        <w:jc w:val="right"/>
        <w:rPr>
          <w:b w:val="0"/>
        </w:rPr>
      </w:pPr>
      <w:r w:rsidRPr="003F5E03">
        <w:rPr>
          <w:b w:val="0"/>
          <w:noProof/>
        </w:rPr>
        <w:drawing>
          <wp:inline distT="0" distB="0" distL="0" distR="0" wp14:anchorId="10BE24CD" wp14:editId="68A814EB">
            <wp:extent cx="2801567" cy="719847"/>
            <wp:effectExtent l="0" t="0" r="0" b="4445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0500" cy="7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ADCAD" w14:textId="77777777" w:rsidR="00290C22" w:rsidRPr="00202AE1" w:rsidRDefault="00290C22" w:rsidP="00290C22">
      <w:pPr>
        <w:jc w:val="right"/>
        <w:rPr>
          <w:b w:val="0"/>
        </w:rPr>
      </w:pPr>
      <w:r w:rsidRPr="003F5E03">
        <w:rPr>
          <w:b w:val="0"/>
        </w:rPr>
        <w:t>Cristiano Chiamulera</w:t>
      </w:r>
      <w:r>
        <w:rPr>
          <w:b w:val="0"/>
        </w:rPr>
        <w:t xml:space="preserve"> </w:t>
      </w:r>
    </w:p>
    <w:p w14:paraId="3D10B084" w14:textId="77777777" w:rsidR="00290C22" w:rsidRPr="00AC789C" w:rsidRDefault="00290C22" w:rsidP="00A94908"/>
    <w:sectPr w:rsidR="00290C22" w:rsidRPr="00AC789C" w:rsidSect="005454CF">
      <w:headerReference w:type="even" r:id="rId8"/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E18C" w14:textId="77777777" w:rsidR="005454CF" w:rsidRDefault="005454CF">
      <w:r>
        <w:separator/>
      </w:r>
    </w:p>
  </w:endnote>
  <w:endnote w:type="continuationSeparator" w:id="0">
    <w:p w14:paraId="3D560804" w14:textId="77777777" w:rsidR="005454CF" w:rsidRDefault="0054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MMDK+Arial">
    <w:altName w:val="Heiti SC Medium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MLDM+TimesNewRoman">
    <w:altName w:val="Times New Roman"/>
    <w:panose1 w:val="020B0604020202020204"/>
    <w:charset w:val="00"/>
    <w:family w:val="roman"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DIMMFK+TimesNewRoman">
    <w:altName w:val="Times New Roman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D886D" w14:textId="77777777" w:rsidR="005454CF" w:rsidRDefault="005454CF">
      <w:r>
        <w:separator/>
      </w:r>
    </w:p>
  </w:footnote>
  <w:footnote w:type="continuationSeparator" w:id="0">
    <w:p w14:paraId="61E325E7" w14:textId="77777777" w:rsidR="005454CF" w:rsidRDefault="0054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EAD4" w14:textId="77777777" w:rsidR="000C3FA7" w:rsidRDefault="000C3FA7" w:rsidP="00AD21E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C88FD9" w14:textId="77777777" w:rsidR="000C3FA7" w:rsidRDefault="000C3FA7" w:rsidP="0000314D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A2A4" w14:textId="77777777" w:rsidR="000C3FA7" w:rsidRPr="0000314D" w:rsidRDefault="000C3FA7" w:rsidP="00AD21EC">
    <w:pPr>
      <w:pStyle w:val="Intestazione"/>
      <w:framePr w:wrap="around" w:vAnchor="text" w:hAnchor="margin" w:xAlign="right" w:y="1"/>
      <w:rPr>
        <w:rStyle w:val="Numeropagina"/>
        <w:rFonts w:ascii="Arial" w:hAnsi="Arial" w:cs="Arial"/>
        <w:sz w:val="20"/>
      </w:rPr>
    </w:pPr>
    <w:r w:rsidRPr="0000314D">
      <w:rPr>
        <w:rStyle w:val="Numeropagina"/>
        <w:rFonts w:ascii="Arial" w:hAnsi="Arial" w:cs="Arial"/>
        <w:sz w:val="20"/>
      </w:rPr>
      <w:fldChar w:fldCharType="begin"/>
    </w:r>
    <w:r w:rsidRPr="0000314D">
      <w:rPr>
        <w:rStyle w:val="Numeropagina"/>
        <w:rFonts w:ascii="Arial" w:hAnsi="Arial" w:cs="Arial"/>
        <w:sz w:val="20"/>
      </w:rPr>
      <w:instrText xml:space="preserve">PAGE  </w:instrText>
    </w:r>
    <w:r w:rsidRPr="0000314D">
      <w:rPr>
        <w:rStyle w:val="Numeropagina"/>
        <w:rFonts w:ascii="Arial" w:hAnsi="Arial" w:cs="Arial"/>
        <w:sz w:val="20"/>
      </w:rPr>
      <w:fldChar w:fldCharType="separate"/>
    </w:r>
    <w:r w:rsidR="00D50110">
      <w:rPr>
        <w:rStyle w:val="Numeropagina"/>
        <w:rFonts w:ascii="Arial" w:hAnsi="Arial" w:cs="Arial"/>
        <w:noProof/>
        <w:sz w:val="20"/>
      </w:rPr>
      <w:t>23</w:t>
    </w:r>
    <w:r w:rsidRPr="0000314D">
      <w:rPr>
        <w:rStyle w:val="Numeropagina"/>
        <w:rFonts w:ascii="Arial" w:hAnsi="Arial" w:cs="Arial"/>
        <w:sz w:val="20"/>
      </w:rPr>
      <w:fldChar w:fldCharType="end"/>
    </w:r>
  </w:p>
  <w:p w14:paraId="209959DA" w14:textId="0AF6F461" w:rsidR="000C3FA7" w:rsidRPr="00D1014E" w:rsidRDefault="000C3FA7" w:rsidP="0000314D">
    <w:pPr>
      <w:pStyle w:val="Intestazione"/>
      <w:ind w:right="360"/>
      <w:rPr>
        <w:rFonts w:ascii="Arial" w:hAnsi="Arial" w:cs="Arial"/>
      </w:rPr>
    </w:pPr>
    <w:r w:rsidRPr="00D1014E">
      <w:rPr>
        <w:rFonts w:ascii="Arial" w:hAnsi="Arial" w:cs="Arial"/>
        <w:sz w:val="20"/>
        <w:szCs w:val="20"/>
      </w:rPr>
      <w:t>Chiamulera</w:t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fldChar w:fldCharType="begin"/>
    </w:r>
    <w:r w:rsidRPr="00D1014E">
      <w:rPr>
        <w:rFonts w:ascii="Arial" w:hAnsi="Arial" w:cs="Arial"/>
        <w:sz w:val="20"/>
        <w:szCs w:val="20"/>
      </w:rPr>
      <w:instrText xml:space="preserve"> DATE \@"dd\/MM\/yyyy" </w:instrText>
    </w:r>
    <w:r w:rsidRPr="00D1014E">
      <w:rPr>
        <w:rFonts w:ascii="Arial" w:hAnsi="Arial" w:cs="Arial"/>
        <w:sz w:val="20"/>
        <w:szCs w:val="20"/>
      </w:rPr>
      <w:fldChar w:fldCharType="separate"/>
    </w:r>
    <w:r w:rsidR="0092146A">
      <w:rPr>
        <w:rFonts w:ascii="Arial" w:hAnsi="Arial" w:cs="Arial"/>
        <w:noProof/>
        <w:sz w:val="20"/>
        <w:szCs w:val="20"/>
      </w:rPr>
      <w:t>15/02/2024</w:t>
    </w:r>
    <w:r w:rsidRPr="00D1014E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6B9F" w14:textId="77777777" w:rsidR="000C3FA7" w:rsidRDefault="000C3F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EE347B4"/>
    <w:multiLevelType w:val="hybridMultilevel"/>
    <w:tmpl w:val="E264CBB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B3769B"/>
    <w:multiLevelType w:val="hybridMultilevel"/>
    <w:tmpl w:val="F0BCE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2699">
    <w:abstractNumId w:val="0"/>
  </w:num>
  <w:num w:numId="2" w16cid:durableId="1747648544">
    <w:abstractNumId w:val="1"/>
  </w:num>
  <w:num w:numId="3" w16cid:durableId="1612323898">
    <w:abstractNumId w:val="2"/>
  </w:num>
  <w:num w:numId="4" w16cid:durableId="516118184">
    <w:abstractNumId w:val="3"/>
  </w:num>
  <w:num w:numId="5" w16cid:durableId="696850964">
    <w:abstractNumId w:val="4"/>
  </w:num>
  <w:num w:numId="6" w16cid:durableId="1309743286">
    <w:abstractNumId w:val="6"/>
  </w:num>
  <w:num w:numId="7" w16cid:durableId="187546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2F"/>
    <w:rsid w:val="0000314D"/>
    <w:rsid w:val="00015B0A"/>
    <w:rsid w:val="00026E79"/>
    <w:rsid w:val="000344B3"/>
    <w:rsid w:val="000376D9"/>
    <w:rsid w:val="0004462E"/>
    <w:rsid w:val="00051F58"/>
    <w:rsid w:val="00057A95"/>
    <w:rsid w:val="000651C7"/>
    <w:rsid w:val="000706FD"/>
    <w:rsid w:val="0008227E"/>
    <w:rsid w:val="000839C5"/>
    <w:rsid w:val="000B799A"/>
    <w:rsid w:val="000C292A"/>
    <w:rsid w:val="000C3FA7"/>
    <w:rsid w:val="000C7D52"/>
    <w:rsid w:val="000D6485"/>
    <w:rsid w:val="000E06D5"/>
    <w:rsid w:val="000E09FC"/>
    <w:rsid w:val="000E2DAD"/>
    <w:rsid w:val="000E790C"/>
    <w:rsid w:val="000F0BA3"/>
    <w:rsid w:val="00103FB7"/>
    <w:rsid w:val="00121443"/>
    <w:rsid w:val="0012350C"/>
    <w:rsid w:val="0012717A"/>
    <w:rsid w:val="00133F01"/>
    <w:rsid w:val="00134847"/>
    <w:rsid w:val="00135049"/>
    <w:rsid w:val="00143E4D"/>
    <w:rsid w:val="00144138"/>
    <w:rsid w:val="001558BD"/>
    <w:rsid w:val="00164FD3"/>
    <w:rsid w:val="00165C67"/>
    <w:rsid w:val="00172FBF"/>
    <w:rsid w:val="00175657"/>
    <w:rsid w:val="001805A9"/>
    <w:rsid w:val="00180DE4"/>
    <w:rsid w:val="00197368"/>
    <w:rsid w:val="001A29D5"/>
    <w:rsid w:val="001B34F2"/>
    <w:rsid w:val="001C5217"/>
    <w:rsid w:val="001C5DDC"/>
    <w:rsid w:val="001D04F8"/>
    <w:rsid w:val="001D0B70"/>
    <w:rsid w:val="001D0F5C"/>
    <w:rsid w:val="001D4D3D"/>
    <w:rsid w:val="001E2BC8"/>
    <w:rsid w:val="001E325E"/>
    <w:rsid w:val="001F1EC8"/>
    <w:rsid w:val="001F2013"/>
    <w:rsid w:val="001F4D9C"/>
    <w:rsid w:val="001F6A5F"/>
    <w:rsid w:val="00200EAE"/>
    <w:rsid w:val="00202238"/>
    <w:rsid w:val="00203874"/>
    <w:rsid w:val="002103F8"/>
    <w:rsid w:val="00214AD5"/>
    <w:rsid w:val="002154F5"/>
    <w:rsid w:val="00222CD6"/>
    <w:rsid w:val="002253E7"/>
    <w:rsid w:val="00232AD5"/>
    <w:rsid w:val="00252C01"/>
    <w:rsid w:val="00256859"/>
    <w:rsid w:val="00261FB9"/>
    <w:rsid w:val="00263E47"/>
    <w:rsid w:val="002721F4"/>
    <w:rsid w:val="00274C5C"/>
    <w:rsid w:val="00286753"/>
    <w:rsid w:val="00290C22"/>
    <w:rsid w:val="0029592C"/>
    <w:rsid w:val="00296FCD"/>
    <w:rsid w:val="002A23D5"/>
    <w:rsid w:val="002D131F"/>
    <w:rsid w:val="0030225E"/>
    <w:rsid w:val="00302AA8"/>
    <w:rsid w:val="00303295"/>
    <w:rsid w:val="00330480"/>
    <w:rsid w:val="00330825"/>
    <w:rsid w:val="003416A4"/>
    <w:rsid w:val="00344F5E"/>
    <w:rsid w:val="003456EA"/>
    <w:rsid w:val="003537DE"/>
    <w:rsid w:val="00356B31"/>
    <w:rsid w:val="003612B9"/>
    <w:rsid w:val="003626F0"/>
    <w:rsid w:val="00363905"/>
    <w:rsid w:val="003653C9"/>
    <w:rsid w:val="003702D9"/>
    <w:rsid w:val="003864EF"/>
    <w:rsid w:val="003869DB"/>
    <w:rsid w:val="003A2676"/>
    <w:rsid w:val="003A4874"/>
    <w:rsid w:val="003A6E4A"/>
    <w:rsid w:val="003B64B5"/>
    <w:rsid w:val="003C3EA5"/>
    <w:rsid w:val="003D289C"/>
    <w:rsid w:val="003D5C89"/>
    <w:rsid w:val="003D6082"/>
    <w:rsid w:val="003D7868"/>
    <w:rsid w:val="003F5E03"/>
    <w:rsid w:val="0040785E"/>
    <w:rsid w:val="00407D63"/>
    <w:rsid w:val="00414CA1"/>
    <w:rsid w:val="004150B5"/>
    <w:rsid w:val="004206F4"/>
    <w:rsid w:val="0043112C"/>
    <w:rsid w:val="004326BB"/>
    <w:rsid w:val="0044116D"/>
    <w:rsid w:val="004542B6"/>
    <w:rsid w:val="00454787"/>
    <w:rsid w:val="00475411"/>
    <w:rsid w:val="004933C2"/>
    <w:rsid w:val="004B044A"/>
    <w:rsid w:val="004C5D46"/>
    <w:rsid w:val="004C7305"/>
    <w:rsid w:val="004D3247"/>
    <w:rsid w:val="004E0648"/>
    <w:rsid w:val="004F1BA4"/>
    <w:rsid w:val="004F1E21"/>
    <w:rsid w:val="004F44B0"/>
    <w:rsid w:val="004F5DC5"/>
    <w:rsid w:val="00512F40"/>
    <w:rsid w:val="00516D8F"/>
    <w:rsid w:val="00527697"/>
    <w:rsid w:val="005454CF"/>
    <w:rsid w:val="005504E3"/>
    <w:rsid w:val="00551E68"/>
    <w:rsid w:val="00555322"/>
    <w:rsid w:val="00566429"/>
    <w:rsid w:val="005720C2"/>
    <w:rsid w:val="0057443D"/>
    <w:rsid w:val="00586D67"/>
    <w:rsid w:val="0059626E"/>
    <w:rsid w:val="005B4F1D"/>
    <w:rsid w:val="005D0EF5"/>
    <w:rsid w:val="005D3F99"/>
    <w:rsid w:val="005D723F"/>
    <w:rsid w:val="005F58E2"/>
    <w:rsid w:val="006100AB"/>
    <w:rsid w:val="00613634"/>
    <w:rsid w:val="00617E8A"/>
    <w:rsid w:val="006375ED"/>
    <w:rsid w:val="00642DFB"/>
    <w:rsid w:val="00646112"/>
    <w:rsid w:val="00652D30"/>
    <w:rsid w:val="00653D0E"/>
    <w:rsid w:val="0065529B"/>
    <w:rsid w:val="00657160"/>
    <w:rsid w:val="00657707"/>
    <w:rsid w:val="0066776C"/>
    <w:rsid w:val="00673BE4"/>
    <w:rsid w:val="006A1356"/>
    <w:rsid w:val="006A58BE"/>
    <w:rsid w:val="006A73ED"/>
    <w:rsid w:val="006B49E1"/>
    <w:rsid w:val="006C608D"/>
    <w:rsid w:val="006D5CDB"/>
    <w:rsid w:val="006D6D3D"/>
    <w:rsid w:val="006E62B6"/>
    <w:rsid w:val="006E6CB6"/>
    <w:rsid w:val="006F2689"/>
    <w:rsid w:val="00701270"/>
    <w:rsid w:val="007048BD"/>
    <w:rsid w:val="00713340"/>
    <w:rsid w:val="00715DF0"/>
    <w:rsid w:val="00721F73"/>
    <w:rsid w:val="007230BF"/>
    <w:rsid w:val="00731B25"/>
    <w:rsid w:val="007375E8"/>
    <w:rsid w:val="00762265"/>
    <w:rsid w:val="00773E12"/>
    <w:rsid w:val="00775FC7"/>
    <w:rsid w:val="00782DC1"/>
    <w:rsid w:val="00784D3C"/>
    <w:rsid w:val="007909E3"/>
    <w:rsid w:val="00793F9C"/>
    <w:rsid w:val="00794CF5"/>
    <w:rsid w:val="00796EE3"/>
    <w:rsid w:val="007A2159"/>
    <w:rsid w:val="007C52FF"/>
    <w:rsid w:val="00806C96"/>
    <w:rsid w:val="0081792C"/>
    <w:rsid w:val="008244E2"/>
    <w:rsid w:val="008310B5"/>
    <w:rsid w:val="00841DC4"/>
    <w:rsid w:val="008437A2"/>
    <w:rsid w:val="00856670"/>
    <w:rsid w:val="00856846"/>
    <w:rsid w:val="00861016"/>
    <w:rsid w:val="00862C1D"/>
    <w:rsid w:val="0086717D"/>
    <w:rsid w:val="00870178"/>
    <w:rsid w:val="00874AFC"/>
    <w:rsid w:val="00877F69"/>
    <w:rsid w:val="00882636"/>
    <w:rsid w:val="008847BC"/>
    <w:rsid w:val="00890583"/>
    <w:rsid w:val="008929DB"/>
    <w:rsid w:val="008944E2"/>
    <w:rsid w:val="0089522B"/>
    <w:rsid w:val="00895425"/>
    <w:rsid w:val="008A5203"/>
    <w:rsid w:val="008B2F4E"/>
    <w:rsid w:val="0092146A"/>
    <w:rsid w:val="009237FC"/>
    <w:rsid w:val="00930E91"/>
    <w:rsid w:val="00940770"/>
    <w:rsid w:val="00961F80"/>
    <w:rsid w:val="009652C1"/>
    <w:rsid w:val="00984106"/>
    <w:rsid w:val="00994153"/>
    <w:rsid w:val="00994E87"/>
    <w:rsid w:val="00995ADB"/>
    <w:rsid w:val="009A3644"/>
    <w:rsid w:val="009A3810"/>
    <w:rsid w:val="009B20F2"/>
    <w:rsid w:val="009B3CBB"/>
    <w:rsid w:val="009C4268"/>
    <w:rsid w:val="009C6023"/>
    <w:rsid w:val="009C6A20"/>
    <w:rsid w:val="009E2F65"/>
    <w:rsid w:val="009E6206"/>
    <w:rsid w:val="009E74C6"/>
    <w:rsid w:val="009F4D0B"/>
    <w:rsid w:val="009F57BC"/>
    <w:rsid w:val="00A10555"/>
    <w:rsid w:val="00A131AE"/>
    <w:rsid w:val="00A37BE2"/>
    <w:rsid w:val="00A50104"/>
    <w:rsid w:val="00A5749D"/>
    <w:rsid w:val="00A57BFF"/>
    <w:rsid w:val="00A6106E"/>
    <w:rsid w:val="00A6466D"/>
    <w:rsid w:val="00A65F4F"/>
    <w:rsid w:val="00A77B10"/>
    <w:rsid w:val="00A820AC"/>
    <w:rsid w:val="00A8333B"/>
    <w:rsid w:val="00A85D5F"/>
    <w:rsid w:val="00A93C16"/>
    <w:rsid w:val="00A94908"/>
    <w:rsid w:val="00AB5BFF"/>
    <w:rsid w:val="00AC789C"/>
    <w:rsid w:val="00AD12F3"/>
    <w:rsid w:val="00AD21EC"/>
    <w:rsid w:val="00AF2507"/>
    <w:rsid w:val="00AF7538"/>
    <w:rsid w:val="00B0743D"/>
    <w:rsid w:val="00B07D76"/>
    <w:rsid w:val="00B1165F"/>
    <w:rsid w:val="00B11FDE"/>
    <w:rsid w:val="00B203F8"/>
    <w:rsid w:val="00B41CD9"/>
    <w:rsid w:val="00B56BF0"/>
    <w:rsid w:val="00B603D9"/>
    <w:rsid w:val="00B623C4"/>
    <w:rsid w:val="00B64ADA"/>
    <w:rsid w:val="00B86B2E"/>
    <w:rsid w:val="00BF1BC8"/>
    <w:rsid w:val="00BF40BA"/>
    <w:rsid w:val="00BF5A49"/>
    <w:rsid w:val="00C006E0"/>
    <w:rsid w:val="00C00BF9"/>
    <w:rsid w:val="00C243C0"/>
    <w:rsid w:val="00C24AAF"/>
    <w:rsid w:val="00C42285"/>
    <w:rsid w:val="00C450C4"/>
    <w:rsid w:val="00C52C5D"/>
    <w:rsid w:val="00C532F3"/>
    <w:rsid w:val="00C610F4"/>
    <w:rsid w:val="00C64516"/>
    <w:rsid w:val="00C64D0E"/>
    <w:rsid w:val="00C86037"/>
    <w:rsid w:val="00C92501"/>
    <w:rsid w:val="00CA41B9"/>
    <w:rsid w:val="00CA4BD1"/>
    <w:rsid w:val="00CB046E"/>
    <w:rsid w:val="00CC1774"/>
    <w:rsid w:val="00CD2128"/>
    <w:rsid w:val="00CD335C"/>
    <w:rsid w:val="00CE50DA"/>
    <w:rsid w:val="00CE638F"/>
    <w:rsid w:val="00CE71EE"/>
    <w:rsid w:val="00D0132F"/>
    <w:rsid w:val="00D1014E"/>
    <w:rsid w:val="00D138B9"/>
    <w:rsid w:val="00D15BA3"/>
    <w:rsid w:val="00D26E8C"/>
    <w:rsid w:val="00D46045"/>
    <w:rsid w:val="00D46CA8"/>
    <w:rsid w:val="00D50110"/>
    <w:rsid w:val="00D71ABD"/>
    <w:rsid w:val="00D76B12"/>
    <w:rsid w:val="00D81207"/>
    <w:rsid w:val="00D82A39"/>
    <w:rsid w:val="00D90C75"/>
    <w:rsid w:val="00DA2828"/>
    <w:rsid w:val="00DB659E"/>
    <w:rsid w:val="00DC4FE6"/>
    <w:rsid w:val="00DD1A2B"/>
    <w:rsid w:val="00DD3AD6"/>
    <w:rsid w:val="00DD72DE"/>
    <w:rsid w:val="00DE4004"/>
    <w:rsid w:val="00DE5690"/>
    <w:rsid w:val="00E0056D"/>
    <w:rsid w:val="00E00BE6"/>
    <w:rsid w:val="00E142EE"/>
    <w:rsid w:val="00E30D05"/>
    <w:rsid w:val="00E33B86"/>
    <w:rsid w:val="00E35DE7"/>
    <w:rsid w:val="00E431BE"/>
    <w:rsid w:val="00E47FE4"/>
    <w:rsid w:val="00E61AB5"/>
    <w:rsid w:val="00E70DA8"/>
    <w:rsid w:val="00E72E6B"/>
    <w:rsid w:val="00E775C4"/>
    <w:rsid w:val="00E81A1F"/>
    <w:rsid w:val="00E87831"/>
    <w:rsid w:val="00E92B56"/>
    <w:rsid w:val="00EA10BB"/>
    <w:rsid w:val="00EC1EFC"/>
    <w:rsid w:val="00EE1263"/>
    <w:rsid w:val="00EE6590"/>
    <w:rsid w:val="00EE7A78"/>
    <w:rsid w:val="00EE7ADA"/>
    <w:rsid w:val="00F01616"/>
    <w:rsid w:val="00F149BA"/>
    <w:rsid w:val="00F21A6F"/>
    <w:rsid w:val="00F226B3"/>
    <w:rsid w:val="00F24A02"/>
    <w:rsid w:val="00F275F1"/>
    <w:rsid w:val="00F277D1"/>
    <w:rsid w:val="00F421F1"/>
    <w:rsid w:val="00F42982"/>
    <w:rsid w:val="00F6657A"/>
    <w:rsid w:val="00F72EB0"/>
    <w:rsid w:val="00F836D0"/>
    <w:rsid w:val="00F845AF"/>
    <w:rsid w:val="00F950DD"/>
    <w:rsid w:val="00FA1489"/>
    <w:rsid w:val="00FA2501"/>
    <w:rsid w:val="00FD2E57"/>
    <w:rsid w:val="00FD7C8D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5004DC"/>
  <w14:defaultImageDpi w14:val="300"/>
  <w15:chartTrackingRefBased/>
  <w15:docId w15:val="{F0FDB94E-29EB-3647-8490-DD192ED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b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DIMMDK+Aria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8z0">
    <w:name w:val="WW8Num8z0"/>
    <w:rPr>
      <w:rFonts w:ascii="Arial" w:hAnsi="Arial" w:cs="Arial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b/>
      <w:sz w:val="16"/>
      <w:szCs w:val="16"/>
    </w:rPr>
  </w:style>
  <w:style w:type="character" w:customStyle="1" w:styleId="Caratteredinumerazione">
    <w:name w:val="Carattere di numerazione"/>
  </w:style>
  <w:style w:type="paragraph" w:styleId="Intestazione">
    <w:name w:val="header"/>
    <w:basedOn w:val="Default"/>
    <w:next w:val="Corpotesto"/>
    <w:rPr>
      <w:rFonts w:cs="Times New Roman"/>
      <w:color w:val="auto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ascii="DIMLDM+TimesNewRoman" w:hAnsi="DIMLDM+TimesNewRoman" w:cs="DIMLDM+TimesNewRoman"/>
      <w:color w:val="000000"/>
      <w:sz w:val="24"/>
      <w:szCs w:val="24"/>
      <w:lang w:eastAsia="ar-SA"/>
    </w:rPr>
  </w:style>
  <w:style w:type="paragraph" w:styleId="Titolo">
    <w:name w:val="Title"/>
    <w:basedOn w:val="Default"/>
    <w:next w:val="Default"/>
    <w:link w:val="TitoloCarattere"/>
    <w:qFormat/>
    <w:rPr>
      <w:rFonts w:cs="Times New Roman"/>
      <w:color w:val="auto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customStyle="1" w:styleId="elencazione">
    <w:name w:val="elencazione"/>
    <w:basedOn w:val="Default"/>
    <w:next w:val="Default"/>
    <w:rPr>
      <w:rFonts w:cs="Times New Roman"/>
      <w:color w:val="auto"/>
    </w:rPr>
  </w:style>
  <w:style w:type="paragraph" w:styleId="Testodelblocco">
    <w:name w:val="Block Text"/>
    <w:basedOn w:val="Default"/>
    <w:next w:val="Default"/>
    <w:rPr>
      <w:rFonts w:cs="Times New Roman"/>
      <w:color w:val="auto"/>
    </w:rPr>
  </w:style>
  <w:style w:type="paragraph" w:styleId="Rientrocorpodeltesto">
    <w:name w:val="Body Text Indent"/>
    <w:basedOn w:val="Default"/>
    <w:next w:val="Default"/>
    <w:rPr>
      <w:rFonts w:cs="Times New Roman"/>
      <w:color w:val="auto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character" w:styleId="Collegamentovisitato">
    <w:name w:val="FollowedHyperlink"/>
    <w:uiPriority w:val="99"/>
    <w:semiHidden/>
    <w:unhideWhenUsed/>
    <w:rsid w:val="003416A4"/>
    <w:rPr>
      <w:color w:val="800080"/>
      <w:u w:val="single"/>
    </w:rPr>
  </w:style>
  <w:style w:type="character" w:customStyle="1" w:styleId="TitoloCarattere">
    <w:name w:val="Titolo Carattere"/>
    <w:link w:val="Titolo"/>
    <w:uiPriority w:val="99"/>
    <w:locked/>
    <w:rsid w:val="00CD2128"/>
    <w:rPr>
      <w:rFonts w:ascii="DIMLDM+TimesNewRoman" w:hAnsi="DIMLDM+TimesNewRoman"/>
      <w:sz w:val="24"/>
      <w:szCs w:val="24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E61AB5"/>
    <w:pPr>
      <w:ind w:left="720"/>
      <w:contextualSpacing/>
    </w:pPr>
    <w:rPr>
      <w:lang w:val="en-GB"/>
    </w:rPr>
  </w:style>
  <w:style w:type="paragraph" w:customStyle="1" w:styleId="Textkrper-Einzug1">
    <w:name w:val="Textk_rper-Einzug 1"/>
    <w:basedOn w:val="Normale"/>
    <w:rsid w:val="00051F58"/>
    <w:pPr>
      <w:suppressAutoHyphens w:val="0"/>
      <w:autoSpaceDE w:val="0"/>
      <w:autoSpaceDN w:val="0"/>
      <w:ind w:left="2124" w:hanging="2120"/>
    </w:pPr>
    <w:rPr>
      <w:rFonts w:ascii="Geneva" w:hAnsi="Geneva" w:cs="Geneva"/>
      <w:b w:val="0"/>
      <w:sz w:val="18"/>
      <w:szCs w:val="18"/>
      <w:lang w:val="en-US"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3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22</Pages>
  <Words>8770</Words>
  <Characters>49992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Chiamulera C</vt:lpstr>
    </vt:vector>
  </TitlesOfParts>
  <Company>Uni Vr</Company>
  <LinksUpToDate>false</LinksUpToDate>
  <CharactersWithSpaces>58645</CharactersWithSpaces>
  <SharedDoc>false</SharedDoc>
  <HLinks>
    <vt:vector size="6" baseType="variant">
      <vt:variant>
        <vt:i4>6881309</vt:i4>
      </vt:variant>
      <vt:variant>
        <vt:i4>0</vt:i4>
      </vt:variant>
      <vt:variant>
        <vt:i4>0</vt:i4>
      </vt:variant>
      <vt:variant>
        <vt:i4>5</vt:i4>
      </vt:variant>
      <vt:variant>
        <vt:lpwstr>mailto:cristiano.chiamulera@univr.it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Chiamulera C</dc:title>
  <dc:subject/>
  <dc:creator>CHRISTIAN</dc:creator>
  <cp:keywords/>
  <dc:description/>
  <cp:lastModifiedBy>Cristiano Chiamulera</cp:lastModifiedBy>
  <cp:revision>39</cp:revision>
  <cp:lastPrinted>2019-02-21T17:14:00Z</cp:lastPrinted>
  <dcterms:created xsi:type="dcterms:W3CDTF">2021-03-17T16:30:00Z</dcterms:created>
  <dcterms:modified xsi:type="dcterms:W3CDTF">2024-02-15T06:46:00Z</dcterms:modified>
</cp:coreProperties>
</file>